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09" w:rsidRDefault="00197009" w:rsidP="00D06A88">
      <w:pPr>
        <w:tabs>
          <w:tab w:val="num" w:pos="720"/>
        </w:tabs>
        <w:ind w:left="720" w:hanging="720"/>
        <w:jc w:val="both"/>
        <w:rPr>
          <w:rFonts w:ascii="Arial" w:hAnsi="Arial"/>
          <w:b/>
          <w:bCs/>
        </w:rPr>
      </w:pPr>
    </w:p>
    <w:p w:rsidR="00AE341A" w:rsidRPr="00FE469E" w:rsidRDefault="00AE341A" w:rsidP="009E74A0">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rsidR="00AE341A" w:rsidRDefault="00AE341A" w:rsidP="00AE341A"/>
    <w:p w:rsidR="00AE341A" w:rsidRDefault="00AE341A" w:rsidP="00AE341A"/>
    <w:p w:rsidR="00AE341A" w:rsidRDefault="00AE341A" w:rsidP="00AE341A"/>
    <w:p w:rsidR="00AE341A" w:rsidRDefault="00AE341A" w:rsidP="00AE341A">
      <w:pPr>
        <w:jc w:val="center"/>
      </w:pPr>
      <w:r>
        <w:rPr>
          <w:b/>
          <w:noProof/>
          <w:sz w:val="32"/>
          <w:lang w:eastAsia="en-ZA"/>
        </w:rPr>
        <w:drawing>
          <wp:inline distT="0" distB="0" distL="0" distR="0">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AE341A" w:rsidRDefault="00AE341A" w:rsidP="00AE341A"/>
    <w:p w:rsidR="00242964" w:rsidRDefault="00242964" w:rsidP="00AE341A"/>
    <w:p w:rsidR="00AE341A" w:rsidRDefault="00AE341A" w:rsidP="00AE341A"/>
    <w:p w:rsidR="00AE341A" w:rsidRDefault="00AE341A" w:rsidP="00AE341A"/>
    <w:p w:rsidR="00AE341A" w:rsidRDefault="00AE341A" w:rsidP="00AE341A"/>
    <w:p w:rsidR="00AE341A" w:rsidRPr="002E61D0" w:rsidRDefault="00AE341A" w:rsidP="00AE341A">
      <w:pPr>
        <w:pStyle w:val="CoverPage"/>
        <w:tabs>
          <w:tab w:val="left" w:pos="720"/>
        </w:tabs>
        <w:rPr>
          <w:sz w:val="52"/>
          <w:szCs w:val="52"/>
        </w:rPr>
      </w:pPr>
      <w:r w:rsidRPr="002E61D0">
        <w:rPr>
          <w:sz w:val="52"/>
          <w:szCs w:val="52"/>
        </w:rPr>
        <w:t xml:space="preserve">Government </w:t>
      </w:r>
      <w:r>
        <w:rPr>
          <w:sz w:val="52"/>
          <w:szCs w:val="52"/>
        </w:rPr>
        <w:t>Pensions Administration Agency (GPAA)</w:t>
      </w:r>
    </w:p>
    <w:p w:rsidR="00242964" w:rsidRDefault="00242964" w:rsidP="00AE341A">
      <w:pPr>
        <w:tabs>
          <w:tab w:val="left" w:pos="720"/>
        </w:tabs>
        <w:spacing w:line="360" w:lineRule="auto"/>
        <w:jc w:val="center"/>
        <w:rPr>
          <w:rFonts w:cs="Arial"/>
          <w:b/>
          <w:color w:val="000000"/>
          <w:sz w:val="44"/>
        </w:rPr>
      </w:pPr>
    </w:p>
    <w:p w:rsidR="00AE341A" w:rsidRPr="002E61D0" w:rsidRDefault="00AE341A" w:rsidP="00AE341A">
      <w:pPr>
        <w:tabs>
          <w:tab w:val="left" w:pos="720"/>
        </w:tabs>
        <w:spacing w:line="360" w:lineRule="auto"/>
        <w:jc w:val="center"/>
        <w:rPr>
          <w:rFonts w:cs="Arial"/>
          <w:b/>
          <w:color w:val="000000"/>
          <w:sz w:val="44"/>
        </w:rPr>
      </w:pPr>
    </w:p>
    <w:p w:rsidR="00242964" w:rsidRDefault="00AE341A" w:rsidP="00AE341A">
      <w:pPr>
        <w:tabs>
          <w:tab w:val="left" w:pos="720"/>
        </w:tabs>
        <w:spacing w:line="360" w:lineRule="auto"/>
        <w:jc w:val="center"/>
        <w:rPr>
          <w:rFonts w:cs="Arial"/>
          <w:b/>
          <w:color w:val="000000"/>
          <w:sz w:val="44"/>
        </w:rPr>
      </w:pPr>
      <w:r>
        <w:rPr>
          <w:rFonts w:cs="Arial"/>
          <w:b/>
          <w:color w:val="000000"/>
          <w:sz w:val="44"/>
        </w:rPr>
        <w:t xml:space="preserve">Request for </w:t>
      </w:r>
      <w:r w:rsidR="00CD3B3A">
        <w:rPr>
          <w:rFonts w:cs="Arial"/>
          <w:b/>
          <w:color w:val="000000"/>
          <w:sz w:val="44"/>
        </w:rPr>
        <w:t>P</w:t>
      </w:r>
      <w:r w:rsidR="00081237">
        <w:rPr>
          <w:rFonts w:cs="Arial"/>
          <w:b/>
          <w:color w:val="000000"/>
          <w:sz w:val="44"/>
        </w:rPr>
        <w:t>roposals</w:t>
      </w:r>
      <w:r>
        <w:rPr>
          <w:rFonts w:cs="Arial"/>
          <w:b/>
          <w:color w:val="000000"/>
          <w:sz w:val="44"/>
        </w:rPr>
        <w:t xml:space="preserve"> for </w:t>
      </w:r>
      <w:r w:rsidR="00CD3B3A">
        <w:rPr>
          <w:rFonts w:cs="Arial"/>
          <w:b/>
          <w:color w:val="000000"/>
          <w:sz w:val="44"/>
        </w:rPr>
        <w:t xml:space="preserve">the </w:t>
      </w:r>
      <w:r w:rsidR="001238D4">
        <w:rPr>
          <w:rFonts w:cs="Arial"/>
          <w:b/>
          <w:color w:val="000000"/>
          <w:sz w:val="44"/>
        </w:rPr>
        <w:t>Installation</w:t>
      </w:r>
      <w:r w:rsidR="009A0D14">
        <w:rPr>
          <w:rFonts w:cs="Arial"/>
          <w:b/>
          <w:color w:val="000000"/>
          <w:sz w:val="44"/>
        </w:rPr>
        <w:t xml:space="preserve">, Support and </w:t>
      </w:r>
      <w:r w:rsidR="00EC4F64">
        <w:rPr>
          <w:rFonts w:cs="Arial"/>
          <w:b/>
          <w:color w:val="000000"/>
          <w:sz w:val="44"/>
        </w:rPr>
        <w:t>M</w:t>
      </w:r>
      <w:r w:rsidR="005229A7">
        <w:rPr>
          <w:rFonts w:cs="Arial"/>
          <w:b/>
          <w:color w:val="000000"/>
          <w:sz w:val="44"/>
        </w:rPr>
        <w:t>aintenance</w:t>
      </w:r>
      <w:r w:rsidR="001238D4">
        <w:rPr>
          <w:rFonts w:cs="Arial"/>
          <w:b/>
          <w:color w:val="000000"/>
          <w:sz w:val="44"/>
        </w:rPr>
        <w:t xml:space="preserve"> of </w:t>
      </w:r>
      <w:r w:rsidR="004C69D9">
        <w:rPr>
          <w:rFonts w:cs="Arial"/>
          <w:b/>
          <w:color w:val="000000"/>
          <w:sz w:val="44"/>
        </w:rPr>
        <w:t xml:space="preserve">3 x </w:t>
      </w:r>
      <w:r w:rsidR="001B47C8">
        <w:rPr>
          <w:rFonts w:cs="Arial"/>
          <w:b/>
          <w:color w:val="000000"/>
          <w:sz w:val="44"/>
        </w:rPr>
        <w:t>Biometric Electronic Key Cabinets</w:t>
      </w:r>
      <w:r w:rsidR="009A0D14">
        <w:rPr>
          <w:rFonts w:cs="Arial"/>
          <w:b/>
          <w:color w:val="000000"/>
          <w:sz w:val="44"/>
        </w:rPr>
        <w:t xml:space="preserve"> </w:t>
      </w:r>
      <w:r w:rsidR="001238D4">
        <w:rPr>
          <w:rFonts w:cs="Arial"/>
          <w:b/>
          <w:color w:val="000000"/>
          <w:sz w:val="44"/>
        </w:rPr>
        <w:t>at the GPAA Head Office</w:t>
      </w:r>
    </w:p>
    <w:p w:rsidR="00242964" w:rsidRDefault="00242964" w:rsidP="00AE341A">
      <w:pPr>
        <w:tabs>
          <w:tab w:val="left" w:pos="720"/>
        </w:tabs>
        <w:spacing w:line="360" w:lineRule="auto"/>
        <w:jc w:val="center"/>
        <w:rPr>
          <w:rFonts w:cs="Arial"/>
          <w:b/>
          <w:color w:val="000000"/>
          <w:sz w:val="44"/>
        </w:rPr>
      </w:pPr>
    </w:p>
    <w:p w:rsidR="00242964" w:rsidRDefault="00242964" w:rsidP="00AE341A">
      <w:pPr>
        <w:tabs>
          <w:tab w:val="left" w:pos="720"/>
        </w:tabs>
        <w:spacing w:line="360" w:lineRule="auto"/>
        <w:jc w:val="center"/>
        <w:rPr>
          <w:rFonts w:cs="Arial"/>
          <w:b/>
          <w:color w:val="000000"/>
          <w:sz w:val="44"/>
        </w:rPr>
      </w:pPr>
    </w:p>
    <w:p w:rsidR="00AE341A" w:rsidRDefault="00AE341A" w:rsidP="00AE341A">
      <w:pPr>
        <w:tabs>
          <w:tab w:val="left" w:pos="720"/>
        </w:tabs>
        <w:spacing w:line="360" w:lineRule="auto"/>
        <w:jc w:val="center"/>
        <w:rPr>
          <w:rFonts w:cs="Arial"/>
          <w:b/>
          <w:color w:val="000000"/>
          <w:sz w:val="44"/>
        </w:rPr>
      </w:pPr>
    </w:p>
    <w:p w:rsidR="005229A7" w:rsidRDefault="005229A7" w:rsidP="00AE341A">
      <w:pPr>
        <w:tabs>
          <w:tab w:val="left" w:pos="720"/>
        </w:tabs>
        <w:spacing w:line="360" w:lineRule="auto"/>
        <w:jc w:val="center"/>
        <w:rPr>
          <w:rFonts w:cs="Arial"/>
          <w:b/>
          <w:color w:val="000000"/>
          <w:sz w:val="44"/>
        </w:rPr>
      </w:pPr>
    </w:p>
    <w:p w:rsidR="005229A7" w:rsidRPr="002E61D0" w:rsidRDefault="005229A7" w:rsidP="00AE341A">
      <w:pPr>
        <w:tabs>
          <w:tab w:val="left" w:pos="720"/>
        </w:tabs>
        <w:spacing w:line="360" w:lineRule="auto"/>
        <w:jc w:val="center"/>
        <w:rPr>
          <w:rFonts w:cs="Arial"/>
          <w:b/>
          <w:color w:val="000000"/>
          <w:sz w:val="44"/>
        </w:rPr>
      </w:pPr>
    </w:p>
    <w:p w:rsidR="00AE341A" w:rsidRDefault="00242964" w:rsidP="00AE341A">
      <w:r w:rsidRPr="00D435B5">
        <w:rPr>
          <w:lang w:val="en-US"/>
        </w:rPr>
        <w:object w:dxaOrig="6964" w:dyaOrig="5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334.5pt" o:ole="">
            <v:imagedata r:id="rId9" o:title=""/>
          </v:shape>
          <o:OLEObject Type="Embed" ProgID="PowerPoint.Slide.8" ShapeID="_x0000_i1025" DrawAspect="Content" ObjectID="_1543122324" r:id="rId10"/>
        </w:object>
      </w:r>
    </w:p>
    <w:p w:rsidR="00C458DE" w:rsidRDefault="00C458DE" w:rsidP="00AE341A"/>
    <w:p w:rsidR="00242964" w:rsidRDefault="00242964" w:rsidP="00AE341A"/>
    <w:p w:rsidR="00AE341A" w:rsidRDefault="00AE341A" w:rsidP="00AE341A">
      <w:r>
        <w:t>ALL BID DOCUMENTS TO BE DEPOSITED AT THE TENDER BOX SITUATED AT THE RECEPTION AREA AT:</w:t>
      </w:r>
    </w:p>
    <w:p w:rsidR="00AE341A" w:rsidRPr="009E74A0" w:rsidRDefault="00AE341A" w:rsidP="00AE341A">
      <w:pPr>
        <w:rPr>
          <w:b/>
        </w:rPr>
      </w:pPr>
      <w:r w:rsidRPr="009E74A0">
        <w:rPr>
          <w:b/>
        </w:rPr>
        <w:t>34 HAMILTON STR</w:t>
      </w:r>
    </w:p>
    <w:p w:rsidR="00AE341A" w:rsidRDefault="00AE341A" w:rsidP="00AE341A">
      <w:pPr>
        <w:rPr>
          <w:b/>
        </w:rPr>
      </w:pPr>
      <w:r w:rsidRPr="009E74A0">
        <w:rPr>
          <w:b/>
        </w:rPr>
        <w:t>PRETORIA ARCADIA</w:t>
      </w: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865D5E" w:rsidRDefault="00865D5E" w:rsidP="00865D5E">
      <w:pPr>
        <w:pStyle w:val="TOContentshead"/>
        <w:rPr>
          <w:b w:val="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1"/>
      </w:tblGrid>
      <w:tr w:rsidR="00865D5E" w:rsidRPr="00370A90" w:rsidTr="001238D4">
        <w:tc>
          <w:tcPr>
            <w:tcW w:w="9961" w:type="dxa"/>
            <w:shd w:val="clear" w:color="auto" w:fill="FFFFFF"/>
          </w:tcPr>
          <w:p w:rsidR="00865D5E" w:rsidRPr="00370A90" w:rsidRDefault="00865D5E" w:rsidP="001238D4">
            <w:pPr>
              <w:pStyle w:val="TOContentshead"/>
              <w:rPr>
                <w:color w:val="auto"/>
              </w:rPr>
            </w:pPr>
            <w:r w:rsidRPr="00370A90">
              <w:rPr>
                <w:color w:val="auto"/>
              </w:rPr>
              <w:t xml:space="preserve">Table of </w:t>
            </w:r>
            <w:r>
              <w:rPr>
                <w:color w:val="auto"/>
              </w:rPr>
              <w:t>C</w:t>
            </w:r>
            <w:r w:rsidRPr="00370A90">
              <w:rPr>
                <w:color w:val="auto"/>
              </w:rPr>
              <w:t>ontents</w:t>
            </w:r>
          </w:p>
        </w:tc>
      </w:tr>
    </w:tbl>
    <w:p w:rsidR="00865D5E" w:rsidRPr="00414F25" w:rsidRDefault="00116250" w:rsidP="00865D5E">
      <w:pPr>
        <w:pStyle w:val="TOC2"/>
        <w:rPr>
          <w:rStyle w:val="Hyperlink"/>
          <w:noProof w:val="0"/>
          <w:color w:val="auto"/>
          <w:sz w:val="28"/>
          <w:szCs w:val="28"/>
          <w:u w:val="none"/>
          <w:lang w:val="en-US"/>
        </w:rPr>
      </w:pPr>
      <w:r w:rsidRPr="00116250">
        <w:fldChar w:fldCharType="begin"/>
      </w:r>
      <w:r w:rsidR="00865D5E" w:rsidRPr="00370A90">
        <w:instrText xml:space="preserve"> TOC \h \z \t "Hdg 3,3,Caption,4,Head1,1,Head2,2" </w:instrText>
      </w:r>
      <w:r w:rsidRPr="00116250">
        <w:fldChar w:fldCharType="separate"/>
      </w:r>
      <w:hyperlink w:anchor="_Toc424566546" w:history="1">
        <w:r w:rsidR="00865D5E" w:rsidRPr="00D04A48">
          <w:rPr>
            <w:rStyle w:val="Hyperlink"/>
          </w:rPr>
          <w:t>1.</w:t>
        </w:r>
        <w:r w:rsidR="00865D5E" w:rsidRPr="00D04A48">
          <w:rPr>
            <w:rStyle w:val="Hyperlink"/>
          </w:rPr>
          <w:tab/>
        </w:r>
        <w:r w:rsidR="00865D5E">
          <w:rPr>
            <w:rStyle w:val="Hyperlink"/>
          </w:rPr>
          <w:t xml:space="preserve">   </w:t>
        </w:r>
        <w:r w:rsidR="00865D5E" w:rsidRPr="00D04A48">
          <w:rPr>
            <w:rStyle w:val="Hyperlink"/>
          </w:rPr>
          <w:t>INVITATION TO BID</w:t>
        </w:r>
        <w:r w:rsidR="00865D5E" w:rsidRPr="00D04A48">
          <w:rPr>
            <w:rStyle w:val="Hyperlink"/>
            <w:webHidden/>
          </w:rPr>
          <w:tab/>
        </w:r>
      </w:hyperlink>
      <w:r w:rsidR="00865D5E" w:rsidRPr="00CF0FDC">
        <w:rPr>
          <w:rStyle w:val="Hyperlink"/>
          <w:u w:val="none"/>
        </w:rPr>
        <w:tab/>
      </w:r>
      <w:r w:rsidR="00865D5E" w:rsidRPr="00CF0FDC">
        <w:rPr>
          <w:rStyle w:val="Hyperlink"/>
          <w:u w:val="none"/>
        </w:rPr>
        <w:tab/>
      </w:r>
      <w:r w:rsidR="00865D5E" w:rsidRPr="00CF0FDC">
        <w:rPr>
          <w:rStyle w:val="Hyperlink"/>
          <w:u w:val="none"/>
        </w:rPr>
        <w:tab/>
      </w:r>
      <w:r w:rsidR="00865D5E" w:rsidRPr="00CF0FDC">
        <w:rPr>
          <w:rStyle w:val="Hyperlink"/>
          <w:u w:val="none"/>
        </w:rPr>
        <w:tab/>
      </w:r>
      <w:r w:rsidR="00865D5E" w:rsidRPr="00874E9D">
        <w:rPr>
          <w:rStyle w:val="Hyperlink"/>
          <w:u w:val="none"/>
        </w:rPr>
        <w:tab/>
      </w:r>
      <w:r w:rsidR="00865D5E" w:rsidRPr="00874E9D">
        <w:rPr>
          <w:rStyle w:val="Hyperlink"/>
          <w:u w:val="none"/>
        </w:rPr>
        <w:tab/>
      </w:r>
      <w:r w:rsidR="00865D5E" w:rsidRPr="00874E9D">
        <w:rPr>
          <w:rStyle w:val="Hyperlink"/>
          <w:u w:val="none"/>
        </w:rPr>
        <w:tab/>
      </w:r>
      <w:r w:rsidR="00865D5E" w:rsidRPr="00874E9D">
        <w:rPr>
          <w:rStyle w:val="Hyperlink"/>
          <w:u w:val="none"/>
        </w:rPr>
        <w:tab/>
      </w:r>
      <w:r w:rsidR="00865D5E">
        <w:rPr>
          <w:rStyle w:val="Hyperlink"/>
          <w:color w:val="auto"/>
          <w:u w:val="none"/>
        </w:rPr>
        <w:t>4</w:t>
      </w:r>
    </w:p>
    <w:p w:rsidR="00865D5E" w:rsidRPr="00F05C0A" w:rsidRDefault="00116250" w:rsidP="00865D5E">
      <w:pPr>
        <w:pStyle w:val="TOC2"/>
        <w:rPr>
          <w:rStyle w:val="Hyperlink"/>
        </w:rPr>
      </w:pPr>
      <w:hyperlink w:anchor="_Toc424566547" w:history="1">
        <w:r w:rsidR="00865D5E" w:rsidRPr="00F05C0A">
          <w:rPr>
            <w:rStyle w:val="Hyperlink"/>
          </w:rPr>
          <w:t>2.</w:t>
        </w:r>
        <w:r w:rsidR="00865D5E" w:rsidRPr="00F05C0A">
          <w:rPr>
            <w:rStyle w:val="Hyperlink"/>
          </w:rPr>
          <w:tab/>
        </w:r>
        <w:r w:rsidR="00865D5E">
          <w:rPr>
            <w:rStyle w:val="Hyperlink"/>
          </w:rPr>
          <w:t xml:space="preserve">   </w:t>
        </w:r>
        <w:r w:rsidR="00865D5E" w:rsidRPr="00F05C0A">
          <w:rPr>
            <w:rStyle w:val="Hyperlink"/>
          </w:rPr>
          <w:t>DELIVERY ADDRESS</w:t>
        </w:r>
        <w:r w:rsidR="00865D5E">
          <w:rPr>
            <w:rStyle w:val="Hyperlink"/>
          </w:rPr>
          <w:tab/>
        </w:r>
        <w:r w:rsidR="00865D5E">
          <w:rPr>
            <w:rStyle w:val="Hyperlink"/>
          </w:rPr>
          <w:tab/>
        </w:r>
        <w:r w:rsidR="00865D5E">
          <w:rPr>
            <w:rStyle w:val="Hyperlink"/>
          </w:rPr>
          <w:tab/>
        </w:r>
        <w:r w:rsidR="00865D5E">
          <w:rPr>
            <w:rStyle w:val="Hyperlink"/>
            <w:webHidden/>
          </w:rPr>
          <w:t xml:space="preserve"> </w:t>
        </w:r>
        <w:r w:rsidR="00865D5E">
          <w:rPr>
            <w:rStyle w:val="Hyperlink"/>
            <w:webHidden/>
          </w:rPr>
          <w:tab/>
        </w:r>
        <w:r w:rsidR="00865D5E">
          <w:rPr>
            <w:rStyle w:val="Hyperlink"/>
            <w:webHidden/>
          </w:rPr>
          <w:tab/>
        </w:r>
        <w:r w:rsidR="00865D5E">
          <w:rPr>
            <w:rStyle w:val="Hyperlink"/>
            <w:webHidden/>
          </w:rPr>
          <w:tab/>
        </w:r>
        <w:r w:rsidR="00865D5E">
          <w:rPr>
            <w:rStyle w:val="Hyperlink"/>
            <w:webHidden/>
          </w:rPr>
          <w:tab/>
        </w:r>
        <w:r w:rsidR="00865D5E">
          <w:rPr>
            <w:rStyle w:val="Hyperlink"/>
            <w:webHidden/>
          </w:rPr>
          <w:tab/>
        </w:r>
        <w:r w:rsidR="00865D5E">
          <w:rPr>
            <w:rStyle w:val="Hyperlink"/>
            <w:webHidden/>
          </w:rPr>
          <w:tab/>
          <w:t>4</w:t>
        </w:r>
      </w:hyperlink>
    </w:p>
    <w:p w:rsidR="00865D5E" w:rsidRPr="00F05C0A" w:rsidRDefault="00116250" w:rsidP="00865D5E">
      <w:pPr>
        <w:pStyle w:val="TOC2"/>
        <w:rPr>
          <w:rStyle w:val="Hyperlink"/>
        </w:rPr>
      </w:pPr>
      <w:hyperlink w:anchor="_Toc424566548" w:history="1">
        <w:r w:rsidR="00865D5E" w:rsidRPr="00F05C0A">
          <w:rPr>
            <w:rStyle w:val="Hyperlink"/>
          </w:rPr>
          <w:t>3.</w:t>
        </w:r>
        <w:r w:rsidR="00865D5E" w:rsidRPr="00F05C0A">
          <w:rPr>
            <w:rStyle w:val="Hyperlink"/>
          </w:rPr>
          <w:tab/>
        </w:r>
        <w:r w:rsidR="00865D5E">
          <w:rPr>
            <w:rStyle w:val="Hyperlink"/>
          </w:rPr>
          <w:t xml:space="preserve">   </w:t>
        </w:r>
        <w:r w:rsidR="00865D5E" w:rsidRPr="00F05C0A">
          <w:rPr>
            <w:rStyle w:val="Hyperlink"/>
          </w:rPr>
          <w:t>SCOPE OF WORK</w:t>
        </w:r>
        <w:r w:rsidR="00865D5E" w:rsidRPr="00F05C0A">
          <w:rPr>
            <w:rStyle w:val="Hyperlink"/>
            <w:webHidden/>
          </w:rPr>
          <w:tab/>
        </w:r>
        <w:r w:rsidR="00865D5E" w:rsidRPr="00F05C0A">
          <w:rPr>
            <w:rStyle w:val="Hyperlink"/>
            <w:webHidden/>
          </w:rPr>
          <w:tab/>
        </w:r>
        <w:r w:rsidR="00865D5E" w:rsidRPr="00F05C0A">
          <w:rPr>
            <w:rStyle w:val="Hyperlink"/>
            <w:webHidden/>
          </w:rPr>
          <w:tab/>
        </w:r>
        <w:r w:rsidR="00865D5E" w:rsidRPr="00F05C0A">
          <w:rPr>
            <w:rStyle w:val="Hyperlink"/>
            <w:webHidden/>
          </w:rPr>
          <w:tab/>
          <w:t xml:space="preserve">  </w:t>
        </w:r>
        <w:r w:rsidR="00865D5E" w:rsidRPr="00F05C0A">
          <w:rPr>
            <w:rStyle w:val="Hyperlink"/>
            <w:webHidden/>
          </w:rPr>
          <w:tab/>
          <w:t xml:space="preserve">                        </w:t>
        </w:r>
        <w:r w:rsidR="00865D5E">
          <w:rPr>
            <w:rStyle w:val="Hyperlink"/>
            <w:webHidden/>
          </w:rPr>
          <w:tab/>
        </w:r>
        <w:r w:rsidR="00865D5E">
          <w:rPr>
            <w:rStyle w:val="Hyperlink"/>
            <w:webHidden/>
          </w:rPr>
          <w:tab/>
        </w:r>
        <w:r w:rsidR="00865D5E">
          <w:rPr>
            <w:rStyle w:val="Hyperlink"/>
            <w:webHidden/>
          </w:rPr>
          <w:tab/>
          <w:t>4</w:t>
        </w:r>
      </w:hyperlink>
    </w:p>
    <w:p w:rsidR="00865D5E" w:rsidRPr="00D04A48" w:rsidRDefault="00116250" w:rsidP="00865D5E">
      <w:pPr>
        <w:pStyle w:val="TOC2"/>
        <w:rPr>
          <w:rStyle w:val="Hyperlink"/>
        </w:rPr>
      </w:pPr>
      <w:hyperlink w:anchor="_Toc424566549" w:history="1">
        <w:r w:rsidR="00865D5E" w:rsidRPr="00F05C0A">
          <w:rPr>
            <w:rStyle w:val="Hyperlink"/>
          </w:rPr>
          <w:t>4.</w:t>
        </w:r>
        <w:r w:rsidR="00865D5E" w:rsidRPr="00F05C0A">
          <w:rPr>
            <w:rStyle w:val="Hyperlink"/>
          </w:rPr>
          <w:tab/>
        </w:r>
        <w:r w:rsidR="00865D5E">
          <w:rPr>
            <w:rStyle w:val="Hyperlink"/>
          </w:rPr>
          <w:t xml:space="preserve">   </w:t>
        </w:r>
        <w:r w:rsidR="00865D5E" w:rsidRPr="00F05C0A">
          <w:rPr>
            <w:rStyle w:val="Hyperlink"/>
          </w:rPr>
          <w:t>DURATION OF CONTRACT</w:t>
        </w:r>
        <w:r w:rsidR="00865D5E" w:rsidRPr="00F05C0A">
          <w:rPr>
            <w:rStyle w:val="Hyperlink"/>
            <w:webHidden/>
          </w:rPr>
          <w:tab/>
          <w:t xml:space="preserve">      </w:t>
        </w:r>
        <w:r w:rsidR="00865D5E" w:rsidRPr="00F05C0A">
          <w:rPr>
            <w:rStyle w:val="Hyperlink"/>
            <w:webHidden/>
          </w:rPr>
          <w:tab/>
        </w:r>
        <w:r w:rsidR="00865D5E" w:rsidRPr="00F05C0A">
          <w:rPr>
            <w:rStyle w:val="Hyperlink"/>
            <w:webHidden/>
          </w:rPr>
          <w:tab/>
          <w:t xml:space="preserve">            </w:t>
        </w:r>
        <w:r w:rsidR="00865D5E" w:rsidRPr="00F05C0A">
          <w:rPr>
            <w:rStyle w:val="Hyperlink"/>
            <w:webHidden/>
          </w:rPr>
          <w:tab/>
        </w:r>
        <w:r w:rsidR="00865D5E" w:rsidRPr="00F05C0A">
          <w:rPr>
            <w:rStyle w:val="Hyperlink"/>
            <w:webHidden/>
          </w:rPr>
          <w:tab/>
          <w:t xml:space="preserve">              </w:t>
        </w:r>
        <w:r w:rsidR="00865D5E">
          <w:rPr>
            <w:rStyle w:val="Hyperlink"/>
            <w:webHidden/>
          </w:rPr>
          <w:t xml:space="preserve">  </w:t>
        </w:r>
        <w:r w:rsidR="00865D5E">
          <w:rPr>
            <w:rStyle w:val="Hyperlink"/>
            <w:webHidden/>
          </w:rPr>
          <w:tab/>
          <w:t>4</w:t>
        </w:r>
        <w:r w:rsidR="00865D5E" w:rsidRPr="00F05C0A">
          <w:rPr>
            <w:rStyle w:val="Hyperlink"/>
            <w:webHidden/>
          </w:rPr>
          <w:t xml:space="preserve">  </w:t>
        </w:r>
      </w:hyperlink>
    </w:p>
    <w:p w:rsidR="00865D5E" w:rsidRDefault="00116250" w:rsidP="00865D5E">
      <w:pPr>
        <w:pStyle w:val="TOC2"/>
        <w:rPr>
          <w:rStyle w:val="Hyperlink"/>
        </w:rPr>
      </w:pPr>
      <w:hyperlink w:anchor="_Toc424566550" w:history="1">
        <w:r w:rsidR="00865D5E" w:rsidRPr="00D04A48">
          <w:rPr>
            <w:rStyle w:val="Hyperlink"/>
          </w:rPr>
          <w:t>5.</w:t>
        </w:r>
        <w:r w:rsidR="00865D5E" w:rsidRPr="00D04A48">
          <w:rPr>
            <w:rStyle w:val="Hyperlink"/>
          </w:rPr>
          <w:tab/>
        </w:r>
        <w:r w:rsidR="00865D5E">
          <w:rPr>
            <w:rStyle w:val="Hyperlink"/>
          </w:rPr>
          <w:t xml:space="preserve">   </w:t>
        </w:r>
        <w:r w:rsidR="00865D5E" w:rsidRPr="00D04A48">
          <w:rPr>
            <w:rStyle w:val="Hyperlink"/>
          </w:rPr>
          <w:t xml:space="preserve">SERVICE LOCATION                                                                                    </w:t>
        </w:r>
        <w:r w:rsidR="00865D5E">
          <w:rPr>
            <w:rStyle w:val="Hyperlink"/>
          </w:rPr>
          <w:tab/>
        </w:r>
        <w:r w:rsidR="00865D5E">
          <w:rPr>
            <w:rStyle w:val="Hyperlink"/>
            <w:webHidden/>
          </w:rPr>
          <w:t>4</w:t>
        </w:r>
      </w:hyperlink>
    </w:p>
    <w:p w:rsidR="00865D5E" w:rsidRPr="00A372F9" w:rsidRDefault="00865D5E" w:rsidP="00865D5E">
      <w:pPr>
        <w:tabs>
          <w:tab w:val="left" w:pos="426"/>
        </w:tabs>
        <w:rPr>
          <w:rStyle w:val="Hyperlink"/>
          <w:color w:val="auto"/>
          <w:u w:val="none"/>
        </w:rPr>
      </w:pPr>
      <w:r w:rsidRPr="00FF76FA">
        <w:rPr>
          <w:rFonts w:ascii="Arial" w:hAnsi="Arial" w:cs="Arial"/>
          <w:b/>
        </w:rPr>
        <w:t>5.</w:t>
      </w:r>
      <w:r w:rsidRPr="00C42896">
        <w:rPr>
          <w:rStyle w:val="Hyperlink"/>
          <w:rFonts w:ascii="Arial" w:hAnsi="Arial" w:cs="Arial"/>
          <w:b/>
          <w:bCs/>
          <w:color w:val="auto"/>
          <w:u w:val="none"/>
        </w:rPr>
        <w:t>1      LOCATION</w:t>
      </w:r>
      <w:r>
        <w:rPr>
          <w:rStyle w:val="Hyperlink"/>
          <w:rFonts w:ascii="Arial" w:hAnsi="Arial" w:cs="Arial"/>
          <w:b/>
          <w:bCs/>
          <w:color w:val="auto"/>
          <w:u w:val="none"/>
        </w:rPr>
        <w:tab/>
      </w:r>
      <w:r>
        <w:rPr>
          <w:rStyle w:val="Hyperlink"/>
          <w:rFonts w:ascii="Arial" w:hAnsi="Arial" w:cs="Arial"/>
          <w:b/>
          <w:bCs/>
          <w:color w:val="auto"/>
          <w:u w:val="none"/>
        </w:rPr>
        <w:tab/>
      </w:r>
      <w:r>
        <w:rPr>
          <w:rStyle w:val="Hyperlink"/>
          <w:rFonts w:ascii="Arial" w:hAnsi="Arial" w:cs="Arial"/>
          <w:b/>
          <w:bCs/>
          <w:color w:val="auto"/>
          <w:u w:val="none"/>
        </w:rPr>
        <w:tab/>
      </w:r>
      <w:r>
        <w:rPr>
          <w:rStyle w:val="Hyperlink"/>
          <w:rFonts w:ascii="Arial" w:hAnsi="Arial" w:cs="Arial"/>
          <w:b/>
          <w:bCs/>
          <w:color w:val="auto"/>
          <w:u w:val="none"/>
        </w:rPr>
        <w:tab/>
      </w:r>
      <w:r>
        <w:rPr>
          <w:rStyle w:val="Hyperlink"/>
          <w:rFonts w:ascii="Arial" w:hAnsi="Arial" w:cs="Arial"/>
          <w:b/>
          <w:bCs/>
          <w:color w:val="auto"/>
          <w:u w:val="none"/>
        </w:rPr>
        <w:tab/>
      </w:r>
      <w:r>
        <w:rPr>
          <w:rStyle w:val="Hyperlink"/>
          <w:rFonts w:ascii="Arial" w:hAnsi="Arial" w:cs="Arial"/>
          <w:b/>
          <w:bCs/>
          <w:color w:val="auto"/>
          <w:u w:val="none"/>
        </w:rPr>
        <w:tab/>
      </w:r>
      <w:r>
        <w:rPr>
          <w:rStyle w:val="Hyperlink"/>
          <w:rFonts w:ascii="Arial" w:hAnsi="Arial" w:cs="Arial"/>
          <w:b/>
          <w:bCs/>
          <w:color w:val="auto"/>
          <w:u w:val="none"/>
        </w:rPr>
        <w:tab/>
      </w:r>
      <w:r>
        <w:rPr>
          <w:rStyle w:val="Hyperlink"/>
          <w:rFonts w:ascii="Arial" w:hAnsi="Arial" w:cs="Arial"/>
          <w:b/>
          <w:bCs/>
          <w:color w:val="auto"/>
          <w:u w:val="none"/>
        </w:rPr>
        <w:tab/>
      </w:r>
      <w:r>
        <w:rPr>
          <w:rStyle w:val="Hyperlink"/>
          <w:rFonts w:ascii="Arial" w:hAnsi="Arial" w:cs="Arial"/>
          <w:b/>
          <w:bCs/>
          <w:color w:val="auto"/>
          <w:u w:val="none"/>
        </w:rPr>
        <w:tab/>
        <w:t xml:space="preserve">     </w:t>
      </w:r>
      <w:r>
        <w:rPr>
          <w:rStyle w:val="Hyperlink"/>
          <w:rFonts w:ascii="Arial" w:hAnsi="Arial" w:cs="Arial"/>
          <w:b/>
          <w:bCs/>
          <w:color w:val="auto"/>
          <w:u w:val="none"/>
        </w:rPr>
        <w:tab/>
      </w:r>
      <w:r>
        <w:rPr>
          <w:rStyle w:val="Hyperlink"/>
          <w:rFonts w:ascii="Arial" w:hAnsi="Arial" w:cs="Arial"/>
          <w:b/>
          <w:bCs/>
          <w:color w:val="auto"/>
          <w:u w:val="none"/>
        </w:rPr>
        <w:tab/>
        <w:t>4</w:t>
      </w:r>
    </w:p>
    <w:p w:rsidR="00865D5E" w:rsidRPr="00A372F9" w:rsidRDefault="00865D5E" w:rsidP="00865D5E">
      <w:pPr>
        <w:rPr>
          <w:rStyle w:val="Hyperlink"/>
          <w:b/>
          <w:color w:val="auto"/>
          <w:u w:val="none"/>
        </w:rPr>
      </w:pPr>
      <w:r w:rsidRPr="00C42896">
        <w:rPr>
          <w:rStyle w:val="Hyperlink"/>
          <w:rFonts w:ascii="Arial" w:hAnsi="Arial" w:cs="Arial"/>
          <w:b/>
          <w:bCs/>
          <w:color w:val="auto"/>
          <w:u w:val="none"/>
        </w:rPr>
        <w:t>5.2</w:t>
      </w:r>
      <w:r w:rsidRPr="00C42896">
        <w:rPr>
          <w:rStyle w:val="Hyperlink"/>
          <w:rFonts w:ascii="Arial" w:hAnsi="Arial" w:cs="Arial"/>
          <w:b/>
          <w:bCs/>
          <w:color w:val="auto"/>
          <w:u w:val="none"/>
        </w:rPr>
        <w:tab/>
        <w:t>SCHEDULE OF SERVICES</w:t>
      </w:r>
      <w:r>
        <w:rPr>
          <w:rStyle w:val="Hyperlink"/>
          <w:rFonts w:ascii="Arial" w:hAnsi="Arial" w:cs="Arial"/>
          <w:b/>
          <w:bCs/>
          <w:color w:val="auto"/>
          <w:u w:val="none"/>
        </w:rPr>
        <w:tab/>
      </w:r>
      <w:r>
        <w:rPr>
          <w:rStyle w:val="Hyperlink"/>
          <w:rFonts w:ascii="Arial" w:hAnsi="Arial" w:cs="Arial"/>
          <w:b/>
          <w:bCs/>
          <w:color w:val="auto"/>
          <w:u w:val="none"/>
        </w:rPr>
        <w:tab/>
      </w:r>
      <w:r>
        <w:rPr>
          <w:rStyle w:val="Hyperlink"/>
          <w:rFonts w:ascii="Arial" w:hAnsi="Arial" w:cs="Arial"/>
          <w:b/>
          <w:bCs/>
          <w:color w:val="auto"/>
          <w:u w:val="none"/>
        </w:rPr>
        <w:tab/>
      </w:r>
      <w:r>
        <w:rPr>
          <w:rStyle w:val="Hyperlink"/>
          <w:rFonts w:ascii="Arial" w:hAnsi="Arial" w:cs="Arial"/>
          <w:b/>
          <w:bCs/>
          <w:color w:val="auto"/>
          <w:u w:val="none"/>
        </w:rPr>
        <w:tab/>
        <w:t xml:space="preserve">      </w:t>
      </w:r>
      <w:r>
        <w:rPr>
          <w:rStyle w:val="Hyperlink"/>
          <w:rFonts w:ascii="Arial" w:hAnsi="Arial" w:cs="Arial"/>
          <w:b/>
          <w:bCs/>
          <w:color w:val="auto"/>
          <w:u w:val="none"/>
        </w:rPr>
        <w:tab/>
      </w:r>
      <w:r>
        <w:rPr>
          <w:rStyle w:val="Hyperlink"/>
          <w:rFonts w:ascii="Arial" w:hAnsi="Arial" w:cs="Arial"/>
          <w:b/>
          <w:bCs/>
          <w:color w:val="auto"/>
          <w:u w:val="none"/>
        </w:rPr>
        <w:tab/>
        <w:t xml:space="preserve">     </w:t>
      </w:r>
      <w:r>
        <w:rPr>
          <w:rStyle w:val="Hyperlink"/>
          <w:rFonts w:ascii="Arial" w:hAnsi="Arial" w:cs="Arial"/>
          <w:b/>
          <w:bCs/>
          <w:color w:val="auto"/>
          <w:u w:val="none"/>
        </w:rPr>
        <w:tab/>
      </w:r>
      <w:r>
        <w:rPr>
          <w:rStyle w:val="Hyperlink"/>
          <w:rFonts w:ascii="Arial" w:hAnsi="Arial" w:cs="Arial"/>
          <w:b/>
          <w:bCs/>
          <w:color w:val="auto"/>
          <w:u w:val="none"/>
        </w:rPr>
        <w:tab/>
      </w:r>
      <w:r w:rsidR="009A0D14">
        <w:rPr>
          <w:rStyle w:val="Hyperlink"/>
          <w:rFonts w:ascii="Arial" w:hAnsi="Arial" w:cs="Arial"/>
          <w:b/>
          <w:bCs/>
          <w:color w:val="auto"/>
          <w:u w:val="none"/>
        </w:rPr>
        <w:t>4</w:t>
      </w:r>
    </w:p>
    <w:p w:rsidR="00865D5E" w:rsidRPr="00A372F9" w:rsidRDefault="00865D5E" w:rsidP="00865D5E">
      <w:pPr>
        <w:rPr>
          <w:rStyle w:val="Hyperlink"/>
          <w:b/>
          <w:bCs/>
          <w:color w:val="auto"/>
          <w:u w:val="none"/>
        </w:rPr>
      </w:pPr>
    </w:p>
    <w:p w:rsidR="00865D5E" w:rsidRPr="00D04A48" w:rsidRDefault="00116250" w:rsidP="00865D5E">
      <w:pPr>
        <w:pStyle w:val="TOC2"/>
        <w:rPr>
          <w:rStyle w:val="Hyperlink"/>
        </w:rPr>
      </w:pPr>
      <w:hyperlink w:anchor="_Toc424566551" w:history="1">
        <w:r w:rsidR="00865D5E" w:rsidRPr="00D04A48">
          <w:rPr>
            <w:rStyle w:val="Hyperlink"/>
          </w:rPr>
          <w:t>6.</w:t>
        </w:r>
        <w:r w:rsidR="00865D5E" w:rsidRPr="00D04A48">
          <w:rPr>
            <w:rStyle w:val="Hyperlink"/>
          </w:rPr>
          <w:tab/>
        </w:r>
        <w:r w:rsidR="00865D5E">
          <w:rPr>
            <w:rStyle w:val="Hyperlink"/>
          </w:rPr>
          <w:t xml:space="preserve">    </w:t>
        </w:r>
        <w:r w:rsidR="00865D5E" w:rsidRPr="00D04A48">
          <w:rPr>
            <w:rStyle w:val="Hyperlink"/>
          </w:rPr>
          <w:t xml:space="preserve">DETAILED REQUIREMENTS </w:t>
        </w:r>
        <w:r w:rsidR="00865D5E" w:rsidRPr="00D04A48">
          <w:rPr>
            <w:rStyle w:val="Hyperlink"/>
            <w:webHidden/>
          </w:rPr>
          <w:tab/>
        </w:r>
        <w:r w:rsidR="00865D5E" w:rsidRPr="00D04A48">
          <w:rPr>
            <w:rStyle w:val="Hyperlink"/>
            <w:webHidden/>
          </w:rPr>
          <w:tab/>
        </w:r>
        <w:r w:rsidR="00865D5E" w:rsidRPr="00D04A48">
          <w:rPr>
            <w:rStyle w:val="Hyperlink"/>
            <w:webHidden/>
          </w:rPr>
          <w:tab/>
        </w:r>
        <w:r w:rsidR="00865D5E" w:rsidRPr="00D04A48">
          <w:rPr>
            <w:rStyle w:val="Hyperlink"/>
            <w:webHidden/>
          </w:rPr>
          <w:tab/>
        </w:r>
        <w:r w:rsidR="00865D5E" w:rsidRPr="00D04A48">
          <w:rPr>
            <w:rStyle w:val="Hyperlink"/>
            <w:webHidden/>
          </w:rPr>
          <w:tab/>
        </w:r>
        <w:r w:rsidR="00865D5E">
          <w:rPr>
            <w:rStyle w:val="Hyperlink"/>
            <w:webHidden/>
          </w:rPr>
          <w:t xml:space="preserve">   </w:t>
        </w:r>
        <w:r w:rsidR="00865D5E">
          <w:rPr>
            <w:rStyle w:val="Hyperlink"/>
            <w:webHidden/>
          </w:rPr>
          <w:tab/>
        </w:r>
        <w:r w:rsidR="00865D5E">
          <w:rPr>
            <w:rStyle w:val="Hyperlink"/>
            <w:webHidden/>
          </w:rPr>
          <w:tab/>
        </w:r>
        <w:r w:rsidR="00865D5E">
          <w:rPr>
            <w:rStyle w:val="Hyperlink"/>
            <w:webHidden/>
          </w:rPr>
          <w:tab/>
        </w:r>
        <w:r w:rsidR="009A0D14">
          <w:rPr>
            <w:rStyle w:val="Hyperlink"/>
            <w:webHidden/>
          </w:rPr>
          <w:t>4</w:t>
        </w:r>
      </w:hyperlink>
    </w:p>
    <w:p w:rsidR="00865D5E" w:rsidRPr="00194A24" w:rsidRDefault="00116250">
      <w:pPr>
        <w:pStyle w:val="TOC3"/>
        <w:rPr>
          <w:rStyle w:val="Hyperlink"/>
          <w:rFonts w:ascii="Times New Roman" w:hAnsi="Times New Roman" w:cs="Times New Roman"/>
          <w:b/>
          <w:bCs/>
          <w:noProof w:val="0"/>
        </w:rPr>
      </w:pPr>
      <w:hyperlink w:anchor="_Toc424566554" w:history="1">
        <w:r w:rsidR="00865D5E" w:rsidRPr="00D04A48">
          <w:rPr>
            <w:rStyle w:val="Hyperlink"/>
            <w:b/>
            <w:bCs/>
          </w:rPr>
          <w:t>6.1</w:t>
        </w:r>
        <w:r w:rsidR="00865D5E" w:rsidRPr="00D04A48">
          <w:rPr>
            <w:rStyle w:val="Hyperlink"/>
            <w:b/>
          </w:rPr>
          <w:tab/>
        </w:r>
      </w:hyperlink>
    </w:p>
    <w:p w:rsidR="00865D5E" w:rsidRPr="00D04A48" w:rsidRDefault="00116250">
      <w:pPr>
        <w:pStyle w:val="TOC3"/>
        <w:rPr>
          <w:rStyle w:val="Hyperlink"/>
          <w:b/>
          <w:bCs/>
        </w:rPr>
      </w:pPr>
      <w:hyperlink w:anchor="_Toc424566555" w:history="1">
        <w:r w:rsidR="00865D5E" w:rsidRPr="00D04A48">
          <w:rPr>
            <w:rStyle w:val="Hyperlink"/>
            <w:b/>
            <w:bCs/>
          </w:rPr>
          <w:t>6.2</w:t>
        </w:r>
        <w:r w:rsidR="00865D5E" w:rsidRPr="00D04A48">
          <w:rPr>
            <w:rStyle w:val="Hyperlink"/>
            <w:b/>
          </w:rPr>
          <w:tab/>
        </w:r>
      </w:hyperlink>
      <w:r w:rsidR="00CF73CD" w:rsidRPr="00CF73CD">
        <w:rPr>
          <w:rStyle w:val="Hyperlink"/>
          <w:b/>
          <w:color w:val="auto"/>
          <w:u w:val="none"/>
        </w:rPr>
        <w:t>OATH OF SECRECY</w:t>
      </w:r>
      <w:r w:rsidR="00CF73CD" w:rsidRPr="00CF73CD">
        <w:rPr>
          <w:rStyle w:val="Hyperlink"/>
          <w:b/>
          <w:u w:val="none"/>
        </w:rPr>
        <w:t xml:space="preserve"> </w:t>
      </w:r>
      <w:r w:rsidR="00CF73CD" w:rsidRPr="00CF73CD">
        <w:rPr>
          <w:rStyle w:val="Hyperlink"/>
          <w:b/>
          <w:u w:val="none"/>
        </w:rPr>
        <w:tab/>
      </w:r>
      <w:r w:rsidR="00CF73CD" w:rsidRPr="00CF73CD">
        <w:rPr>
          <w:rStyle w:val="Hyperlink"/>
          <w:b/>
          <w:color w:val="auto"/>
          <w:u w:val="none"/>
        </w:rPr>
        <w:t>4</w:t>
      </w:r>
    </w:p>
    <w:p w:rsidR="00865D5E" w:rsidRPr="00D04A48" w:rsidRDefault="00116250">
      <w:pPr>
        <w:pStyle w:val="TOC3"/>
        <w:rPr>
          <w:rStyle w:val="Hyperlink"/>
          <w:b/>
          <w:bCs/>
        </w:rPr>
      </w:pPr>
      <w:hyperlink w:anchor="_Toc424566556" w:history="1">
        <w:r w:rsidR="00865D5E" w:rsidRPr="00D04A48">
          <w:rPr>
            <w:rStyle w:val="Hyperlink"/>
            <w:b/>
            <w:bCs/>
          </w:rPr>
          <w:t>6.3</w:t>
        </w:r>
        <w:r w:rsidR="00865D5E" w:rsidRPr="00D04A48">
          <w:rPr>
            <w:rStyle w:val="Hyperlink"/>
            <w:b/>
          </w:rPr>
          <w:tab/>
        </w:r>
      </w:hyperlink>
      <w:hyperlink w:anchor="_Toc424566560" w:history="1">
        <w:r w:rsidR="00865D5E" w:rsidRPr="00D04A48">
          <w:rPr>
            <w:rStyle w:val="Hyperlink"/>
            <w:b/>
          </w:rPr>
          <w:t xml:space="preserve">SECURITY </w:t>
        </w:r>
        <w:r w:rsidR="00865D5E" w:rsidRPr="00D04A48">
          <w:rPr>
            <w:rStyle w:val="Hyperlink"/>
            <w:b/>
            <w:bCs/>
          </w:rPr>
          <w:t>CLEARANCE</w:t>
        </w:r>
        <w:r w:rsidR="00A436BE">
          <w:rPr>
            <w:rStyle w:val="Hyperlink"/>
            <w:b/>
            <w:webHidden/>
          </w:rPr>
          <w:t xml:space="preserve">                                                                                      </w:t>
        </w:r>
      </w:hyperlink>
      <w:r w:rsidR="00CF73CD" w:rsidRPr="00CF73CD">
        <w:rPr>
          <w:rStyle w:val="Hyperlink"/>
          <w:b/>
          <w:u w:val="none"/>
        </w:rPr>
        <w:t xml:space="preserve">  </w:t>
      </w:r>
      <w:r w:rsidR="00CF73CD" w:rsidRPr="00CF73CD">
        <w:rPr>
          <w:rStyle w:val="Hyperlink"/>
          <w:b/>
          <w:color w:val="auto"/>
          <w:u w:val="none"/>
        </w:rPr>
        <w:t>5</w:t>
      </w:r>
    </w:p>
    <w:p w:rsidR="00865D5E" w:rsidRPr="002F4F52" w:rsidRDefault="00116250" w:rsidP="00CF73CD">
      <w:pPr>
        <w:pStyle w:val="TOC3"/>
        <w:rPr>
          <w:rStyle w:val="Hyperlink"/>
          <w:caps/>
          <w:color w:val="000000" w:themeColor="text1"/>
          <w:u w:val="none"/>
        </w:rPr>
      </w:pPr>
      <w:hyperlink w:anchor="_Toc424566561" w:history="1">
        <w:r w:rsidR="00865D5E" w:rsidRPr="00D04A48">
          <w:rPr>
            <w:rStyle w:val="Hyperlink"/>
            <w:b/>
            <w:bCs/>
          </w:rPr>
          <w:t>6.</w:t>
        </w:r>
        <w:r w:rsidR="00CF73CD">
          <w:rPr>
            <w:rStyle w:val="Hyperlink"/>
            <w:b/>
            <w:bCs/>
          </w:rPr>
          <w:t>4</w:t>
        </w:r>
        <w:r w:rsidR="00865D5E" w:rsidRPr="00D04A48">
          <w:rPr>
            <w:rStyle w:val="Hyperlink"/>
            <w:b/>
          </w:rPr>
          <w:tab/>
        </w:r>
        <w:r w:rsidR="00CF73CD">
          <w:rPr>
            <w:rStyle w:val="Hyperlink"/>
            <w:b/>
          </w:rPr>
          <w:t>CONTRACT TERMINATION RIGHTS</w:t>
        </w:r>
        <w:r w:rsidR="00CF73CD">
          <w:rPr>
            <w:rStyle w:val="Hyperlink"/>
            <w:b/>
          </w:rPr>
          <w:tab/>
          <w:t>5</w:t>
        </w:r>
        <w:r w:rsidR="00A436BE">
          <w:rPr>
            <w:rStyle w:val="Hyperlink"/>
            <w:b/>
            <w:webHidden/>
          </w:rPr>
          <w:t xml:space="preserve">                                 </w:t>
        </w:r>
      </w:hyperlink>
    </w:p>
    <w:p w:rsidR="00865D5E" w:rsidRPr="002F4F52" w:rsidRDefault="00865D5E" w:rsidP="00865D5E">
      <w:pPr>
        <w:rPr>
          <w:rStyle w:val="Hyperlink"/>
          <w:rFonts w:cs="Arial"/>
          <w:noProof/>
          <w:color w:val="000000" w:themeColor="text1"/>
          <w:u w:val="none"/>
        </w:rPr>
      </w:pPr>
    </w:p>
    <w:p w:rsidR="00CF73CD" w:rsidRDefault="00CF73CD" w:rsidP="00865D5E">
      <w:pPr>
        <w:rPr>
          <w:rStyle w:val="Hyperlink"/>
          <w:rFonts w:ascii="Arial" w:hAnsi="Arial" w:cs="Arial"/>
          <w:b/>
          <w:bCs/>
          <w:noProof/>
          <w:color w:val="000000" w:themeColor="text1"/>
          <w:u w:val="none"/>
        </w:rPr>
      </w:pPr>
      <w:r>
        <w:rPr>
          <w:rStyle w:val="Hyperlink"/>
          <w:rFonts w:ascii="Arial" w:hAnsi="Arial" w:cs="Arial"/>
          <w:b/>
          <w:bCs/>
          <w:noProof/>
          <w:color w:val="000000" w:themeColor="text1"/>
          <w:u w:val="none"/>
        </w:rPr>
        <w:t>7</w:t>
      </w:r>
      <w:r>
        <w:rPr>
          <w:rStyle w:val="Hyperlink"/>
          <w:rFonts w:ascii="Arial" w:hAnsi="Arial" w:cs="Arial"/>
          <w:b/>
          <w:bCs/>
          <w:noProof/>
          <w:color w:val="000000" w:themeColor="text1"/>
          <w:u w:val="none"/>
        </w:rPr>
        <w:tab/>
        <w:t>INVITATION TO RFP</w:t>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t>5</w:t>
      </w:r>
    </w:p>
    <w:p w:rsidR="00CF73CD" w:rsidRDefault="00CF73CD" w:rsidP="00865D5E">
      <w:pPr>
        <w:rPr>
          <w:rStyle w:val="Hyperlink"/>
          <w:rFonts w:ascii="Arial" w:hAnsi="Arial" w:cs="Arial"/>
          <w:b/>
          <w:bCs/>
          <w:noProof/>
          <w:color w:val="000000" w:themeColor="text1"/>
          <w:u w:val="none"/>
        </w:rPr>
      </w:pPr>
    </w:p>
    <w:p w:rsidR="00CF73CD" w:rsidRDefault="00CF73CD" w:rsidP="00865D5E">
      <w:pPr>
        <w:rPr>
          <w:rStyle w:val="Hyperlink"/>
          <w:rFonts w:ascii="Arial" w:hAnsi="Arial" w:cs="Arial"/>
          <w:b/>
          <w:bCs/>
          <w:noProof/>
          <w:color w:val="000000" w:themeColor="text1"/>
          <w:u w:val="none"/>
        </w:rPr>
      </w:pPr>
      <w:r>
        <w:rPr>
          <w:rStyle w:val="Hyperlink"/>
          <w:rFonts w:ascii="Arial" w:hAnsi="Arial" w:cs="Arial"/>
          <w:b/>
          <w:bCs/>
          <w:noProof/>
          <w:color w:val="000000" w:themeColor="text1"/>
          <w:u w:val="none"/>
        </w:rPr>
        <w:t>8</w:t>
      </w:r>
      <w:r>
        <w:rPr>
          <w:rStyle w:val="Hyperlink"/>
          <w:rFonts w:ascii="Arial" w:hAnsi="Arial" w:cs="Arial"/>
          <w:b/>
          <w:bCs/>
          <w:noProof/>
          <w:color w:val="000000" w:themeColor="text1"/>
          <w:u w:val="none"/>
        </w:rPr>
        <w:tab/>
        <w:t>INCURRING OF COST</w:t>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t>6</w:t>
      </w:r>
    </w:p>
    <w:p w:rsidR="00CF73CD" w:rsidRDefault="00CF73CD" w:rsidP="00865D5E">
      <w:pPr>
        <w:rPr>
          <w:rStyle w:val="Hyperlink"/>
          <w:rFonts w:ascii="Arial" w:hAnsi="Arial" w:cs="Arial"/>
          <w:b/>
          <w:bCs/>
          <w:noProof/>
          <w:color w:val="000000" w:themeColor="text1"/>
          <w:u w:val="none"/>
        </w:rPr>
      </w:pPr>
    </w:p>
    <w:p w:rsidR="00CF73CD" w:rsidRDefault="00CF73CD" w:rsidP="00865D5E">
      <w:pPr>
        <w:rPr>
          <w:rStyle w:val="Hyperlink"/>
          <w:rFonts w:ascii="Arial" w:hAnsi="Arial" w:cs="Arial"/>
          <w:b/>
          <w:bCs/>
          <w:noProof/>
          <w:color w:val="000000" w:themeColor="text1"/>
          <w:u w:val="none"/>
        </w:rPr>
      </w:pPr>
      <w:r>
        <w:rPr>
          <w:rStyle w:val="Hyperlink"/>
          <w:rFonts w:ascii="Arial" w:hAnsi="Arial" w:cs="Arial"/>
          <w:b/>
          <w:bCs/>
          <w:noProof/>
          <w:color w:val="000000" w:themeColor="text1"/>
          <w:u w:val="none"/>
        </w:rPr>
        <w:t>9</w:t>
      </w:r>
      <w:r>
        <w:rPr>
          <w:rStyle w:val="Hyperlink"/>
          <w:rFonts w:ascii="Arial" w:hAnsi="Arial" w:cs="Arial"/>
          <w:b/>
          <w:bCs/>
          <w:noProof/>
          <w:color w:val="000000" w:themeColor="text1"/>
          <w:u w:val="none"/>
        </w:rPr>
        <w:tab/>
        <w:t>BID EVALUATION</w:t>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sidR="009A0D14">
        <w:rPr>
          <w:rStyle w:val="Hyperlink"/>
          <w:rFonts w:ascii="Arial" w:hAnsi="Arial" w:cs="Arial"/>
          <w:b/>
          <w:bCs/>
          <w:noProof/>
          <w:color w:val="000000" w:themeColor="text1"/>
          <w:u w:val="none"/>
        </w:rPr>
        <w:t>8</w:t>
      </w:r>
    </w:p>
    <w:p w:rsidR="00CF73CD" w:rsidRDefault="00CF73CD" w:rsidP="00865D5E">
      <w:pPr>
        <w:rPr>
          <w:rStyle w:val="Hyperlink"/>
          <w:rFonts w:ascii="Arial" w:hAnsi="Arial" w:cs="Arial"/>
          <w:b/>
          <w:bCs/>
          <w:noProof/>
          <w:color w:val="000000" w:themeColor="text1"/>
          <w:u w:val="none"/>
        </w:rPr>
      </w:pPr>
    </w:p>
    <w:p w:rsidR="00CF73CD" w:rsidRDefault="00CF73CD" w:rsidP="00865D5E">
      <w:pPr>
        <w:rPr>
          <w:rStyle w:val="Hyperlink"/>
          <w:rFonts w:ascii="Arial" w:hAnsi="Arial" w:cs="Arial"/>
          <w:b/>
          <w:bCs/>
          <w:noProof/>
          <w:color w:val="000000" w:themeColor="text1"/>
          <w:u w:val="none"/>
        </w:rPr>
      </w:pPr>
      <w:r>
        <w:rPr>
          <w:rStyle w:val="Hyperlink"/>
          <w:rFonts w:ascii="Arial" w:hAnsi="Arial" w:cs="Arial"/>
          <w:b/>
          <w:bCs/>
          <w:noProof/>
          <w:color w:val="000000" w:themeColor="text1"/>
          <w:u w:val="none"/>
        </w:rPr>
        <w:t>10</w:t>
      </w:r>
      <w:r>
        <w:rPr>
          <w:rStyle w:val="Hyperlink"/>
          <w:rFonts w:ascii="Arial" w:hAnsi="Arial" w:cs="Arial"/>
          <w:b/>
          <w:bCs/>
          <w:noProof/>
          <w:color w:val="000000" w:themeColor="text1"/>
          <w:u w:val="none"/>
        </w:rPr>
        <w:tab/>
        <w:t>BIDDER SELECTION</w:t>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t>6</w:t>
      </w:r>
    </w:p>
    <w:p w:rsidR="00CF73CD" w:rsidRDefault="00CF73CD" w:rsidP="00865D5E">
      <w:pPr>
        <w:rPr>
          <w:rStyle w:val="Hyperlink"/>
          <w:rFonts w:ascii="Arial" w:hAnsi="Arial" w:cs="Arial"/>
          <w:b/>
          <w:bCs/>
          <w:noProof/>
          <w:color w:val="000000" w:themeColor="text1"/>
          <w:u w:val="none"/>
        </w:rPr>
      </w:pPr>
    </w:p>
    <w:p w:rsidR="00865D5E" w:rsidRPr="002F4F52" w:rsidRDefault="00865D5E" w:rsidP="00865D5E">
      <w:pPr>
        <w:rPr>
          <w:rStyle w:val="Hyperlink"/>
          <w:rFonts w:cs="Arial"/>
          <w:color w:val="000000" w:themeColor="text1"/>
          <w:u w:val="none"/>
        </w:rPr>
      </w:pPr>
      <w:r w:rsidRPr="002F4F52">
        <w:rPr>
          <w:rStyle w:val="Hyperlink"/>
          <w:rFonts w:ascii="Arial" w:hAnsi="Arial" w:cs="Arial"/>
          <w:b/>
          <w:bCs/>
          <w:noProof/>
          <w:color w:val="000000" w:themeColor="text1"/>
          <w:u w:val="none"/>
        </w:rPr>
        <w:t>1</w:t>
      </w:r>
      <w:r>
        <w:rPr>
          <w:rStyle w:val="Hyperlink"/>
          <w:rFonts w:ascii="Arial" w:hAnsi="Arial" w:cs="Arial"/>
          <w:b/>
          <w:bCs/>
          <w:noProof/>
          <w:color w:val="000000" w:themeColor="text1"/>
          <w:u w:val="none"/>
        </w:rPr>
        <w:t>1</w:t>
      </w:r>
      <w:r w:rsidRPr="002F4F52">
        <w:rPr>
          <w:rStyle w:val="Hyperlink"/>
          <w:rFonts w:ascii="Arial" w:hAnsi="Arial" w:cs="Arial"/>
          <w:b/>
          <w:bCs/>
          <w:noProof/>
          <w:color w:val="000000" w:themeColor="text1"/>
          <w:u w:val="none"/>
        </w:rPr>
        <w:t xml:space="preserve">. </w:t>
      </w:r>
      <w:r>
        <w:rPr>
          <w:rStyle w:val="Hyperlink"/>
          <w:rFonts w:ascii="Arial" w:hAnsi="Arial" w:cs="Arial"/>
          <w:b/>
          <w:bCs/>
          <w:noProof/>
          <w:color w:val="000000" w:themeColor="text1"/>
          <w:u w:val="none"/>
        </w:rPr>
        <w:tab/>
        <w:t xml:space="preserve">TENDER </w:t>
      </w:r>
      <w:r w:rsidRPr="002F4F52">
        <w:rPr>
          <w:rStyle w:val="Hyperlink"/>
          <w:rFonts w:ascii="Arial" w:hAnsi="Arial" w:cs="Arial"/>
          <w:b/>
          <w:bCs/>
          <w:noProof/>
          <w:color w:val="000000" w:themeColor="text1"/>
          <w:u w:val="none"/>
        </w:rPr>
        <w:t xml:space="preserve">BRIEFING SESSION </w:t>
      </w:r>
      <w:r w:rsidRPr="002F4F52">
        <w:rPr>
          <w:rStyle w:val="Hyperlink"/>
          <w:rFonts w:cs="Arial"/>
          <w:noProof/>
          <w:color w:val="000000" w:themeColor="text1"/>
          <w:u w:val="none"/>
        </w:rPr>
        <w:t xml:space="preserve">                                                                  </w:t>
      </w:r>
      <w:r>
        <w:rPr>
          <w:rStyle w:val="Hyperlink"/>
          <w:rFonts w:ascii="Arial" w:hAnsi="Arial" w:cs="Arial"/>
          <w:b/>
          <w:bCs/>
          <w:noProof/>
          <w:color w:val="000000" w:themeColor="text1"/>
          <w:u w:val="none"/>
        </w:rPr>
        <w:t xml:space="preserve">    </w:t>
      </w:r>
      <w:r w:rsidRPr="002F4F52">
        <w:rPr>
          <w:rStyle w:val="Hyperlink"/>
          <w:rFonts w:cs="Arial"/>
          <w:noProof/>
          <w:color w:val="000000" w:themeColor="text1"/>
          <w:u w:val="none"/>
        </w:rPr>
        <w:t xml:space="preserve">     </w:t>
      </w:r>
      <w:r>
        <w:rPr>
          <w:rStyle w:val="Hyperlink"/>
          <w:rFonts w:cs="Arial"/>
          <w:noProof/>
          <w:color w:val="000000" w:themeColor="text1"/>
          <w:u w:val="none"/>
        </w:rPr>
        <w:t xml:space="preserve">   </w:t>
      </w:r>
      <w:r w:rsidRPr="00194A24">
        <w:rPr>
          <w:rStyle w:val="Hyperlink"/>
          <w:rFonts w:cs="Arial"/>
          <w:b/>
          <w:noProof/>
          <w:color w:val="000000" w:themeColor="text1"/>
          <w:u w:val="none"/>
        </w:rPr>
        <w:t xml:space="preserve"> </w:t>
      </w:r>
      <w:r w:rsidRPr="00A372F9">
        <w:rPr>
          <w:rStyle w:val="Hyperlink"/>
          <w:rFonts w:ascii="Arial" w:hAnsi="Arial"/>
          <w:b/>
          <w:bCs/>
          <w:color w:val="000000" w:themeColor="text1"/>
          <w:szCs w:val="28"/>
          <w:u w:val="none"/>
        </w:rPr>
        <w:t xml:space="preserve"> </w:t>
      </w:r>
      <w:r>
        <w:rPr>
          <w:rStyle w:val="Hyperlink"/>
          <w:rFonts w:ascii="Arial" w:hAnsi="Arial"/>
          <w:b/>
          <w:bCs/>
          <w:color w:val="000000" w:themeColor="text1"/>
          <w:szCs w:val="28"/>
          <w:u w:val="none"/>
        </w:rPr>
        <w:tab/>
      </w:r>
      <w:r w:rsidR="00CF73CD">
        <w:rPr>
          <w:rStyle w:val="Hyperlink"/>
          <w:rFonts w:ascii="Arial" w:hAnsi="Arial"/>
          <w:b/>
          <w:bCs/>
          <w:color w:val="000000" w:themeColor="text1"/>
          <w:szCs w:val="28"/>
          <w:u w:val="none"/>
        </w:rPr>
        <w:t>6</w:t>
      </w:r>
    </w:p>
    <w:p w:rsidR="00865D5E" w:rsidRPr="002F4F52" w:rsidRDefault="00116250" w:rsidP="00865D5E">
      <w:pPr>
        <w:pStyle w:val="TOC1"/>
        <w:rPr>
          <w:rStyle w:val="Hyperlink"/>
          <w:rFonts w:cs="Arial"/>
          <w:caps w:val="0"/>
          <w:color w:val="000000" w:themeColor="text1"/>
          <w:szCs w:val="24"/>
          <w:u w:val="none"/>
        </w:rPr>
      </w:pPr>
      <w:hyperlink w:anchor="_Toc424566571" w:history="1">
        <w:r w:rsidR="00865D5E" w:rsidRPr="00B60C36">
          <w:rPr>
            <w:rStyle w:val="Hyperlink"/>
            <w:rFonts w:cs="Arial"/>
            <w:caps w:val="0"/>
            <w:noProof/>
            <w:color w:val="000000" w:themeColor="text1"/>
            <w:szCs w:val="24"/>
            <w:u w:val="none"/>
          </w:rPr>
          <w:t>1</w:t>
        </w:r>
        <w:r w:rsidR="00865D5E">
          <w:rPr>
            <w:rStyle w:val="Hyperlink"/>
            <w:rFonts w:cs="Arial"/>
            <w:caps w:val="0"/>
            <w:noProof/>
            <w:color w:val="000000" w:themeColor="text1"/>
            <w:szCs w:val="24"/>
            <w:u w:val="none"/>
          </w:rPr>
          <w:t>2</w:t>
        </w:r>
        <w:r w:rsidR="00865D5E" w:rsidRPr="00B60C36">
          <w:rPr>
            <w:rStyle w:val="Hyperlink"/>
            <w:rFonts w:cs="Arial"/>
            <w:caps w:val="0"/>
            <w:noProof/>
            <w:color w:val="000000" w:themeColor="text1"/>
            <w:szCs w:val="24"/>
            <w:u w:val="none"/>
          </w:rPr>
          <w:t>.</w:t>
        </w:r>
        <w:r w:rsidR="00865D5E" w:rsidRPr="00B60C36">
          <w:rPr>
            <w:rStyle w:val="Hyperlink"/>
            <w:rFonts w:cs="Arial"/>
            <w:caps w:val="0"/>
            <w:color w:val="000000" w:themeColor="text1"/>
            <w:szCs w:val="24"/>
            <w:u w:val="none"/>
          </w:rPr>
          <w:tab/>
        </w:r>
        <w:r w:rsidR="00865D5E" w:rsidRPr="00B60C36">
          <w:rPr>
            <w:rStyle w:val="Hyperlink"/>
            <w:rFonts w:cs="Arial"/>
            <w:caps w:val="0"/>
            <w:noProof/>
            <w:color w:val="000000" w:themeColor="text1"/>
            <w:szCs w:val="24"/>
            <w:u w:val="none"/>
          </w:rPr>
          <w:t xml:space="preserve">COMMUNICATION DURING THE RFP PROCESS                          </w:t>
        </w:r>
        <w:r w:rsidR="00865D5E">
          <w:rPr>
            <w:rStyle w:val="Hyperlink"/>
            <w:rFonts w:cs="Arial"/>
            <w:caps w:val="0"/>
            <w:noProof/>
            <w:color w:val="000000" w:themeColor="text1"/>
            <w:szCs w:val="24"/>
            <w:u w:val="none"/>
          </w:rPr>
          <w:t xml:space="preserve">      </w:t>
        </w:r>
        <w:r w:rsidR="00865D5E" w:rsidRPr="00B60C36">
          <w:rPr>
            <w:rStyle w:val="Hyperlink"/>
            <w:rFonts w:cs="Arial"/>
            <w:caps w:val="0"/>
            <w:noProof/>
            <w:color w:val="000000" w:themeColor="text1"/>
            <w:szCs w:val="24"/>
            <w:u w:val="none"/>
          </w:rPr>
          <w:t xml:space="preserve">     </w:t>
        </w:r>
        <w:r w:rsidR="00865D5E" w:rsidRPr="00B60C36">
          <w:rPr>
            <w:rStyle w:val="Hyperlink"/>
            <w:rFonts w:cs="Arial"/>
            <w:caps w:val="0"/>
            <w:webHidden/>
            <w:color w:val="000000" w:themeColor="text1"/>
            <w:szCs w:val="24"/>
            <w:u w:val="none"/>
          </w:rPr>
          <w:t xml:space="preserve"> </w:t>
        </w:r>
        <w:r w:rsidR="00865D5E">
          <w:rPr>
            <w:rStyle w:val="Hyperlink"/>
            <w:rFonts w:cs="Arial"/>
            <w:caps w:val="0"/>
            <w:webHidden/>
            <w:color w:val="000000" w:themeColor="text1"/>
            <w:szCs w:val="24"/>
            <w:u w:val="none"/>
          </w:rPr>
          <w:tab/>
        </w:r>
      </w:hyperlink>
      <w:r w:rsidR="00CF73CD">
        <w:rPr>
          <w:rStyle w:val="Hyperlink"/>
          <w:rFonts w:cs="Arial"/>
          <w:caps w:val="0"/>
          <w:color w:val="000000" w:themeColor="text1"/>
          <w:szCs w:val="24"/>
          <w:u w:val="none"/>
        </w:rPr>
        <w:t>6</w:t>
      </w:r>
    </w:p>
    <w:p w:rsidR="00865D5E" w:rsidRDefault="00116250" w:rsidP="00865D5E">
      <w:pPr>
        <w:pStyle w:val="TOC2"/>
        <w:rPr>
          <w:rStyle w:val="Hyperlink"/>
          <w:rFonts w:cs="Times New Roman"/>
          <w:caps/>
          <w:noProof w:val="0"/>
          <w:szCs w:val="28"/>
        </w:rPr>
      </w:pPr>
      <w:hyperlink w:anchor="_Toc424566572" w:history="1">
        <w:r w:rsidR="00865D5E">
          <w:rPr>
            <w:rStyle w:val="Hyperlink"/>
          </w:rPr>
          <w:t>13</w:t>
        </w:r>
        <w:r w:rsidR="00865D5E" w:rsidRPr="0074325B">
          <w:rPr>
            <w:rStyle w:val="Hyperlink"/>
          </w:rPr>
          <w:t>.</w:t>
        </w:r>
        <w:r w:rsidR="00865D5E" w:rsidRPr="002F4F52">
          <w:rPr>
            <w:rStyle w:val="Hyperlink"/>
          </w:rPr>
          <w:tab/>
        </w:r>
        <w:r w:rsidR="00865D5E">
          <w:rPr>
            <w:rStyle w:val="Hyperlink"/>
          </w:rPr>
          <w:tab/>
        </w:r>
        <w:r w:rsidR="00865D5E" w:rsidRPr="0074325B">
          <w:rPr>
            <w:rStyle w:val="Hyperlink"/>
          </w:rPr>
          <w:t>S</w:t>
        </w:r>
        <w:r w:rsidR="00865D5E">
          <w:rPr>
            <w:rStyle w:val="Hyperlink"/>
          </w:rPr>
          <w:t>UBMISSION REQUIREMENTS</w:t>
        </w:r>
        <w:r w:rsidR="00865D5E">
          <w:rPr>
            <w:rStyle w:val="Hyperlink"/>
          </w:rPr>
          <w:tab/>
        </w:r>
        <w:r w:rsidR="00865D5E">
          <w:rPr>
            <w:rStyle w:val="Hyperlink"/>
          </w:rPr>
          <w:tab/>
        </w:r>
        <w:r w:rsidR="00865D5E" w:rsidRPr="002F4F52">
          <w:rPr>
            <w:rStyle w:val="Hyperlink"/>
            <w:webHidden/>
          </w:rPr>
          <w:tab/>
        </w:r>
        <w:r w:rsidR="00865D5E">
          <w:rPr>
            <w:rStyle w:val="Hyperlink"/>
            <w:webHidden/>
          </w:rPr>
          <w:t xml:space="preserve">          </w:t>
        </w:r>
        <w:r w:rsidR="00865D5E" w:rsidRPr="002F4F52">
          <w:rPr>
            <w:rStyle w:val="Hyperlink"/>
            <w:webHidden/>
          </w:rPr>
          <w:tab/>
        </w:r>
        <w:r w:rsidR="00865D5E" w:rsidRPr="002F4F52">
          <w:rPr>
            <w:rStyle w:val="Hyperlink"/>
            <w:webHidden/>
          </w:rPr>
          <w:tab/>
        </w:r>
        <w:r w:rsidR="00865D5E" w:rsidRPr="002F4F52">
          <w:rPr>
            <w:rStyle w:val="Hyperlink"/>
            <w:webHidden/>
          </w:rPr>
          <w:tab/>
        </w:r>
        <w:r w:rsidR="00865D5E">
          <w:rPr>
            <w:rStyle w:val="Hyperlink"/>
            <w:webHidden/>
          </w:rPr>
          <w:t xml:space="preserve">    </w:t>
        </w:r>
        <w:r w:rsidR="00865D5E" w:rsidRPr="002F4F52">
          <w:rPr>
            <w:rStyle w:val="Hyperlink"/>
            <w:webHidden/>
          </w:rPr>
          <w:t xml:space="preserve">    </w:t>
        </w:r>
        <w:r w:rsidR="00865D5E">
          <w:rPr>
            <w:rStyle w:val="Hyperlink"/>
            <w:webHidden/>
          </w:rPr>
          <w:tab/>
        </w:r>
        <w:r w:rsidR="00865D5E">
          <w:rPr>
            <w:rStyle w:val="Hyperlink"/>
            <w:webHidden/>
          </w:rPr>
          <w:tab/>
        </w:r>
      </w:hyperlink>
      <w:r w:rsidR="00CF73CD" w:rsidRPr="00CF73CD">
        <w:rPr>
          <w:rStyle w:val="Hyperlink"/>
          <w:color w:val="auto"/>
          <w:u w:val="none"/>
        </w:rPr>
        <w:t>7</w:t>
      </w:r>
    </w:p>
    <w:p w:rsidR="00865D5E" w:rsidRPr="00CF0FDC" w:rsidRDefault="00865D5E" w:rsidP="00865D5E">
      <w:pPr>
        <w:pStyle w:val="TOC2"/>
        <w:rPr>
          <w:rStyle w:val="Hyperlink"/>
          <w:color w:val="auto"/>
          <w:u w:val="none"/>
        </w:rPr>
      </w:pPr>
    </w:p>
    <w:p w:rsidR="00BF7DC0" w:rsidRDefault="00116250" w:rsidP="00CC7709">
      <w:pPr>
        <w:pStyle w:val="TOC2"/>
      </w:pPr>
      <w:r w:rsidRPr="00370A90">
        <w:rPr>
          <w:b w:val="0"/>
          <w:bCs w:val="0"/>
          <w:caps/>
          <w:szCs w:val="28"/>
        </w:rPr>
        <w:fldChar w:fldCharType="end"/>
      </w:r>
      <w:r w:rsidR="00BF7DC0">
        <w:br w:type="page"/>
      </w:r>
    </w:p>
    <w:p w:rsidR="00BF7DC0" w:rsidRPr="009B519E" w:rsidRDefault="00BF7DC0" w:rsidP="00BF7DC0">
      <w:pPr>
        <w:pStyle w:val="Head1"/>
      </w:pPr>
      <w:r>
        <w:lastRenderedPageBreak/>
        <w:t>Invitation to Bid</w:t>
      </w:r>
    </w:p>
    <w:p w:rsidR="00BF7DC0" w:rsidRDefault="00BF7DC0" w:rsidP="00BF7DC0">
      <w:pPr>
        <w:pStyle w:val="BodyTextIndent2"/>
        <w:spacing w:after="0" w:line="240" w:lineRule="auto"/>
        <w:ind w:left="432"/>
        <w:jc w:val="both"/>
        <w:rPr>
          <w:rFonts w:ascii="Arial" w:hAnsi="Arial" w:cs="Arial"/>
          <w:color w:val="000000"/>
        </w:rPr>
      </w:pPr>
    </w:p>
    <w:p w:rsidR="00BF7DC0" w:rsidRDefault="00BF7DC0" w:rsidP="00BF7DC0">
      <w:pPr>
        <w:ind w:left="720" w:hanging="720"/>
        <w:jc w:val="both"/>
        <w:rPr>
          <w:rFonts w:ascii="Arial" w:hAnsi="Arial" w:cs="Arial"/>
        </w:rPr>
      </w:pPr>
      <w:r>
        <w:rPr>
          <w:rFonts w:ascii="Arial" w:hAnsi="Arial" w:cs="Arial"/>
        </w:rPr>
        <w:t>1.1</w:t>
      </w:r>
      <w:r>
        <w:rPr>
          <w:rFonts w:ascii="Arial" w:hAnsi="Arial" w:cs="Arial"/>
        </w:rPr>
        <w:tab/>
        <w:t xml:space="preserve">The Government Pensions Administration Agency, hereafter referred to as GPAA, invites suitable qualified Service Providers to submit responses for the provisioning </w:t>
      </w:r>
      <w:r w:rsidR="001238D4">
        <w:rPr>
          <w:rFonts w:ascii="Arial" w:hAnsi="Arial" w:cs="Arial"/>
        </w:rPr>
        <w:t xml:space="preserve">and installation of </w:t>
      </w:r>
      <w:r w:rsidR="009D6F26">
        <w:rPr>
          <w:rFonts w:ascii="Arial" w:hAnsi="Arial" w:cs="Arial"/>
        </w:rPr>
        <w:t>Biometric, electronic key cabinets</w:t>
      </w:r>
      <w:r w:rsidR="001238D4">
        <w:rPr>
          <w:rFonts w:ascii="Arial" w:hAnsi="Arial" w:cs="Arial"/>
        </w:rPr>
        <w:t xml:space="preserve"> as detailed </w:t>
      </w:r>
      <w:r w:rsidR="001B47C8">
        <w:rPr>
          <w:rFonts w:ascii="Arial" w:hAnsi="Arial" w:cs="Arial"/>
        </w:rPr>
        <w:t xml:space="preserve">under </w:t>
      </w:r>
      <w:r w:rsidR="00AB001C">
        <w:rPr>
          <w:rFonts w:ascii="Arial" w:hAnsi="Arial" w:cs="Arial"/>
        </w:rPr>
        <w:t>“S</w:t>
      </w:r>
      <w:r w:rsidR="001B47C8">
        <w:rPr>
          <w:rFonts w:ascii="Arial" w:hAnsi="Arial" w:cs="Arial"/>
        </w:rPr>
        <w:t xml:space="preserve">cope of </w:t>
      </w:r>
      <w:r w:rsidR="00AB001C">
        <w:rPr>
          <w:rFonts w:ascii="Arial" w:hAnsi="Arial" w:cs="Arial"/>
        </w:rPr>
        <w:t>W</w:t>
      </w:r>
      <w:r w:rsidR="001B47C8">
        <w:rPr>
          <w:rFonts w:ascii="Arial" w:hAnsi="Arial" w:cs="Arial"/>
        </w:rPr>
        <w:t>ork</w:t>
      </w:r>
      <w:r w:rsidR="00AB001C">
        <w:rPr>
          <w:rFonts w:ascii="Arial" w:hAnsi="Arial" w:cs="Arial"/>
        </w:rPr>
        <w:t>”</w:t>
      </w:r>
      <w:r w:rsidR="001B47C8">
        <w:rPr>
          <w:rFonts w:ascii="Arial" w:hAnsi="Arial" w:cs="Arial"/>
        </w:rPr>
        <w:t>.</w:t>
      </w:r>
      <w:r>
        <w:rPr>
          <w:rFonts w:ascii="Arial" w:hAnsi="Arial" w:cs="Arial"/>
        </w:rPr>
        <w:t xml:space="preserve"> </w:t>
      </w:r>
    </w:p>
    <w:p w:rsidR="00BF7DC0" w:rsidRPr="00CC7709" w:rsidRDefault="00BF7DC0" w:rsidP="00BF7DC0">
      <w:pPr>
        <w:jc w:val="both"/>
        <w:rPr>
          <w:rFonts w:ascii="Arial" w:hAnsi="Arial" w:cs="Arial"/>
          <w:b/>
          <w:sz w:val="18"/>
          <w:szCs w:val="18"/>
        </w:rPr>
      </w:pPr>
    </w:p>
    <w:p w:rsidR="00FE02CA" w:rsidRPr="00CC7709" w:rsidRDefault="00FE02CA" w:rsidP="00BF7DC0">
      <w:pPr>
        <w:jc w:val="both"/>
        <w:rPr>
          <w:rFonts w:ascii="Arial" w:hAnsi="Arial" w:cs="Arial"/>
          <w:b/>
          <w:sz w:val="18"/>
          <w:szCs w:val="18"/>
        </w:rPr>
      </w:pPr>
    </w:p>
    <w:p w:rsidR="00BF7DC0" w:rsidRDefault="00BF7DC0" w:rsidP="00BF7DC0">
      <w:pPr>
        <w:pStyle w:val="Head1"/>
      </w:pPr>
      <w:r>
        <w:t>Delivery Address</w:t>
      </w:r>
    </w:p>
    <w:p w:rsidR="00BF7DC0" w:rsidRDefault="00BF7DC0" w:rsidP="00BF7DC0">
      <w:pPr>
        <w:pStyle w:val="BodyTextIndent"/>
        <w:ind w:left="0"/>
        <w:jc w:val="both"/>
        <w:rPr>
          <w:rFonts w:ascii="Arial" w:hAnsi="Arial" w:cs="Arial"/>
          <w:b/>
        </w:rPr>
      </w:pPr>
    </w:p>
    <w:p w:rsidR="00BF7DC0" w:rsidRDefault="00BF7DC0" w:rsidP="00BF7DC0">
      <w:pPr>
        <w:ind w:left="720" w:hanging="720"/>
        <w:jc w:val="both"/>
        <w:rPr>
          <w:rFonts w:ascii="Arial" w:hAnsi="Arial" w:cs="Arial"/>
        </w:rPr>
      </w:pPr>
      <w:r>
        <w:rPr>
          <w:rFonts w:ascii="Arial" w:hAnsi="Arial" w:cs="Arial"/>
        </w:rPr>
        <w:t>2.1</w:t>
      </w:r>
      <w:r>
        <w:rPr>
          <w:rFonts w:ascii="Arial" w:hAnsi="Arial" w:cs="Arial"/>
        </w:rPr>
        <w:tab/>
        <w:t>Responses to this RFP must be handed in via the main pedestrian entrance (Reception Area) at the GPAA Head Office in Pretoria:</w:t>
      </w:r>
    </w:p>
    <w:p w:rsidR="00BF7DC0" w:rsidRDefault="00BF7DC0" w:rsidP="00BF7DC0">
      <w:pPr>
        <w:jc w:val="both"/>
        <w:rPr>
          <w:rFonts w:ascii="Arial" w:hAnsi="Arial" w:cs="Arial"/>
        </w:rPr>
      </w:pPr>
    </w:p>
    <w:p w:rsidR="00BF7DC0" w:rsidRDefault="00BF7DC0" w:rsidP="00BF7DC0">
      <w:pPr>
        <w:ind w:left="900" w:hanging="180"/>
        <w:jc w:val="both"/>
        <w:rPr>
          <w:rFonts w:ascii="Arial" w:hAnsi="Arial" w:cs="Arial"/>
          <w:b/>
          <w:u w:val="single"/>
        </w:rPr>
      </w:pPr>
      <w:r>
        <w:rPr>
          <w:rFonts w:ascii="Arial" w:hAnsi="Arial" w:cs="Arial"/>
          <w:b/>
          <w:u w:val="single"/>
        </w:rPr>
        <w:t>Physical Address</w:t>
      </w:r>
    </w:p>
    <w:p w:rsidR="00BF7DC0" w:rsidRDefault="00BF7DC0" w:rsidP="00BF7DC0">
      <w:pPr>
        <w:ind w:left="900" w:hanging="180"/>
        <w:jc w:val="both"/>
        <w:rPr>
          <w:rFonts w:ascii="Arial" w:hAnsi="Arial" w:cs="Arial"/>
        </w:rPr>
      </w:pPr>
      <w:r>
        <w:rPr>
          <w:rFonts w:ascii="Arial" w:hAnsi="Arial" w:cs="Arial"/>
        </w:rPr>
        <w:t xml:space="preserve">Government Pensions Administration Agency </w:t>
      </w:r>
    </w:p>
    <w:p w:rsidR="00BF7DC0" w:rsidRDefault="00BF7DC0" w:rsidP="00BF7DC0">
      <w:pPr>
        <w:ind w:left="900" w:hanging="180"/>
        <w:jc w:val="both"/>
        <w:rPr>
          <w:rFonts w:ascii="Arial" w:hAnsi="Arial" w:cs="Arial"/>
        </w:rPr>
      </w:pPr>
      <w:r>
        <w:rPr>
          <w:rFonts w:ascii="Arial" w:hAnsi="Arial" w:cs="Arial"/>
        </w:rPr>
        <w:t>34 Hamilton Street</w:t>
      </w:r>
    </w:p>
    <w:p w:rsidR="00BF7DC0" w:rsidRDefault="00BF7DC0" w:rsidP="00BF7DC0">
      <w:pPr>
        <w:ind w:left="900" w:hanging="180"/>
        <w:jc w:val="both"/>
        <w:rPr>
          <w:rFonts w:ascii="Arial" w:hAnsi="Arial" w:cs="Arial"/>
        </w:rPr>
      </w:pPr>
      <w:r>
        <w:rPr>
          <w:rFonts w:ascii="Arial" w:hAnsi="Arial" w:cs="Arial"/>
        </w:rPr>
        <w:t>Pretoria</w:t>
      </w:r>
    </w:p>
    <w:p w:rsidR="00BF7DC0" w:rsidRDefault="00BF7DC0" w:rsidP="00BF7DC0">
      <w:pPr>
        <w:pStyle w:val="BodyTextIndent"/>
        <w:ind w:left="900" w:hanging="180"/>
        <w:jc w:val="both"/>
        <w:rPr>
          <w:rFonts w:ascii="Arial" w:hAnsi="Arial" w:cs="Arial"/>
        </w:rPr>
      </w:pPr>
      <w:r>
        <w:rPr>
          <w:rFonts w:ascii="Arial" w:hAnsi="Arial" w:cs="Arial"/>
        </w:rPr>
        <w:t>0002</w:t>
      </w:r>
    </w:p>
    <w:p w:rsidR="00FE02CA" w:rsidRPr="00CC7709" w:rsidRDefault="00FE02CA" w:rsidP="00BF7DC0">
      <w:pPr>
        <w:jc w:val="both"/>
        <w:rPr>
          <w:rFonts w:ascii="Arial" w:hAnsi="Arial" w:cs="Arial"/>
          <w:sz w:val="18"/>
          <w:szCs w:val="18"/>
        </w:rPr>
      </w:pPr>
    </w:p>
    <w:p w:rsidR="00BF7DC0" w:rsidRPr="00CC7709" w:rsidRDefault="00BF7DC0" w:rsidP="00BF7DC0">
      <w:pPr>
        <w:pStyle w:val="BodyTextIndent"/>
        <w:ind w:left="1276"/>
        <w:jc w:val="both"/>
        <w:rPr>
          <w:rFonts w:ascii="Arial" w:hAnsi="Arial" w:cs="Arial"/>
          <w:color w:val="000000"/>
          <w:sz w:val="18"/>
          <w:szCs w:val="18"/>
        </w:rPr>
      </w:pPr>
    </w:p>
    <w:p w:rsidR="00BF7DC0" w:rsidRPr="004C57EE" w:rsidRDefault="00BF7DC0" w:rsidP="00BF7DC0">
      <w:pPr>
        <w:pStyle w:val="Head1"/>
        <w:jc w:val="left"/>
        <w:rPr>
          <w:bCs/>
        </w:rPr>
      </w:pPr>
      <w:r>
        <w:rPr>
          <w:bCs/>
        </w:rPr>
        <w:t>Scope of Work</w:t>
      </w:r>
    </w:p>
    <w:p w:rsidR="00BF7DC0" w:rsidRDefault="00BF7DC0" w:rsidP="00BF7DC0">
      <w:pPr>
        <w:pStyle w:val="BodyTextIndent"/>
        <w:ind w:left="0"/>
        <w:jc w:val="both"/>
        <w:rPr>
          <w:rFonts w:ascii="Arial" w:hAnsi="Arial" w:cs="Arial"/>
          <w:b/>
          <w:bCs/>
          <w:color w:val="000000"/>
        </w:rPr>
      </w:pPr>
    </w:p>
    <w:p w:rsidR="004407D3" w:rsidRDefault="00BF7DC0" w:rsidP="009A004F">
      <w:pPr>
        <w:ind w:left="720" w:hanging="720"/>
        <w:jc w:val="both"/>
        <w:rPr>
          <w:rFonts w:ascii="Arial" w:hAnsi="Arial" w:cs="Arial"/>
        </w:rPr>
      </w:pPr>
      <w:r>
        <w:rPr>
          <w:rFonts w:ascii="Arial" w:hAnsi="Arial" w:cs="Arial"/>
        </w:rPr>
        <w:t>3.1.</w:t>
      </w:r>
      <w:r>
        <w:rPr>
          <w:rFonts w:ascii="Arial" w:hAnsi="Arial" w:cs="Arial"/>
        </w:rPr>
        <w:tab/>
      </w:r>
      <w:r w:rsidR="00D1721E">
        <w:rPr>
          <w:rFonts w:ascii="Arial" w:hAnsi="Arial" w:cs="Arial"/>
        </w:rPr>
        <w:t>The following information provides the specification on the products required:</w:t>
      </w:r>
    </w:p>
    <w:p w:rsidR="00D1721E" w:rsidRDefault="00D1721E" w:rsidP="009A004F">
      <w:pPr>
        <w:ind w:left="720" w:hanging="720"/>
        <w:jc w:val="both"/>
        <w:rPr>
          <w:rFonts w:ascii="Arial" w:hAnsi="Arial" w:cs="Arial"/>
        </w:rPr>
      </w:pPr>
    </w:p>
    <w:tbl>
      <w:tblPr>
        <w:tblStyle w:val="TableGrid"/>
        <w:tblW w:w="0" w:type="auto"/>
        <w:tblInd w:w="720" w:type="dxa"/>
        <w:tblLook w:val="04A0"/>
      </w:tblPr>
      <w:tblGrid>
        <w:gridCol w:w="1098"/>
        <w:gridCol w:w="8190"/>
      </w:tblGrid>
      <w:tr w:rsidR="004407D3" w:rsidTr="004407D3">
        <w:tc>
          <w:tcPr>
            <w:tcW w:w="1098" w:type="dxa"/>
          </w:tcPr>
          <w:p w:rsidR="004407D3" w:rsidRDefault="004407D3" w:rsidP="009A004F">
            <w:pPr>
              <w:jc w:val="both"/>
              <w:rPr>
                <w:rFonts w:ascii="Arial" w:hAnsi="Arial" w:cs="Arial"/>
              </w:rPr>
            </w:pPr>
            <w:r>
              <w:rPr>
                <w:rFonts w:ascii="Arial" w:hAnsi="Arial" w:cs="Arial"/>
              </w:rPr>
              <w:t>1</w:t>
            </w:r>
          </w:p>
        </w:tc>
        <w:tc>
          <w:tcPr>
            <w:tcW w:w="8190" w:type="dxa"/>
          </w:tcPr>
          <w:p w:rsidR="004407D3" w:rsidRPr="004407D3" w:rsidRDefault="004C69D9" w:rsidP="00810DF7">
            <w:pPr>
              <w:jc w:val="both"/>
              <w:rPr>
                <w:rFonts w:ascii="Arial" w:hAnsi="Arial" w:cs="Arial"/>
                <w:b/>
              </w:rPr>
            </w:pPr>
            <w:r>
              <w:rPr>
                <w:rFonts w:ascii="Arial" w:hAnsi="Arial" w:cs="Arial"/>
                <w:b/>
              </w:rPr>
              <w:t xml:space="preserve">1 x </w:t>
            </w:r>
            <w:r w:rsidR="004407D3" w:rsidRPr="004407D3">
              <w:rPr>
                <w:rFonts w:ascii="Arial" w:hAnsi="Arial" w:cs="Arial"/>
                <w:b/>
              </w:rPr>
              <w:t xml:space="preserve">Biometric Electronic Key Cabinet hosting </w:t>
            </w:r>
            <w:r w:rsidR="00810DF7">
              <w:rPr>
                <w:rFonts w:ascii="Arial" w:hAnsi="Arial" w:cs="Arial"/>
                <w:b/>
              </w:rPr>
              <w:t>560</w:t>
            </w:r>
            <w:r w:rsidR="004407D3" w:rsidRPr="004407D3">
              <w:rPr>
                <w:rFonts w:ascii="Arial" w:hAnsi="Arial" w:cs="Arial"/>
                <w:b/>
              </w:rPr>
              <w:t xml:space="preserve"> keys</w:t>
            </w:r>
          </w:p>
        </w:tc>
      </w:tr>
      <w:tr w:rsidR="004407D3" w:rsidTr="004407D3">
        <w:tc>
          <w:tcPr>
            <w:tcW w:w="1098" w:type="dxa"/>
          </w:tcPr>
          <w:p w:rsidR="004407D3" w:rsidRDefault="004407D3" w:rsidP="009A004F">
            <w:pPr>
              <w:jc w:val="both"/>
              <w:rPr>
                <w:rFonts w:ascii="Arial" w:hAnsi="Arial" w:cs="Arial"/>
              </w:rPr>
            </w:pPr>
          </w:p>
        </w:tc>
        <w:tc>
          <w:tcPr>
            <w:tcW w:w="8190" w:type="dxa"/>
          </w:tcPr>
          <w:p w:rsidR="004407D3" w:rsidRDefault="004407D3" w:rsidP="009A004F">
            <w:pPr>
              <w:jc w:val="both"/>
              <w:rPr>
                <w:rFonts w:ascii="Arial" w:hAnsi="Arial" w:cs="Arial"/>
              </w:rPr>
            </w:pPr>
            <w:r>
              <w:rPr>
                <w:rFonts w:ascii="Arial" w:hAnsi="Arial" w:cs="Arial"/>
              </w:rPr>
              <w:t>Biometric fingerprint access</w:t>
            </w:r>
          </w:p>
        </w:tc>
      </w:tr>
      <w:tr w:rsidR="004407D3" w:rsidTr="004407D3">
        <w:tc>
          <w:tcPr>
            <w:tcW w:w="1098" w:type="dxa"/>
          </w:tcPr>
          <w:p w:rsidR="004407D3" w:rsidRDefault="004407D3" w:rsidP="009A004F">
            <w:pPr>
              <w:jc w:val="both"/>
              <w:rPr>
                <w:rFonts w:ascii="Arial" w:hAnsi="Arial" w:cs="Arial"/>
              </w:rPr>
            </w:pPr>
          </w:p>
        </w:tc>
        <w:tc>
          <w:tcPr>
            <w:tcW w:w="8190" w:type="dxa"/>
          </w:tcPr>
          <w:p w:rsidR="004407D3" w:rsidRDefault="004407D3" w:rsidP="004407D3">
            <w:pPr>
              <w:jc w:val="both"/>
              <w:rPr>
                <w:rFonts w:ascii="Arial" w:hAnsi="Arial" w:cs="Arial"/>
              </w:rPr>
            </w:pPr>
            <w:r>
              <w:rPr>
                <w:rFonts w:ascii="Arial" w:hAnsi="Arial" w:cs="Arial"/>
              </w:rPr>
              <w:t>Software to allow tracking of key activity and obtaining reports on usage</w:t>
            </w:r>
          </w:p>
        </w:tc>
      </w:tr>
      <w:tr w:rsidR="004407D3" w:rsidTr="004407D3">
        <w:tc>
          <w:tcPr>
            <w:tcW w:w="1098" w:type="dxa"/>
          </w:tcPr>
          <w:p w:rsidR="004407D3" w:rsidRDefault="004407D3" w:rsidP="009A004F">
            <w:pPr>
              <w:jc w:val="both"/>
              <w:rPr>
                <w:rFonts w:ascii="Arial" w:hAnsi="Arial" w:cs="Arial"/>
              </w:rPr>
            </w:pPr>
          </w:p>
        </w:tc>
        <w:tc>
          <w:tcPr>
            <w:tcW w:w="8190" w:type="dxa"/>
          </w:tcPr>
          <w:p w:rsidR="004407D3" w:rsidRDefault="004407D3" w:rsidP="001F171A">
            <w:pPr>
              <w:jc w:val="both"/>
              <w:rPr>
                <w:rFonts w:ascii="Arial" w:hAnsi="Arial" w:cs="Arial"/>
              </w:rPr>
            </w:pPr>
            <w:r>
              <w:rPr>
                <w:rFonts w:ascii="Arial" w:hAnsi="Arial" w:cs="Arial"/>
              </w:rPr>
              <w:t>E-mail capability</w:t>
            </w:r>
            <w:r w:rsidR="001F171A">
              <w:rPr>
                <w:rFonts w:ascii="Arial" w:hAnsi="Arial" w:cs="Arial"/>
              </w:rPr>
              <w:t xml:space="preserve"> for </w:t>
            </w:r>
            <w:r>
              <w:rPr>
                <w:rFonts w:ascii="Arial" w:hAnsi="Arial" w:cs="Arial"/>
              </w:rPr>
              <w:t xml:space="preserve">instant notification for </w:t>
            </w:r>
            <w:r w:rsidR="001F171A">
              <w:rPr>
                <w:rFonts w:ascii="Arial" w:hAnsi="Arial" w:cs="Arial"/>
              </w:rPr>
              <w:t xml:space="preserve">attempted </w:t>
            </w:r>
            <w:r>
              <w:rPr>
                <w:rFonts w:ascii="Arial" w:hAnsi="Arial" w:cs="Arial"/>
              </w:rPr>
              <w:t>unauthorized removals</w:t>
            </w:r>
          </w:p>
        </w:tc>
      </w:tr>
      <w:tr w:rsidR="004407D3" w:rsidTr="004407D3">
        <w:tc>
          <w:tcPr>
            <w:tcW w:w="1098" w:type="dxa"/>
          </w:tcPr>
          <w:p w:rsidR="004407D3" w:rsidRDefault="004407D3" w:rsidP="009A004F">
            <w:pPr>
              <w:jc w:val="both"/>
              <w:rPr>
                <w:rFonts w:ascii="Arial" w:hAnsi="Arial" w:cs="Arial"/>
              </w:rPr>
            </w:pPr>
          </w:p>
        </w:tc>
        <w:tc>
          <w:tcPr>
            <w:tcW w:w="8190" w:type="dxa"/>
          </w:tcPr>
          <w:p w:rsidR="004407D3" w:rsidRDefault="005E7FF5" w:rsidP="009A004F">
            <w:pPr>
              <w:jc w:val="both"/>
              <w:rPr>
                <w:rFonts w:ascii="Arial" w:hAnsi="Arial" w:cs="Arial"/>
              </w:rPr>
            </w:pPr>
            <w:r>
              <w:rPr>
                <w:rFonts w:ascii="Arial" w:hAnsi="Arial" w:cs="Arial"/>
              </w:rPr>
              <w:t>Software compatibility with GPAA software</w:t>
            </w:r>
            <w:r w:rsidR="00EC4F64">
              <w:rPr>
                <w:rFonts w:ascii="Arial" w:hAnsi="Arial" w:cs="Arial"/>
              </w:rPr>
              <w:t>; preferably to Impro IXP400I</w:t>
            </w:r>
          </w:p>
        </w:tc>
      </w:tr>
      <w:tr w:rsidR="004407D3" w:rsidTr="004407D3">
        <w:tc>
          <w:tcPr>
            <w:tcW w:w="1098" w:type="dxa"/>
          </w:tcPr>
          <w:p w:rsidR="004407D3" w:rsidRDefault="004407D3" w:rsidP="009A004F">
            <w:pPr>
              <w:jc w:val="both"/>
              <w:rPr>
                <w:rFonts w:ascii="Arial" w:hAnsi="Arial" w:cs="Arial"/>
              </w:rPr>
            </w:pPr>
          </w:p>
        </w:tc>
        <w:tc>
          <w:tcPr>
            <w:tcW w:w="8190" w:type="dxa"/>
          </w:tcPr>
          <w:p w:rsidR="004407D3" w:rsidRDefault="005E7FF5" w:rsidP="009A004F">
            <w:pPr>
              <w:jc w:val="both"/>
              <w:rPr>
                <w:rFonts w:ascii="Arial" w:hAnsi="Arial" w:cs="Arial"/>
              </w:rPr>
            </w:pPr>
            <w:r>
              <w:rPr>
                <w:rFonts w:ascii="Arial" w:hAnsi="Arial" w:cs="Arial"/>
              </w:rPr>
              <w:t>Maintenance proposal for the complete maintenance of the key cabinet for a period of three years</w:t>
            </w:r>
          </w:p>
        </w:tc>
      </w:tr>
      <w:tr w:rsidR="005E7FF5" w:rsidTr="004407D3">
        <w:tc>
          <w:tcPr>
            <w:tcW w:w="1098" w:type="dxa"/>
          </w:tcPr>
          <w:p w:rsidR="005E7FF5" w:rsidRDefault="005E7FF5" w:rsidP="009A004F">
            <w:pPr>
              <w:jc w:val="both"/>
              <w:rPr>
                <w:rFonts w:ascii="Arial" w:hAnsi="Arial" w:cs="Arial"/>
              </w:rPr>
            </w:pPr>
          </w:p>
        </w:tc>
        <w:tc>
          <w:tcPr>
            <w:tcW w:w="8190" w:type="dxa"/>
          </w:tcPr>
          <w:p w:rsidR="005E7FF5" w:rsidRDefault="005E7FF5" w:rsidP="009A004F">
            <w:pPr>
              <w:jc w:val="both"/>
              <w:rPr>
                <w:rFonts w:ascii="Arial" w:hAnsi="Arial" w:cs="Arial"/>
              </w:rPr>
            </w:pPr>
          </w:p>
        </w:tc>
      </w:tr>
      <w:tr w:rsidR="004407D3" w:rsidTr="004407D3">
        <w:tc>
          <w:tcPr>
            <w:tcW w:w="1098" w:type="dxa"/>
          </w:tcPr>
          <w:p w:rsidR="004407D3" w:rsidRDefault="001F171A" w:rsidP="009A004F">
            <w:pPr>
              <w:jc w:val="both"/>
              <w:rPr>
                <w:rFonts w:ascii="Arial" w:hAnsi="Arial" w:cs="Arial"/>
              </w:rPr>
            </w:pPr>
            <w:r>
              <w:rPr>
                <w:rFonts w:ascii="Arial" w:hAnsi="Arial" w:cs="Arial"/>
              </w:rPr>
              <w:t>2</w:t>
            </w:r>
          </w:p>
        </w:tc>
        <w:tc>
          <w:tcPr>
            <w:tcW w:w="8190" w:type="dxa"/>
          </w:tcPr>
          <w:p w:rsidR="004407D3" w:rsidRDefault="004C69D9" w:rsidP="00810DF7">
            <w:pPr>
              <w:jc w:val="both"/>
              <w:rPr>
                <w:rFonts w:ascii="Arial" w:hAnsi="Arial" w:cs="Arial"/>
              </w:rPr>
            </w:pPr>
            <w:r>
              <w:rPr>
                <w:rFonts w:ascii="Arial" w:hAnsi="Arial" w:cs="Arial"/>
                <w:b/>
              </w:rPr>
              <w:t xml:space="preserve">2 x Separate </w:t>
            </w:r>
            <w:r w:rsidR="001F171A" w:rsidRPr="004407D3">
              <w:rPr>
                <w:rFonts w:ascii="Arial" w:hAnsi="Arial" w:cs="Arial"/>
                <w:b/>
              </w:rPr>
              <w:t>Biometric Electronic Key Cabinet hosting</w:t>
            </w:r>
            <w:r w:rsidR="001F171A">
              <w:rPr>
                <w:rFonts w:ascii="Arial" w:hAnsi="Arial" w:cs="Arial"/>
                <w:b/>
              </w:rPr>
              <w:t xml:space="preserve"> 1</w:t>
            </w:r>
            <w:r w:rsidR="00810DF7">
              <w:rPr>
                <w:rFonts w:ascii="Arial" w:hAnsi="Arial" w:cs="Arial"/>
                <w:b/>
              </w:rPr>
              <w:t>2</w:t>
            </w:r>
            <w:r w:rsidR="001F171A">
              <w:rPr>
                <w:rFonts w:ascii="Arial" w:hAnsi="Arial" w:cs="Arial"/>
                <w:b/>
              </w:rPr>
              <w:t>0 keys</w:t>
            </w:r>
          </w:p>
        </w:tc>
      </w:tr>
      <w:tr w:rsidR="001F171A" w:rsidTr="004407D3">
        <w:tc>
          <w:tcPr>
            <w:tcW w:w="1098" w:type="dxa"/>
          </w:tcPr>
          <w:p w:rsidR="001F171A" w:rsidRDefault="001F171A" w:rsidP="009A004F">
            <w:pPr>
              <w:jc w:val="both"/>
              <w:rPr>
                <w:rFonts w:ascii="Arial" w:hAnsi="Arial" w:cs="Arial"/>
              </w:rPr>
            </w:pPr>
          </w:p>
        </w:tc>
        <w:tc>
          <w:tcPr>
            <w:tcW w:w="8190" w:type="dxa"/>
          </w:tcPr>
          <w:p w:rsidR="001F171A" w:rsidRDefault="001F171A" w:rsidP="009A004F">
            <w:pPr>
              <w:jc w:val="both"/>
              <w:rPr>
                <w:rFonts w:ascii="Arial" w:hAnsi="Arial" w:cs="Arial"/>
              </w:rPr>
            </w:pPr>
            <w:r>
              <w:rPr>
                <w:rFonts w:ascii="Arial" w:hAnsi="Arial" w:cs="Arial"/>
              </w:rPr>
              <w:t>Biometric fingerprint access</w:t>
            </w:r>
          </w:p>
        </w:tc>
      </w:tr>
      <w:tr w:rsidR="001F171A" w:rsidTr="004407D3">
        <w:tc>
          <w:tcPr>
            <w:tcW w:w="1098" w:type="dxa"/>
          </w:tcPr>
          <w:p w:rsidR="001F171A" w:rsidRDefault="001F171A" w:rsidP="009A004F">
            <w:pPr>
              <w:jc w:val="both"/>
              <w:rPr>
                <w:rFonts w:ascii="Arial" w:hAnsi="Arial" w:cs="Arial"/>
              </w:rPr>
            </w:pPr>
          </w:p>
        </w:tc>
        <w:tc>
          <w:tcPr>
            <w:tcW w:w="8190" w:type="dxa"/>
          </w:tcPr>
          <w:p w:rsidR="001F171A" w:rsidRDefault="001F171A" w:rsidP="009A004F">
            <w:pPr>
              <w:jc w:val="both"/>
              <w:rPr>
                <w:rFonts w:ascii="Arial" w:hAnsi="Arial" w:cs="Arial"/>
              </w:rPr>
            </w:pPr>
            <w:r>
              <w:rPr>
                <w:rFonts w:ascii="Arial" w:hAnsi="Arial" w:cs="Arial"/>
              </w:rPr>
              <w:t>Software to allow tracking of key activity and obtaining reports on usage</w:t>
            </w:r>
          </w:p>
        </w:tc>
      </w:tr>
      <w:tr w:rsidR="001F171A" w:rsidTr="004407D3">
        <w:tc>
          <w:tcPr>
            <w:tcW w:w="1098" w:type="dxa"/>
          </w:tcPr>
          <w:p w:rsidR="001F171A" w:rsidRDefault="001F171A" w:rsidP="009A004F">
            <w:pPr>
              <w:jc w:val="both"/>
              <w:rPr>
                <w:rFonts w:ascii="Arial" w:hAnsi="Arial" w:cs="Arial"/>
              </w:rPr>
            </w:pPr>
          </w:p>
        </w:tc>
        <w:tc>
          <w:tcPr>
            <w:tcW w:w="8190" w:type="dxa"/>
          </w:tcPr>
          <w:p w:rsidR="001F171A" w:rsidRDefault="001F171A" w:rsidP="009A004F">
            <w:pPr>
              <w:jc w:val="both"/>
              <w:rPr>
                <w:rFonts w:ascii="Arial" w:hAnsi="Arial" w:cs="Arial"/>
              </w:rPr>
            </w:pPr>
            <w:r>
              <w:rPr>
                <w:rFonts w:ascii="Arial" w:hAnsi="Arial" w:cs="Arial"/>
              </w:rPr>
              <w:t>E-mail capability for instant notification for attempted unauthorized removals</w:t>
            </w:r>
          </w:p>
        </w:tc>
      </w:tr>
      <w:tr w:rsidR="005E7FF5" w:rsidTr="004407D3">
        <w:tc>
          <w:tcPr>
            <w:tcW w:w="1098" w:type="dxa"/>
          </w:tcPr>
          <w:p w:rsidR="005E7FF5" w:rsidRDefault="005E7FF5" w:rsidP="009A004F">
            <w:pPr>
              <w:jc w:val="both"/>
              <w:rPr>
                <w:rFonts w:ascii="Arial" w:hAnsi="Arial" w:cs="Arial"/>
              </w:rPr>
            </w:pPr>
          </w:p>
        </w:tc>
        <w:tc>
          <w:tcPr>
            <w:tcW w:w="8190" w:type="dxa"/>
          </w:tcPr>
          <w:p w:rsidR="005E7FF5" w:rsidRDefault="005E7FF5" w:rsidP="00EC4F64">
            <w:pPr>
              <w:jc w:val="both"/>
              <w:rPr>
                <w:rFonts w:ascii="Arial" w:hAnsi="Arial" w:cs="Arial"/>
              </w:rPr>
            </w:pPr>
            <w:r>
              <w:rPr>
                <w:rFonts w:ascii="Arial" w:hAnsi="Arial" w:cs="Arial"/>
              </w:rPr>
              <w:t>Software compatibility with GPAA software</w:t>
            </w:r>
            <w:r w:rsidR="00EC4F64">
              <w:rPr>
                <w:rFonts w:ascii="Arial" w:hAnsi="Arial" w:cs="Arial"/>
              </w:rPr>
              <w:t>; preferably to Impro IXP400I</w:t>
            </w:r>
          </w:p>
        </w:tc>
      </w:tr>
      <w:tr w:rsidR="005E7FF5" w:rsidTr="004407D3">
        <w:tc>
          <w:tcPr>
            <w:tcW w:w="1098" w:type="dxa"/>
          </w:tcPr>
          <w:p w:rsidR="005E7FF5" w:rsidRDefault="005E7FF5" w:rsidP="009A004F">
            <w:pPr>
              <w:jc w:val="both"/>
              <w:rPr>
                <w:rFonts w:ascii="Arial" w:hAnsi="Arial" w:cs="Arial"/>
              </w:rPr>
            </w:pPr>
          </w:p>
        </w:tc>
        <w:tc>
          <w:tcPr>
            <w:tcW w:w="8190" w:type="dxa"/>
          </w:tcPr>
          <w:p w:rsidR="005E7FF5" w:rsidRDefault="005E7FF5" w:rsidP="009A004F">
            <w:pPr>
              <w:jc w:val="both"/>
              <w:rPr>
                <w:rFonts w:ascii="Arial" w:hAnsi="Arial" w:cs="Arial"/>
              </w:rPr>
            </w:pPr>
            <w:r>
              <w:rPr>
                <w:rFonts w:ascii="Arial" w:hAnsi="Arial" w:cs="Arial"/>
              </w:rPr>
              <w:t>Maintenance proposal for the complete maintenance of the key cabinet for a period of three years</w:t>
            </w:r>
          </w:p>
        </w:tc>
      </w:tr>
      <w:tr w:rsidR="005E7FF5" w:rsidTr="004407D3">
        <w:tc>
          <w:tcPr>
            <w:tcW w:w="1098" w:type="dxa"/>
          </w:tcPr>
          <w:p w:rsidR="005E7FF5" w:rsidRDefault="005E7FF5" w:rsidP="009A004F">
            <w:pPr>
              <w:jc w:val="both"/>
              <w:rPr>
                <w:rFonts w:ascii="Arial" w:hAnsi="Arial" w:cs="Arial"/>
              </w:rPr>
            </w:pPr>
          </w:p>
        </w:tc>
        <w:tc>
          <w:tcPr>
            <w:tcW w:w="8190" w:type="dxa"/>
          </w:tcPr>
          <w:p w:rsidR="005E7FF5" w:rsidRDefault="005E7FF5" w:rsidP="009A004F">
            <w:pPr>
              <w:jc w:val="both"/>
              <w:rPr>
                <w:rFonts w:ascii="Arial" w:hAnsi="Arial" w:cs="Arial"/>
              </w:rPr>
            </w:pPr>
          </w:p>
        </w:tc>
      </w:tr>
      <w:tr w:rsidR="004C69D9" w:rsidTr="004407D3">
        <w:tc>
          <w:tcPr>
            <w:tcW w:w="1098" w:type="dxa"/>
          </w:tcPr>
          <w:p w:rsidR="004C69D9" w:rsidRDefault="004C69D9" w:rsidP="009A004F">
            <w:pPr>
              <w:jc w:val="both"/>
              <w:rPr>
                <w:rFonts w:ascii="Arial" w:hAnsi="Arial" w:cs="Arial"/>
              </w:rPr>
            </w:pPr>
          </w:p>
        </w:tc>
        <w:tc>
          <w:tcPr>
            <w:tcW w:w="8190" w:type="dxa"/>
          </w:tcPr>
          <w:p w:rsidR="004C69D9" w:rsidRDefault="004C69D9" w:rsidP="009A004F">
            <w:pPr>
              <w:jc w:val="both"/>
              <w:rPr>
                <w:rFonts w:ascii="Arial" w:hAnsi="Arial" w:cs="Arial"/>
              </w:rPr>
            </w:pPr>
          </w:p>
        </w:tc>
      </w:tr>
      <w:tr w:rsidR="004C69D9" w:rsidTr="004407D3">
        <w:tc>
          <w:tcPr>
            <w:tcW w:w="1098" w:type="dxa"/>
          </w:tcPr>
          <w:p w:rsidR="004C69D9" w:rsidRDefault="004C69D9" w:rsidP="009A004F">
            <w:pPr>
              <w:jc w:val="both"/>
              <w:rPr>
                <w:rFonts w:ascii="Arial" w:hAnsi="Arial" w:cs="Arial"/>
              </w:rPr>
            </w:pPr>
          </w:p>
        </w:tc>
        <w:tc>
          <w:tcPr>
            <w:tcW w:w="8190" w:type="dxa"/>
          </w:tcPr>
          <w:p w:rsidR="004C69D9" w:rsidRDefault="004C69D9" w:rsidP="009A004F">
            <w:pPr>
              <w:jc w:val="both"/>
              <w:rPr>
                <w:rFonts w:ascii="Arial" w:hAnsi="Arial" w:cs="Arial"/>
              </w:rPr>
            </w:pPr>
            <w:r>
              <w:rPr>
                <w:rFonts w:ascii="Arial" w:hAnsi="Arial" w:cs="Arial"/>
              </w:rPr>
              <w:t>Training on software and usage of the system</w:t>
            </w:r>
          </w:p>
        </w:tc>
      </w:tr>
      <w:tr w:rsidR="004C69D9" w:rsidTr="004407D3">
        <w:tc>
          <w:tcPr>
            <w:tcW w:w="1098" w:type="dxa"/>
          </w:tcPr>
          <w:p w:rsidR="004C69D9" w:rsidRDefault="004C69D9" w:rsidP="009A004F">
            <w:pPr>
              <w:jc w:val="both"/>
              <w:rPr>
                <w:rFonts w:ascii="Arial" w:hAnsi="Arial" w:cs="Arial"/>
              </w:rPr>
            </w:pPr>
          </w:p>
        </w:tc>
        <w:tc>
          <w:tcPr>
            <w:tcW w:w="8190" w:type="dxa"/>
          </w:tcPr>
          <w:p w:rsidR="004C69D9" w:rsidRDefault="004C69D9" w:rsidP="009A004F">
            <w:pPr>
              <w:jc w:val="both"/>
              <w:rPr>
                <w:rFonts w:ascii="Arial" w:hAnsi="Arial" w:cs="Arial"/>
              </w:rPr>
            </w:pPr>
          </w:p>
        </w:tc>
      </w:tr>
    </w:tbl>
    <w:p w:rsidR="00BF7DC0" w:rsidRDefault="00BF7DC0" w:rsidP="009A004F">
      <w:pPr>
        <w:ind w:left="720" w:hanging="720"/>
        <w:jc w:val="both"/>
        <w:rPr>
          <w:rFonts w:ascii="Arial" w:hAnsi="Arial" w:cs="Arial"/>
        </w:rPr>
      </w:pPr>
    </w:p>
    <w:p w:rsidR="009D6F26" w:rsidRDefault="009D6F26" w:rsidP="009A004F">
      <w:pPr>
        <w:ind w:left="720" w:hanging="720"/>
        <w:jc w:val="both"/>
        <w:rPr>
          <w:rFonts w:ascii="Arial" w:hAnsi="Arial" w:cs="Arial"/>
          <w:iCs/>
        </w:rPr>
      </w:pPr>
    </w:p>
    <w:p w:rsidR="009D6F26" w:rsidRDefault="009D6F26" w:rsidP="009A004F">
      <w:pPr>
        <w:ind w:left="720" w:hanging="720"/>
        <w:jc w:val="both"/>
        <w:rPr>
          <w:rFonts w:ascii="Arial" w:hAnsi="Arial" w:cs="Arial"/>
          <w:iCs/>
        </w:rPr>
      </w:pPr>
    </w:p>
    <w:p w:rsidR="009D6F26" w:rsidRDefault="009D6F26" w:rsidP="009A004F">
      <w:pPr>
        <w:ind w:left="720" w:hanging="720"/>
        <w:jc w:val="both"/>
        <w:rPr>
          <w:rFonts w:ascii="Arial" w:hAnsi="Arial" w:cs="Arial"/>
          <w:iCs/>
        </w:rPr>
      </w:pPr>
    </w:p>
    <w:p w:rsidR="009D6F26" w:rsidRDefault="009D6F26" w:rsidP="009A004F">
      <w:pPr>
        <w:ind w:left="720" w:hanging="720"/>
        <w:jc w:val="both"/>
        <w:rPr>
          <w:rFonts w:ascii="Arial" w:hAnsi="Arial" w:cs="Arial"/>
          <w:iCs/>
        </w:rPr>
      </w:pPr>
    </w:p>
    <w:p w:rsidR="009D6F26" w:rsidRDefault="009D6F26" w:rsidP="009A004F">
      <w:pPr>
        <w:ind w:left="720" w:hanging="720"/>
        <w:jc w:val="both"/>
        <w:rPr>
          <w:rFonts w:ascii="Arial" w:hAnsi="Arial" w:cs="Arial"/>
          <w:iCs/>
        </w:rPr>
      </w:pPr>
    </w:p>
    <w:p w:rsidR="00BF7DC0" w:rsidRPr="00CC7709" w:rsidRDefault="00BF7DC0" w:rsidP="00BF7DC0">
      <w:pPr>
        <w:jc w:val="both"/>
        <w:rPr>
          <w:rFonts w:ascii="Arial" w:hAnsi="Arial" w:cs="Arial"/>
          <w:sz w:val="18"/>
          <w:szCs w:val="18"/>
        </w:rPr>
      </w:pPr>
    </w:p>
    <w:p w:rsidR="00BF7DC0" w:rsidRDefault="00BF7DC0" w:rsidP="00BF7DC0">
      <w:pPr>
        <w:pStyle w:val="Head1"/>
      </w:pPr>
      <w:r>
        <w:lastRenderedPageBreak/>
        <w:t xml:space="preserve">Duration </w:t>
      </w:r>
      <w:r w:rsidR="00105325">
        <w:t>o</w:t>
      </w:r>
      <w:r>
        <w:t xml:space="preserve">f Contract </w:t>
      </w:r>
    </w:p>
    <w:p w:rsidR="00BF7DC0" w:rsidRDefault="00BF7DC0" w:rsidP="00BF7DC0">
      <w:pPr>
        <w:pStyle w:val="Bullet"/>
        <w:numPr>
          <w:ilvl w:val="0"/>
          <w:numId w:val="0"/>
        </w:numPr>
        <w:tabs>
          <w:tab w:val="left" w:pos="3120"/>
        </w:tabs>
      </w:pPr>
    </w:p>
    <w:p w:rsidR="00BF7DC0" w:rsidRDefault="00BF7DC0" w:rsidP="00BF7DC0">
      <w:pPr>
        <w:ind w:left="720" w:hanging="720"/>
        <w:jc w:val="both"/>
        <w:rPr>
          <w:rFonts w:ascii="Arial" w:hAnsi="Arial" w:cs="Arial"/>
        </w:rPr>
      </w:pPr>
      <w:r>
        <w:rPr>
          <w:rFonts w:ascii="Arial" w:hAnsi="Arial" w:cs="Arial"/>
        </w:rPr>
        <w:t>4.1</w:t>
      </w:r>
      <w:r>
        <w:rPr>
          <w:rFonts w:ascii="Arial" w:hAnsi="Arial" w:cs="Arial"/>
        </w:rPr>
        <w:tab/>
      </w:r>
      <w:r w:rsidR="005229A7">
        <w:rPr>
          <w:rFonts w:ascii="Arial" w:hAnsi="Arial" w:cs="Arial"/>
        </w:rPr>
        <w:t>Installation,</w:t>
      </w:r>
      <w:r w:rsidR="003946CE">
        <w:rPr>
          <w:rFonts w:ascii="Arial" w:hAnsi="Arial" w:cs="Arial"/>
        </w:rPr>
        <w:t xml:space="preserve"> support and maintenance of </w:t>
      </w:r>
      <w:r w:rsidR="001F171A">
        <w:rPr>
          <w:rFonts w:ascii="Arial" w:hAnsi="Arial" w:cs="Arial"/>
        </w:rPr>
        <w:t>the biometric, electronic key cabinets</w:t>
      </w:r>
      <w:r w:rsidR="003946CE">
        <w:rPr>
          <w:rFonts w:ascii="Arial" w:hAnsi="Arial" w:cs="Arial"/>
        </w:rPr>
        <w:t xml:space="preserve"> for the period of thirty six</w:t>
      </w:r>
      <w:r w:rsidR="005229A7">
        <w:rPr>
          <w:rFonts w:ascii="Arial" w:hAnsi="Arial" w:cs="Arial"/>
        </w:rPr>
        <w:t xml:space="preserve"> </w:t>
      </w:r>
      <w:r w:rsidR="003946CE">
        <w:rPr>
          <w:rFonts w:ascii="Arial" w:hAnsi="Arial" w:cs="Arial"/>
        </w:rPr>
        <w:t>(36) months.</w:t>
      </w:r>
    </w:p>
    <w:p w:rsidR="00FE02CA" w:rsidRPr="00CC7709" w:rsidRDefault="00FE02CA" w:rsidP="00BF7DC0">
      <w:pPr>
        <w:pStyle w:val="Bullet"/>
        <w:numPr>
          <w:ilvl w:val="0"/>
          <w:numId w:val="0"/>
        </w:numPr>
        <w:rPr>
          <w:i w:val="0"/>
          <w:sz w:val="20"/>
          <w:szCs w:val="20"/>
        </w:rPr>
      </w:pPr>
    </w:p>
    <w:p w:rsidR="00BF7DC0" w:rsidRPr="00CC7709" w:rsidRDefault="00BF7DC0" w:rsidP="00BF7DC0">
      <w:pPr>
        <w:pStyle w:val="Bullet"/>
        <w:numPr>
          <w:ilvl w:val="0"/>
          <w:numId w:val="0"/>
        </w:numPr>
        <w:rPr>
          <w:i w:val="0"/>
          <w:sz w:val="20"/>
          <w:szCs w:val="20"/>
        </w:rPr>
      </w:pPr>
    </w:p>
    <w:p w:rsidR="00BF7DC0" w:rsidRDefault="00BF7DC0" w:rsidP="00BF7DC0">
      <w:pPr>
        <w:pStyle w:val="Head1"/>
      </w:pPr>
      <w:r>
        <w:t>Service Location</w:t>
      </w:r>
    </w:p>
    <w:p w:rsidR="00BF7DC0" w:rsidRDefault="00BF7DC0" w:rsidP="00BF7DC0">
      <w:pPr>
        <w:pStyle w:val="Head1"/>
        <w:numPr>
          <w:ilvl w:val="0"/>
          <w:numId w:val="0"/>
        </w:numPr>
      </w:pPr>
    </w:p>
    <w:p w:rsidR="005E7FF5" w:rsidRDefault="005E7FF5" w:rsidP="005E7FF5">
      <w:pPr>
        <w:pStyle w:val="Head3"/>
        <w:numPr>
          <w:ilvl w:val="0"/>
          <w:numId w:val="0"/>
        </w:numPr>
        <w:ind w:left="720" w:hanging="720"/>
        <w:rPr>
          <w:b w:val="0"/>
        </w:rPr>
      </w:pPr>
      <w:r>
        <w:rPr>
          <w:b w:val="0"/>
        </w:rPr>
        <w:t>5.1</w:t>
      </w:r>
      <w:r>
        <w:rPr>
          <w:b w:val="0"/>
        </w:rPr>
        <w:tab/>
      </w:r>
      <w:r w:rsidRPr="000D1ED6">
        <w:rPr>
          <w:b w:val="0"/>
        </w:rPr>
        <w:t xml:space="preserve">The service will be provided at GPAA Head Office at 34 Hamilton </w:t>
      </w:r>
      <w:r>
        <w:rPr>
          <w:b w:val="0"/>
        </w:rPr>
        <w:t>S</w:t>
      </w:r>
      <w:r w:rsidRPr="000D1ED6">
        <w:rPr>
          <w:b w:val="0"/>
        </w:rPr>
        <w:t>tr</w:t>
      </w:r>
      <w:r>
        <w:rPr>
          <w:b w:val="0"/>
        </w:rPr>
        <w:t>eet</w:t>
      </w:r>
      <w:r w:rsidRPr="000D1ED6">
        <w:rPr>
          <w:b w:val="0"/>
        </w:rPr>
        <w:t>, Arcadia, Pretoria, 0084.</w:t>
      </w:r>
    </w:p>
    <w:p w:rsidR="00BF7DC0" w:rsidRDefault="00BF7DC0" w:rsidP="00BF7DC0">
      <w:pPr>
        <w:ind w:left="900"/>
        <w:rPr>
          <w:rFonts w:ascii="Arial" w:hAnsi="Arial" w:cs="Arial"/>
        </w:rPr>
      </w:pPr>
    </w:p>
    <w:p w:rsidR="000D1ED6" w:rsidRPr="000D1ED6" w:rsidRDefault="000D1ED6" w:rsidP="000D1ED6">
      <w:pPr>
        <w:pStyle w:val="Head3"/>
        <w:numPr>
          <w:ilvl w:val="0"/>
          <w:numId w:val="0"/>
        </w:numPr>
        <w:ind w:left="720"/>
        <w:rPr>
          <w:b w:val="0"/>
        </w:rPr>
      </w:pPr>
    </w:p>
    <w:p w:rsidR="00BF7DC0" w:rsidRPr="009E74A0" w:rsidRDefault="005E7FF5" w:rsidP="005E7FF5">
      <w:pPr>
        <w:jc w:val="both"/>
        <w:rPr>
          <w:rFonts w:ascii="Arial" w:hAnsi="Arial" w:cs="Arial"/>
          <w:b/>
        </w:rPr>
      </w:pPr>
      <w:r>
        <w:rPr>
          <w:rFonts w:ascii="Arial" w:hAnsi="Arial" w:cs="Arial"/>
          <w:b/>
        </w:rPr>
        <w:t>6.</w:t>
      </w:r>
      <w:r>
        <w:rPr>
          <w:rFonts w:ascii="Arial" w:hAnsi="Arial" w:cs="Arial"/>
          <w:b/>
        </w:rPr>
        <w:tab/>
      </w:r>
      <w:r w:rsidR="00BF7DC0" w:rsidRPr="009E74A0">
        <w:rPr>
          <w:rFonts w:ascii="Arial" w:hAnsi="Arial" w:cs="Arial"/>
          <w:b/>
        </w:rPr>
        <w:t>Schedule of Services</w:t>
      </w:r>
      <w:r w:rsidR="009E3904" w:rsidRPr="009E74A0">
        <w:rPr>
          <w:rFonts w:ascii="Arial" w:hAnsi="Arial" w:cs="Arial"/>
          <w:b/>
        </w:rPr>
        <w:t>:</w:t>
      </w:r>
    </w:p>
    <w:p w:rsidR="00BF7DC0" w:rsidRDefault="00BF7DC0" w:rsidP="00BF7DC0">
      <w:pPr>
        <w:pStyle w:val="BodyTextIndent"/>
        <w:ind w:left="1440"/>
        <w:jc w:val="both"/>
        <w:rPr>
          <w:rFonts w:ascii="Arial" w:hAnsi="Arial" w:cs="Arial"/>
          <w:b/>
          <w:bCs/>
          <w:color w:val="000000"/>
        </w:rPr>
      </w:pPr>
    </w:p>
    <w:p w:rsidR="00BF7DC0" w:rsidRPr="00EC4F64" w:rsidRDefault="005E7FF5" w:rsidP="00EC4F64">
      <w:pPr>
        <w:pStyle w:val="Head3"/>
        <w:numPr>
          <w:ilvl w:val="0"/>
          <w:numId w:val="0"/>
        </w:numPr>
        <w:ind w:left="720" w:hanging="720"/>
        <w:rPr>
          <w:b w:val="0"/>
        </w:rPr>
      </w:pPr>
      <w:r w:rsidRPr="00EC4F64">
        <w:rPr>
          <w:b w:val="0"/>
        </w:rPr>
        <w:t>6.1</w:t>
      </w:r>
      <w:r w:rsidRPr="00EC4F64">
        <w:rPr>
          <w:b w:val="0"/>
        </w:rPr>
        <w:tab/>
      </w:r>
      <w:r w:rsidR="000D1ED6" w:rsidRPr="00EC4F64">
        <w:rPr>
          <w:b w:val="0"/>
        </w:rPr>
        <w:t xml:space="preserve">The schedule of Service is </w:t>
      </w:r>
      <w:r w:rsidR="00EC4F64" w:rsidRPr="00EC4F64">
        <w:rPr>
          <w:b w:val="0"/>
        </w:rPr>
        <w:t>aimed to conduct regular maintenance on the system to ensure durability.</w:t>
      </w:r>
      <w:r w:rsidR="00EC4F64">
        <w:rPr>
          <w:b w:val="0"/>
        </w:rPr>
        <w:t xml:space="preserve"> </w:t>
      </w:r>
      <w:r w:rsidR="00EC4F64" w:rsidRPr="00EC4F64">
        <w:rPr>
          <w:b w:val="0"/>
        </w:rPr>
        <w:t>This schedule of service need</w:t>
      </w:r>
      <w:r w:rsidR="00464748">
        <w:rPr>
          <w:b w:val="0"/>
        </w:rPr>
        <w:t>s</w:t>
      </w:r>
      <w:r w:rsidR="00EC4F64" w:rsidRPr="00EC4F64">
        <w:rPr>
          <w:b w:val="0"/>
        </w:rPr>
        <w:t xml:space="preserve"> to include cost of regular maintenance </w:t>
      </w:r>
      <w:r w:rsidR="0031588C">
        <w:rPr>
          <w:b w:val="0"/>
        </w:rPr>
        <w:t xml:space="preserve">twice per year </w:t>
      </w:r>
      <w:r w:rsidR="00EC4F64" w:rsidRPr="00EC4F64">
        <w:rPr>
          <w:b w:val="0"/>
        </w:rPr>
        <w:t xml:space="preserve">as well as additional call-outs when </w:t>
      </w:r>
      <w:r w:rsidR="0031588C">
        <w:rPr>
          <w:b w:val="0"/>
        </w:rPr>
        <w:t xml:space="preserve">the system might be down due to unforeseen circumstances. </w:t>
      </w:r>
    </w:p>
    <w:p w:rsidR="000D1ED6" w:rsidRDefault="000D1ED6" w:rsidP="000D1ED6">
      <w:pPr>
        <w:pStyle w:val="Head3"/>
        <w:numPr>
          <w:ilvl w:val="0"/>
          <w:numId w:val="0"/>
        </w:numPr>
        <w:ind w:left="720"/>
      </w:pPr>
    </w:p>
    <w:p w:rsidR="003A06C6" w:rsidRDefault="003A06C6" w:rsidP="000D1ED6">
      <w:pPr>
        <w:pStyle w:val="Head3"/>
        <w:numPr>
          <w:ilvl w:val="0"/>
          <w:numId w:val="0"/>
        </w:numPr>
        <w:ind w:left="720"/>
      </w:pPr>
    </w:p>
    <w:p w:rsidR="00BF7DC0" w:rsidRPr="009E3904" w:rsidRDefault="005E7FF5" w:rsidP="00BF7DC0">
      <w:pPr>
        <w:pStyle w:val="Head2"/>
        <w:tabs>
          <w:tab w:val="clear" w:pos="1440"/>
          <w:tab w:val="num" w:pos="720"/>
        </w:tabs>
        <w:ind w:left="1080" w:hanging="1080"/>
        <w:rPr>
          <w:szCs w:val="20"/>
        </w:rPr>
      </w:pPr>
      <w:r>
        <w:rPr>
          <w:bCs w:val="0"/>
        </w:rPr>
        <w:t>7</w:t>
      </w:r>
      <w:r w:rsidR="00BD6D56">
        <w:rPr>
          <w:bCs w:val="0"/>
        </w:rPr>
        <w:t>.</w:t>
      </w:r>
      <w:r w:rsidR="00BF7DC0" w:rsidRPr="009E74A0">
        <w:rPr>
          <w:bCs w:val="0"/>
        </w:rPr>
        <w:tab/>
      </w:r>
      <w:r w:rsidR="00BF7DC0" w:rsidRPr="009E3904">
        <w:t>Detailed Requirements</w:t>
      </w:r>
    </w:p>
    <w:p w:rsidR="00BF7DC0" w:rsidRDefault="00BF7DC0" w:rsidP="00BF7DC0">
      <w:pPr>
        <w:ind w:left="1440" w:hanging="720"/>
      </w:pPr>
    </w:p>
    <w:p w:rsidR="0051694D" w:rsidRDefault="005E7FF5" w:rsidP="00CC7709">
      <w:pPr>
        <w:ind w:left="720" w:hanging="720"/>
      </w:pPr>
      <w:r>
        <w:rPr>
          <w:rFonts w:ascii="Arial" w:hAnsi="Arial" w:cs="Arial"/>
        </w:rPr>
        <w:t>7</w:t>
      </w:r>
      <w:r w:rsidR="0051694D">
        <w:rPr>
          <w:rFonts w:ascii="Arial" w:hAnsi="Arial" w:cs="Arial"/>
        </w:rPr>
        <w:t>.1</w:t>
      </w:r>
      <w:r w:rsidR="0051694D">
        <w:rPr>
          <w:rFonts w:ascii="Arial" w:hAnsi="Arial" w:cs="Arial"/>
        </w:rPr>
        <w:tab/>
      </w:r>
      <w:r w:rsidR="003A06C6" w:rsidRPr="003A06C6">
        <w:rPr>
          <w:rFonts w:ascii="Arial" w:hAnsi="Arial" w:cs="Arial"/>
        </w:rPr>
        <w:t xml:space="preserve">The </w:t>
      </w:r>
      <w:r w:rsidR="003A06C6">
        <w:rPr>
          <w:rFonts w:ascii="Arial" w:hAnsi="Arial" w:cs="Arial"/>
        </w:rPr>
        <w:t>detailed requirements are</w:t>
      </w:r>
      <w:r w:rsidR="003A06C6" w:rsidRPr="003A06C6">
        <w:rPr>
          <w:rFonts w:ascii="Arial" w:hAnsi="Arial" w:cs="Arial"/>
        </w:rPr>
        <w:t xml:space="preserve"> as laid out </w:t>
      </w:r>
      <w:r w:rsidR="00D1721E">
        <w:rPr>
          <w:rFonts w:ascii="Arial" w:hAnsi="Arial" w:cs="Arial"/>
        </w:rPr>
        <w:t>as per the “Scope of Work” under point 3.</w:t>
      </w:r>
    </w:p>
    <w:p w:rsidR="007111B9" w:rsidRDefault="007111B9" w:rsidP="00CC7709">
      <w:pPr>
        <w:pStyle w:val="Hdg3"/>
        <w:tabs>
          <w:tab w:val="clear" w:pos="1440"/>
          <w:tab w:val="num" w:pos="720"/>
        </w:tabs>
        <w:spacing w:before="0" w:after="0" w:afterAutospacing="0"/>
        <w:rPr>
          <w:bCs/>
        </w:rPr>
      </w:pPr>
    </w:p>
    <w:p w:rsidR="00BF7DC0" w:rsidRPr="00F97CED" w:rsidRDefault="005E7FF5" w:rsidP="00BF7DC0">
      <w:pPr>
        <w:pStyle w:val="Hdg3"/>
        <w:tabs>
          <w:tab w:val="clear" w:pos="1440"/>
          <w:tab w:val="num" w:pos="709"/>
        </w:tabs>
        <w:ind w:left="709" w:hanging="709"/>
      </w:pPr>
      <w:r>
        <w:rPr>
          <w:bCs/>
        </w:rPr>
        <w:t>7</w:t>
      </w:r>
      <w:r w:rsidR="00BF7DC0" w:rsidRPr="009E74A0">
        <w:rPr>
          <w:bCs/>
        </w:rPr>
        <w:t>.</w:t>
      </w:r>
      <w:r w:rsidR="001D5F4F">
        <w:rPr>
          <w:bCs/>
        </w:rPr>
        <w:t>2</w:t>
      </w:r>
      <w:r w:rsidR="00BF7DC0" w:rsidRPr="009E74A0">
        <w:rPr>
          <w:bCs/>
        </w:rPr>
        <w:tab/>
      </w:r>
      <w:r w:rsidR="00BF7DC0" w:rsidRPr="00F97CED">
        <w:t>Oath of Secrecy</w:t>
      </w:r>
      <w:r w:rsidR="009E3904" w:rsidRPr="00F97CED">
        <w:t>:</w:t>
      </w:r>
    </w:p>
    <w:p w:rsidR="00BF7DC0" w:rsidRDefault="005E7FF5" w:rsidP="00BF7DC0">
      <w:pPr>
        <w:tabs>
          <w:tab w:val="left" w:pos="720"/>
        </w:tabs>
        <w:ind w:left="720" w:hanging="720"/>
        <w:jc w:val="both"/>
        <w:rPr>
          <w:rFonts w:ascii="Arial" w:hAnsi="Arial" w:cs="Arial"/>
        </w:rPr>
      </w:pPr>
      <w:r>
        <w:rPr>
          <w:rFonts w:ascii="Arial" w:hAnsi="Arial" w:cs="Arial"/>
        </w:rPr>
        <w:t>7</w:t>
      </w:r>
      <w:r w:rsidR="00BF7DC0">
        <w:rPr>
          <w:rFonts w:ascii="Arial" w:hAnsi="Arial" w:cs="Arial"/>
        </w:rPr>
        <w:t>.</w:t>
      </w:r>
      <w:r w:rsidR="001D5F4F">
        <w:rPr>
          <w:rFonts w:ascii="Arial" w:hAnsi="Arial" w:cs="Arial"/>
        </w:rPr>
        <w:t>2</w:t>
      </w:r>
      <w:r w:rsidR="00BF7DC0">
        <w:rPr>
          <w:rFonts w:ascii="Arial" w:hAnsi="Arial" w:cs="Arial"/>
        </w:rPr>
        <w:t>.1</w:t>
      </w:r>
      <w:r w:rsidR="00BF7DC0">
        <w:rPr>
          <w:rFonts w:ascii="Arial" w:hAnsi="Arial" w:cs="Arial"/>
        </w:rPr>
        <w:tab/>
        <w:t xml:space="preserve">All personnel, as well as </w:t>
      </w:r>
      <w:r w:rsidR="00CD0D14">
        <w:rPr>
          <w:rFonts w:ascii="Arial" w:hAnsi="Arial" w:cs="Arial"/>
        </w:rPr>
        <w:t>s</w:t>
      </w:r>
      <w:r w:rsidR="00BF7DC0">
        <w:rPr>
          <w:rFonts w:ascii="Arial" w:hAnsi="Arial" w:cs="Arial"/>
        </w:rPr>
        <w:t xml:space="preserve">ervice </w:t>
      </w:r>
      <w:r w:rsidR="00CD0D14">
        <w:rPr>
          <w:rFonts w:ascii="Arial" w:hAnsi="Arial" w:cs="Arial"/>
        </w:rPr>
        <w:t>p</w:t>
      </w:r>
      <w:r w:rsidR="00BF7DC0">
        <w:rPr>
          <w:rFonts w:ascii="Arial" w:hAnsi="Arial" w:cs="Arial"/>
        </w:rPr>
        <w:t xml:space="preserve">rovider management involved with the GPAA at the commencement of this agreement must sign an “Oath of Secrecy” declaration and submit the declaration to the GPAA </w:t>
      </w:r>
      <w:r w:rsidR="00CD0D14">
        <w:rPr>
          <w:rFonts w:ascii="Arial" w:hAnsi="Arial" w:cs="Arial"/>
        </w:rPr>
        <w:t xml:space="preserve">Physical </w:t>
      </w:r>
      <w:r w:rsidR="00BF7DC0">
        <w:rPr>
          <w:rFonts w:ascii="Arial" w:hAnsi="Arial" w:cs="Arial"/>
        </w:rPr>
        <w:t>Security Manager.</w:t>
      </w:r>
    </w:p>
    <w:p w:rsidR="00BF7DC0" w:rsidRDefault="00BF7DC0" w:rsidP="00BF7DC0">
      <w:pPr>
        <w:tabs>
          <w:tab w:val="num" w:pos="1080"/>
        </w:tabs>
        <w:jc w:val="both"/>
        <w:rPr>
          <w:rFonts w:ascii="Arial" w:hAnsi="Arial" w:cs="Arial"/>
        </w:rPr>
      </w:pPr>
    </w:p>
    <w:p w:rsidR="00BF7DC0" w:rsidRDefault="005E7FF5" w:rsidP="00BF7DC0">
      <w:pPr>
        <w:ind w:left="720" w:hanging="720"/>
        <w:jc w:val="both"/>
        <w:rPr>
          <w:rFonts w:ascii="Arial" w:hAnsi="Arial" w:cs="Arial"/>
        </w:rPr>
      </w:pPr>
      <w:r>
        <w:rPr>
          <w:rFonts w:ascii="Arial" w:hAnsi="Arial" w:cs="Arial"/>
        </w:rPr>
        <w:t>7</w:t>
      </w:r>
      <w:r w:rsidR="00BF7DC0">
        <w:rPr>
          <w:rFonts w:ascii="Arial" w:hAnsi="Arial" w:cs="Arial"/>
        </w:rPr>
        <w:t>.</w:t>
      </w:r>
      <w:r w:rsidR="001D5F4F">
        <w:rPr>
          <w:rFonts w:ascii="Arial" w:hAnsi="Arial" w:cs="Arial"/>
        </w:rPr>
        <w:t>2</w:t>
      </w:r>
      <w:r w:rsidR="00BF7DC0">
        <w:rPr>
          <w:rFonts w:ascii="Arial" w:hAnsi="Arial" w:cs="Arial"/>
        </w:rPr>
        <w:t>.2</w:t>
      </w:r>
      <w:r w:rsidR="00BF7DC0">
        <w:rPr>
          <w:rFonts w:ascii="Arial" w:hAnsi="Arial" w:cs="Arial"/>
        </w:rPr>
        <w:tab/>
      </w:r>
      <w:r w:rsidR="001D5F4F">
        <w:rPr>
          <w:rFonts w:ascii="Arial" w:hAnsi="Arial" w:cs="Arial"/>
        </w:rPr>
        <w:t xml:space="preserve">All personnel </w:t>
      </w:r>
      <w:r w:rsidR="00BF7DC0">
        <w:rPr>
          <w:rFonts w:ascii="Arial" w:hAnsi="Arial" w:cs="Arial"/>
        </w:rPr>
        <w:t>must sign an undertaking in which they declare that they will refrain from any action which might be to the detriment of the GPAA.</w:t>
      </w:r>
    </w:p>
    <w:p w:rsidR="00BF7DC0" w:rsidRDefault="00BF7DC0" w:rsidP="00BF7DC0">
      <w:pPr>
        <w:jc w:val="both"/>
        <w:rPr>
          <w:rFonts w:ascii="Arial" w:hAnsi="Arial" w:cs="Arial"/>
        </w:rPr>
      </w:pPr>
    </w:p>
    <w:p w:rsidR="00BF7DC0" w:rsidRDefault="005E7FF5" w:rsidP="00BF7DC0">
      <w:pPr>
        <w:ind w:left="720" w:hanging="720"/>
        <w:jc w:val="both"/>
        <w:rPr>
          <w:rFonts w:ascii="Arial" w:hAnsi="Arial" w:cs="Arial"/>
        </w:rPr>
      </w:pPr>
      <w:r>
        <w:rPr>
          <w:rFonts w:ascii="Arial" w:hAnsi="Arial" w:cs="Arial"/>
        </w:rPr>
        <w:t>7</w:t>
      </w:r>
      <w:r w:rsidR="00BF7DC0">
        <w:rPr>
          <w:rFonts w:ascii="Arial" w:hAnsi="Arial" w:cs="Arial"/>
        </w:rPr>
        <w:t>.</w:t>
      </w:r>
      <w:r w:rsidR="001D5F4F">
        <w:rPr>
          <w:rFonts w:ascii="Arial" w:hAnsi="Arial" w:cs="Arial"/>
        </w:rPr>
        <w:t>2</w:t>
      </w:r>
      <w:r w:rsidR="00BF7DC0">
        <w:rPr>
          <w:rFonts w:ascii="Arial" w:hAnsi="Arial" w:cs="Arial"/>
        </w:rPr>
        <w:t>.3</w:t>
      </w:r>
      <w:r w:rsidR="00BF7DC0">
        <w:rPr>
          <w:rFonts w:ascii="Arial" w:hAnsi="Arial" w:cs="Arial"/>
        </w:rPr>
        <w:tab/>
      </w:r>
      <w:r w:rsidR="001D5F4F">
        <w:rPr>
          <w:rFonts w:ascii="Arial" w:hAnsi="Arial" w:cs="Arial"/>
        </w:rPr>
        <w:t xml:space="preserve">All personnel </w:t>
      </w:r>
      <w:r w:rsidR="00BF7DC0">
        <w:rPr>
          <w:rFonts w:ascii="Arial" w:hAnsi="Arial" w:cs="Arial"/>
        </w:rPr>
        <w:t>are prohibited from reading documents or records in offices or unnecessary handling thereof.</w:t>
      </w:r>
    </w:p>
    <w:p w:rsidR="00BF7DC0" w:rsidRDefault="00BF7DC0" w:rsidP="00BF7DC0">
      <w:pPr>
        <w:jc w:val="both"/>
        <w:rPr>
          <w:rFonts w:ascii="Arial" w:hAnsi="Arial" w:cs="Arial"/>
        </w:rPr>
      </w:pPr>
    </w:p>
    <w:p w:rsidR="00BF7DC0" w:rsidRDefault="005E7FF5" w:rsidP="00BF7DC0">
      <w:pPr>
        <w:ind w:left="720" w:hanging="720"/>
        <w:jc w:val="both"/>
        <w:rPr>
          <w:rFonts w:ascii="Arial" w:hAnsi="Arial" w:cs="Arial"/>
        </w:rPr>
      </w:pPr>
      <w:r>
        <w:rPr>
          <w:rFonts w:ascii="Arial" w:hAnsi="Arial" w:cs="Arial"/>
        </w:rPr>
        <w:t>7</w:t>
      </w:r>
      <w:r w:rsidR="00BF7DC0">
        <w:rPr>
          <w:rFonts w:ascii="Arial" w:hAnsi="Arial" w:cs="Arial"/>
        </w:rPr>
        <w:t>.</w:t>
      </w:r>
      <w:r w:rsidR="001D5F4F">
        <w:rPr>
          <w:rFonts w:ascii="Arial" w:hAnsi="Arial" w:cs="Arial"/>
        </w:rPr>
        <w:t>2</w:t>
      </w:r>
      <w:r w:rsidR="00BF7DC0">
        <w:rPr>
          <w:rFonts w:ascii="Arial" w:hAnsi="Arial" w:cs="Arial"/>
        </w:rPr>
        <w:t>.4</w:t>
      </w:r>
      <w:r w:rsidR="00BF7DC0">
        <w:rPr>
          <w:rFonts w:ascii="Arial" w:hAnsi="Arial" w:cs="Arial"/>
        </w:rPr>
        <w:tab/>
        <w:t xml:space="preserve">The </w:t>
      </w:r>
      <w:r w:rsidR="007111B9">
        <w:rPr>
          <w:rFonts w:ascii="Arial" w:hAnsi="Arial" w:cs="Arial"/>
        </w:rPr>
        <w:t xml:space="preserve">service provider </w:t>
      </w:r>
      <w:r w:rsidR="00BF7DC0">
        <w:rPr>
          <w:rFonts w:ascii="Arial" w:hAnsi="Arial" w:cs="Arial"/>
        </w:rPr>
        <w:t>or any of his/her employees may not furnish any information concerning the GPAA and its activities to the public or media.</w:t>
      </w:r>
    </w:p>
    <w:p w:rsidR="00CD0D14" w:rsidRDefault="00CD0D14" w:rsidP="00CC7709">
      <w:pPr>
        <w:pStyle w:val="Hdg3"/>
        <w:tabs>
          <w:tab w:val="clear" w:pos="1440"/>
        </w:tabs>
        <w:spacing w:before="0" w:after="0" w:afterAutospacing="0"/>
        <w:ind w:left="720" w:hanging="720"/>
        <w:rPr>
          <w:bCs/>
        </w:rPr>
      </w:pPr>
    </w:p>
    <w:p w:rsidR="00BF7DC0" w:rsidRPr="009E74A0" w:rsidRDefault="00BD6D56" w:rsidP="00BF7DC0">
      <w:pPr>
        <w:pStyle w:val="Hdg3"/>
        <w:tabs>
          <w:tab w:val="clear" w:pos="1440"/>
        </w:tabs>
        <w:ind w:left="720" w:hanging="720"/>
        <w:rPr>
          <w:bCs/>
        </w:rPr>
      </w:pPr>
      <w:r>
        <w:rPr>
          <w:bCs/>
        </w:rPr>
        <w:t>7</w:t>
      </w:r>
      <w:r w:rsidR="00BF7DC0" w:rsidRPr="009E74A0">
        <w:rPr>
          <w:bCs/>
        </w:rPr>
        <w:t>.</w:t>
      </w:r>
      <w:r w:rsidR="001D5F4F">
        <w:rPr>
          <w:bCs/>
        </w:rPr>
        <w:t>3</w:t>
      </w:r>
      <w:r w:rsidR="00BF7DC0" w:rsidRPr="009E74A0">
        <w:rPr>
          <w:bCs/>
        </w:rPr>
        <w:tab/>
      </w:r>
      <w:r w:rsidR="00BF7DC0" w:rsidRPr="00A17EC4">
        <w:t>Security Clearance</w:t>
      </w:r>
      <w:r w:rsidR="009E3904" w:rsidRPr="00A17EC4">
        <w:t>:</w:t>
      </w:r>
    </w:p>
    <w:p w:rsidR="00BF7DC0" w:rsidRDefault="00BD6D56" w:rsidP="00BF7DC0">
      <w:pPr>
        <w:tabs>
          <w:tab w:val="left" w:pos="720"/>
        </w:tabs>
        <w:ind w:left="720" w:hanging="720"/>
        <w:jc w:val="both"/>
        <w:rPr>
          <w:rFonts w:ascii="Arial" w:hAnsi="Arial" w:cs="Arial"/>
        </w:rPr>
      </w:pPr>
      <w:r>
        <w:rPr>
          <w:rFonts w:ascii="Arial" w:hAnsi="Arial" w:cs="Arial"/>
        </w:rPr>
        <w:t>7</w:t>
      </w:r>
      <w:r w:rsidR="00BF7DC0">
        <w:rPr>
          <w:rFonts w:ascii="Arial" w:hAnsi="Arial" w:cs="Arial"/>
        </w:rPr>
        <w:t>.</w:t>
      </w:r>
      <w:r w:rsidR="001D5F4F">
        <w:rPr>
          <w:rFonts w:ascii="Arial" w:hAnsi="Arial" w:cs="Arial"/>
        </w:rPr>
        <w:t>3</w:t>
      </w:r>
      <w:r w:rsidR="00BF7DC0">
        <w:rPr>
          <w:rFonts w:ascii="Arial" w:hAnsi="Arial" w:cs="Arial"/>
        </w:rPr>
        <w:t>.1</w:t>
      </w:r>
      <w:r w:rsidR="00BF7DC0">
        <w:rPr>
          <w:rFonts w:ascii="Arial" w:hAnsi="Arial" w:cs="Arial"/>
        </w:rPr>
        <w:tab/>
        <w:t>The company, its directors and personnel will be subjected to the GPAA security screening process.</w:t>
      </w:r>
    </w:p>
    <w:p w:rsidR="00BF7DC0" w:rsidRDefault="00BF7DC0" w:rsidP="00BF7DC0">
      <w:pPr>
        <w:rPr>
          <w:rFonts w:ascii="Arial" w:hAnsi="Arial" w:cs="Arial"/>
        </w:rPr>
      </w:pPr>
    </w:p>
    <w:p w:rsidR="00BF7DC0" w:rsidRPr="00081237" w:rsidRDefault="00BD6D56" w:rsidP="00BF7DC0">
      <w:pPr>
        <w:rPr>
          <w:rFonts w:ascii="Arial" w:hAnsi="Arial" w:cs="Arial"/>
          <w:b/>
        </w:rPr>
      </w:pPr>
      <w:r>
        <w:rPr>
          <w:rFonts w:ascii="Arial" w:hAnsi="Arial" w:cs="Arial"/>
          <w:b/>
        </w:rPr>
        <w:t>7</w:t>
      </w:r>
      <w:r w:rsidR="00BF7DC0" w:rsidRPr="00081237">
        <w:rPr>
          <w:rFonts w:ascii="Arial" w:hAnsi="Arial" w:cs="Arial"/>
          <w:b/>
        </w:rPr>
        <w:t>.</w:t>
      </w:r>
      <w:r w:rsidR="001D5F4F">
        <w:rPr>
          <w:rFonts w:ascii="Arial" w:hAnsi="Arial" w:cs="Arial"/>
          <w:b/>
        </w:rPr>
        <w:t>4</w:t>
      </w:r>
      <w:r w:rsidR="00BF7DC0" w:rsidRPr="00081237">
        <w:rPr>
          <w:rFonts w:ascii="Arial" w:hAnsi="Arial" w:cs="Arial"/>
          <w:b/>
        </w:rPr>
        <w:tab/>
        <w:t xml:space="preserve">Contract </w:t>
      </w:r>
      <w:r w:rsidR="00BF7DC0">
        <w:rPr>
          <w:rFonts w:ascii="Arial" w:hAnsi="Arial" w:cs="Arial"/>
          <w:b/>
        </w:rPr>
        <w:t>T</w:t>
      </w:r>
      <w:r w:rsidR="00BF7DC0" w:rsidRPr="00081237">
        <w:rPr>
          <w:rFonts w:ascii="Arial" w:hAnsi="Arial" w:cs="Arial"/>
          <w:b/>
        </w:rPr>
        <w:t xml:space="preserve">ermination </w:t>
      </w:r>
      <w:r w:rsidR="00BF7DC0">
        <w:rPr>
          <w:rFonts w:ascii="Arial" w:hAnsi="Arial" w:cs="Arial"/>
          <w:b/>
        </w:rPr>
        <w:t>R</w:t>
      </w:r>
      <w:r w:rsidR="00BF7DC0" w:rsidRPr="00081237">
        <w:rPr>
          <w:rFonts w:ascii="Arial" w:hAnsi="Arial" w:cs="Arial"/>
          <w:b/>
        </w:rPr>
        <w:t>ights:</w:t>
      </w:r>
    </w:p>
    <w:p w:rsidR="00BF7DC0" w:rsidRDefault="00BF7DC0" w:rsidP="00BF7DC0">
      <w:pPr>
        <w:rPr>
          <w:rFonts w:ascii="Arial" w:hAnsi="Arial" w:cs="Arial"/>
        </w:rPr>
      </w:pPr>
    </w:p>
    <w:p w:rsidR="00BF7DC0" w:rsidRDefault="00BD6D56" w:rsidP="00BF7DC0">
      <w:pPr>
        <w:ind w:left="720" w:hanging="720"/>
        <w:rPr>
          <w:rFonts w:ascii="Arial" w:hAnsi="Arial" w:cs="Arial"/>
          <w:lang w:val="en-GB"/>
        </w:rPr>
      </w:pPr>
      <w:r>
        <w:rPr>
          <w:rFonts w:ascii="Arial" w:hAnsi="Arial" w:cs="Arial"/>
          <w:lang w:val="en-GB"/>
        </w:rPr>
        <w:t>7</w:t>
      </w:r>
      <w:r w:rsidR="00BF7DC0" w:rsidRPr="008C10EA">
        <w:rPr>
          <w:rFonts w:ascii="Arial" w:hAnsi="Arial" w:cs="Arial"/>
          <w:lang w:val="en-GB"/>
        </w:rPr>
        <w:t>.</w:t>
      </w:r>
      <w:r w:rsidR="001D5F4F">
        <w:rPr>
          <w:rFonts w:ascii="Arial" w:hAnsi="Arial" w:cs="Arial"/>
          <w:lang w:val="en-GB"/>
        </w:rPr>
        <w:t>4</w:t>
      </w:r>
      <w:r w:rsidR="00BF7DC0">
        <w:rPr>
          <w:rFonts w:ascii="Arial" w:hAnsi="Arial" w:cs="Arial"/>
          <w:lang w:val="en-GB"/>
        </w:rPr>
        <w:t>.1</w:t>
      </w:r>
      <w:r w:rsidR="00BF7DC0">
        <w:rPr>
          <w:rFonts w:ascii="Arial" w:hAnsi="Arial" w:cs="Arial"/>
          <w:lang w:val="en-GB"/>
        </w:rPr>
        <w:tab/>
      </w:r>
      <w:r w:rsidR="00BF7DC0" w:rsidRPr="008C10EA">
        <w:rPr>
          <w:rFonts w:ascii="Arial" w:hAnsi="Arial" w:cs="Arial"/>
          <w:lang w:val="en-GB"/>
        </w:rPr>
        <w:t>Either party, shall, without prejudice to any rights it may have in law, be entitled to cancel this agreement, by written notice to the other party, in the event of a breach of any provision of this agreement and failure to rectify the breach within 7 (seven) days’ notice of the breach.</w:t>
      </w:r>
    </w:p>
    <w:p w:rsidR="00BF7DC0" w:rsidRDefault="00BF7DC0" w:rsidP="00BF7DC0">
      <w:pPr>
        <w:ind w:left="720" w:hanging="720"/>
        <w:rPr>
          <w:rFonts w:ascii="Arial" w:hAnsi="Arial" w:cs="Arial"/>
          <w:lang w:val="en-GB"/>
        </w:rPr>
      </w:pPr>
    </w:p>
    <w:p w:rsidR="00D1721E" w:rsidRDefault="00D1721E" w:rsidP="00BF7DC0">
      <w:pPr>
        <w:ind w:left="720" w:hanging="720"/>
        <w:rPr>
          <w:rFonts w:ascii="Arial" w:hAnsi="Arial" w:cs="Arial"/>
          <w:lang w:val="en-GB"/>
        </w:rPr>
      </w:pPr>
    </w:p>
    <w:p w:rsidR="00D1721E" w:rsidRDefault="00D1721E" w:rsidP="00BF7DC0">
      <w:pPr>
        <w:ind w:left="720" w:hanging="720"/>
        <w:rPr>
          <w:rFonts w:ascii="Arial" w:hAnsi="Arial" w:cs="Arial"/>
          <w:lang w:val="en-GB"/>
        </w:rPr>
      </w:pPr>
    </w:p>
    <w:p w:rsidR="00BF7DC0" w:rsidRPr="008C10EA" w:rsidRDefault="00BD6D56" w:rsidP="00BF7DC0">
      <w:pPr>
        <w:rPr>
          <w:rFonts w:ascii="Arial" w:hAnsi="Arial" w:cs="Arial"/>
          <w:lang w:val="en-GB"/>
        </w:rPr>
      </w:pPr>
      <w:r>
        <w:rPr>
          <w:rFonts w:ascii="Arial" w:hAnsi="Arial" w:cs="Arial"/>
          <w:lang w:val="en-GB"/>
        </w:rPr>
        <w:t>7</w:t>
      </w:r>
      <w:r w:rsidR="00BF7DC0" w:rsidRPr="008C10EA">
        <w:rPr>
          <w:rFonts w:ascii="Arial" w:hAnsi="Arial" w:cs="Arial"/>
          <w:lang w:val="en-GB"/>
        </w:rPr>
        <w:t>.</w:t>
      </w:r>
      <w:r w:rsidR="001D5F4F">
        <w:rPr>
          <w:rFonts w:ascii="Arial" w:hAnsi="Arial" w:cs="Arial"/>
          <w:lang w:val="en-GB"/>
        </w:rPr>
        <w:t>4</w:t>
      </w:r>
      <w:r w:rsidR="00BF7DC0">
        <w:rPr>
          <w:rFonts w:ascii="Arial" w:hAnsi="Arial" w:cs="Arial"/>
          <w:lang w:val="en-GB"/>
        </w:rPr>
        <w:t>.2</w:t>
      </w:r>
      <w:r w:rsidR="00BF7DC0" w:rsidRPr="008C10EA">
        <w:rPr>
          <w:rFonts w:ascii="Arial" w:hAnsi="Arial" w:cs="Arial"/>
          <w:lang w:val="en-GB"/>
        </w:rPr>
        <w:tab/>
        <w:t xml:space="preserve">Such breach by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will include but not be limited to:</w:t>
      </w:r>
    </w:p>
    <w:p w:rsidR="00BF7DC0" w:rsidRPr="00197009" w:rsidRDefault="00BF7DC0" w:rsidP="00EC4F64">
      <w:pPr>
        <w:pStyle w:val="ListParagraph"/>
        <w:numPr>
          <w:ilvl w:val="0"/>
          <w:numId w:val="33"/>
        </w:numPr>
        <w:ind w:left="1276" w:hanging="556"/>
        <w:rPr>
          <w:rFonts w:ascii="Arial" w:hAnsi="Arial" w:cs="Arial"/>
          <w:lang w:val="en-GB"/>
        </w:rPr>
      </w:pPr>
      <w:r w:rsidRPr="00197009">
        <w:rPr>
          <w:rFonts w:ascii="Arial" w:hAnsi="Arial" w:cs="Arial"/>
          <w:lang w:val="en-GB"/>
        </w:rPr>
        <w:t xml:space="preserve">Failure by the </w:t>
      </w:r>
      <w:r w:rsidR="007F2493">
        <w:rPr>
          <w:rFonts w:ascii="Arial" w:hAnsi="Arial" w:cs="Arial"/>
          <w:lang w:val="en-GB"/>
        </w:rPr>
        <w:t>s</w:t>
      </w:r>
      <w:r w:rsidR="007F2493" w:rsidRPr="00197009">
        <w:rPr>
          <w:rFonts w:ascii="Arial" w:hAnsi="Arial" w:cs="Arial"/>
          <w:lang w:val="en-GB"/>
        </w:rPr>
        <w:t xml:space="preserve">ervice </w:t>
      </w:r>
      <w:r w:rsidR="007F2493">
        <w:rPr>
          <w:rFonts w:ascii="Arial" w:hAnsi="Arial" w:cs="Arial"/>
          <w:lang w:val="en-GB"/>
        </w:rPr>
        <w:t>p</w:t>
      </w:r>
      <w:r w:rsidR="007F2493" w:rsidRPr="00197009">
        <w:rPr>
          <w:rFonts w:ascii="Arial" w:hAnsi="Arial" w:cs="Arial"/>
          <w:lang w:val="en-GB"/>
        </w:rPr>
        <w:t xml:space="preserve">rovider </w:t>
      </w:r>
      <w:r w:rsidRPr="00197009">
        <w:rPr>
          <w:rFonts w:ascii="Arial" w:hAnsi="Arial" w:cs="Arial"/>
          <w:lang w:val="en-GB"/>
        </w:rPr>
        <w:t>to comply with its obligations in terms of this agreement;</w:t>
      </w:r>
    </w:p>
    <w:p w:rsidR="00BF7DC0" w:rsidRPr="00197009" w:rsidRDefault="00BF7DC0" w:rsidP="00EC4F64">
      <w:pPr>
        <w:pStyle w:val="ListParagraph"/>
        <w:numPr>
          <w:ilvl w:val="0"/>
          <w:numId w:val="33"/>
        </w:numPr>
        <w:ind w:left="1276" w:hanging="556"/>
        <w:rPr>
          <w:rFonts w:ascii="Arial" w:hAnsi="Arial" w:cs="Arial"/>
          <w:lang w:val="en-GB"/>
        </w:rPr>
      </w:pPr>
      <w:r w:rsidRPr="00197009">
        <w:rPr>
          <w:rFonts w:ascii="Arial" w:hAnsi="Arial" w:cs="Arial"/>
          <w:lang w:val="en-GB"/>
        </w:rPr>
        <w:t xml:space="preserve">Refusal of the </w:t>
      </w:r>
      <w:r w:rsidR="007F2493">
        <w:rPr>
          <w:rFonts w:ascii="Arial" w:hAnsi="Arial" w:cs="Arial"/>
          <w:lang w:val="en-GB"/>
        </w:rPr>
        <w:t>s</w:t>
      </w:r>
      <w:r w:rsidR="007F2493" w:rsidRPr="00197009">
        <w:rPr>
          <w:rFonts w:ascii="Arial" w:hAnsi="Arial" w:cs="Arial"/>
          <w:lang w:val="en-GB"/>
        </w:rPr>
        <w:t xml:space="preserve">ervice </w:t>
      </w:r>
      <w:r w:rsidR="007F2493">
        <w:rPr>
          <w:rFonts w:ascii="Arial" w:hAnsi="Arial" w:cs="Arial"/>
          <w:lang w:val="en-GB"/>
        </w:rPr>
        <w:t>p</w:t>
      </w:r>
      <w:r w:rsidR="007F2493" w:rsidRPr="00197009">
        <w:rPr>
          <w:rFonts w:ascii="Arial" w:hAnsi="Arial" w:cs="Arial"/>
          <w:lang w:val="en-GB"/>
        </w:rPr>
        <w:t xml:space="preserve">rovider </w:t>
      </w:r>
      <w:r w:rsidRPr="00197009">
        <w:rPr>
          <w:rFonts w:ascii="Arial" w:hAnsi="Arial" w:cs="Arial"/>
          <w:lang w:val="en-GB"/>
        </w:rPr>
        <w:t>to comply with instructions or requests by the GPAA in terms of this agreement;</w:t>
      </w:r>
    </w:p>
    <w:p w:rsidR="00BF7DC0" w:rsidRPr="00197009" w:rsidRDefault="00BF7DC0" w:rsidP="00EC4F64">
      <w:pPr>
        <w:pStyle w:val="ListParagraph"/>
        <w:numPr>
          <w:ilvl w:val="0"/>
          <w:numId w:val="33"/>
        </w:numPr>
        <w:ind w:left="1276" w:hanging="567"/>
        <w:rPr>
          <w:rFonts w:ascii="Arial" w:hAnsi="Arial" w:cs="Arial"/>
          <w:lang w:val="en-GB"/>
        </w:rPr>
      </w:pPr>
      <w:r w:rsidRPr="00197009">
        <w:rPr>
          <w:rFonts w:ascii="Arial" w:hAnsi="Arial" w:cs="Arial"/>
          <w:lang w:val="en-GB"/>
        </w:rPr>
        <w:t xml:space="preserve">Insolvency or liquidation of the </w:t>
      </w:r>
      <w:r w:rsidR="007F2493">
        <w:rPr>
          <w:rFonts w:ascii="Arial" w:hAnsi="Arial" w:cs="Arial"/>
          <w:lang w:val="en-GB"/>
        </w:rPr>
        <w:t>s</w:t>
      </w:r>
      <w:r w:rsidR="007F2493" w:rsidRPr="00197009">
        <w:rPr>
          <w:rFonts w:ascii="Arial" w:hAnsi="Arial" w:cs="Arial"/>
          <w:lang w:val="en-GB"/>
        </w:rPr>
        <w:t xml:space="preserve">ervice </w:t>
      </w:r>
      <w:r w:rsidR="007F2493">
        <w:rPr>
          <w:rFonts w:ascii="Arial" w:hAnsi="Arial" w:cs="Arial"/>
          <w:lang w:val="en-GB"/>
        </w:rPr>
        <w:t>p</w:t>
      </w:r>
      <w:r w:rsidR="007F2493" w:rsidRPr="00197009">
        <w:rPr>
          <w:rFonts w:ascii="Arial" w:hAnsi="Arial" w:cs="Arial"/>
          <w:lang w:val="en-GB"/>
        </w:rPr>
        <w:t>rovider</w:t>
      </w:r>
      <w:r w:rsidRPr="00197009">
        <w:rPr>
          <w:rFonts w:ascii="Arial" w:hAnsi="Arial" w:cs="Arial"/>
          <w:lang w:val="en-GB"/>
        </w:rPr>
        <w:t>;</w:t>
      </w:r>
    </w:p>
    <w:p w:rsidR="00BF7DC0" w:rsidRDefault="00BF7DC0" w:rsidP="00EC4F64">
      <w:pPr>
        <w:pStyle w:val="ListParagraph"/>
        <w:numPr>
          <w:ilvl w:val="0"/>
          <w:numId w:val="33"/>
        </w:numPr>
        <w:ind w:left="1276" w:hanging="556"/>
        <w:rPr>
          <w:rFonts w:ascii="Arial" w:hAnsi="Arial" w:cs="Arial"/>
          <w:lang w:val="en-GB"/>
        </w:rPr>
      </w:pPr>
      <w:r w:rsidRPr="00197009">
        <w:rPr>
          <w:rFonts w:ascii="Arial" w:hAnsi="Arial" w:cs="Arial"/>
          <w:lang w:val="en-GB"/>
        </w:rPr>
        <w:t xml:space="preserve">Any engagement by the </w:t>
      </w:r>
      <w:r w:rsidR="007F2493">
        <w:rPr>
          <w:rFonts w:ascii="Arial" w:hAnsi="Arial" w:cs="Arial"/>
          <w:lang w:val="en-GB"/>
        </w:rPr>
        <w:t>s</w:t>
      </w:r>
      <w:r w:rsidR="007F2493" w:rsidRPr="00197009">
        <w:rPr>
          <w:rFonts w:ascii="Arial" w:hAnsi="Arial" w:cs="Arial"/>
          <w:lang w:val="en-GB"/>
        </w:rPr>
        <w:t xml:space="preserve">ervice </w:t>
      </w:r>
      <w:r w:rsidR="007F2493">
        <w:rPr>
          <w:rFonts w:ascii="Arial" w:hAnsi="Arial" w:cs="Arial"/>
          <w:lang w:val="en-GB"/>
        </w:rPr>
        <w:t>p</w:t>
      </w:r>
      <w:r w:rsidR="007F2493" w:rsidRPr="00197009">
        <w:rPr>
          <w:rFonts w:ascii="Arial" w:hAnsi="Arial" w:cs="Arial"/>
          <w:lang w:val="en-GB"/>
        </w:rPr>
        <w:t xml:space="preserve">rovider </w:t>
      </w:r>
      <w:r w:rsidRPr="00197009">
        <w:rPr>
          <w:rFonts w:ascii="Arial" w:hAnsi="Arial" w:cs="Arial"/>
          <w:lang w:val="en-GB"/>
        </w:rPr>
        <w:t>in corrupt or fraudulent practices in competing or executing this agreement.</w:t>
      </w:r>
    </w:p>
    <w:p w:rsidR="00BF7DC0" w:rsidRPr="00197009" w:rsidRDefault="00BF7DC0" w:rsidP="00BF7DC0">
      <w:pPr>
        <w:pStyle w:val="ListParagraph"/>
        <w:ind w:left="1440"/>
        <w:rPr>
          <w:rFonts w:ascii="Arial" w:hAnsi="Arial" w:cs="Arial"/>
          <w:lang w:val="en-GB"/>
        </w:rPr>
      </w:pPr>
    </w:p>
    <w:p w:rsidR="00BF7DC0" w:rsidRDefault="00BD6D56" w:rsidP="00BF7DC0">
      <w:pPr>
        <w:ind w:left="720" w:hanging="720"/>
        <w:rPr>
          <w:rFonts w:ascii="Arial" w:hAnsi="Arial" w:cs="Arial"/>
          <w:lang w:val="en-GB"/>
        </w:rPr>
      </w:pPr>
      <w:r>
        <w:rPr>
          <w:rFonts w:ascii="Arial" w:hAnsi="Arial" w:cs="Arial"/>
          <w:lang w:val="en-GB"/>
        </w:rPr>
        <w:t>7</w:t>
      </w:r>
      <w:r w:rsidR="00BF7DC0">
        <w:rPr>
          <w:rFonts w:ascii="Arial" w:hAnsi="Arial" w:cs="Arial"/>
          <w:lang w:val="en-GB"/>
        </w:rPr>
        <w:t>.</w:t>
      </w:r>
      <w:r w:rsidR="001D5F4F">
        <w:rPr>
          <w:rFonts w:ascii="Arial" w:hAnsi="Arial" w:cs="Arial"/>
          <w:lang w:val="en-GB"/>
        </w:rPr>
        <w:t>4</w:t>
      </w:r>
      <w:r w:rsidR="00BF7DC0">
        <w:rPr>
          <w:rFonts w:ascii="Arial" w:hAnsi="Arial" w:cs="Arial"/>
          <w:lang w:val="en-GB"/>
        </w:rPr>
        <w:t>.3</w:t>
      </w:r>
      <w:r w:rsidR="00BF7DC0">
        <w:rPr>
          <w:rFonts w:ascii="Arial" w:hAnsi="Arial" w:cs="Arial"/>
          <w:lang w:val="en-GB"/>
        </w:rPr>
        <w:tab/>
      </w:r>
      <w:r w:rsidR="00BF7DC0" w:rsidRPr="008C10EA">
        <w:rPr>
          <w:rFonts w:ascii="Arial" w:hAnsi="Arial" w:cs="Arial"/>
          <w:lang w:val="en-GB"/>
        </w:rPr>
        <w:t xml:space="preserve">If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 xml:space="preserve">has committed such breach, the GPAA will furnish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 xml:space="preserve">with a written notice, served on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rovider’s </w:t>
      </w:r>
      <w:r w:rsidR="00BF7DC0" w:rsidRPr="008C10EA">
        <w:rPr>
          <w:rFonts w:ascii="Arial" w:hAnsi="Arial" w:cs="Arial"/>
          <w:lang w:val="en-GB"/>
        </w:rPr>
        <w:t xml:space="preserve">chosen domicilium address in terms of clause 22, setting out the breach committed and calling upon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to rectify such breach within 7 (seven) calendar days.</w:t>
      </w:r>
    </w:p>
    <w:p w:rsidR="00BF7DC0" w:rsidRPr="008C10EA" w:rsidRDefault="00BF7DC0" w:rsidP="00BF7DC0">
      <w:pPr>
        <w:ind w:left="720" w:hanging="720"/>
        <w:rPr>
          <w:rFonts w:ascii="Arial" w:hAnsi="Arial" w:cs="Arial"/>
          <w:lang w:val="en-GB"/>
        </w:rPr>
      </w:pPr>
    </w:p>
    <w:p w:rsidR="00BF7DC0" w:rsidRDefault="00BD6D56" w:rsidP="00BF7DC0">
      <w:pPr>
        <w:ind w:left="720" w:hanging="720"/>
        <w:rPr>
          <w:rFonts w:ascii="Arial" w:hAnsi="Arial" w:cs="Arial"/>
          <w:lang w:val="en-GB"/>
        </w:rPr>
      </w:pPr>
      <w:r>
        <w:rPr>
          <w:rFonts w:ascii="Arial" w:hAnsi="Arial" w:cs="Arial"/>
          <w:lang w:val="en-GB"/>
        </w:rPr>
        <w:t>7</w:t>
      </w:r>
      <w:r w:rsidR="00BF7DC0">
        <w:rPr>
          <w:rFonts w:ascii="Arial" w:hAnsi="Arial" w:cs="Arial"/>
          <w:lang w:val="en-GB"/>
        </w:rPr>
        <w:t>.</w:t>
      </w:r>
      <w:r w:rsidR="001D5F4F">
        <w:rPr>
          <w:rFonts w:ascii="Arial" w:hAnsi="Arial" w:cs="Arial"/>
          <w:lang w:val="en-GB"/>
        </w:rPr>
        <w:t>4</w:t>
      </w:r>
      <w:r w:rsidR="00BF7DC0">
        <w:rPr>
          <w:rFonts w:ascii="Arial" w:hAnsi="Arial" w:cs="Arial"/>
          <w:lang w:val="en-GB"/>
        </w:rPr>
        <w:t>.4</w:t>
      </w:r>
      <w:r w:rsidR="00BF7DC0" w:rsidRPr="008C10EA">
        <w:rPr>
          <w:rFonts w:ascii="Arial" w:hAnsi="Arial" w:cs="Arial"/>
          <w:lang w:val="en-GB"/>
        </w:rPr>
        <w:tab/>
        <w:t xml:space="preserve">If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fails to rectify such breach after receiving a notice in terms of clause 19.3, the GPAA may cancel this agreement without further notice.</w:t>
      </w:r>
    </w:p>
    <w:p w:rsidR="0049139D" w:rsidRPr="008C10EA" w:rsidRDefault="0049139D" w:rsidP="00BF7DC0">
      <w:pPr>
        <w:ind w:left="720" w:hanging="720"/>
        <w:rPr>
          <w:rFonts w:ascii="Arial" w:hAnsi="Arial" w:cs="Arial"/>
          <w:lang w:val="en-GB"/>
        </w:rPr>
      </w:pPr>
    </w:p>
    <w:p w:rsidR="00BF7DC0" w:rsidRPr="008C10EA" w:rsidRDefault="00BD6D56" w:rsidP="00BF7DC0">
      <w:pPr>
        <w:ind w:left="720" w:hanging="720"/>
        <w:rPr>
          <w:rFonts w:ascii="Arial" w:hAnsi="Arial" w:cs="Arial"/>
          <w:lang w:val="en-GB"/>
        </w:rPr>
      </w:pPr>
      <w:r>
        <w:rPr>
          <w:rFonts w:ascii="Arial" w:hAnsi="Arial" w:cs="Arial"/>
          <w:lang w:val="en-GB"/>
        </w:rPr>
        <w:t>7</w:t>
      </w:r>
      <w:r w:rsidR="00BF7DC0">
        <w:rPr>
          <w:rFonts w:ascii="Arial" w:hAnsi="Arial" w:cs="Arial"/>
          <w:lang w:val="en-GB"/>
        </w:rPr>
        <w:t>.</w:t>
      </w:r>
      <w:r w:rsidR="001D5F4F">
        <w:rPr>
          <w:rFonts w:ascii="Arial" w:hAnsi="Arial" w:cs="Arial"/>
          <w:lang w:val="en-GB"/>
        </w:rPr>
        <w:t>4</w:t>
      </w:r>
      <w:r w:rsidR="00BF7DC0">
        <w:rPr>
          <w:rFonts w:ascii="Arial" w:hAnsi="Arial" w:cs="Arial"/>
          <w:lang w:val="en-GB"/>
        </w:rPr>
        <w:t>.</w:t>
      </w:r>
      <w:r w:rsidR="00BF7DC0" w:rsidRPr="008C10EA">
        <w:rPr>
          <w:rFonts w:ascii="Arial" w:hAnsi="Arial" w:cs="Arial"/>
          <w:lang w:val="en-GB"/>
        </w:rPr>
        <w:t>5</w:t>
      </w:r>
      <w:r w:rsidR="00BF7DC0" w:rsidRPr="008C10EA">
        <w:rPr>
          <w:rFonts w:ascii="Arial" w:hAnsi="Arial" w:cs="Arial"/>
          <w:lang w:val="en-GB"/>
        </w:rPr>
        <w:tab/>
        <w:t xml:space="preserve">If this agreement is cancelled,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 xml:space="preserve">shall immediately cease the execution of any services contemplated in this agreement. The GPAA shall cause a final account to be prepared of payment due to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in which shall be taken into consideration the costs and/or loss to the GPAA from the cancellation of this agreement and shall effect payment due accordingly.</w:t>
      </w:r>
    </w:p>
    <w:p w:rsidR="00A722D7" w:rsidRDefault="00A722D7" w:rsidP="00BF7DC0">
      <w:pPr>
        <w:ind w:left="1260"/>
        <w:rPr>
          <w:rFonts w:ascii="Arial" w:hAnsi="Arial" w:cs="Arial"/>
        </w:rPr>
      </w:pPr>
    </w:p>
    <w:p w:rsidR="00A722D7" w:rsidRDefault="00A722D7" w:rsidP="00BF7DC0">
      <w:pPr>
        <w:ind w:left="1260"/>
        <w:rPr>
          <w:rFonts w:ascii="Arial" w:hAnsi="Arial" w:cs="Arial"/>
        </w:rPr>
      </w:pPr>
    </w:p>
    <w:p w:rsidR="00BF7DC0" w:rsidRDefault="00BD6D56" w:rsidP="00BD6D56">
      <w:pPr>
        <w:pStyle w:val="Head1"/>
        <w:numPr>
          <w:ilvl w:val="0"/>
          <w:numId w:val="0"/>
        </w:numPr>
        <w:tabs>
          <w:tab w:val="left" w:pos="0"/>
        </w:tabs>
      </w:pPr>
      <w:r>
        <w:t>8.</w:t>
      </w:r>
      <w:r>
        <w:tab/>
      </w:r>
      <w:r w:rsidR="00BF7DC0">
        <w:t xml:space="preserve">Invitation to RFP </w:t>
      </w:r>
    </w:p>
    <w:p w:rsidR="00BF7DC0" w:rsidRDefault="00BF7DC0" w:rsidP="00BF7DC0">
      <w:pPr>
        <w:tabs>
          <w:tab w:val="num" w:pos="900"/>
          <w:tab w:val="num" w:pos="1440"/>
        </w:tabs>
        <w:ind w:left="900" w:hanging="900"/>
        <w:jc w:val="both"/>
        <w:rPr>
          <w:rFonts w:ascii="Arial" w:hAnsi="Arial" w:cs="Arial"/>
        </w:rPr>
      </w:pPr>
    </w:p>
    <w:p w:rsidR="00BF7DC0" w:rsidRDefault="00BD6D56" w:rsidP="00BF7DC0">
      <w:pPr>
        <w:tabs>
          <w:tab w:val="num" w:pos="720"/>
        </w:tabs>
        <w:ind w:left="720" w:hanging="720"/>
        <w:jc w:val="both"/>
        <w:rPr>
          <w:rFonts w:ascii="Arial" w:hAnsi="Arial" w:cs="Arial"/>
        </w:rPr>
      </w:pPr>
      <w:r>
        <w:rPr>
          <w:rFonts w:ascii="Arial" w:hAnsi="Arial" w:cs="Arial"/>
        </w:rPr>
        <w:t>8</w:t>
      </w:r>
      <w:r w:rsidR="00BF7DC0">
        <w:rPr>
          <w:rFonts w:ascii="Arial" w:hAnsi="Arial" w:cs="Arial"/>
        </w:rPr>
        <w:t>.1</w:t>
      </w:r>
      <w:r w:rsidR="00BF7DC0">
        <w:rPr>
          <w:rFonts w:ascii="Arial" w:hAnsi="Arial" w:cs="Arial"/>
        </w:rPr>
        <w:tab/>
        <w:t xml:space="preserve">To be considered, each bidder must submit a completed set of the prescribed documents attached to this RFP, accompanied by its proposal, to the GPAA, not later than </w:t>
      </w:r>
      <w:r w:rsidR="00BF7DC0" w:rsidRPr="00BC3799">
        <w:rPr>
          <w:rFonts w:ascii="Arial" w:hAnsi="Arial" w:cs="Arial"/>
          <w:b/>
          <w:shd w:val="clear" w:color="auto" w:fill="FFFFFF"/>
        </w:rPr>
        <w:t>1</w:t>
      </w:r>
      <w:r w:rsidR="009766B2" w:rsidRPr="00BC3799">
        <w:rPr>
          <w:rFonts w:ascii="Arial" w:hAnsi="Arial" w:cs="Arial"/>
          <w:b/>
          <w:shd w:val="clear" w:color="auto" w:fill="FFFFFF"/>
        </w:rPr>
        <w:t>1</w:t>
      </w:r>
      <w:r w:rsidR="00BF7DC0" w:rsidRPr="00BC3799">
        <w:rPr>
          <w:rFonts w:ascii="Arial" w:hAnsi="Arial" w:cs="Arial"/>
          <w:b/>
          <w:shd w:val="clear" w:color="auto" w:fill="FFFFFF"/>
        </w:rPr>
        <w:t>h00</w:t>
      </w:r>
      <w:r w:rsidR="00BC3799" w:rsidRPr="00BC3799">
        <w:rPr>
          <w:rFonts w:ascii="Arial" w:hAnsi="Arial" w:cs="Arial"/>
          <w:b/>
          <w:shd w:val="clear" w:color="auto" w:fill="FFFFFF"/>
        </w:rPr>
        <w:t xml:space="preserve">am </w:t>
      </w:r>
      <w:r w:rsidR="00BF7DC0" w:rsidRPr="00BC3799">
        <w:rPr>
          <w:rFonts w:ascii="Arial" w:hAnsi="Arial" w:cs="Arial"/>
          <w:b/>
          <w:shd w:val="clear" w:color="auto" w:fill="FFFFFF"/>
        </w:rPr>
        <w:t xml:space="preserve"> on</w:t>
      </w:r>
      <w:r w:rsidR="00BC3799" w:rsidRPr="00BC3799">
        <w:rPr>
          <w:rFonts w:ascii="Arial" w:hAnsi="Arial" w:cs="Arial"/>
          <w:b/>
          <w:shd w:val="clear" w:color="auto" w:fill="FFFFFF"/>
        </w:rPr>
        <w:t xml:space="preserve"> </w:t>
      </w:r>
      <w:r w:rsidR="00CF5EB0">
        <w:rPr>
          <w:rFonts w:ascii="Arial" w:hAnsi="Arial" w:cs="Arial"/>
          <w:b/>
          <w:shd w:val="clear" w:color="auto" w:fill="FFFFFF"/>
        </w:rPr>
        <w:t>Fri</w:t>
      </w:r>
      <w:r w:rsidR="00BC3799">
        <w:rPr>
          <w:rFonts w:ascii="Arial" w:hAnsi="Arial" w:cs="Arial"/>
          <w:b/>
          <w:shd w:val="clear" w:color="auto" w:fill="FFFFFF"/>
        </w:rPr>
        <w:t>day,</w:t>
      </w:r>
      <w:r w:rsidR="00BC3799" w:rsidRPr="00BC3799">
        <w:rPr>
          <w:rFonts w:ascii="Arial" w:hAnsi="Arial" w:cs="Arial"/>
          <w:b/>
          <w:shd w:val="clear" w:color="auto" w:fill="FFFFFF"/>
        </w:rPr>
        <w:t xml:space="preserve"> </w:t>
      </w:r>
      <w:r w:rsidR="00BF7DC0" w:rsidRPr="00BC3799">
        <w:rPr>
          <w:rFonts w:ascii="Arial" w:hAnsi="Arial" w:cs="Arial"/>
          <w:b/>
          <w:shd w:val="clear" w:color="auto" w:fill="FFFFFF"/>
        </w:rPr>
        <w:t xml:space="preserve"> </w:t>
      </w:r>
      <w:r w:rsidR="00CF5EB0">
        <w:rPr>
          <w:rFonts w:ascii="Arial" w:hAnsi="Arial" w:cs="Arial"/>
          <w:b/>
          <w:color w:val="000000" w:themeColor="text1"/>
          <w:shd w:val="clear" w:color="auto" w:fill="FFFFFF"/>
        </w:rPr>
        <w:t>06 January</w:t>
      </w:r>
      <w:r w:rsidR="00BC3799" w:rsidRPr="00BC3799">
        <w:rPr>
          <w:rFonts w:ascii="Arial" w:hAnsi="Arial" w:cs="Arial"/>
          <w:b/>
          <w:color w:val="000000" w:themeColor="text1"/>
          <w:shd w:val="clear" w:color="auto" w:fill="FFFFFF"/>
        </w:rPr>
        <w:t xml:space="preserve"> 201</w:t>
      </w:r>
      <w:r w:rsidR="00CF5EB0">
        <w:rPr>
          <w:rFonts w:ascii="Arial" w:hAnsi="Arial" w:cs="Arial"/>
          <w:b/>
          <w:color w:val="000000" w:themeColor="text1"/>
          <w:shd w:val="clear" w:color="auto" w:fill="FFFFFF"/>
        </w:rPr>
        <w:t>7</w:t>
      </w:r>
      <w:r w:rsidR="00BF7DC0" w:rsidRPr="00BC3799">
        <w:rPr>
          <w:rFonts w:ascii="Arial" w:hAnsi="Arial" w:cs="Arial"/>
          <w:b/>
        </w:rPr>
        <w:t>.</w:t>
      </w:r>
    </w:p>
    <w:p w:rsidR="00BF7DC0" w:rsidRDefault="00BF7DC0" w:rsidP="00BF7DC0">
      <w:pPr>
        <w:tabs>
          <w:tab w:val="num" w:pos="900"/>
        </w:tabs>
        <w:ind w:left="900" w:hanging="900"/>
        <w:jc w:val="both"/>
        <w:rPr>
          <w:rFonts w:ascii="Arial" w:hAnsi="Arial" w:cs="Arial"/>
        </w:rPr>
      </w:pPr>
    </w:p>
    <w:p w:rsidR="00BF7DC0" w:rsidRDefault="00BD6D56" w:rsidP="00BF7DC0">
      <w:pPr>
        <w:tabs>
          <w:tab w:val="num" w:pos="720"/>
        </w:tabs>
        <w:ind w:left="720" w:hanging="720"/>
        <w:jc w:val="both"/>
        <w:rPr>
          <w:rFonts w:ascii="Arial" w:hAnsi="Arial" w:cs="Arial"/>
        </w:rPr>
      </w:pPr>
      <w:r>
        <w:rPr>
          <w:rFonts w:ascii="Arial" w:hAnsi="Arial" w:cs="Arial"/>
        </w:rPr>
        <w:t>8</w:t>
      </w:r>
      <w:r w:rsidR="00BF7DC0">
        <w:rPr>
          <w:rFonts w:ascii="Arial" w:hAnsi="Arial" w:cs="Arial"/>
        </w:rPr>
        <w:t>.2</w:t>
      </w:r>
      <w:r w:rsidR="00BF7DC0">
        <w:rPr>
          <w:rFonts w:ascii="Arial" w:hAnsi="Arial" w:cs="Arial"/>
        </w:rPr>
        <w:tab/>
        <w:t>No other distribution of proposals is to be made by the bidder.  The proposal must include a statement of the period for which the proposal remains valid.  The proposal must be valid for at least one hundred and twenty (120) days from the date of closure.</w:t>
      </w:r>
    </w:p>
    <w:p w:rsidR="00BF7DC0" w:rsidRDefault="00BF7DC0">
      <w:pPr>
        <w:tabs>
          <w:tab w:val="num" w:pos="900"/>
          <w:tab w:val="num" w:pos="1440"/>
        </w:tabs>
        <w:ind w:left="900" w:hanging="900"/>
        <w:jc w:val="both"/>
        <w:rPr>
          <w:rFonts w:ascii="Arial" w:hAnsi="Arial" w:cs="Arial"/>
        </w:rPr>
      </w:pPr>
    </w:p>
    <w:p w:rsidR="00F97CED" w:rsidRDefault="00F97CED">
      <w:pPr>
        <w:tabs>
          <w:tab w:val="num" w:pos="900"/>
          <w:tab w:val="num" w:pos="1440"/>
        </w:tabs>
        <w:ind w:left="900" w:hanging="900"/>
        <w:jc w:val="both"/>
        <w:rPr>
          <w:rFonts w:ascii="Arial" w:hAnsi="Arial" w:cs="Arial"/>
        </w:rPr>
      </w:pPr>
    </w:p>
    <w:p w:rsidR="00BF7DC0" w:rsidRDefault="00BD6D56" w:rsidP="00BF7DC0">
      <w:pPr>
        <w:pStyle w:val="Head2"/>
        <w:tabs>
          <w:tab w:val="clear" w:pos="1440"/>
          <w:tab w:val="num" w:pos="720"/>
        </w:tabs>
        <w:ind w:left="720"/>
      </w:pPr>
      <w:r>
        <w:rPr>
          <w:b w:val="0"/>
        </w:rPr>
        <w:t>9</w:t>
      </w:r>
      <w:r w:rsidR="00BF7DC0">
        <w:t>.</w:t>
      </w:r>
      <w:r w:rsidR="00BF7DC0">
        <w:tab/>
        <w:t>Incurring Of Costs</w:t>
      </w:r>
    </w:p>
    <w:p w:rsidR="00BF7DC0" w:rsidRDefault="00BF7DC0" w:rsidP="00BF7DC0">
      <w:pPr>
        <w:tabs>
          <w:tab w:val="num" w:pos="900"/>
        </w:tabs>
        <w:ind w:left="900" w:hanging="900"/>
        <w:jc w:val="both"/>
        <w:rPr>
          <w:rFonts w:ascii="Arial" w:hAnsi="Arial" w:cs="Arial"/>
          <w:b/>
        </w:rPr>
      </w:pPr>
    </w:p>
    <w:p w:rsidR="00BF7DC0" w:rsidRDefault="00BD6D56" w:rsidP="00BF7DC0">
      <w:pPr>
        <w:tabs>
          <w:tab w:val="num" w:pos="720"/>
        </w:tabs>
        <w:ind w:left="720" w:hanging="720"/>
        <w:jc w:val="both"/>
        <w:rPr>
          <w:rFonts w:ascii="Arial" w:hAnsi="Arial" w:cs="Arial"/>
        </w:rPr>
      </w:pPr>
      <w:r>
        <w:rPr>
          <w:rFonts w:ascii="Arial" w:hAnsi="Arial" w:cs="Arial"/>
        </w:rPr>
        <w:t>9</w:t>
      </w:r>
      <w:r w:rsidR="00BF7DC0">
        <w:rPr>
          <w:rFonts w:ascii="Arial" w:hAnsi="Arial" w:cs="Arial"/>
        </w:rPr>
        <w:t>.1</w:t>
      </w:r>
      <w:r w:rsidR="00BF7DC0">
        <w:rPr>
          <w:rFonts w:ascii="Arial" w:hAnsi="Arial" w:cs="Arial"/>
        </w:rPr>
        <w:tab/>
        <w:t>The GPAA will not be liable for any cost incurred by any vendor/bidder prior to signing of a binding contract by all parties concerned.</w:t>
      </w:r>
    </w:p>
    <w:p w:rsidR="00BF7DC0" w:rsidRDefault="00BF7DC0" w:rsidP="00BF7DC0">
      <w:pPr>
        <w:tabs>
          <w:tab w:val="num" w:pos="720"/>
        </w:tabs>
        <w:ind w:left="720" w:hanging="720"/>
        <w:jc w:val="both"/>
        <w:rPr>
          <w:rFonts w:ascii="Arial" w:hAnsi="Arial" w:cs="Arial"/>
        </w:rPr>
      </w:pPr>
    </w:p>
    <w:p w:rsidR="00BF7DC0" w:rsidRDefault="00BF7DC0" w:rsidP="00BF7DC0">
      <w:pPr>
        <w:tabs>
          <w:tab w:val="num" w:pos="720"/>
        </w:tabs>
        <w:ind w:left="720" w:hanging="720"/>
        <w:jc w:val="both"/>
        <w:rPr>
          <w:rFonts w:ascii="Arial" w:hAnsi="Arial" w:cs="Arial"/>
        </w:rPr>
      </w:pPr>
    </w:p>
    <w:p w:rsidR="00BF7DC0" w:rsidRPr="0051694D" w:rsidRDefault="00BD6D56" w:rsidP="00BD6D56">
      <w:pPr>
        <w:pStyle w:val="Head1"/>
        <w:numPr>
          <w:ilvl w:val="0"/>
          <w:numId w:val="0"/>
        </w:numPr>
        <w:rPr>
          <w:bCs/>
        </w:rPr>
      </w:pPr>
      <w:r>
        <w:t>10.</w:t>
      </w:r>
      <w:r>
        <w:tab/>
      </w:r>
      <w:r w:rsidR="00BF7DC0">
        <w:t>Bid Evaluation</w:t>
      </w:r>
    </w:p>
    <w:p w:rsidR="00BF7DC0" w:rsidRDefault="00BF7DC0" w:rsidP="00BF7DC0">
      <w:pPr>
        <w:pStyle w:val="Head2"/>
        <w:tabs>
          <w:tab w:val="clear" w:pos="1440"/>
        </w:tabs>
        <w:ind w:left="0" w:firstLine="0"/>
      </w:pPr>
    </w:p>
    <w:p w:rsidR="00BF7DC0" w:rsidRDefault="00BD6D56" w:rsidP="00BF7DC0">
      <w:pPr>
        <w:pStyle w:val="QuickA"/>
        <w:widowControl/>
        <w:numPr>
          <w:ilvl w:val="0"/>
          <w:numId w:val="0"/>
        </w:numPr>
        <w:tabs>
          <w:tab w:val="num" w:pos="720"/>
        </w:tabs>
        <w:ind w:left="720" w:hanging="720"/>
        <w:jc w:val="both"/>
        <w:rPr>
          <w:rFonts w:ascii="Arial" w:hAnsi="Arial" w:cs="Arial"/>
          <w:snapToGrid/>
          <w:szCs w:val="24"/>
        </w:rPr>
      </w:pPr>
      <w:r>
        <w:rPr>
          <w:rFonts w:ascii="Arial" w:hAnsi="Arial" w:cs="Arial"/>
        </w:rPr>
        <w:t>10</w:t>
      </w:r>
      <w:r w:rsidR="00BF7DC0">
        <w:rPr>
          <w:rFonts w:ascii="Arial" w:hAnsi="Arial" w:cs="Arial"/>
        </w:rPr>
        <w:t>.1</w:t>
      </w:r>
      <w:r w:rsidR="00BF7DC0">
        <w:rPr>
          <w:rFonts w:ascii="Arial" w:hAnsi="Arial" w:cs="Arial"/>
        </w:rPr>
        <w:tab/>
        <w:t xml:space="preserve">The Bid evaluation process will encompass the use of the bidder’s response and any additional proven or known facts to confirm the bidder’s rating against the points. </w:t>
      </w:r>
    </w:p>
    <w:p w:rsidR="006024E1" w:rsidRDefault="006024E1" w:rsidP="00BF7DC0">
      <w:pPr>
        <w:pStyle w:val="QuickA"/>
        <w:widowControl/>
        <w:numPr>
          <w:ilvl w:val="0"/>
          <w:numId w:val="0"/>
        </w:numPr>
        <w:tabs>
          <w:tab w:val="num" w:pos="900"/>
        </w:tabs>
        <w:ind w:left="900" w:hanging="900"/>
        <w:jc w:val="both"/>
        <w:rPr>
          <w:rFonts w:ascii="Arial" w:hAnsi="Arial" w:cs="Arial"/>
          <w:snapToGrid/>
          <w:szCs w:val="24"/>
        </w:rPr>
      </w:pPr>
    </w:p>
    <w:p w:rsidR="00A17EC4" w:rsidRDefault="00A17EC4" w:rsidP="00BF7DC0">
      <w:pPr>
        <w:pStyle w:val="QuickA"/>
        <w:widowControl/>
        <w:numPr>
          <w:ilvl w:val="0"/>
          <w:numId w:val="0"/>
        </w:numPr>
        <w:tabs>
          <w:tab w:val="num" w:pos="900"/>
        </w:tabs>
        <w:ind w:left="900" w:hanging="900"/>
        <w:jc w:val="both"/>
        <w:rPr>
          <w:rFonts w:ascii="Arial" w:hAnsi="Arial" w:cs="Arial"/>
          <w:snapToGrid/>
          <w:szCs w:val="24"/>
        </w:rPr>
      </w:pPr>
    </w:p>
    <w:p w:rsidR="00D1721E" w:rsidRDefault="00D1721E" w:rsidP="00BF7DC0">
      <w:pPr>
        <w:pStyle w:val="QuickA"/>
        <w:widowControl/>
        <w:numPr>
          <w:ilvl w:val="0"/>
          <w:numId w:val="0"/>
        </w:numPr>
        <w:tabs>
          <w:tab w:val="num" w:pos="900"/>
        </w:tabs>
        <w:ind w:left="900" w:hanging="900"/>
        <w:jc w:val="both"/>
        <w:rPr>
          <w:rFonts w:ascii="Arial" w:hAnsi="Arial" w:cs="Arial"/>
          <w:snapToGrid/>
          <w:szCs w:val="24"/>
        </w:rPr>
      </w:pPr>
    </w:p>
    <w:p w:rsidR="00D1721E" w:rsidRDefault="00D1721E" w:rsidP="00BF7DC0">
      <w:pPr>
        <w:pStyle w:val="QuickA"/>
        <w:widowControl/>
        <w:numPr>
          <w:ilvl w:val="0"/>
          <w:numId w:val="0"/>
        </w:numPr>
        <w:tabs>
          <w:tab w:val="num" w:pos="900"/>
        </w:tabs>
        <w:ind w:left="900" w:hanging="900"/>
        <w:jc w:val="both"/>
        <w:rPr>
          <w:rFonts w:ascii="Arial" w:hAnsi="Arial" w:cs="Arial"/>
          <w:snapToGrid/>
          <w:szCs w:val="24"/>
        </w:rPr>
      </w:pPr>
    </w:p>
    <w:p w:rsidR="00D1721E" w:rsidRDefault="00D1721E" w:rsidP="00BF7DC0">
      <w:pPr>
        <w:pStyle w:val="QuickA"/>
        <w:widowControl/>
        <w:numPr>
          <w:ilvl w:val="0"/>
          <w:numId w:val="0"/>
        </w:numPr>
        <w:tabs>
          <w:tab w:val="num" w:pos="900"/>
        </w:tabs>
        <w:ind w:left="900" w:hanging="900"/>
        <w:jc w:val="both"/>
        <w:rPr>
          <w:rFonts w:ascii="Arial" w:hAnsi="Arial" w:cs="Arial"/>
          <w:snapToGrid/>
          <w:szCs w:val="24"/>
        </w:rPr>
      </w:pPr>
    </w:p>
    <w:p w:rsidR="00D1721E" w:rsidRDefault="00D1721E" w:rsidP="00BF7DC0">
      <w:pPr>
        <w:pStyle w:val="QuickA"/>
        <w:widowControl/>
        <w:numPr>
          <w:ilvl w:val="0"/>
          <w:numId w:val="0"/>
        </w:numPr>
        <w:tabs>
          <w:tab w:val="num" w:pos="900"/>
        </w:tabs>
        <w:ind w:left="900" w:hanging="900"/>
        <w:jc w:val="both"/>
        <w:rPr>
          <w:rFonts w:ascii="Arial" w:hAnsi="Arial" w:cs="Arial"/>
          <w:snapToGrid/>
          <w:szCs w:val="24"/>
        </w:rPr>
      </w:pPr>
    </w:p>
    <w:p w:rsidR="00BF7DC0" w:rsidRPr="0051694D" w:rsidRDefault="00BD6D56" w:rsidP="00BD6D56">
      <w:pPr>
        <w:pStyle w:val="Head1"/>
        <w:numPr>
          <w:ilvl w:val="0"/>
          <w:numId w:val="0"/>
        </w:numPr>
        <w:rPr>
          <w:bCs/>
        </w:rPr>
      </w:pPr>
      <w:r>
        <w:t>11.</w:t>
      </w:r>
      <w:r>
        <w:tab/>
      </w:r>
      <w:r w:rsidR="00BF7DC0">
        <w:t>Bidder Selection</w:t>
      </w:r>
    </w:p>
    <w:p w:rsidR="00BF7DC0" w:rsidRDefault="00BF7DC0" w:rsidP="00BF7DC0">
      <w:pPr>
        <w:pStyle w:val="QuickA"/>
        <w:widowControl/>
        <w:numPr>
          <w:ilvl w:val="0"/>
          <w:numId w:val="0"/>
        </w:numPr>
        <w:tabs>
          <w:tab w:val="num" w:pos="900"/>
        </w:tabs>
        <w:ind w:left="900" w:hanging="900"/>
        <w:jc w:val="both"/>
        <w:rPr>
          <w:rFonts w:ascii="Arial" w:hAnsi="Arial" w:cs="Arial"/>
          <w:b/>
          <w:bCs/>
        </w:rPr>
      </w:pPr>
    </w:p>
    <w:p w:rsidR="00BF7DC0" w:rsidRDefault="00CD0D6D" w:rsidP="00BF7DC0">
      <w:pPr>
        <w:pStyle w:val="QuickA"/>
        <w:widowControl/>
        <w:numPr>
          <w:ilvl w:val="0"/>
          <w:numId w:val="0"/>
        </w:numPr>
        <w:tabs>
          <w:tab w:val="num" w:pos="720"/>
        </w:tabs>
        <w:ind w:left="720" w:hanging="720"/>
        <w:jc w:val="both"/>
        <w:rPr>
          <w:rFonts w:ascii="Arial" w:hAnsi="Arial" w:cs="Arial"/>
          <w:snapToGrid/>
          <w:szCs w:val="24"/>
        </w:rPr>
      </w:pPr>
      <w:r>
        <w:rPr>
          <w:rFonts w:ascii="Arial" w:hAnsi="Arial" w:cs="Arial"/>
          <w:bCs/>
        </w:rPr>
        <w:t>1</w:t>
      </w:r>
      <w:r w:rsidR="00BD6D56">
        <w:rPr>
          <w:rFonts w:ascii="Arial" w:hAnsi="Arial" w:cs="Arial"/>
          <w:bCs/>
        </w:rPr>
        <w:t>1</w:t>
      </w:r>
      <w:r w:rsidR="00BF7DC0">
        <w:rPr>
          <w:rFonts w:ascii="Arial" w:hAnsi="Arial" w:cs="Arial"/>
          <w:bCs/>
        </w:rPr>
        <w:t>.1</w:t>
      </w:r>
      <w:r w:rsidR="00BF7DC0">
        <w:rPr>
          <w:rFonts w:ascii="Arial" w:hAnsi="Arial" w:cs="Arial"/>
          <w:bCs/>
        </w:rPr>
        <w:tab/>
      </w:r>
      <w:r w:rsidR="00BF7DC0">
        <w:rPr>
          <w:rFonts w:ascii="Arial" w:hAnsi="Arial" w:cs="Arial"/>
        </w:rPr>
        <w:t>The GPAA reserves the right to select the appropriate bidder based on its requirements. The decision of the adjudication committee; Head: GPAA and the Financial Committee of the GPAA will be considered to be final.</w:t>
      </w:r>
    </w:p>
    <w:p w:rsidR="00BF7DC0" w:rsidRDefault="00BF7DC0" w:rsidP="00BF7DC0">
      <w:pPr>
        <w:pStyle w:val="Head1"/>
        <w:numPr>
          <w:ilvl w:val="0"/>
          <w:numId w:val="0"/>
        </w:numPr>
        <w:ind w:left="180"/>
      </w:pPr>
    </w:p>
    <w:p w:rsidR="0049139D" w:rsidRDefault="0049139D" w:rsidP="00BF7DC0">
      <w:pPr>
        <w:pStyle w:val="Head1"/>
        <w:numPr>
          <w:ilvl w:val="0"/>
          <w:numId w:val="0"/>
        </w:numPr>
        <w:ind w:left="180"/>
      </w:pPr>
    </w:p>
    <w:p w:rsidR="00BF7DC0" w:rsidRPr="009E74A0" w:rsidRDefault="00BD6D56" w:rsidP="00BD6D56">
      <w:pPr>
        <w:pStyle w:val="Head1"/>
        <w:numPr>
          <w:ilvl w:val="0"/>
          <w:numId w:val="0"/>
        </w:numPr>
        <w:rPr>
          <w:b w:val="0"/>
        </w:rPr>
      </w:pPr>
      <w:r>
        <w:t>12.</w:t>
      </w:r>
      <w:r>
        <w:tab/>
      </w:r>
      <w:r w:rsidR="00B068A0">
        <w:t xml:space="preserve">Tender </w:t>
      </w:r>
      <w:r w:rsidR="00BF7DC0" w:rsidRPr="00414F25">
        <w:t>Briefing Session</w:t>
      </w:r>
    </w:p>
    <w:p w:rsidR="00BF7DC0" w:rsidRDefault="00BF7DC0" w:rsidP="00BF7DC0">
      <w:pPr>
        <w:ind w:left="720"/>
        <w:jc w:val="both"/>
        <w:rPr>
          <w:rFonts w:ascii="Arial" w:hAnsi="Arial" w:cs="Arial"/>
        </w:rPr>
      </w:pPr>
    </w:p>
    <w:p w:rsidR="00BF7DC0" w:rsidRDefault="00CD0D6D" w:rsidP="00BF7DC0">
      <w:pPr>
        <w:ind w:left="709" w:hanging="709"/>
        <w:jc w:val="both"/>
        <w:rPr>
          <w:rFonts w:ascii="Arial" w:hAnsi="Arial" w:cs="Arial"/>
        </w:rPr>
      </w:pPr>
      <w:r>
        <w:rPr>
          <w:rFonts w:ascii="Arial" w:hAnsi="Arial" w:cs="Arial"/>
        </w:rPr>
        <w:t>1</w:t>
      </w:r>
      <w:r w:rsidR="00BD6D56">
        <w:rPr>
          <w:rFonts w:ascii="Arial" w:hAnsi="Arial" w:cs="Arial"/>
        </w:rPr>
        <w:t>2</w:t>
      </w:r>
      <w:r w:rsidR="00BF7DC0">
        <w:rPr>
          <w:rFonts w:ascii="Arial" w:hAnsi="Arial" w:cs="Arial"/>
        </w:rPr>
        <w:t>.1</w:t>
      </w:r>
      <w:r w:rsidR="00BF7DC0">
        <w:rPr>
          <w:rFonts w:ascii="Arial" w:hAnsi="Arial" w:cs="Arial"/>
        </w:rPr>
        <w:tab/>
        <w:t xml:space="preserve">To assist the </w:t>
      </w:r>
      <w:r w:rsidR="007F2493">
        <w:rPr>
          <w:rFonts w:ascii="Arial" w:hAnsi="Arial" w:cs="Arial"/>
        </w:rPr>
        <w:t xml:space="preserve">service provider </w:t>
      </w:r>
      <w:r w:rsidR="00BF7DC0">
        <w:rPr>
          <w:rFonts w:ascii="Arial" w:hAnsi="Arial" w:cs="Arial"/>
        </w:rPr>
        <w:t xml:space="preserve">in gaining a better understanding of the GPAA environment, a </w:t>
      </w:r>
      <w:r w:rsidR="00B068A0" w:rsidRPr="00C8205C">
        <w:rPr>
          <w:rFonts w:ascii="Arial" w:hAnsi="Arial" w:cs="Arial"/>
        </w:rPr>
        <w:t xml:space="preserve">compulsory briefing session will be take place at </w:t>
      </w:r>
      <w:r w:rsidR="00B068A0" w:rsidRPr="007F2493">
        <w:rPr>
          <w:rFonts w:ascii="Arial" w:hAnsi="Arial" w:cs="Arial"/>
          <w:b/>
        </w:rPr>
        <w:t>34</w:t>
      </w:r>
      <w:r w:rsidR="00B068A0" w:rsidRPr="007F2493">
        <w:rPr>
          <w:rFonts w:ascii="Arial" w:hAnsi="Arial" w:cs="Arial"/>
          <w:b/>
          <w:bCs/>
          <w:sz w:val="20"/>
          <w:szCs w:val="20"/>
        </w:rPr>
        <w:t xml:space="preserve"> H</w:t>
      </w:r>
      <w:r w:rsidR="00B068A0" w:rsidRPr="007F2493">
        <w:rPr>
          <w:rFonts w:ascii="Arial" w:hAnsi="Arial" w:cs="Arial"/>
          <w:b/>
        </w:rPr>
        <w:t xml:space="preserve">amilton Street, Arcadia, Pretoria, </w:t>
      </w:r>
      <w:r w:rsidR="0049139D" w:rsidRPr="007F2493">
        <w:rPr>
          <w:rFonts w:ascii="Arial" w:hAnsi="Arial" w:cs="Arial"/>
          <w:b/>
        </w:rPr>
        <w:t>0001</w:t>
      </w:r>
      <w:r w:rsidR="0049139D">
        <w:rPr>
          <w:rFonts w:ascii="Arial" w:hAnsi="Arial" w:cs="Arial"/>
        </w:rPr>
        <w:t xml:space="preserve">, on </w:t>
      </w:r>
      <w:r w:rsidR="00636C87">
        <w:rPr>
          <w:rFonts w:ascii="Arial" w:hAnsi="Arial" w:cs="Arial"/>
          <w:b/>
          <w:color w:val="000000" w:themeColor="text1"/>
        </w:rPr>
        <w:t>Monday, 19</w:t>
      </w:r>
      <w:r w:rsidR="004C20B4">
        <w:rPr>
          <w:rFonts w:ascii="Arial" w:hAnsi="Arial" w:cs="Arial"/>
          <w:b/>
          <w:color w:val="000000" w:themeColor="text1"/>
        </w:rPr>
        <w:t xml:space="preserve"> December</w:t>
      </w:r>
      <w:r w:rsidR="00BC3799" w:rsidRPr="00BC3799">
        <w:rPr>
          <w:rFonts w:ascii="Arial" w:hAnsi="Arial" w:cs="Arial"/>
          <w:b/>
          <w:color w:val="000000" w:themeColor="text1"/>
        </w:rPr>
        <w:t xml:space="preserve"> 2016 at 10:00am-11:00am</w:t>
      </w:r>
      <w:r w:rsidR="00BF7DC0" w:rsidRPr="00BC3799">
        <w:rPr>
          <w:rFonts w:ascii="Arial" w:hAnsi="Arial" w:cs="Arial"/>
          <w:b/>
          <w:color w:val="000000" w:themeColor="text1"/>
        </w:rPr>
        <w:t>.</w:t>
      </w:r>
      <w:r w:rsidR="00BF7DC0" w:rsidRPr="00CC7709">
        <w:rPr>
          <w:color w:val="FF0000"/>
        </w:rPr>
        <w:t xml:space="preserve"> </w:t>
      </w:r>
      <w:r w:rsidR="00BF7DC0">
        <w:rPr>
          <w:rFonts w:ascii="Arial" w:hAnsi="Arial" w:cs="Arial"/>
        </w:rPr>
        <w:t xml:space="preserve">This briefing session is provided as an interactive forum for the Service Providers to interact with GPAA and under no circumstances will GPAA accede to one-on-one meetings and/or workshops with Service Providers on an individual basis.  </w:t>
      </w:r>
    </w:p>
    <w:p w:rsidR="007F2493" w:rsidRDefault="007F2493" w:rsidP="00BF7DC0">
      <w:pPr>
        <w:ind w:left="900" w:hanging="900"/>
        <w:rPr>
          <w:rFonts w:ascii="Arial" w:hAnsi="Arial" w:cs="Arial"/>
        </w:rPr>
      </w:pPr>
    </w:p>
    <w:p w:rsidR="001D5F4F" w:rsidRDefault="001D5F4F" w:rsidP="00BF7DC0">
      <w:pPr>
        <w:ind w:left="900" w:hanging="900"/>
        <w:rPr>
          <w:rFonts w:ascii="Arial" w:hAnsi="Arial" w:cs="Arial"/>
        </w:rPr>
      </w:pPr>
    </w:p>
    <w:p w:rsidR="00BF7DC0" w:rsidRDefault="00BD6D56" w:rsidP="00BD6D56">
      <w:pPr>
        <w:pStyle w:val="Head1"/>
        <w:numPr>
          <w:ilvl w:val="0"/>
          <w:numId w:val="0"/>
        </w:numPr>
      </w:pPr>
      <w:r>
        <w:t>13.</w:t>
      </w:r>
      <w:r>
        <w:tab/>
      </w:r>
      <w:r w:rsidR="00BF7DC0">
        <w:t xml:space="preserve">Communication </w:t>
      </w:r>
      <w:r>
        <w:t>d</w:t>
      </w:r>
      <w:r w:rsidR="00BF7DC0">
        <w:t>uring the RFP Process</w:t>
      </w:r>
    </w:p>
    <w:p w:rsidR="00BF7DC0" w:rsidRDefault="00BF7DC0" w:rsidP="00BF7DC0">
      <w:pPr>
        <w:rPr>
          <w:rFonts w:ascii="Arial" w:hAnsi="Arial" w:cs="Arial"/>
        </w:rPr>
      </w:pPr>
    </w:p>
    <w:p w:rsidR="00BF7DC0" w:rsidRDefault="0079754A" w:rsidP="00BF7DC0">
      <w:pPr>
        <w:ind w:firstLine="720"/>
        <w:rPr>
          <w:rFonts w:ascii="Arial" w:hAnsi="Arial" w:cs="Arial"/>
        </w:rPr>
      </w:pPr>
      <w:r>
        <w:rPr>
          <w:rFonts w:ascii="Arial" w:hAnsi="Arial" w:cs="Arial"/>
        </w:rPr>
        <w:t>Any communication with respect to this RFP should be directed to the people below</w:t>
      </w:r>
      <w:r w:rsidR="00BF7DC0">
        <w:rPr>
          <w:rFonts w:ascii="Arial" w:hAnsi="Arial" w:cs="Arial"/>
        </w:rPr>
        <w:t>:</w:t>
      </w:r>
    </w:p>
    <w:p w:rsidR="00BF7DC0" w:rsidRPr="00CC7709" w:rsidRDefault="00BF7DC0" w:rsidP="00BF7DC0">
      <w:pPr>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8"/>
        <w:gridCol w:w="4587"/>
      </w:tblGrid>
      <w:tr w:rsidR="00233394" w:rsidTr="00224908">
        <w:tc>
          <w:tcPr>
            <w:tcW w:w="8345" w:type="dxa"/>
            <w:gridSpan w:val="2"/>
          </w:tcPr>
          <w:p w:rsidR="00233394" w:rsidRDefault="00233394" w:rsidP="00BF7DC0">
            <w:pPr>
              <w:rPr>
                <w:rFonts w:ascii="Arial" w:hAnsi="Arial" w:cs="Arial"/>
              </w:rPr>
            </w:pPr>
            <w:r>
              <w:rPr>
                <w:rFonts w:ascii="Arial" w:hAnsi="Arial" w:cs="Arial"/>
              </w:rPr>
              <w:t xml:space="preserve">Technical Enquiries </w:t>
            </w:r>
          </w:p>
        </w:tc>
      </w:tr>
      <w:tr w:rsidR="00233394" w:rsidTr="00BF7DC0">
        <w:tc>
          <w:tcPr>
            <w:tcW w:w="3758" w:type="dxa"/>
          </w:tcPr>
          <w:p w:rsidR="00233394" w:rsidRDefault="00233394" w:rsidP="00BF7DC0">
            <w:pPr>
              <w:rPr>
                <w:rFonts w:ascii="Arial" w:hAnsi="Arial" w:cs="Arial"/>
              </w:rPr>
            </w:pPr>
            <w:r>
              <w:rPr>
                <w:rFonts w:ascii="Arial" w:hAnsi="Arial" w:cs="Arial"/>
              </w:rPr>
              <w:t xml:space="preserve">Name: </w:t>
            </w:r>
          </w:p>
        </w:tc>
        <w:tc>
          <w:tcPr>
            <w:tcW w:w="4587" w:type="dxa"/>
          </w:tcPr>
          <w:p w:rsidR="00233394" w:rsidRDefault="00D1721E" w:rsidP="00D1721E">
            <w:pPr>
              <w:rPr>
                <w:rFonts w:ascii="Arial" w:hAnsi="Arial" w:cs="Arial"/>
              </w:rPr>
            </w:pPr>
            <w:r>
              <w:rPr>
                <w:rFonts w:ascii="Arial" w:hAnsi="Arial" w:cs="Arial"/>
              </w:rPr>
              <w:t>Laura Schoon</w:t>
            </w:r>
          </w:p>
        </w:tc>
      </w:tr>
      <w:tr w:rsidR="00233394" w:rsidTr="00BF7DC0">
        <w:tc>
          <w:tcPr>
            <w:tcW w:w="3758" w:type="dxa"/>
          </w:tcPr>
          <w:p w:rsidR="00233394" w:rsidRDefault="00233394" w:rsidP="00BF7DC0">
            <w:pPr>
              <w:rPr>
                <w:rFonts w:ascii="Arial" w:hAnsi="Arial" w:cs="Arial"/>
              </w:rPr>
            </w:pPr>
            <w:r>
              <w:rPr>
                <w:rFonts w:ascii="Arial" w:hAnsi="Arial" w:cs="Arial"/>
              </w:rPr>
              <w:t>E-mail:</w:t>
            </w:r>
          </w:p>
        </w:tc>
        <w:tc>
          <w:tcPr>
            <w:tcW w:w="4587" w:type="dxa"/>
          </w:tcPr>
          <w:p w:rsidR="00233394" w:rsidRDefault="00D1721E" w:rsidP="00D1721E">
            <w:pPr>
              <w:rPr>
                <w:rFonts w:ascii="Arial" w:hAnsi="Arial" w:cs="Arial"/>
              </w:rPr>
            </w:pPr>
            <w:r>
              <w:rPr>
                <w:rFonts w:ascii="Arial" w:hAnsi="Arial" w:cs="Arial"/>
              </w:rPr>
              <w:t>Laura.schoon</w:t>
            </w:r>
            <w:r w:rsidR="00233394">
              <w:rPr>
                <w:rFonts w:ascii="Arial" w:hAnsi="Arial" w:cs="Arial"/>
              </w:rPr>
              <w:t>@gpaa.gov.za</w:t>
            </w:r>
          </w:p>
        </w:tc>
      </w:tr>
    </w:tbl>
    <w:p w:rsidR="00F85C30" w:rsidRPr="00CC7709" w:rsidRDefault="00F85C30" w:rsidP="009E74A0">
      <w:pPr>
        <w:jc w:val="center"/>
        <w:rPr>
          <w:rFonts w:ascii="Arial" w:hAnsi="Arial" w:cs="Arial"/>
          <w:b/>
          <w:sz w:val="16"/>
          <w:szCs w:val="16"/>
        </w:rPr>
      </w:pPr>
    </w:p>
    <w:p w:rsidR="00BF7DC0" w:rsidRDefault="00F85C30" w:rsidP="009E74A0">
      <w:pPr>
        <w:jc w:val="center"/>
        <w:rPr>
          <w:rFonts w:ascii="Arial" w:hAnsi="Arial" w:cs="Arial"/>
          <w:b/>
        </w:rPr>
      </w:pPr>
      <w:r>
        <w:rPr>
          <w:rFonts w:ascii="Arial" w:hAnsi="Arial" w:cs="Arial"/>
          <w:b/>
        </w:rPr>
        <w:t>o</w:t>
      </w:r>
      <w:r w:rsidR="006024E1">
        <w:rPr>
          <w:rFonts w:ascii="Arial" w:hAnsi="Arial" w:cs="Arial"/>
          <w:b/>
        </w:rPr>
        <w:t>r</w:t>
      </w:r>
    </w:p>
    <w:p w:rsidR="00F85C30" w:rsidRPr="00CC7709" w:rsidRDefault="00F85C30" w:rsidP="009E74A0">
      <w:pPr>
        <w:jc w:val="center"/>
        <w:rPr>
          <w:rFonts w:ascii="Arial" w:hAnsi="Arial" w:cs="Arial"/>
          <w:b/>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8"/>
        <w:gridCol w:w="4587"/>
      </w:tblGrid>
      <w:tr w:rsidR="00233394" w:rsidTr="00224908">
        <w:tc>
          <w:tcPr>
            <w:tcW w:w="8345" w:type="dxa"/>
            <w:gridSpan w:val="2"/>
          </w:tcPr>
          <w:p w:rsidR="00233394" w:rsidRPr="009E74A0" w:rsidRDefault="00233394">
            <w:pPr>
              <w:rPr>
                <w:rFonts w:ascii="Arial" w:hAnsi="Arial" w:cs="Arial"/>
                <w:highlight w:val="yellow"/>
              </w:rPr>
            </w:pPr>
            <w:r>
              <w:rPr>
                <w:rFonts w:ascii="Arial" w:hAnsi="Arial" w:cs="Arial"/>
              </w:rPr>
              <w:t xml:space="preserve">Administrative Enquiries </w:t>
            </w:r>
          </w:p>
        </w:tc>
      </w:tr>
      <w:tr w:rsidR="00233394" w:rsidTr="006024E1">
        <w:tc>
          <w:tcPr>
            <w:tcW w:w="3758" w:type="dxa"/>
          </w:tcPr>
          <w:p w:rsidR="00233394" w:rsidRPr="00F85C30" w:rsidRDefault="00233394" w:rsidP="006024E1">
            <w:pPr>
              <w:rPr>
                <w:rFonts w:ascii="Arial" w:hAnsi="Arial" w:cs="Arial"/>
              </w:rPr>
            </w:pPr>
            <w:r w:rsidRPr="00F85C30">
              <w:rPr>
                <w:rFonts w:ascii="Arial" w:hAnsi="Arial" w:cs="Arial"/>
              </w:rPr>
              <w:t xml:space="preserve">Name: </w:t>
            </w:r>
          </w:p>
        </w:tc>
        <w:tc>
          <w:tcPr>
            <w:tcW w:w="4587" w:type="dxa"/>
          </w:tcPr>
          <w:p w:rsidR="00233394" w:rsidRPr="0049139D" w:rsidRDefault="00233394">
            <w:pPr>
              <w:rPr>
                <w:rFonts w:ascii="Arial" w:hAnsi="Arial" w:cs="Arial"/>
              </w:rPr>
            </w:pPr>
            <w:r w:rsidRPr="0049139D">
              <w:rPr>
                <w:rFonts w:ascii="Arial" w:hAnsi="Arial" w:cs="Arial"/>
              </w:rPr>
              <w:t>William</w:t>
            </w:r>
            <w:r w:rsidR="0049139D" w:rsidRPr="00CC7709">
              <w:rPr>
                <w:rFonts w:ascii="Arial" w:hAnsi="Arial" w:cs="Arial"/>
              </w:rPr>
              <w:t xml:space="preserve"> Ramoroka</w:t>
            </w:r>
            <w:r w:rsidRPr="0049139D">
              <w:rPr>
                <w:rFonts w:ascii="Arial" w:hAnsi="Arial" w:cs="Arial"/>
              </w:rPr>
              <w:t xml:space="preserve">  </w:t>
            </w:r>
          </w:p>
        </w:tc>
      </w:tr>
      <w:tr w:rsidR="00233394" w:rsidTr="006024E1">
        <w:tc>
          <w:tcPr>
            <w:tcW w:w="3758" w:type="dxa"/>
          </w:tcPr>
          <w:p w:rsidR="00233394" w:rsidRPr="00F85C30" w:rsidRDefault="00233394" w:rsidP="006024E1">
            <w:pPr>
              <w:rPr>
                <w:rFonts w:ascii="Arial" w:hAnsi="Arial" w:cs="Arial"/>
              </w:rPr>
            </w:pPr>
            <w:r w:rsidRPr="00F85C30">
              <w:rPr>
                <w:rFonts w:ascii="Arial" w:hAnsi="Arial" w:cs="Arial"/>
              </w:rPr>
              <w:t>E-mail:</w:t>
            </w:r>
          </w:p>
        </w:tc>
        <w:tc>
          <w:tcPr>
            <w:tcW w:w="4587" w:type="dxa"/>
          </w:tcPr>
          <w:p w:rsidR="00233394" w:rsidRPr="00CC7709" w:rsidRDefault="0049139D">
            <w:pPr>
              <w:rPr>
                <w:rFonts w:ascii="Arial" w:hAnsi="Arial" w:cs="Arial"/>
              </w:rPr>
            </w:pPr>
            <w:r w:rsidRPr="00CC7709">
              <w:rPr>
                <w:rFonts w:ascii="Arial" w:hAnsi="Arial" w:cs="Arial"/>
              </w:rPr>
              <w:t>william.ramoroka</w:t>
            </w:r>
            <w:r w:rsidR="00233394" w:rsidRPr="0049139D">
              <w:rPr>
                <w:rFonts w:ascii="Arial" w:hAnsi="Arial" w:cs="Arial"/>
              </w:rPr>
              <w:t>@gpaa.gov.za</w:t>
            </w:r>
          </w:p>
        </w:tc>
      </w:tr>
    </w:tbl>
    <w:p w:rsidR="006024E1" w:rsidRDefault="006024E1" w:rsidP="00BF7DC0">
      <w:pPr>
        <w:rPr>
          <w:rFonts w:ascii="Arial" w:hAnsi="Arial" w:cs="Arial"/>
          <w:b/>
        </w:rPr>
      </w:pPr>
    </w:p>
    <w:p w:rsidR="00BF7DC0" w:rsidRPr="008707FF" w:rsidRDefault="0051694D" w:rsidP="00BF7DC0">
      <w:pPr>
        <w:ind w:left="720" w:hanging="720"/>
        <w:jc w:val="both"/>
        <w:rPr>
          <w:rFonts w:ascii="Arial" w:hAnsi="Arial" w:cs="Arial"/>
        </w:rPr>
      </w:pPr>
      <w:r w:rsidRPr="008707FF">
        <w:rPr>
          <w:rFonts w:ascii="Arial" w:hAnsi="Arial" w:cs="Arial"/>
        </w:rPr>
        <w:t>1</w:t>
      </w:r>
      <w:r w:rsidR="00BD6D56">
        <w:rPr>
          <w:rFonts w:ascii="Arial" w:hAnsi="Arial" w:cs="Arial"/>
        </w:rPr>
        <w:t>3</w:t>
      </w:r>
      <w:r w:rsidR="00BF7DC0" w:rsidRPr="008707FF">
        <w:rPr>
          <w:rFonts w:ascii="Arial" w:hAnsi="Arial" w:cs="Arial"/>
        </w:rPr>
        <w:t>.1</w:t>
      </w:r>
      <w:r w:rsidR="00BF7DC0" w:rsidRPr="008707FF">
        <w:rPr>
          <w:rFonts w:ascii="Arial" w:hAnsi="Arial" w:cs="Arial"/>
        </w:rPr>
        <w:tab/>
        <w:t xml:space="preserve">Any communication during the </w:t>
      </w:r>
      <w:r w:rsidR="00BF7DC0">
        <w:rPr>
          <w:rFonts w:ascii="Arial" w:hAnsi="Arial" w:cs="Arial"/>
        </w:rPr>
        <w:t>RFP</w:t>
      </w:r>
      <w:r w:rsidR="00BF7DC0" w:rsidRPr="008707FF">
        <w:rPr>
          <w:rFonts w:ascii="Arial" w:hAnsi="Arial" w:cs="Arial"/>
        </w:rPr>
        <w:t xml:space="preserve"> </w:t>
      </w:r>
      <w:r w:rsidR="007F2493">
        <w:rPr>
          <w:rFonts w:ascii="Arial" w:hAnsi="Arial" w:cs="Arial"/>
        </w:rPr>
        <w:t>p</w:t>
      </w:r>
      <w:r w:rsidR="007F2493" w:rsidRPr="008707FF">
        <w:rPr>
          <w:rFonts w:ascii="Arial" w:hAnsi="Arial" w:cs="Arial"/>
        </w:rPr>
        <w:t xml:space="preserve">rocess </w:t>
      </w:r>
      <w:r w:rsidR="00BF7DC0" w:rsidRPr="008707FF">
        <w:rPr>
          <w:rFonts w:ascii="Arial" w:hAnsi="Arial" w:cs="Arial"/>
        </w:rPr>
        <w:t xml:space="preserve">should be addressed by e-mail.  </w:t>
      </w:r>
      <w:r w:rsidR="00BF7DC0" w:rsidRPr="00D06A88">
        <w:rPr>
          <w:rFonts w:ascii="Arial" w:hAnsi="Arial" w:cs="Arial"/>
          <w:shd w:val="clear" w:color="auto" w:fill="FFFFFF" w:themeFill="background1"/>
        </w:rPr>
        <w:t xml:space="preserve">Telephonic queries will not be entertained and any information obtained by </w:t>
      </w:r>
      <w:r w:rsidR="007F2493">
        <w:rPr>
          <w:rFonts w:ascii="Arial" w:hAnsi="Arial" w:cs="Arial"/>
          <w:shd w:val="clear" w:color="auto" w:fill="FFFFFF" w:themeFill="background1"/>
        </w:rPr>
        <w:t>s</w:t>
      </w:r>
      <w:r w:rsidR="007F2493" w:rsidRPr="00D06A88">
        <w:rPr>
          <w:rFonts w:ascii="Arial" w:hAnsi="Arial" w:cs="Arial"/>
          <w:shd w:val="clear" w:color="auto" w:fill="FFFFFF" w:themeFill="background1"/>
        </w:rPr>
        <w:t xml:space="preserve">ervice </w:t>
      </w:r>
      <w:r w:rsidR="007F2493">
        <w:rPr>
          <w:rFonts w:ascii="Arial" w:hAnsi="Arial" w:cs="Arial"/>
          <w:shd w:val="clear" w:color="auto" w:fill="FFFFFF" w:themeFill="background1"/>
        </w:rPr>
        <w:t>p</w:t>
      </w:r>
      <w:r w:rsidR="007F2493" w:rsidRPr="00D06A88">
        <w:rPr>
          <w:rFonts w:ascii="Arial" w:hAnsi="Arial" w:cs="Arial"/>
          <w:shd w:val="clear" w:color="auto" w:fill="FFFFFF" w:themeFill="background1"/>
        </w:rPr>
        <w:t xml:space="preserve">roviders </w:t>
      </w:r>
      <w:r w:rsidR="00BF7DC0" w:rsidRPr="00D06A88">
        <w:rPr>
          <w:rFonts w:ascii="Arial" w:hAnsi="Arial" w:cs="Arial"/>
          <w:shd w:val="clear" w:color="auto" w:fill="FFFFFF" w:themeFill="background1"/>
        </w:rPr>
        <w:t xml:space="preserve">is utilised at the risk of the </w:t>
      </w:r>
      <w:r w:rsidR="007F2493">
        <w:rPr>
          <w:rFonts w:ascii="Arial" w:hAnsi="Arial" w:cs="Arial"/>
          <w:shd w:val="clear" w:color="auto" w:fill="FFFFFF" w:themeFill="background1"/>
        </w:rPr>
        <w:t>s</w:t>
      </w:r>
      <w:r w:rsidR="007F2493" w:rsidRPr="00D06A88">
        <w:rPr>
          <w:rFonts w:ascii="Arial" w:hAnsi="Arial" w:cs="Arial"/>
          <w:shd w:val="clear" w:color="auto" w:fill="FFFFFF" w:themeFill="background1"/>
        </w:rPr>
        <w:t xml:space="preserve">ervice </w:t>
      </w:r>
      <w:r w:rsidR="007F2493">
        <w:rPr>
          <w:rFonts w:ascii="Arial" w:hAnsi="Arial" w:cs="Arial"/>
          <w:shd w:val="clear" w:color="auto" w:fill="FFFFFF" w:themeFill="background1"/>
        </w:rPr>
        <w:t>p</w:t>
      </w:r>
      <w:r w:rsidR="007F2493" w:rsidRPr="00D06A88">
        <w:rPr>
          <w:rFonts w:ascii="Arial" w:hAnsi="Arial" w:cs="Arial"/>
          <w:shd w:val="clear" w:color="auto" w:fill="FFFFFF" w:themeFill="background1"/>
        </w:rPr>
        <w:t>rovider</w:t>
      </w:r>
      <w:r w:rsidR="00BF7DC0" w:rsidRPr="00D06A88">
        <w:rPr>
          <w:rFonts w:ascii="Arial" w:hAnsi="Arial" w:cs="Arial"/>
          <w:shd w:val="clear" w:color="auto" w:fill="FFFFFF" w:themeFill="background1"/>
        </w:rPr>
        <w:t>.</w:t>
      </w:r>
      <w:r w:rsidR="00BF7DC0" w:rsidRPr="008707FF">
        <w:rPr>
          <w:rFonts w:ascii="Arial" w:hAnsi="Arial" w:cs="Arial"/>
        </w:rPr>
        <w:t xml:space="preserve"> </w:t>
      </w:r>
    </w:p>
    <w:p w:rsidR="00BF7DC0" w:rsidRDefault="00BF7DC0" w:rsidP="00BF7DC0">
      <w:pPr>
        <w:jc w:val="both"/>
        <w:rPr>
          <w:rFonts w:ascii="Arial" w:hAnsi="Arial" w:cs="Arial"/>
        </w:rPr>
      </w:pPr>
    </w:p>
    <w:p w:rsidR="00BF7DC0" w:rsidRDefault="0051694D" w:rsidP="00BF7DC0">
      <w:pPr>
        <w:tabs>
          <w:tab w:val="num" w:pos="1080"/>
        </w:tabs>
        <w:ind w:left="720" w:hanging="720"/>
        <w:jc w:val="both"/>
        <w:rPr>
          <w:rFonts w:ascii="Arial" w:hAnsi="Arial" w:cs="Arial"/>
        </w:rPr>
      </w:pPr>
      <w:r>
        <w:rPr>
          <w:rFonts w:ascii="Arial" w:hAnsi="Arial" w:cs="Arial"/>
        </w:rPr>
        <w:t>1</w:t>
      </w:r>
      <w:r w:rsidR="00BD6D56">
        <w:rPr>
          <w:rFonts w:ascii="Arial" w:hAnsi="Arial" w:cs="Arial"/>
        </w:rPr>
        <w:t>3</w:t>
      </w:r>
      <w:r w:rsidR="00BF7DC0">
        <w:rPr>
          <w:rFonts w:ascii="Arial" w:hAnsi="Arial" w:cs="Arial"/>
        </w:rPr>
        <w:t>.2</w:t>
      </w:r>
      <w:r w:rsidR="00BF7DC0">
        <w:rPr>
          <w:rFonts w:ascii="Arial" w:hAnsi="Arial" w:cs="Arial"/>
        </w:rPr>
        <w:tab/>
      </w:r>
      <w:r w:rsidR="004C69D9" w:rsidRPr="004C69D9">
        <w:rPr>
          <w:rFonts w:ascii="Arial" w:hAnsi="Arial" w:cs="Arial"/>
        </w:rPr>
        <w:t>Communication with any other personnel of the GPAA, with regard to this RFP is not permitted and will result in disqualification of the relevant RFP response.</w:t>
      </w:r>
    </w:p>
    <w:p w:rsidR="00BF7DC0" w:rsidRDefault="00BF7DC0" w:rsidP="00BF7DC0">
      <w:pPr>
        <w:jc w:val="both"/>
        <w:rPr>
          <w:rFonts w:ascii="Arial" w:hAnsi="Arial" w:cs="Arial"/>
        </w:rPr>
      </w:pPr>
    </w:p>
    <w:p w:rsidR="00BD6D56" w:rsidRDefault="00BD6D56" w:rsidP="00BF7DC0">
      <w:pPr>
        <w:pStyle w:val="Head2"/>
        <w:ind w:left="0" w:firstLine="0"/>
        <w:rPr>
          <w:bCs w:val="0"/>
          <w:lang w:val="en-ZA"/>
        </w:rPr>
      </w:pPr>
    </w:p>
    <w:p w:rsidR="00BF7DC0" w:rsidRPr="008707FF" w:rsidRDefault="0051694D" w:rsidP="00BF7DC0">
      <w:pPr>
        <w:pStyle w:val="Head2"/>
        <w:tabs>
          <w:tab w:val="clear" w:pos="1440"/>
          <w:tab w:val="num" w:pos="720"/>
        </w:tabs>
        <w:ind w:left="720"/>
      </w:pPr>
      <w:r w:rsidRPr="008707FF">
        <w:rPr>
          <w:lang w:val="en-ZA"/>
        </w:rPr>
        <w:t>1</w:t>
      </w:r>
      <w:r w:rsidR="00BD6D56">
        <w:rPr>
          <w:lang w:val="en-ZA"/>
        </w:rPr>
        <w:t>4</w:t>
      </w:r>
      <w:r w:rsidR="00BF7DC0" w:rsidRPr="008707FF">
        <w:rPr>
          <w:lang w:val="en-ZA"/>
        </w:rPr>
        <w:t>.</w:t>
      </w:r>
      <w:r w:rsidR="00BF7DC0" w:rsidRPr="008707FF">
        <w:rPr>
          <w:lang w:val="en-ZA"/>
        </w:rPr>
        <w:tab/>
      </w:r>
      <w:r w:rsidR="00BF7DC0">
        <w:rPr>
          <w:bCs w:val="0"/>
        </w:rPr>
        <w:t>Submission Requirements</w:t>
      </w:r>
    </w:p>
    <w:p w:rsidR="00BF7DC0" w:rsidRDefault="00BF7DC0" w:rsidP="00BF7DC0">
      <w:pPr>
        <w:ind w:left="720"/>
        <w:jc w:val="both"/>
        <w:rPr>
          <w:rFonts w:ascii="Arial" w:hAnsi="Arial" w:cs="Arial"/>
        </w:rPr>
      </w:pPr>
    </w:p>
    <w:p w:rsidR="00BF7DC0" w:rsidRDefault="0051694D" w:rsidP="00BF7DC0">
      <w:pPr>
        <w:ind w:left="720" w:hanging="720"/>
        <w:jc w:val="both"/>
        <w:rPr>
          <w:rFonts w:ascii="Arial" w:hAnsi="Arial" w:cs="Arial"/>
        </w:rPr>
      </w:pPr>
      <w:r>
        <w:rPr>
          <w:rFonts w:ascii="Arial" w:hAnsi="Arial" w:cs="Arial"/>
        </w:rPr>
        <w:t>1</w:t>
      </w:r>
      <w:r w:rsidR="00BD6D56">
        <w:rPr>
          <w:rFonts w:ascii="Arial" w:hAnsi="Arial" w:cs="Arial"/>
        </w:rPr>
        <w:t>4</w:t>
      </w:r>
      <w:r w:rsidR="00BF7DC0">
        <w:rPr>
          <w:rFonts w:ascii="Arial" w:hAnsi="Arial" w:cs="Arial"/>
        </w:rPr>
        <w:t>.1</w:t>
      </w:r>
      <w:r w:rsidR="00BF7DC0">
        <w:rPr>
          <w:rFonts w:ascii="Arial" w:hAnsi="Arial" w:cs="Arial"/>
        </w:rPr>
        <w:tab/>
        <w:t>Responses to this RF</w:t>
      </w:r>
      <w:r w:rsidR="00346AC5">
        <w:rPr>
          <w:rFonts w:ascii="Arial" w:hAnsi="Arial" w:cs="Arial"/>
        </w:rPr>
        <w:t xml:space="preserve">P must be submitted </w:t>
      </w:r>
      <w:r w:rsidR="00346AC5" w:rsidRPr="00346AC5">
        <w:rPr>
          <w:rFonts w:ascii="Arial" w:hAnsi="Arial" w:cs="Arial"/>
        </w:rPr>
        <w:t>between 0</w:t>
      </w:r>
      <w:r w:rsidR="00346AC5" w:rsidRPr="009E74A0">
        <w:rPr>
          <w:rFonts w:ascii="Arial" w:hAnsi="Arial" w:cs="Arial"/>
        </w:rPr>
        <w:t>7h30 and 16</w:t>
      </w:r>
      <w:r w:rsidR="00BF7DC0" w:rsidRPr="00346AC5">
        <w:rPr>
          <w:rFonts w:ascii="Arial" w:hAnsi="Arial" w:cs="Arial"/>
        </w:rPr>
        <w:t>h00</w:t>
      </w:r>
      <w:r w:rsidR="00346AC5">
        <w:rPr>
          <w:rFonts w:ascii="Arial" w:hAnsi="Arial" w:cs="Arial"/>
        </w:rPr>
        <w:t xml:space="preserve"> (Monday to Friday, excluding public holidays); o</w:t>
      </w:r>
      <w:r w:rsidR="00BF7DC0">
        <w:rPr>
          <w:rFonts w:ascii="Arial" w:hAnsi="Arial" w:cs="Arial"/>
        </w:rPr>
        <w:t xml:space="preserve">n the closing date </w:t>
      </w:r>
      <w:r w:rsidR="00346AC5">
        <w:rPr>
          <w:rFonts w:ascii="Arial" w:hAnsi="Arial" w:cs="Arial"/>
        </w:rPr>
        <w:t>submission</w:t>
      </w:r>
      <w:r w:rsidR="00A722D7">
        <w:rPr>
          <w:rFonts w:ascii="Arial" w:hAnsi="Arial" w:cs="Arial"/>
        </w:rPr>
        <w:t>s</w:t>
      </w:r>
      <w:r w:rsidR="00346AC5">
        <w:rPr>
          <w:rFonts w:ascii="Arial" w:hAnsi="Arial" w:cs="Arial"/>
        </w:rPr>
        <w:t xml:space="preserve"> must be done before 11h00</w:t>
      </w:r>
      <w:r w:rsidR="00BF7DC0">
        <w:rPr>
          <w:rFonts w:ascii="Arial" w:hAnsi="Arial" w:cs="Arial"/>
        </w:rPr>
        <w:t xml:space="preserve">. </w:t>
      </w:r>
    </w:p>
    <w:p w:rsidR="00BF7DC0" w:rsidRDefault="00BF7DC0" w:rsidP="00BF7DC0">
      <w:pPr>
        <w:ind w:left="720"/>
        <w:jc w:val="both"/>
        <w:rPr>
          <w:rFonts w:ascii="Arial" w:hAnsi="Arial" w:cs="Arial"/>
        </w:rPr>
      </w:pPr>
    </w:p>
    <w:p w:rsidR="00BF7DC0" w:rsidRDefault="0051694D" w:rsidP="00BF7DC0">
      <w:pPr>
        <w:ind w:left="720" w:hanging="720"/>
        <w:jc w:val="both"/>
        <w:rPr>
          <w:rFonts w:ascii="Arial" w:hAnsi="Arial" w:cs="Arial"/>
        </w:rPr>
      </w:pPr>
      <w:r>
        <w:rPr>
          <w:rFonts w:ascii="Arial" w:hAnsi="Arial" w:cs="Arial"/>
        </w:rPr>
        <w:t>1</w:t>
      </w:r>
      <w:r w:rsidR="00BD6D56">
        <w:rPr>
          <w:rFonts w:ascii="Arial" w:hAnsi="Arial" w:cs="Arial"/>
        </w:rPr>
        <w:t>4</w:t>
      </w:r>
      <w:r w:rsidR="00BF7DC0">
        <w:rPr>
          <w:rFonts w:ascii="Arial" w:hAnsi="Arial" w:cs="Arial"/>
        </w:rPr>
        <w:t>.2</w:t>
      </w:r>
      <w:r w:rsidR="00BF7DC0">
        <w:rPr>
          <w:rFonts w:ascii="Arial" w:hAnsi="Arial" w:cs="Arial"/>
        </w:rPr>
        <w:tab/>
      </w:r>
      <w:r w:rsidR="00BF7DC0" w:rsidRPr="00914132">
        <w:rPr>
          <w:rFonts w:ascii="Arial" w:hAnsi="Arial" w:cs="Arial"/>
        </w:rPr>
        <w:t xml:space="preserve">Service </w:t>
      </w:r>
      <w:r w:rsidR="007F2493">
        <w:rPr>
          <w:rFonts w:ascii="Arial" w:hAnsi="Arial" w:cs="Arial"/>
        </w:rPr>
        <w:t>p</w:t>
      </w:r>
      <w:r w:rsidR="007F2493" w:rsidRPr="00914132">
        <w:rPr>
          <w:rFonts w:ascii="Arial" w:hAnsi="Arial" w:cs="Arial"/>
        </w:rPr>
        <w:t xml:space="preserve">roviders </w:t>
      </w:r>
      <w:r w:rsidR="00BF7DC0" w:rsidRPr="00914132">
        <w:rPr>
          <w:rFonts w:ascii="Arial" w:hAnsi="Arial" w:cs="Arial"/>
        </w:rPr>
        <w:t xml:space="preserve">must submit five (5) hardcopies of the </w:t>
      </w:r>
      <w:r w:rsidR="00445F70">
        <w:rPr>
          <w:rFonts w:ascii="Arial" w:hAnsi="Arial" w:cs="Arial"/>
        </w:rPr>
        <w:t>technical response as well as five (5) hardcopies of the financial proposal.</w:t>
      </w:r>
      <w:r w:rsidR="00BF7DC0" w:rsidRPr="00914132">
        <w:rPr>
          <w:rFonts w:ascii="Arial" w:hAnsi="Arial" w:cs="Arial"/>
        </w:rPr>
        <w:t xml:space="preserve"> </w:t>
      </w:r>
    </w:p>
    <w:p w:rsidR="006462BA" w:rsidRPr="00914132" w:rsidRDefault="006462BA" w:rsidP="00BF7DC0">
      <w:pPr>
        <w:ind w:left="720" w:hanging="720"/>
        <w:jc w:val="both"/>
        <w:rPr>
          <w:rFonts w:ascii="Arial" w:hAnsi="Arial" w:cs="Arial"/>
        </w:rPr>
      </w:pPr>
    </w:p>
    <w:p w:rsidR="00BF7DC0" w:rsidRPr="00914132" w:rsidRDefault="0051694D" w:rsidP="00BF7DC0">
      <w:pPr>
        <w:ind w:left="720" w:hanging="720"/>
        <w:jc w:val="both"/>
        <w:rPr>
          <w:rFonts w:ascii="Arial" w:hAnsi="Arial" w:cs="Arial"/>
        </w:rPr>
      </w:pPr>
      <w:r>
        <w:rPr>
          <w:rFonts w:ascii="Arial" w:hAnsi="Arial" w:cs="Arial"/>
        </w:rPr>
        <w:t>1</w:t>
      </w:r>
      <w:r w:rsidR="00BD6D56">
        <w:rPr>
          <w:rFonts w:ascii="Arial" w:hAnsi="Arial" w:cs="Arial"/>
        </w:rPr>
        <w:t>4</w:t>
      </w:r>
      <w:r w:rsidR="00BF7DC0">
        <w:rPr>
          <w:rFonts w:ascii="Arial" w:hAnsi="Arial" w:cs="Arial"/>
        </w:rPr>
        <w:t>.3</w:t>
      </w:r>
      <w:r w:rsidR="00BF7DC0">
        <w:rPr>
          <w:rFonts w:ascii="Arial" w:hAnsi="Arial" w:cs="Arial"/>
        </w:rPr>
        <w:tab/>
      </w:r>
      <w:r w:rsidR="00BF7DC0" w:rsidRPr="00914132">
        <w:rPr>
          <w:rFonts w:ascii="Arial" w:hAnsi="Arial" w:cs="Arial"/>
        </w:rPr>
        <w:t>One hardcopy must be the original submission, clearly marked "Original" and the remaining hardcopies can be a copied versions of the original.</w:t>
      </w:r>
    </w:p>
    <w:p w:rsidR="00BF7DC0" w:rsidRDefault="00BF7DC0" w:rsidP="00BF7DC0">
      <w:pPr>
        <w:tabs>
          <w:tab w:val="left" w:pos="900"/>
        </w:tabs>
        <w:ind w:left="900" w:hanging="900"/>
        <w:jc w:val="both"/>
        <w:rPr>
          <w:rFonts w:ascii="Arial" w:hAnsi="Arial" w:cs="Arial"/>
        </w:rPr>
      </w:pPr>
    </w:p>
    <w:p w:rsidR="00BF7DC0" w:rsidRDefault="00BF7DC0" w:rsidP="00BF7DC0">
      <w:pPr>
        <w:ind w:left="720" w:hanging="720"/>
        <w:jc w:val="both"/>
        <w:rPr>
          <w:rFonts w:ascii="Arial" w:hAnsi="Arial" w:cs="Arial"/>
        </w:rPr>
      </w:pPr>
      <w:r>
        <w:rPr>
          <w:rFonts w:ascii="Arial" w:hAnsi="Arial" w:cs="Arial"/>
        </w:rPr>
        <w:t>1</w:t>
      </w:r>
      <w:r w:rsidR="00BD6D56">
        <w:rPr>
          <w:rFonts w:ascii="Arial" w:hAnsi="Arial" w:cs="Arial"/>
        </w:rPr>
        <w:t>4</w:t>
      </w:r>
      <w:r>
        <w:rPr>
          <w:rFonts w:ascii="Arial" w:hAnsi="Arial" w:cs="Arial"/>
        </w:rPr>
        <w:t>.4</w:t>
      </w:r>
      <w:r>
        <w:rPr>
          <w:rFonts w:ascii="Arial" w:hAnsi="Arial" w:cs="Arial"/>
        </w:rPr>
        <w:tab/>
        <w:t xml:space="preserve">Service </w:t>
      </w:r>
      <w:r w:rsidR="007F2493">
        <w:rPr>
          <w:rFonts w:ascii="Arial" w:hAnsi="Arial" w:cs="Arial"/>
        </w:rPr>
        <w:t xml:space="preserve">providers </w:t>
      </w:r>
      <w:r>
        <w:rPr>
          <w:rFonts w:ascii="Arial" w:hAnsi="Arial" w:cs="Arial"/>
        </w:rPr>
        <w:t>should take particular care to ensure that there are no discrepancies on hardcopy submissions of the proposed solution. GPAA reserves the right to reject any submission if there are discrepancies</w:t>
      </w:r>
      <w:r w:rsidR="006462BA">
        <w:rPr>
          <w:rFonts w:ascii="Arial" w:hAnsi="Arial" w:cs="Arial"/>
        </w:rPr>
        <w:t>.</w:t>
      </w:r>
    </w:p>
    <w:p w:rsidR="00BF7DC0" w:rsidRDefault="00BF7DC0" w:rsidP="00BF7DC0">
      <w:pPr>
        <w:pStyle w:val="Head2"/>
        <w:ind w:left="0" w:firstLine="0"/>
        <w:rPr>
          <w:b w:val="0"/>
          <w:bCs w:val="0"/>
          <w:lang w:val="en-ZA"/>
        </w:rPr>
      </w:pPr>
    </w:p>
    <w:p w:rsidR="00BF7DC0" w:rsidRPr="001C7BCE" w:rsidRDefault="0051694D" w:rsidP="00BF7DC0">
      <w:pPr>
        <w:tabs>
          <w:tab w:val="num" w:pos="3060"/>
        </w:tabs>
        <w:ind w:left="720" w:hanging="720"/>
        <w:jc w:val="both"/>
        <w:rPr>
          <w:rFonts w:ascii="Arial" w:hAnsi="Arial" w:cs="Arial"/>
        </w:rPr>
      </w:pPr>
      <w:r w:rsidRPr="001C7BCE">
        <w:rPr>
          <w:rFonts w:ascii="Arial" w:hAnsi="Arial" w:cs="Arial"/>
        </w:rPr>
        <w:t>1</w:t>
      </w:r>
      <w:r w:rsidR="00BD6D56">
        <w:rPr>
          <w:rFonts w:ascii="Arial" w:hAnsi="Arial" w:cs="Arial"/>
        </w:rPr>
        <w:t>4</w:t>
      </w:r>
      <w:r w:rsidR="00BF7DC0" w:rsidRPr="001C7BCE">
        <w:rPr>
          <w:rFonts w:ascii="Arial" w:hAnsi="Arial" w:cs="Arial"/>
        </w:rPr>
        <w:t>.5</w:t>
      </w:r>
      <w:r w:rsidR="00BF7DC0" w:rsidRPr="001C7BCE">
        <w:rPr>
          <w:rFonts w:ascii="Arial" w:hAnsi="Arial" w:cs="Arial"/>
        </w:rPr>
        <w:tab/>
        <w:t xml:space="preserve">Responses to this RFP must follow a two-envelope approach where service providers’ pricing </w:t>
      </w:r>
      <w:r w:rsidR="001C7BCE" w:rsidRPr="00CC7709">
        <w:rPr>
          <w:rFonts w:ascii="Arial" w:hAnsi="Arial" w:cs="Arial"/>
        </w:rPr>
        <w:t xml:space="preserve">and technical response </w:t>
      </w:r>
      <w:r w:rsidR="00BF7DC0" w:rsidRPr="001C7BCE">
        <w:rPr>
          <w:rFonts w:ascii="Arial" w:hAnsi="Arial" w:cs="Arial"/>
        </w:rPr>
        <w:t>must be submitted in separate sealed envelope</w:t>
      </w:r>
      <w:r w:rsidR="001C7BCE" w:rsidRPr="00CC7709">
        <w:rPr>
          <w:rFonts w:ascii="Arial" w:hAnsi="Arial" w:cs="Arial"/>
        </w:rPr>
        <w:t>s</w:t>
      </w:r>
      <w:r w:rsidR="00BF7DC0" w:rsidRPr="001C7BCE">
        <w:rPr>
          <w:rFonts w:ascii="Arial" w:hAnsi="Arial" w:cs="Arial"/>
        </w:rPr>
        <w:t xml:space="preserve">. The responses must be securely bound, submitted in sealed packaging.  The </w:t>
      </w:r>
      <w:r w:rsidR="001C7BCE" w:rsidRPr="00CC7709">
        <w:rPr>
          <w:rFonts w:ascii="Arial" w:hAnsi="Arial" w:cs="Arial"/>
        </w:rPr>
        <w:t>o</w:t>
      </w:r>
      <w:r w:rsidR="00BF7DC0" w:rsidRPr="001C7BCE">
        <w:rPr>
          <w:rFonts w:ascii="Arial" w:hAnsi="Arial" w:cs="Arial"/>
        </w:rPr>
        <w:t xml:space="preserve">riginal submission </w:t>
      </w:r>
      <w:r w:rsidR="001C7BCE" w:rsidRPr="00CC7709">
        <w:rPr>
          <w:rFonts w:ascii="Arial" w:hAnsi="Arial" w:cs="Arial"/>
        </w:rPr>
        <w:t xml:space="preserve">plus five (5) copies of the </w:t>
      </w:r>
      <w:r w:rsidR="00BF7DC0" w:rsidRPr="001C7BCE">
        <w:rPr>
          <w:rFonts w:ascii="Arial" w:hAnsi="Arial" w:cs="Arial"/>
        </w:rPr>
        <w:t xml:space="preserve">submission must each be enclosed within its own envelope. The five </w:t>
      </w:r>
      <w:r w:rsidR="001C7BCE" w:rsidRPr="00CC7709">
        <w:rPr>
          <w:rFonts w:ascii="Arial" w:hAnsi="Arial" w:cs="Arial"/>
        </w:rPr>
        <w:t xml:space="preserve">(5) </w:t>
      </w:r>
      <w:r w:rsidR="00BF7DC0" w:rsidRPr="001C7BCE">
        <w:rPr>
          <w:rFonts w:ascii="Arial" w:hAnsi="Arial" w:cs="Arial"/>
        </w:rPr>
        <w:t>copies must then be bundled together and submitted as a single pack</w:t>
      </w:r>
      <w:r w:rsidR="001C7BCE" w:rsidRPr="00CC7709">
        <w:rPr>
          <w:rFonts w:ascii="Arial" w:hAnsi="Arial" w:cs="Arial"/>
        </w:rPr>
        <w:t xml:space="preserve"> and clearly marked indicating the contents of the envelope as well as the BID number</w:t>
      </w:r>
      <w:r w:rsidR="00BF7DC0" w:rsidRPr="001C7BCE">
        <w:rPr>
          <w:rFonts w:ascii="Arial" w:hAnsi="Arial" w:cs="Arial"/>
        </w:rPr>
        <w:t>.</w:t>
      </w:r>
    </w:p>
    <w:p w:rsidR="00BF7DC0" w:rsidRPr="00CC7709" w:rsidRDefault="00BF7DC0" w:rsidP="00BF7DC0">
      <w:pPr>
        <w:tabs>
          <w:tab w:val="num" w:pos="900"/>
        </w:tabs>
        <w:ind w:left="900" w:hanging="900"/>
        <w:jc w:val="both"/>
        <w:rPr>
          <w:rFonts w:ascii="Arial" w:hAnsi="Arial" w:cs="Arial"/>
          <w:highlight w:val="yellow"/>
        </w:rPr>
      </w:pPr>
    </w:p>
    <w:p w:rsidR="00BF7DC0" w:rsidRPr="00914132" w:rsidRDefault="00BF7DC0" w:rsidP="00BF7DC0">
      <w:pPr>
        <w:ind w:left="720" w:hanging="720"/>
        <w:jc w:val="both"/>
        <w:rPr>
          <w:rFonts w:ascii="Arial" w:hAnsi="Arial" w:cs="Arial"/>
        </w:rPr>
      </w:pPr>
      <w:r>
        <w:rPr>
          <w:rFonts w:ascii="Arial" w:hAnsi="Arial" w:cs="Arial"/>
        </w:rPr>
        <w:t>1</w:t>
      </w:r>
      <w:r w:rsidR="00BD6D56">
        <w:rPr>
          <w:rFonts w:ascii="Arial" w:hAnsi="Arial" w:cs="Arial"/>
        </w:rPr>
        <w:t>4</w:t>
      </w:r>
      <w:r>
        <w:rPr>
          <w:rFonts w:ascii="Arial" w:hAnsi="Arial" w:cs="Arial"/>
        </w:rPr>
        <w:t>.</w:t>
      </w:r>
      <w:r w:rsidR="001C7BCE">
        <w:rPr>
          <w:rFonts w:ascii="Arial" w:hAnsi="Arial" w:cs="Arial"/>
        </w:rPr>
        <w:t>6</w:t>
      </w:r>
      <w:r>
        <w:rPr>
          <w:rFonts w:ascii="Arial" w:hAnsi="Arial" w:cs="Arial"/>
        </w:rPr>
        <w:tab/>
      </w:r>
      <w:r w:rsidRPr="00914132">
        <w:rPr>
          <w:rFonts w:ascii="Arial" w:hAnsi="Arial" w:cs="Arial"/>
        </w:rPr>
        <w:t>Each individual envelope must be clearly marked with the following information:</w:t>
      </w:r>
    </w:p>
    <w:p w:rsidR="00BF7DC0" w:rsidRDefault="00BF7DC0" w:rsidP="00BF7DC0">
      <w:pPr>
        <w:jc w:val="both"/>
        <w:rPr>
          <w:rFonts w:ascii="Arial" w:hAnsi="Arial" w:cs="Arial"/>
        </w:rPr>
      </w:pPr>
    </w:p>
    <w:p w:rsidR="00BF7DC0" w:rsidRDefault="00BF7DC0" w:rsidP="00EC4F64">
      <w:pPr>
        <w:numPr>
          <w:ilvl w:val="0"/>
          <w:numId w:val="13"/>
        </w:numPr>
        <w:tabs>
          <w:tab w:val="clear" w:pos="720"/>
          <w:tab w:val="num" w:pos="1276"/>
        </w:tabs>
        <w:ind w:left="1440" w:hanging="731"/>
        <w:jc w:val="both"/>
        <w:rPr>
          <w:rFonts w:ascii="Arial" w:hAnsi="Arial" w:cs="Arial"/>
        </w:rPr>
      </w:pPr>
      <w:r>
        <w:rPr>
          <w:rFonts w:ascii="Arial" w:hAnsi="Arial" w:cs="Arial"/>
        </w:rPr>
        <w:t>Name of the RFP,</w:t>
      </w:r>
    </w:p>
    <w:p w:rsidR="00BF7DC0" w:rsidRPr="00260EEF" w:rsidRDefault="00FA09B1" w:rsidP="00EC4F64">
      <w:pPr>
        <w:numPr>
          <w:ilvl w:val="0"/>
          <w:numId w:val="13"/>
        </w:numPr>
        <w:tabs>
          <w:tab w:val="clear" w:pos="720"/>
          <w:tab w:val="num" w:pos="1276"/>
        </w:tabs>
        <w:ind w:left="1440" w:hanging="731"/>
        <w:jc w:val="both"/>
        <w:rPr>
          <w:rFonts w:ascii="Arial" w:hAnsi="Arial" w:cs="Arial"/>
          <w:b/>
          <w:color w:val="000000" w:themeColor="text1"/>
        </w:rPr>
      </w:pPr>
      <w:r>
        <w:rPr>
          <w:rFonts w:ascii="Arial" w:hAnsi="Arial" w:cs="Arial"/>
          <w:b/>
          <w:color w:val="000000" w:themeColor="text1"/>
        </w:rPr>
        <w:t>GPAA 47</w:t>
      </w:r>
      <w:r w:rsidR="00260EEF" w:rsidRPr="00260EEF">
        <w:rPr>
          <w:rFonts w:ascii="Arial" w:hAnsi="Arial" w:cs="Arial"/>
          <w:b/>
          <w:color w:val="000000" w:themeColor="text1"/>
        </w:rPr>
        <w:t>/2016</w:t>
      </w:r>
      <w:r w:rsidR="00BF7DC0" w:rsidRPr="00260EEF">
        <w:rPr>
          <w:rFonts w:ascii="Arial" w:hAnsi="Arial" w:cs="Arial"/>
          <w:b/>
          <w:color w:val="000000" w:themeColor="text1"/>
        </w:rPr>
        <w:t>,</w:t>
      </w:r>
    </w:p>
    <w:p w:rsidR="00BF7DC0" w:rsidRDefault="00BF7DC0" w:rsidP="00EC4F64">
      <w:pPr>
        <w:numPr>
          <w:ilvl w:val="0"/>
          <w:numId w:val="13"/>
        </w:numPr>
        <w:tabs>
          <w:tab w:val="clear" w:pos="720"/>
          <w:tab w:val="num" w:pos="1276"/>
        </w:tabs>
        <w:ind w:left="1440" w:hanging="731"/>
        <w:jc w:val="both"/>
        <w:rPr>
          <w:rFonts w:ascii="Arial" w:hAnsi="Arial" w:cs="Arial"/>
        </w:rPr>
      </w:pPr>
      <w:r>
        <w:rPr>
          <w:rFonts w:ascii="Arial" w:hAnsi="Arial" w:cs="Arial"/>
        </w:rPr>
        <w:t xml:space="preserve">ORIGINAL or COPY 1 or COPY 2 etc, and </w:t>
      </w:r>
    </w:p>
    <w:p w:rsidR="00BF7DC0" w:rsidRDefault="00BF7DC0" w:rsidP="00EC4F64">
      <w:pPr>
        <w:numPr>
          <w:ilvl w:val="0"/>
          <w:numId w:val="13"/>
        </w:numPr>
        <w:tabs>
          <w:tab w:val="clear" w:pos="720"/>
          <w:tab w:val="num" w:pos="1276"/>
        </w:tabs>
        <w:ind w:left="1440" w:hanging="731"/>
        <w:jc w:val="both"/>
        <w:rPr>
          <w:rFonts w:ascii="Arial" w:hAnsi="Arial" w:cs="Arial"/>
        </w:rPr>
      </w:pPr>
      <w:r>
        <w:rPr>
          <w:rFonts w:ascii="Arial" w:hAnsi="Arial" w:cs="Arial"/>
        </w:rPr>
        <w:t>Return address label indicating the name and address of the Service Provider.</w:t>
      </w:r>
    </w:p>
    <w:p w:rsidR="00BF7DC0" w:rsidRDefault="00BF7DC0" w:rsidP="00BF7DC0">
      <w:pPr>
        <w:tabs>
          <w:tab w:val="num" w:pos="1440"/>
        </w:tabs>
        <w:ind w:left="1440" w:hanging="360"/>
        <w:jc w:val="both"/>
        <w:rPr>
          <w:rFonts w:ascii="Arial" w:hAnsi="Arial" w:cs="Arial"/>
        </w:rPr>
      </w:pPr>
    </w:p>
    <w:p w:rsidR="00BF7DC0" w:rsidRDefault="0051694D" w:rsidP="00BF7DC0">
      <w:pPr>
        <w:tabs>
          <w:tab w:val="num" w:pos="3060"/>
        </w:tabs>
        <w:ind w:left="720" w:hanging="720"/>
        <w:jc w:val="both"/>
        <w:rPr>
          <w:rFonts w:ascii="Arial" w:hAnsi="Arial" w:cs="Arial"/>
        </w:rPr>
      </w:pPr>
      <w:r>
        <w:rPr>
          <w:rFonts w:ascii="Arial" w:hAnsi="Arial" w:cs="Arial"/>
        </w:rPr>
        <w:t>1</w:t>
      </w:r>
      <w:r w:rsidR="00BD6D56">
        <w:rPr>
          <w:rFonts w:ascii="Arial" w:hAnsi="Arial" w:cs="Arial"/>
        </w:rPr>
        <w:t>4</w:t>
      </w:r>
      <w:r w:rsidR="00BF7DC0">
        <w:rPr>
          <w:rFonts w:ascii="Arial" w:hAnsi="Arial" w:cs="Arial"/>
        </w:rPr>
        <w:t>.</w:t>
      </w:r>
      <w:r w:rsidR="001C7BCE">
        <w:rPr>
          <w:rFonts w:ascii="Arial" w:hAnsi="Arial" w:cs="Arial"/>
        </w:rPr>
        <w:t>7</w:t>
      </w:r>
      <w:r w:rsidR="00BF7DC0">
        <w:rPr>
          <w:rFonts w:ascii="Arial" w:hAnsi="Arial" w:cs="Arial"/>
        </w:rPr>
        <w:tab/>
        <w:t>Submissions that are received open or that fail to indicate the RFP number will be rejected.</w:t>
      </w:r>
    </w:p>
    <w:p w:rsidR="00BF7DC0" w:rsidRDefault="00BF7DC0" w:rsidP="00BF7DC0">
      <w:pPr>
        <w:ind w:left="720" w:hanging="720"/>
        <w:jc w:val="both"/>
        <w:rPr>
          <w:rFonts w:ascii="Arial" w:hAnsi="Arial" w:cs="Arial"/>
        </w:rPr>
      </w:pPr>
    </w:p>
    <w:p w:rsidR="00BF7DC0" w:rsidRDefault="0051694D" w:rsidP="00BF7DC0">
      <w:pPr>
        <w:tabs>
          <w:tab w:val="num" w:pos="3060"/>
        </w:tabs>
        <w:ind w:left="720" w:hanging="720"/>
        <w:jc w:val="both"/>
        <w:rPr>
          <w:rFonts w:ascii="Arial" w:hAnsi="Arial" w:cs="Arial"/>
        </w:rPr>
      </w:pPr>
      <w:r>
        <w:rPr>
          <w:rFonts w:ascii="Arial" w:hAnsi="Arial" w:cs="Arial"/>
        </w:rPr>
        <w:t>1</w:t>
      </w:r>
      <w:r w:rsidR="00BD6D56">
        <w:rPr>
          <w:rFonts w:ascii="Arial" w:hAnsi="Arial" w:cs="Arial"/>
        </w:rPr>
        <w:t>4</w:t>
      </w:r>
      <w:r w:rsidR="00BF7DC0">
        <w:rPr>
          <w:rFonts w:ascii="Arial" w:hAnsi="Arial" w:cs="Arial"/>
        </w:rPr>
        <w:t>.</w:t>
      </w:r>
      <w:r w:rsidR="001C7BCE">
        <w:rPr>
          <w:rFonts w:ascii="Arial" w:hAnsi="Arial" w:cs="Arial"/>
        </w:rPr>
        <w:t>8</w:t>
      </w:r>
      <w:r w:rsidR="00BF7DC0">
        <w:rPr>
          <w:rFonts w:ascii="Arial" w:hAnsi="Arial" w:cs="Arial"/>
        </w:rPr>
        <w:tab/>
      </w:r>
      <w:r w:rsidR="00BF7DC0" w:rsidRPr="00914132">
        <w:rPr>
          <w:rFonts w:ascii="Arial" w:hAnsi="Arial" w:cs="Arial"/>
        </w:rPr>
        <w:t>Submissions that are faxed, sent via telex, and/ or electronic mail delivery will not be accepted</w:t>
      </w:r>
      <w:r w:rsidR="00BF7DC0">
        <w:rPr>
          <w:rFonts w:ascii="Arial" w:hAnsi="Arial" w:cs="Arial"/>
        </w:rPr>
        <w:t>.</w:t>
      </w:r>
    </w:p>
    <w:p w:rsidR="00BF7DC0" w:rsidRDefault="00BF7DC0" w:rsidP="00BF7DC0">
      <w:pPr>
        <w:ind w:left="720" w:hanging="720"/>
        <w:jc w:val="both"/>
        <w:rPr>
          <w:rFonts w:ascii="Arial" w:hAnsi="Arial" w:cs="Arial"/>
        </w:rPr>
      </w:pPr>
    </w:p>
    <w:p w:rsidR="00BF7DC0" w:rsidRDefault="0051694D" w:rsidP="00BF7DC0">
      <w:pPr>
        <w:tabs>
          <w:tab w:val="num" w:pos="3060"/>
        </w:tabs>
        <w:ind w:left="720" w:hanging="720"/>
        <w:jc w:val="both"/>
        <w:rPr>
          <w:rFonts w:ascii="Arial" w:hAnsi="Arial" w:cs="Arial"/>
        </w:rPr>
      </w:pPr>
      <w:r>
        <w:rPr>
          <w:rFonts w:ascii="Arial" w:hAnsi="Arial" w:cs="Arial"/>
        </w:rPr>
        <w:t>1</w:t>
      </w:r>
      <w:r w:rsidR="00BD6D56">
        <w:rPr>
          <w:rFonts w:ascii="Arial" w:hAnsi="Arial" w:cs="Arial"/>
        </w:rPr>
        <w:t>4</w:t>
      </w:r>
      <w:r w:rsidR="00BF7DC0">
        <w:rPr>
          <w:rFonts w:ascii="Arial" w:hAnsi="Arial" w:cs="Arial"/>
        </w:rPr>
        <w:t>.</w:t>
      </w:r>
      <w:r w:rsidR="001C7BCE">
        <w:rPr>
          <w:rFonts w:ascii="Arial" w:hAnsi="Arial" w:cs="Arial"/>
        </w:rPr>
        <w:t>9</w:t>
      </w:r>
      <w:r w:rsidR="00BF7DC0">
        <w:rPr>
          <w:rFonts w:ascii="Arial" w:hAnsi="Arial" w:cs="Arial"/>
        </w:rPr>
        <w:tab/>
        <w:t>All Submissions received by GPAA will become the property of the GPAA and will not be returned to the service provider.</w:t>
      </w:r>
    </w:p>
    <w:p w:rsidR="00BF7DC0" w:rsidRDefault="00BF7DC0" w:rsidP="00BF7DC0">
      <w:pPr>
        <w:tabs>
          <w:tab w:val="num" w:pos="1080"/>
        </w:tabs>
        <w:ind w:left="1080" w:hanging="1080"/>
        <w:jc w:val="both"/>
        <w:rPr>
          <w:rFonts w:ascii="Arial" w:hAnsi="Arial" w:cs="Arial"/>
        </w:rPr>
      </w:pPr>
    </w:p>
    <w:p w:rsidR="007817F8" w:rsidRDefault="007817F8"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BF7DC0" w:rsidRPr="00E80BB7" w:rsidRDefault="00BF7DC0" w:rsidP="00EC4F64">
      <w:pPr>
        <w:numPr>
          <w:ilvl w:val="0"/>
          <w:numId w:val="31"/>
        </w:numPr>
        <w:shd w:val="clear" w:color="auto" w:fill="D9D9D9"/>
        <w:jc w:val="both"/>
        <w:rPr>
          <w:rFonts w:ascii="Calibri" w:hAnsi="Calibri" w:cs="Arial"/>
          <w:b/>
          <w:sz w:val="22"/>
          <w:szCs w:val="22"/>
        </w:rPr>
      </w:pPr>
      <w:r w:rsidRPr="00E80BB7">
        <w:rPr>
          <w:rFonts w:ascii="Calibri" w:hAnsi="Calibri" w:cs="Arial"/>
          <w:b/>
          <w:sz w:val="22"/>
          <w:szCs w:val="22"/>
        </w:rPr>
        <w:t>Evaluation Criteria</w:t>
      </w:r>
    </w:p>
    <w:p w:rsidR="00BF7DC0" w:rsidRPr="00E80BB7" w:rsidRDefault="00BF7DC0" w:rsidP="00BF7DC0">
      <w:pPr>
        <w:jc w:val="both"/>
        <w:rPr>
          <w:rFonts w:ascii="Calibri" w:hAnsi="Calibri" w:cs="Arial"/>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36"/>
        <w:gridCol w:w="664"/>
        <w:gridCol w:w="6120"/>
        <w:gridCol w:w="1260"/>
      </w:tblGrid>
      <w:tr w:rsidR="00BF7DC0" w:rsidRPr="00E80BB7" w:rsidTr="00BF7DC0">
        <w:trPr>
          <w:cantSplit/>
        </w:trPr>
        <w:tc>
          <w:tcPr>
            <w:tcW w:w="1260" w:type="dxa"/>
            <w:gridSpan w:val="3"/>
            <w:tcBorders>
              <w:bottom w:val="single" w:sz="4" w:space="0" w:color="auto"/>
            </w:tcBorders>
            <w:shd w:val="clear" w:color="auto" w:fill="E6E6E6"/>
          </w:tcPr>
          <w:p w:rsidR="00BF7DC0" w:rsidRPr="00E80BB7" w:rsidRDefault="00BF7DC0" w:rsidP="00BF7DC0">
            <w:pPr>
              <w:tabs>
                <w:tab w:val="left" w:pos="900"/>
                <w:tab w:val="left" w:pos="2880"/>
                <w:tab w:val="left" w:pos="5760"/>
                <w:tab w:val="left" w:pos="7920"/>
              </w:tabs>
              <w:jc w:val="both"/>
              <w:rPr>
                <w:rFonts w:ascii="Calibri" w:hAnsi="Calibri" w:cs="Arial"/>
                <w:b/>
                <w:bCs/>
                <w:sz w:val="22"/>
                <w:szCs w:val="22"/>
              </w:rPr>
            </w:pPr>
          </w:p>
          <w:p w:rsidR="00BF7DC0" w:rsidRPr="00E80BB7" w:rsidRDefault="00BF7DC0" w:rsidP="00BF7DC0">
            <w:pPr>
              <w:tabs>
                <w:tab w:val="left" w:pos="900"/>
                <w:tab w:val="left" w:pos="2880"/>
                <w:tab w:val="left" w:pos="5760"/>
                <w:tab w:val="left" w:pos="7920"/>
              </w:tabs>
              <w:jc w:val="both"/>
              <w:rPr>
                <w:rFonts w:ascii="Calibri" w:hAnsi="Calibri" w:cs="Arial"/>
                <w:b/>
                <w:bCs/>
                <w:sz w:val="22"/>
                <w:szCs w:val="22"/>
              </w:rPr>
            </w:pPr>
            <w:r w:rsidRPr="00E80BB7">
              <w:rPr>
                <w:rFonts w:ascii="Calibri" w:hAnsi="Calibri" w:cs="Arial"/>
                <w:b/>
                <w:bCs/>
                <w:sz w:val="22"/>
                <w:szCs w:val="22"/>
              </w:rPr>
              <w:t>Item No.</w:t>
            </w:r>
          </w:p>
        </w:tc>
        <w:tc>
          <w:tcPr>
            <w:tcW w:w="6120" w:type="dxa"/>
            <w:shd w:val="clear" w:color="auto" w:fill="E6E6E6"/>
          </w:tcPr>
          <w:p w:rsidR="00BF7DC0" w:rsidRPr="00E80BB7" w:rsidRDefault="00BF7DC0" w:rsidP="00BF7DC0">
            <w:pPr>
              <w:tabs>
                <w:tab w:val="left" w:pos="900"/>
                <w:tab w:val="left" w:pos="2880"/>
                <w:tab w:val="left" w:pos="5760"/>
                <w:tab w:val="left" w:pos="7920"/>
              </w:tabs>
              <w:jc w:val="both"/>
              <w:rPr>
                <w:rFonts w:ascii="Calibri" w:hAnsi="Calibri" w:cs="Arial"/>
                <w:b/>
                <w:bCs/>
                <w:sz w:val="22"/>
                <w:szCs w:val="22"/>
              </w:rPr>
            </w:pPr>
          </w:p>
          <w:p w:rsidR="00BF7DC0" w:rsidRPr="00E80BB7" w:rsidRDefault="00BF7DC0" w:rsidP="00BF7DC0">
            <w:pPr>
              <w:tabs>
                <w:tab w:val="left" w:pos="900"/>
                <w:tab w:val="left" w:pos="2880"/>
                <w:tab w:val="left" w:pos="5760"/>
                <w:tab w:val="left" w:pos="7920"/>
              </w:tabs>
              <w:jc w:val="both"/>
              <w:rPr>
                <w:rFonts w:ascii="Calibri" w:hAnsi="Calibri" w:cs="Arial"/>
                <w:b/>
                <w:bCs/>
                <w:sz w:val="22"/>
                <w:szCs w:val="22"/>
              </w:rPr>
            </w:pPr>
            <w:r w:rsidRPr="00E80BB7">
              <w:rPr>
                <w:rFonts w:ascii="Calibri" w:hAnsi="Calibri" w:cs="Arial"/>
                <w:b/>
                <w:bCs/>
                <w:sz w:val="22"/>
                <w:szCs w:val="22"/>
              </w:rPr>
              <w:t xml:space="preserve">Evaluation Criteria Item : </w:t>
            </w:r>
          </w:p>
          <w:p w:rsidR="00BF7DC0" w:rsidRPr="00E80BB7" w:rsidRDefault="0091273D" w:rsidP="00BF7DC0">
            <w:pPr>
              <w:tabs>
                <w:tab w:val="left" w:pos="900"/>
                <w:tab w:val="left" w:pos="2880"/>
                <w:tab w:val="left" w:pos="5760"/>
                <w:tab w:val="left" w:pos="7920"/>
              </w:tabs>
              <w:jc w:val="both"/>
              <w:rPr>
                <w:rFonts w:ascii="Calibri" w:hAnsi="Calibri" w:cs="Arial"/>
                <w:b/>
                <w:bCs/>
                <w:sz w:val="22"/>
                <w:szCs w:val="22"/>
              </w:rPr>
            </w:pPr>
            <w:r>
              <w:rPr>
                <w:rFonts w:ascii="Calibri" w:hAnsi="Calibri" w:cs="Arial"/>
                <w:b/>
                <w:bCs/>
                <w:sz w:val="22"/>
                <w:szCs w:val="22"/>
              </w:rPr>
              <w:t>90</w:t>
            </w:r>
            <w:r w:rsidR="00BF7DC0" w:rsidRPr="00E80BB7">
              <w:rPr>
                <w:rFonts w:ascii="Calibri" w:hAnsi="Calibri" w:cs="Arial"/>
                <w:b/>
                <w:bCs/>
                <w:sz w:val="22"/>
                <w:szCs w:val="22"/>
              </w:rPr>
              <w:t>/</w:t>
            </w:r>
            <w:r w:rsidR="00FC4700">
              <w:rPr>
                <w:rFonts w:ascii="Calibri" w:hAnsi="Calibri" w:cs="Arial"/>
                <w:b/>
                <w:bCs/>
                <w:sz w:val="22"/>
                <w:szCs w:val="22"/>
              </w:rPr>
              <w:t>1</w:t>
            </w:r>
            <w:r w:rsidR="006024E1">
              <w:rPr>
                <w:rFonts w:ascii="Calibri" w:hAnsi="Calibri" w:cs="Arial"/>
                <w:b/>
                <w:bCs/>
                <w:sz w:val="22"/>
                <w:szCs w:val="22"/>
              </w:rPr>
              <w:t>0</w:t>
            </w:r>
            <w:r w:rsidR="00BF7DC0" w:rsidRPr="00E80BB7">
              <w:rPr>
                <w:rFonts w:ascii="Calibri" w:hAnsi="Calibri" w:cs="Arial"/>
                <w:b/>
                <w:bCs/>
                <w:sz w:val="22"/>
                <w:szCs w:val="22"/>
              </w:rPr>
              <w:t xml:space="preserve"> Principle</w:t>
            </w:r>
          </w:p>
        </w:tc>
        <w:tc>
          <w:tcPr>
            <w:tcW w:w="1260" w:type="dxa"/>
            <w:shd w:val="clear" w:color="auto" w:fill="E6E6E6"/>
          </w:tcPr>
          <w:p w:rsidR="00BF7DC0" w:rsidRPr="00E80BB7" w:rsidRDefault="00BF7DC0" w:rsidP="00BF7DC0">
            <w:pPr>
              <w:tabs>
                <w:tab w:val="left" w:pos="900"/>
                <w:tab w:val="left" w:pos="2880"/>
                <w:tab w:val="left" w:pos="5760"/>
                <w:tab w:val="left" w:pos="7920"/>
              </w:tabs>
              <w:jc w:val="both"/>
              <w:rPr>
                <w:rFonts w:ascii="Calibri" w:hAnsi="Calibri" w:cs="Arial"/>
                <w:b/>
                <w:bCs/>
                <w:sz w:val="22"/>
                <w:szCs w:val="22"/>
              </w:rPr>
            </w:pPr>
          </w:p>
          <w:p w:rsidR="00BF7DC0" w:rsidRPr="00E80BB7" w:rsidRDefault="00BF7DC0" w:rsidP="00BF7DC0">
            <w:pPr>
              <w:tabs>
                <w:tab w:val="left" w:pos="900"/>
                <w:tab w:val="left" w:pos="2880"/>
                <w:tab w:val="left" w:pos="5760"/>
                <w:tab w:val="left" w:pos="7920"/>
              </w:tabs>
              <w:jc w:val="both"/>
              <w:rPr>
                <w:rFonts w:ascii="Calibri" w:hAnsi="Calibri" w:cs="Arial"/>
                <w:b/>
                <w:bCs/>
                <w:sz w:val="22"/>
                <w:szCs w:val="22"/>
              </w:rPr>
            </w:pPr>
            <w:r w:rsidRPr="00E80BB7">
              <w:rPr>
                <w:rFonts w:ascii="Calibri" w:hAnsi="Calibri" w:cs="Arial"/>
                <w:b/>
                <w:bCs/>
                <w:sz w:val="22"/>
                <w:szCs w:val="22"/>
              </w:rPr>
              <w:t>Weight</w:t>
            </w:r>
          </w:p>
        </w:tc>
      </w:tr>
      <w:tr w:rsidR="00B6213F" w:rsidRPr="00B6213F" w:rsidTr="009E74A0">
        <w:trPr>
          <w:cantSplit/>
        </w:trPr>
        <w:tc>
          <w:tcPr>
            <w:tcW w:w="1260" w:type="dxa"/>
            <w:gridSpan w:val="3"/>
            <w:tcBorders>
              <w:bottom w:val="single" w:sz="4" w:space="0" w:color="auto"/>
            </w:tcBorders>
            <w:shd w:val="clear" w:color="auto" w:fill="auto"/>
          </w:tcPr>
          <w:p w:rsidR="00B6213F" w:rsidRPr="009E74A0" w:rsidRDefault="002A1A97" w:rsidP="009E74A0">
            <w:pPr>
              <w:tabs>
                <w:tab w:val="left" w:pos="900"/>
                <w:tab w:val="left" w:pos="2880"/>
                <w:tab w:val="left" w:pos="5760"/>
                <w:tab w:val="left" w:pos="7920"/>
              </w:tabs>
              <w:spacing w:line="312" w:lineRule="auto"/>
              <w:rPr>
                <w:rFonts w:ascii="Calibri" w:hAnsi="Calibri" w:cs="Arial"/>
                <w:sz w:val="22"/>
                <w:szCs w:val="22"/>
              </w:rPr>
            </w:pPr>
            <w:r>
              <w:rPr>
                <w:rFonts w:ascii="Calibri" w:hAnsi="Calibri" w:cs="Arial"/>
                <w:sz w:val="22"/>
                <w:szCs w:val="22"/>
              </w:rPr>
              <w:t xml:space="preserve">       </w:t>
            </w:r>
            <w:r w:rsidR="00B6213F" w:rsidRPr="009E74A0">
              <w:rPr>
                <w:rFonts w:ascii="Calibri" w:hAnsi="Calibri" w:cs="Arial"/>
                <w:sz w:val="22"/>
                <w:szCs w:val="22"/>
              </w:rPr>
              <w:t>A</w:t>
            </w:r>
          </w:p>
        </w:tc>
        <w:tc>
          <w:tcPr>
            <w:tcW w:w="6120" w:type="dxa"/>
            <w:shd w:val="clear" w:color="auto" w:fill="auto"/>
          </w:tcPr>
          <w:p w:rsidR="00B6213F" w:rsidRPr="009E74A0" w:rsidRDefault="00B6213F" w:rsidP="009E74A0">
            <w:pPr>
              <w:tabs>
                <w:tab w:val="left" w:pos="900"/>
                <w:tab w:val="left" w:pos="2880"/>
                <w:tab w:val="left" w:pos="5760"/>
                <w:tab w:val="left" w:pos="7920"/>
              </w:tabs>
              <w:spacing w:line="312" w:lineRule="auto"/>
              <w:jc w:val="both"/>
              <w:rPr>
                <w:rFonts w:ascii="Calibri" w:hAnsi="Calibri" w:cs="Arial"/>
                <w:sz w:val="22"/>
                <w:szCs w:val="22"/>
              </w:rPr>
            </w:pPr>
            <w:r w:rsidRPr="009E74A0">
              <w:rPr>
                <w:rFonts w:ascii="Calibri" w:hAnsi="Calibri" w:cs="Arial"/>
                <w:sz w:val="22"/>
                <w:szCs w:val="22"/>
              </w:rPr>
              <w:t>Administrative compliance</w:t>
            </w:r>
          </w:p>
        </w:tc>
        <w:tc>
          <w:tcPr>
            <w:tcW w:w="1260" w:type="dxa"/>
            <w:shd w:val="clear" w:color="auto" w:fill="auto"/>
          </w:tcPr>
          <w:p w:rsidR="00B6213F" w:rsidRPr="009E74A0" w:rsidRDefault="00B6213F" w:rsidP="009E74A0">
            <w:pPr>
              <w:tabs>
                <w:tab w:val="left" w:pos="900"/>
                <w:tab w:val="left" w:pos="2880"/>
                <w:tab w:val="left" w:pos="5760"/>
                <w:tab w:val="left" w:pos="7920"/>
              </w:tabs>
              <w:spacing w:line="312" w:lineRule="auto"/>
              <w:jc w:val="both"/>
              <w:rPr>
                <w:rFonts w:ascii="Calibri" w:hAnsi="Calibri" w:cs="Arial"/>
                <w:sz w:val="22"/>
                <w:szCs w:val="22"/>
              </w:rPr>
            </w:pPr>
          </w:p>
        </w:tc>
      </w:tr>
      <w:tr w:rsidR="00BF7DC0" w:rsidRPr="00B6213F" w:rsidTr="00BF7DC0">
        <w:trPr>
          <w:trHeight w:val="400"/>
        </w:trPr>
        <w:tc>
          <w:tcPr>
            <w:tcW w:w="360" w:type="dxa"/>
            <w:tcBorders>
              <w:top w:val="single" w:sz="4" w:space="0" w:color="auto"/>
              <w:left w:val="single" w:sz="4" w:space="0" w:color="auto"/>
              <w:bottom w:val="single" w:sz="4" w:space="0" w:color="auto"/>
              <w:right w:val="nil"/>
            </w:tcBorders>
            <w:vAlign w:val="bottom"/>
          </w:tcPr>
          <w:p w:rsidR="00BF7DC0" w:rsidRPr="00E80BB7" w:rsidRDefault="00BF7DC0" w:rsidP="009E74A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vAlign w:val="bottom"/>
          </w:tcPr>
          <w:p w:rsidR="00BF7DC0" w:rsidRPr="006024E1" w:rsidRDefault="00B6213F" w:rsidP="009E74A0">
            <w:pPr>
              <w:tabs>
                <w:tab w:val="left" w:pos="900"/>
                <w:tab w:val="left" w:pos="2880"/>
                <w:tab w:val="left" w:pos="5760"/>
                <w:tab w:val="left" w:pos="7920"/>
              </w:tabs>
              <w:spacing w:line="312" w:lineRule="auto"/>
              <w:jc w:val="center"/>
              <w:rPr>
                <w:rFonts w:ascii="Calibri" w:hAnsi="Calibri"/>
                <w:sz w:val="22"/>
                <w:szCs w:val="22"/>
              </w:rPr>
            </w:pPr>
            <w:r w:rsidRPr="00414F25">
              <w:rPr>
                <w:rFonts w:ascii="Calibri" w:hAnsi="Calibri" w:cs="Arial"/>
                <w:sz w:val="22"/>
                <w:szCs w:val="22"/>
              </w:rPr>
              <w:t>B</w:t>
            </w:r>
          </w:p>
        </w:tc>
        <w:tc>
          <w:tcPr>
            <w:tcW w:w="664" w:type="dxa"/>
            <w:tcBorders>
              <w:top w:val="single" w:sz="4" w:space="0" w:color="auto"/>
              <w:left w:val="nil"/>
              <w:bottom w:val="single" w:sz="4" w:space="0" w:color="auto"/>
              <w:right w:val="single" w:sz="4" w:space="0" w:color="auto"/>
            </w:tcBorders>
            <w:vAlign w:val="bottom"/>
          </w:tcPr>
          <w:p w:rsidR="00BF7DC0" w:rsidRPr="00E80BB7" w:rsidRDefault="00BF7DC0" w:rsidP="009E74A0">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tcBorders>
            <w:vAlign w:val="bottom"/>
          </w:tcPr>
          <w:p w:rsidR="00BF7DC0" w:rsidRPr="00E80BB7" w:rsidRDefault="00BF7DC0" w:rsidP="009E74A0">
            <w:pPr>
              <w:tabs>
                <w:tab w:val="left" w:pos="900"/>
                <w:tab w:val="left" w:pos="2880"/>
                <w:tab w:val="left" w:pos="5760"/>
                <w:tab w:val="left" w:pos="7920"/>
              </w:tabs>
              <w:spacing w:line="312" w:lineRule="auto"/>
              <w:jc w:val="both"/>
              <w:rPr>
                <w:rFonts w:ascii="Calibri" w:hAnsi="Calibri" w:cs="Arial"/>
                <w:sz w:val="22"/>
                <w:szCs w:val="22"/>
              </w:rPr>
            </w:pPr>
            <w:r w:rsidRPr="00E80BB7">
              <w:rPr>
                <w:rFonts w:ascii="Calibri" w:hAnsi="Calibri" w:cs="Arial"/>
                <w:sz w:val="22"/>
                <w:szCs w:val="22"/>
              </w:rPr>
              <w:t>Price</w:t>
            </w:r>
          </w:p>
        </w:tc>
        <w:tc>
          <w:tcPr>
            <w:tcW w:w="1260" w:type="dxa"/>
            <w:vAlign w:val="bottom"/>
          </w:tcPr>
          <w:p w:rsidR="00BF7DC0" w:rsidRPr="009E74A0" w:rsidRDefault="0091273D" w:rsidP="009E74A0">
            <w:pPr>
              <w:tabs>
                <w:tab w:val="left" w:pos="900"/>
                <w:tab w:val="left" w:pos="2880"/>
                <w:tab w:val="left" w:pos="5760"/>
                <w:tab w:val="left" w:pos="7920"/>
              </w:tabs>
              <w:spacing w:line="312" w:lineRule="auto"/>
              <w:jc w:val="both"/>
              <w:rPr>
                <w:rFonts w:ascii="Calibri" w:hAnsi="Calibri" w:cs="Arial"/>
                <w:sz w:val="22"/>
                <w:szCs w:val="22"/>
              </w:rPr>
            </w:pPr>
            <w:r>
              <w:rPr>
                <w:rFonts w:ascii="Calibri" w:hAnsi="Calibri" w:cs="Arial"/>
                <w:sz w:val="22"/>
                <w:szCs w:val="22"/>
              </w:rPr>
              <w:t>90</w:t>
            </w:r>
          </w:p>
        </w:tc>
      </w:tr>
      <w:tr w:rsidR="00BF7DC0" w:rsidRPr="00E80BB7" w:rsidTr="00BF7DC0">
        <w:tc>
          <w:tcPr>
            <w:tcW w:w="360" w:type="dxa"/>
            <w:tcBorders>
              <w:top w:val="single" w:sz="4" w:space="0" w:color="auto"/>
              <w:left w:val="single" w:sz="4" w:space="0" w:color="auto"/>
              <w:bottom w:val="single" w:sz="4" w:space="0" w:color="auto"/>
              <w:right w:val="nil"/>
            </w:tcBorders>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tcPr>
          <w:p w:rsidR="00BF7DC0" w:rsidRPr="00E80BB7" w:rsidRDefault="00B6213F">
            <w:pPr>
              <w:tabs>
                <w:tab w:val="left" w:pos="900"/>
                <w:tab w:val="left" w:pos="2880"/>
                <w:tab w:val="left" w:pos="5760"/>
                <w:tab w:val="left" w:pos="7920"/>
              </w:tabs>
              <w:spacing w:line="312" w:lineRule="auto"/>
              <w:jc w:val="both"/>
              <w:rPr>
                <w:rFonts w:ascii="Calibri" w:hAnsi="Calibri" w:cs="Arial"/>
                <w:b/>
                <w:bCs/>
                <w:sz w:val="22"/>
                <w:szCs w:val="22"/>
              </w:rPr>
            </w:pPr>
            <w:r>
              <w:rPr>
                <w:rFonts w:ascii="Calibri" w:hAnsi="Calibri" w:cs="Arial"/>
                <w:b/>
                <w:bCs/>
                <w:sz w:val="22"/>
                <w:szCs w:val="22"/>
              </w:rPr>
              <w:t>C</w:t>
            </w:r>
          </w:p>
        </w:tc>
        <w:tc>
          <w:tcPr>
            <w:tcW w:w="664" w:type="dxa"/>
            <w:tcBorders>
              <w:top w:val="single" w:sz="4" w:space="0" w:color="auto"/>
              <w:left w:val="nil"/>
              <w:bottom w:val="single" w:sz="4" w:space="0" w:color="auto"/>
              <w:right w:val="single" w:sz="4" w:space="0" w:color="auto"/>
            </w:tcBorders>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bottom w:val="single" w:sz="4" w:space="0" w:color="auto"/>
            </w:tcBorders>
          </w:tcPr>
          <w:p w:rsidR="00BF7DC0" w:rsidRPr="00E80BB7" w:rsidRDefault="00BF7DC0" w:rsidP="00BF7DC0">
            <w:pPr>
              <w:tabs>
                <w:tab w:val="left" w:pos="900"/>
                <w:tab w:val="left" w:pos="2880"/>
                <w:tab w:val="left" w:pos="5760"/>
                <w:tab w:val="left" w:pos="7920"/>
              </w:tabs>
              <w:spacing w:line="312" w:lineRule="auto"/>
              <w:ind w:left="-648"/>
              <w:jc w:val="both"/>
              <w:rPr>
                <w:rFonts w:ascii="Calibri" w:hAnsi="Calibri" w:cs="Arial"/>
                <w:sz w:val="22"/>
                <w:szCs w:val="22"/>
              </w:rPr>
            </w:pPr>
            <w:r w:rsidRPr="00E80BB7">
              <w:rPr>
                <w:rFonts w:ascii="Calibri" w:hAnsi="Calibri" w:cs="Arial"/>
                <w:sz w:val="22"/>
                <w:szCs w:val="22"/>
              </w:rPr>
              <w:t xml:space="preserve">Socia </w:t>
            </w:r>
            <w:r>
              <w:rPr>
                <w:rFonts w:ascii="Calibri" w:hAnsi="Calibri" w:cs="Arial"/>
                <w:sz w:val="22"/>
                <w:szCs w:val="22"/>
              </w:rPr>
              <w:t xml:space="preserve"> </w:t>
            </w:r>
            <w:r w:rsidR="00B6213F">
              <w:rPr>
                <w:rFonts w:ascii="Calibri" w:hAnsi="Calibri" w:cs="Arial"/>
                <w:sz w:val="22"/>
                <w:szCs w:val="22"/>
              </w:rPr>
              <w:t xml:space="preserve"> </w:t>
            </w:r>
            <w:r w:rsidR="00FC4700">
              <w:rPr>
                <w:rFonts w:ascii="Calibri" w:hAnsi="Calibri" w:cs="Arial"/>
                <w:sz w:val="22"/>
                <w:szCs w:val="22"/>
              </w:rPr>
              <w:t>B-BBEE status</w:t>
            </w:r>
          </w:p>
        </w:tc>
        <w:tc>
          <w:tcPr>
            <w:tcW w:w="1260" w:type="dxa"/>
          </w:tcPr>
          <w:p w:rsidR="00BF7DC0" w:rsidRPr="00E80BB7" w:rsidRDefault="00972B38" w:rsidP="00BF7DC0">
            <w:pPr>
              <w:tabs>
                <w:tab w:val="left" w:pos="900"/>
                <w:tab w:val="left" w:pos="2880"/>
                <w:tab w:val="left" w:pos="5760"/>
                <w:tab w:val="left" w:pos="7920"/>
              </w:tabs>
              <w:spacing w:line="312" w:lineRule="auto"/>
              <w:rPr>
                <w:rFonts w:ascii="Calibri" w:hAnsi="Calibri" w:cs="Arial"/>
                <w:b/>
                <w:bCs/>
                <w:sz w:val="22"/>
                <w:szCs w:val="22"/>
              </w:rPr>
            </w:pPr>
            <w:r>
              <w:rPr>
                <w:rFonts w:ascii="Calibri" w:hAnsi="Calibri" w:cs="Arial"/>
                <w:b/>
                <w:bCs/>
                <w:sz w:val="22"/>
                <w:szCs w:val="22"/>
              </w:rPr>
              <w:t>1</w:t>
            </w:r>
            <w:r w:rsidR="00BF7DC0" w:rsidRPr="00E80BB7">
              <w:rPr>
                <w:rFonts w:ascii="Calibri" w:hAnsi="Calibri" w:cs="Arial"/>
                <w:b/>
                <w:bCs/>
                <w:sz w:val="22"/>
                <w:szCs w:val="22"/>
              </w:rPr>
              <w:t>0</w:t>
            </w:r>
          </w:p>
        </w:tc>
      </w:tr>
      <w:tr w:rsidR="00BF7DC0" w:rsidRPr="00E80BB7" w:rsidTr="00BF7DC0">
        <w:trPr>
          <w:cantSplit/>
        </w:trPr>
        <w:tc>
          <w:tcPr>
            <w:tcW w:w="7380" w:type="dxa"/>
            <w:gridSpan w:val="4"/>
            <w:tcBorders>
              <w:top w:val="single" w:sz="4" w:space="0" w:color="auto"/>
              <w:left w:val="single" w:sz="4" w:space="0" w:color="auto"/>
              <w:bottom w:val="single" w:sz="4" w:space="0" w:color="auto"/>
              <w:right w:val="single" w:sz="4" w:space="0" w:color="auto"/>
            </w:tcBorders>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i/>
                <w:sz w:val="22"/>
                <w:szCs w:val="22"/>
              </w:rPr>
            </w:pPr>
            <w:r w:rsidRPr="00E80BB7">
              <w:rPr>
                <w:rFonts w:ascii="Calibri" w:hAnsi="Calibri" w:cs="Arial"/>
                <w:i/>
                <w:sz w:val="22"/>
                <w:szCs w:val="22"/>
              </w:rPr>
              <w:t>With the individual points made up as follows:</w:t>
            </w:r>
          </w:p>
        </w:tc>
        <w:tc>
          <w:tcPr>
            <w:tcW w:w="1260" w:type="dxa"/>
            <w:tcBorders>
              <w:left w:val="single" w:sz="4" w:space="0" w:color="auto"/>
            </w:tcBorders>
          </w:tcPr>
          <w:p w:rsidR="00BF7DC0" w:rsidRPr="00E80BB7" w:rsidRDefault="00BF7DC0" w:rsidP="00BF7DC0">
            <w:pPr>
              <w:tabs>
                <w:tab w:val="left" w:pos="900"/>
                <w:tab w:val="left" w:pos="2880"/>
                <w:tab w:val="left" w:pos="5760"/>
                <w:tab w:val="left" w:pos="7920"/>
              </w:tabs>
              <w:spacing w:line="312" w:lineRule="auto"/>
              <w:rPr>
                <w:rFonts w:ascii="Calibri" w:hAnsi="Calibri" w:cs="Arial"/>
                <w:b/>
                <w:sz w:val="22"/>
                <w:szCs w:val="22"/>
              </w:rPr>
            </w:pPr>
          </w:p>
        </w:tc>
      </w:tr>
      <w:tr w:rsidR="00BF7DC0" w:rsidRPr="00E80BB7" w:rsidTr="00BF7DC0">
        <w:trPr>
          <w:trHeight w:val="249"/>
        </w:trPr>
        <w:tc>
          <w:tcPr>
            <w:tcW w:w="360" w:type="dxa"/>
            <w:tcBorders>
              <w:top w:val="single" w:sz="4" w:space="0" w:color="auto"/>
              <w:left w:val="single" w:sz="4" w:space="0" w:color="auto"/>
              <w:bottom w:val="nil"/>
              <w:right w:val="nil"/>
            </w:tcBorders>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BF7DC0" w:rsidRPr="00D7694B" w:rsidRDefault="00BF7DC0" w:rsidP="00BF7DC0">
            <w:pPr>
              <w:pStyle w:val="Heading2"/>
              <w:numPr>
                <w:ilvl w:val="0"/>
                <w:numId w:val="0"/>
              </w:numPr>
              <w:jc w:val="right"/>
              <w:rPr>
                <w:rFonts w:ascii="Calibri" w:hAnsi="Calibri"/>
                <w:color w:val="auto"/>
                <w:sz w:val="22"/>
                <w:szCs w:val="22"/>
              </w:rPr>
            </w:pPr>
            <w:r w:rsidRPr="00D7694B">
              <w:rPr>
                <w:rFonts w:ascii="Calibri" w:hAnsi="Calibri"/>
                <w:color w:val="auto"/>
                <w:sz w:val="22"/>
                <w:szCs w:val="22"/>
              </w:rPr>
              <w:t>A</w:t>
            </w:r>
          </w:p>
        </w:tc>
        <w:tc>
          <w:tcPr>
            <w:tcW w:w="664" w:type="dxa"/>
            <w:tcBorders>
              <w:top w:val="single" w:sz="4" w:space="0" w:color="auto"/>
              <w:left w:val="nil"/>
              <w:bottom w:val="nil"/>
              <w:right w:val="single" w:sz="4" w:space="0" w:color="auto"/>
            </w:tcBorders>
            <w:vAlign w:val="center"/>
          </w:tcPr>
          <w:p w:rsidR="00BF7DC0" w:rsidRPr="00D7694B" w:rsidRDefault="00BF7DC0" w:rsidP="00BF7DC0">
            <w:pPr>
              <w:tabs>
                <w:tab w:val="left" w:pos="900"/>
                <w:tab w:val="left" w:pos="2880"/>
                <w:tab w:val="left" w:pos="5760"/>
                <w:tab w:val="left" w:pos="7920"/>
              </w:tabs>
              <w:spacing w:line="312" w:lineRule="auto"/>
              <w:rPr>
                <w:rFonts w:ascii="Calibri" w:hAnsi="Calibri" w:cs="Arial"/>
                <w:b/>
                <w:bCs/>
                <w:sz w:val="22"/>
                <w:szCs w:val="22"/>
              </w:rPr>
            </w:pPr>
          </w:p>
        </w:tc>
        <w:tc>
          <w:tcPr>
            <w:tcW w:w="6120" w:type="dxa"/>
            <w:tcBorders>
              <w:top w:val="single" w:sz="4" w:space="0" w:color="auto"/>
              <w:left w:val="single" w:sz="4" w:space="0" w:color="auto"/>
            </w:tcBorders>
            <w:vAlign w:val="center"/>
          </w:tcPr>
          <w:p w:rsidR="00BF7DC0" w:rsidRPr="00E80BB7" w:rsidRDefault="008F7A4B" w:rsidP="00BF7DC0">
            <w:pPr>
              <w:tabs>
                <w:tab w:val="left" w:pos="900"/>
                <w:tab w:val="left" w:pos="2880"/>
                <w:tab w:val="left" w:pos="5760"/>
                <w:tab w:val="left" w:pos="7920"/>
              </w:tabs>
              <w:spacing w:line="312" w:lineRule="auto"/>
              <w:rPr>
                <w:rFonts w:ascii="Calibri" w:hAnsi="Calibri" w:cs="Arial"/>
                <w:b/>
                <w:bCs/>
                <w:sz w:val="22"/>
                <w:szCs w:val="22"/>
              </w:rPr>
            </w:pPr>
            <w:r>
              <w:rPr>
                <w:rFonts w:ascii="Calibri" w:hAnsi="Calibri" w:cs="Arial"/>
                <w:b/>
                <w:bCs/>
                <w:sz w:val="22"/>
                <w:szCs w:val="22"/>
              </w:rPr>
              <w:t>Phase 1:  Administrative compliance</w:t>
            </w:r>
          </w:p>
        </w:tc>
        <w:tc>
          <w:tcPr>
            <w:tcW w:w="1260" w:type="dxa"/>
          </w:tcPr>
          <w:p w:rsidR="00BF7DC0" w:rsidRPr="00E80BB7" w:rsidRDefault="00BF7DC0" w:rsidP="00BF7DC0">
            <w:pPr>
              <w:tabs>
                <w:tab w:val="left" w:pos="900"/>
                <w:tab w:val="left" w:pos="2880"/>
                <w:tab w:val="left" w:pos="5760"/>
                <w:tab w:val="left" w:pos="7920"/>
              </w:tabs>
              <w:spacing w:line="312" w:lineRule="auto"/>
              <w:rPr>
                <w:rFonts w:ascii="Calibri" w:hAnsi="Calibri" w:cs="Arial"/>
                <w:b/>
                <w:sz w:val="22"/>
                <w:szCs w:val="22"/>
              </w:rPr>
            </w:pPr>
          </w:p>
        </w:tc>
      </w:tr>
      <w:tr w:rsidR="00556942" w:rsidRPr="00E80BB7" w:rsidTr="009E74A0">
        <w:trPr>
          <w:trHeight w:val="249"/>
        </w:trPr>
        <w:tc>
          <w:tcPr>
            <w:tcW w:w="360" w:type="dxa"/>
            <w:tcBorders>
              <w:top w:val="single" w:sz="4" w:space="0" w:color="auto"/>
              <w:left w:val="single" w:sz="4" w:space="0" w:color="auto"/>
              <w:bottom w:val="nil"/>
              <w:right w:val="nil"/>
            </w:tcBorders>
          </w:tcPr>
          <w:p w:rsidR="00556942" w:rsidRPr="00E80BB7" w:rsidRDefault="00556942"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556942" w:rsidRPr="00D7694B" w:rsidRDefault="00556942" w:rsidP="00BF7DC0">
            <w:pPr>
              <w:pStyle w:val="Heading2"/>
              <w:numPr>
                <w:ilvl w:val="0"/>
                <w:numId w:val="0"/>
              </w:numPr>
              <w:jc w:val="right"/>
              <w:rPr>
                <w:rFonts w:ascii="Calibri" w:hAnsi="Calibri"/>
                <w:color w:val="auto"/>
                <w:sz w:val="22"/>
                <w:szCs w:val="22"/>
              </w:rPr>
            </w:pPr>
          </w:p>
        </w:tc>
        <w:tc>
          <w:tcPr>
            <w:tcW w:w="664" w:type="dxa"/>
            <w:tcBorders>
              <w:top w:val="single" w:sz="4" w:space="0" w:color="auto"/>
              <w:left w:val="nil"/>
              <w:bottom w:val="nil"/>
              <w:right w:val="single" w:sz="4" w:space="0" w:color="auto"/>
            </w:tcBorders>
            <w:vAlign w:val="center"/>
          </w:tcPr>
          <w:p w:rsidR="00556942" w:rsidRPr="009E74A0" w:rsidRDefault="00556942" w:rsidP="00BF7DC0">
            <w:pPr>
              <w:tabs>
                <w:tab w:val="left" w:pos="900"/>
                <w:tab w:val="left" w:pos="2880"/>
                <w:tab w:val="left" w:pos="5760"/>
                <w:tab w:val="left" w:pos="7920"/>
              </w:tabs>
              <w:spacing w:line="312" w:lineRule="auto"/>
              <w:rPr>
                <w:rFonts w:ascii="Calibri" w:hAnsi="Calibri" w:cs="Arial"/>
                <w:bCs/>
                <w:sz w:val="22"/>
                <w:szCs w:val="22"/>
              </w:rPr>
            </w:pPr>
          </w:p>
        </w:tc>
        <w:tc>
          <w:tcPr>
            <w:tcW w:w="6120" w:type="dxa"/>
            <w:tcBorders>
              <w:top w:val="single" w:sz="4" w:space="0" w:color="auto"/>
              <w:left w:val="single" w:sz="4" w:space="0" w:color="auto"/>
            </w:tcBorders>
            <w:vAlign w:val="center"/>
          </w:tcPr>
          <w:p w:rsidR="00556942" w:rsidRPr="005820C4" w:rsidRDefault="00AC245A" w:rsidP="00EC4F64">
            <w:pPr>
              <w:pStyle w:val="ListParagraph"/>
              <w:numPr>
                <w:ilvl w:val="0"/>
                <w:numId w:val="41"/>
              </w:numPr>
              <w:tabs>
                <w:tab w:val="left" w:pos="900"/>
                <w:tab w:val="left" w:pos="2880"/>
                <w:tab w:val="left" w:pos="5760"/>
                <w:tab w:val="left" w:pos="7920"/>
              </w:tabs>
              <w:spacing w:line="312" w:lineRule="auto"/>
              <w:ind w:hanging="670"/>
              <w:rPr>
                <w:rFonts w:ascii="Calibri" w:hAnsi="Calibri" w:cs="Arial"/>
                <w:bCs/>
                <w:sz w:val="22"/>
                <w:szCs w:val="22"/>
              </w:rPr>
            </w:pPr>
            <w:r w:rsidRPr="005820C4">
              <w:rPr>
                <w:rFonts w:ascii="Calibri" w:hAnsi="Calibri" w:cs="Arial"/>
                <w:sz w:val="22"/>
                <w:szCs w:val="22"/>
              </w:rPr>
              <w:t>Confirmation of registration</w:t>
            </w:r>
            <w:r w:rsidR="00556942" w:rsidRPr="005820C4">
              <w:rPr>
                <w:rFonts w:ascii="Calibri" w:hAnsi="Calibri" w:cs="Arial"/>
                <w:sz w:val="22"/>
                <w:szCs w:val="22"/>
              </w:rPr>
              <w:t xml:space="preserve"> </w:t>
            </w:r>
            <w:r w:rsidRPr="005820C4">
              <w:rPr>
                <w:rFonts w:ascii="Calibri" w:hAnsi="Calibri" w:cs="Arial"/>
                <w:sz w:val="22"/>
                <w:szCs w:val="22"/>
              </w:rPr>
              <w:t xml:space="preserve">with </w:t>
            </w:r>
            <w:r w:rsidR="00377214" w:rsidRPr="005820C4">
              <w:rPr>
                <w:rFonts w:ascii="Calibri" w:hAnsi="Calibri" w:cs="Arial"/>
                <w:sz w:val="22"/>
                <w:szCs w:val="22"/>
              </w:rPr>
              <w:t>the Compensation Commissioner.</w:t>
            </w:r>
          </w:p>
          <w:p w:rsidR="00483390" w:rsidRPr="005820C4" w:rsidRDefault="00AC245A" w:rsidP="00EC4F64">
            <w:pPr>
              <w:pStyle w:val="ListParagraph"/>
              <w:numPr>
                <w:ilvl w:val="0"/>
                <w:numId w:val="41"/>
              </w:numPr>
              <w:tabs>
                <w:tab w:val="left" w:pos="900"/>
                <w:tab w:val="left" w:pos="2880"/>
                <w:tab w:val="left" w:pos="5760"/>
                <w:tab w:val="left" w:pos="7920"/>
              </w:tabs>
              <w:spacing w:line="312" w:lineRule="auto"/>
              <w:ind w:hanging="670"/>
              <w:rPr>
                <w:rFonts w:ascii="Calibri" w:hAnsi="Calibri" w:cs="Arial"/>
                <w:bCs/>
                <w:sz w:val="22"/>
                <w:szCs w:val="22"/>
              </w:rPr>
            </w:pPr>
            <w:r w:rsidRPr="005820C4">
              <w:rPr>
                <w:rFonts w:ascii="Calibri" w:hAnsi="Calibri" w:cs="Arial"/>
                <w:sz w:val="22"/>
                <w:szCs w:val="22"/>
              </w:rPr>
              <w:t xml:space="preserve">Confirmation of registration with </w:t>
            </w:r>
            <w:r w:rsidR="00483390" w:rsidRPr="005820C4">
              <w:rPr>
                <w:rFonts w:ascii="Calibri" w:hAnsi="Calibri" w:cs="Arial"/>
                <w:sz w:val="22"/>
                <w:szCs w:val="22"/>
              </w:rPr>
              <w:t xml:space="preserve">the Unemployment Insurance </w:t>
            </w:r>
            <w:r w:rsidR="00FC4700" w:rsidRPr="005820C4">
              <w:rPr>
                <w:rFonts w:ascii="Calibri" w:hAnsi="Calibri" w:cs="Arial"/>
                <w:sz w:val="22"/>
                <w:szCs w:val="22"/>
              </w:rPr>
              <w:t>Fund</w:t>
            </w:r>
            <w:r w:rsidR="00483390" w:rsidRPr="005820C4">
              <w:rPr>
                <w:rFonts w:ascii="Calibri" w:hAnsi="Calibri" w:cs="Arial"/>
                <w:sz w:val="22"/>
                <w:szCs w:val="22"/>
              </w:rPr>
              <w:t>.</w:t>
            </w:r>
          </w:p>
          <w:p w:rsidR="00777850" w:rsidRPr="005820C4" w:rsidRDefault="00FC4700" w:rsidP="00EC4F64">
            <w:pPr>
              <w:pStyle w:val="ListParagraph"/>
              <w:numPr>
                <w:ilvl w:val="0"/>
                <w:numId w:val="41"/>
              </w:numPr>
              <w:tabs>
                <w:tab w:val="left" w:pos="900"/>
                <w:tab w:val="left" w:pos="2880"/>
                <w:tab w:val="left" w:pos="5760"/>
                <w:tab w:val="left" w:pos="7920"/>
              </w:tabs>
              <w:spacing w:line="312" w:lineRule="auto"/>
              <w:ind w:hanging="670"/>
              <w:rPr>
                <w:rFonts w:ascii="Calibri" w:hAnsi="Calibri" w:cs="Arial"/>
                <w:bCs/>
                <w:sz w:val="22"/>
                <w:szCs w:val="22"/>
              </w:rPr>
            </w:pPr>
            <w:r w:rsidRPr="005820C4">
              <w:rPr>
                <w:rFonts w:ascii="Calibri" w:hAnsi="Calibri" w:cs="Arial"/>
                <w:sz w:val="22"/>
                <w:szCs w:val="22"/>
              </w:rPr>
              <w:t xml:space="preserve">The </w:t>
            </w:r>
            <w:r w:rsidR="00777850" w:rsidRPr="005820C4">
              <w:rPr>
                <w:rFonts w:ascii="Calibri" w:hAnsi="Calibri" w:cs="Arial"/>
                <w:sz w:val="22"/>
                <w:szCs w:val="22"/>
              </w:rPr>
              <w:t>SBD (SBD1, SBD3.1, SBD4, SBD6.1 SBD</w:t>
            </w:r>
            <w:r w:rsidRPr="005820C4">
              <w:rPr>
                <w:rFonts w:ascii="Calibri" w:hAnsi="Calibri" w:cs="Arial"/>
                <w:sz w:val="22"/>
                <w:szCs w:val="22"/>
              </w:rPr>
              <w:t>8 and SBD 9)</w:t>
            </w:r>
          </w:p>
          <w:p w:rsidR="00FC4700" w:rsidRPr="005820C4" w:rsidRDefault="00777850" w:rsidP="00EC4F64">
            <w:pPr>
              <w:pStyle w:val="ListParagraph"/>
              <w:numPr>
                <w:ilvl w:val="0"/>
                <w:numId w:val="41"/>
              </w:numPr>
              <w:tabs>
                <w:tab w:val="left" w:pos="900"/>
                <w:tab w:val="left" w:pos="2880"/>
                <w:tab w:val="left" w:pos="5760"/>
                <w:tab w:val="left" w:pos="7920"/>
              </w:tabs>
              <w:spacing w:line="312" w:lineRule="auto"/>
              <w:ind w:hanging="670"/>
              <w:rPr>
                <w:rFonts w:ascii="Calibri" w:hAnsi="Calibri" w:cs="Arial"/>
                <w:bCs/>
                <w:sz w:val="22"/>
                <w:szCs w:val="22"/>
              </w:rPr>
            </w:pPr>
            <w:r w:rsidRPr="005820C4">
              <w:rPr>
                <w:rFonts w:ascii="Calibri" w:hAnsi="Calibri" w:cs="Arial"/>
                <w:sz w:val="22"/>
                <w:szCs w:val="22"/>
              </w:rPr>
              <w:t>A valid TAX Clearance Certificate</w:t>
            </w:r>
            <w:r w:rsidR="00C461E9">
              <w:rPr>
                <w:rFonts w:ascii="Calibri" w:hAnsi="Calibri" w:cs="Arial"/>
                <w:sz w:val="22"/>
                <w:szCs w:val="22"/>
              </w:rPr>
              <w:t>/Tax clearance pin/CSD registration certificate</w:t>
            </w:r>
            <w:r w:rsidR="00FC4700" w:rsidRPr="005820C4">
              <w:rPr>
                <w:rFonts w:ascii="Calibri" w:hAnsi="Calibri" w:cs="Arial"/>
                <w:sz w:val="22"/>
                <w:szCs w:val="22"/>
              </w:rPr>
              <w:t>.</w:t>
            </w:r>
          </w:p>
          <w:p w:rsidR="00777850" w:rsidRPr="009E74A0" w:rsidRDefault="00777850" w:rsidP="00EC4F64">
            <w:pPr>
              <w:pStyle w:val="ListParagraph"/>
              <w:numPr>
                <w:ilvl w:val="0"/>
                <w:numId w:val="41"/>
              </w:numPr>
              <w:tabs>
                <w:tab w:val="left" w:pos="900"/>
                <w:tab w:val="left" w:pos="2880"/>
                <w:tab w:val="left" w:pos="5760"/>
                <w:tab w:val="left" w:pos="7920"/>
              </w:tabs>
              <w:spacing w:line="312" w:lineRule="auto"/>
              <w:ind w:hanging="670"/>
              <w:rPr>
                <w:rFonts w:ascii="Calibri" w:hAnsi="Calibri" w:cs="Arial"/>
                <w:bCs/>
                <w:sz w:val="22"/>
                <w:szCs w:val="22"/>
              </w:rPr>
            </w:pPr>
            <w:r>
              <w:rPr>
                <w:rFonts w:ascii="Calibri" w:hAnsi="Calibri" w:cs="Arial"/>
                <w:sz w:val="22"/>
                <w:szCs w:val="22"/>
              </w:rPr>
              <w:t>Technical proposal.</w:t>
            </w:r>
          </w:p>
        </w:tc>
        <w:tc>
          <w:tcPr>
            <w:tcW w:w="1260" w:type="dxa"/>
            <w:vAlign w:val="center"/>
          </w:tcPr>
          <w:p w:rsidR="002C29FF" w:rsidRPr="00E80BB7" w:rsidRDefault="002C29FF">
            <w:pPr>
              <w:tabs>
                <w:tab w:val="left" w:pos="900"/>
                <w:tab w:val="left" w:pos="2880"/>
                <w:tab w:val="left" w:pos="5760"/>
                <w:tab w:val="left" w:pos="7920"/>
              </w:tabs>
              <w:spacing w:line="312" w:lineRule="auto"/>
              <w:rPr>
                <w:rFonts w:ascii="Calibri" w:hAnsi="Calibri" w:cs="Arial"/>
                <w:b/>
                <w:sz w:val="22"/>
                <w:szCs w:val="22"/>
              </w:rPr>
            </w:pPr>
          </w:p>
        </w:tc>
      </w:tr>
      <w:tr w:rsidR="008F7A4B" w:rsidRPr="00E80BB7" w:rsidTr="00BF7DC0">
        <w:trPr>
          <w:trHeight w:val="249"/>
        </w:trPr>
        <w:tc>
          <w:tcPr>
            <w:tcW w:w="360" w:type="dxa"/>
            <w:tcBorders>
              <w:top w:val="single" w:sz="4" w:space="0" w:color="auto"/>
              <w:left w:val="single" w:sz="4" w:space="0" w:color="auto"/>
              <w:bottom w:val="nil"/>
              <w:right w:val="nil"/>
            </w:tcBorders>
          </w:tcPr>
          <w:p w:rsidR="008F7A4B" w:rsidRPr="00E80BB7" w:rsidRDefault="00556942" w:rsidP="009E74A0">
            <w:pPr>
              <w:tabs>
                <w:tab w:val="left" w:pos="900"/>
                <w:tab w:val="left" w:pos="2880"/>
                <w:tab w:val="left" w:pos="5760"/>
                <w:tab w:val="left" w:pos="7920"/>
              </w:tabs>
              <w:spacing w:line="312" w:lineRule="auto"/>
              <w:ind w:right="-174"/>
              <w:rPr>
                <w:rFonts w:ascii="Calibri" w:hAnsi="Calibri" w:cs="Arial"/>
                <w:sz w:val="22"/>
                <w:szCs w:val="22"/>
              </w:rPr>
            </w:pPr>
            <w:r>
              <w:rPr>
                <w:rFonts w:ascii="Calibri" w:hAnsi="Calibri" w:cs="Arial"/>
                <w:sz w:val="22"/>
                <w:szCs w:val="22"/>
              </w:rPr>
              <w:t xml:space="preserve">    </w:t>
            </w:r>
          </w:p>
        </w:tc>
        <w:tc>
          <w:tcPr>
            <w:tcW w:w="236" w:type="dxa"/>
            <w:tcBorders>
              <w:top w:val="single" w:sz="4" w:space="0" w:color="auto"/>
              <w:left w:val="nil"/>
              <w:bottom w:val="nil"/>
              <w:right w:val="nil"/>
            </w:tcBorders>
          </w:tcPr>
          <w:p w:rsidR="008F7A4B" w:rsidRPr="00D7694B" w:rsidRDefault="00556942" w:rsidP="00BF7DC0">
            <w:pPr>
              <w:pStyle w:val="Heading2"/>
              <w:numPr>
                <w:ilvl w:val="0"/>
                <w:numId w:val="0"/>
              </w:numPr>
              <w:jc w:val="right"/>
              <w:rPr>
                <w:rFonts w:ascii="Calibri" w:hAnsi="Calibri"/>
                <w:color w:val="auto"/>
                <w:sz w:val="22"/>
                <w:szCs w:val="22"/>
              </w:rPr>
            </w:pPr>
            <w:r>
              <w:rPr>
                <w:rFonts w:ascii="Calibri" w:hAnsi="Calibri"/>
                <w:color w:val="auto"/>
                <w:sz w:val="22"/>
                <w:szCs w:val="22"/>
              </w:rPr>
              <w:t>B</w:t>
            </w:r>
          </w:p>
        </w:tc>
        <w:tc>
          <w:tcPr>
            <w:tcW w:w="664" w:type="dxa"/>
            <w:tcBorders>
              <w:top w:val="single" w:sz="4" w:space="0" w:color="auto"/>
              <w:left w:val="nil"/>
              <w:bottom w:val="nil"/>
              <w:right w:val="single" w:sz="4" w:space="0" w:color="auto"/>
            </w:tcBorders>
            <w:vAlign w:val="center"/>
          </w:tcPr>
          <w:p w:rsidR="008F7A4B" w:rsidRPr="00D7694B" w:rsidRDefault="008F7A4B" w:rsidP="00BF7DC0">
            <w:pPr>
              <w:tabs>
                <w:tab w:val="left" w:pos="900"/>
                <w:tab w:val="left" w:pos="2880"/>
                <w:tab w:val="left" w:pos="5760"/>
                <w:tab w:val="left" w:pos="7920"/>
              </w:tabs>
              <w:spacing w:line="312" w:lineRule="auto"/>
              <w:rPr>
                <w:rFonts w:ascii="Calibri" w:hAnsi="Calibri" w:cs="Arial"/>
                <w:b/>
                <w:bCs/>
                <w:sz w:val="22"/>
                <w:szCs w:val="22"/>
              </w:rPr>
            </w:pPr>
          </w:p>
        </w:tc>
        <w:tc>
          <w:tcPr>
            <w:tcW w:w="6120" w:type="dxa"/>
            <w:tcBorders>
              <w:top w:val="single" w:sz="4" w:space="0" w:color="auto"/>
              <w:left w:val="single" w:sz="4" w:space="0" w:color="auto"/>
            </w:tcBorders>
            <w:vAlign w:val="center"/>
          </w:tcPr>
          <w:p w:rsidR="008F7A4B" w:rsidRPr="00E80BB7" w:rsidRDefault="008F7A4B">
            <w:pPr>
              <w:tabs>
                <w:tab w:val="left" w:pos="900"/>
                <w:tab w:val="left" w:pos="2880"/>
                <w:tab w:val="left" w:pos="5760"/>
                <w:tab w:val="left" w:pos="7920"/>
              </w:tabs>
              <w:spacing w:line="312" w:lineRule="auto"/>
              <w:rPr>
                <w:rFonts w:ascii="Calibri" w:hAnsi="Calibri" w:cs="Arial"/>
                <w:b/>
                <w:bCs/>
                <w:sz w:val="22"/>
                <w:szCs w:val="22"/>
              </w:rPr>
            </w:pPr>
            <w:r>
              <w:rPr>
                <w:rFonts w:ascii="Calibri" w:hAnsi="Calibri" w:cs="Arial"/>
                <w:b/>
                <w:bCs/>
                <w:sz w:val="22"/>
                <w:szCs w:val="22"/>
              </w:rPr>
              <w:t xml:space="preserve">Phase 2:  </w:t>
            </w:r>
            <w:r w:rsidRPr="00E80BB7">
              <w:rPr>
                <w:rFonts w:ascii="Calibri" w:hAnsi="Calibri" w:cs="Arial"/>
                <w:b/>
                <w:bCs/>
                <w:sz w:val="22"/>
                <w:szCs w:val="22"/>
              </w:rPr>
              <w:t>Functionality</w:t>
            </w:r>
          </w:p>
        </w:tc>
        <w:tc>
          <w:tcPr>
            <w:tcW w:w="1260" w:type="dxa"/>
          </w:tcPr>
          <w:p w:rsidR="008F7A4B" w:rsidRPr="00E80BB7" w:rsidRDefault="008F7A4B" w:rsidP="00BF7DC0">
            <w:pPr>
              <w:tabs>
                <w:tab w:val="left" w:pos="900"/>
                <w:tab w:val="left" w:pos="2880"/>
                <w:tab w:val="left" w:pos="5760"/>
                <w:tab w:val="left" w:pos="7920"/>
              </w:tabs>
              <w:spacing w:line="312" w:lineRule="auto"/>
              <w:rPr>
                <w:rFonts w:ascii="Calibri" w:hAnsi="Calibri" w:cs="Arial"/>
                <w:b/>
                <w:sz w:val="22"/>
                <w:szCs w:val="22"/>
              </w:rPr>
            </w:pPr>
          </w:p>
        </w:tc>
      </w:tr>
      <w:tr w:rsidR="00BF7DC0" w:rsidRPr="00E80BB7" w:rsidTr="009E74A0">
        <w:trPr>
          <w:trHeight w:val="3715"/>
        </w:trPr>
        <w:tc>
          <w:tcPr>
            <w:tcW w:w="360" w:type="dxa"/>
            <w:tcBorders>
              <w:top w:val="nil"/>
              <w:left w:val="single" w:sz="4" w:space="0" w:color="auto"/>
              <w:bottom w:val="nil"/>
              <w:right w:val="nil"/>
            </w:tcBorders>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nil"/>
              <w:right w:val="nil"/>
            </w:tcBorders>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nil"/>
              <w:right w:val="single" w:sz="4" w:space="0" w:color="auto"/>
            </w:tcBorders>
          </w:tcPr>
          <w:p w:rsidR="00BF7DC0" w:rsidRPr="00E80BB7" w:rsidRDefault="00BF7DC0" w:rsidP="00BF7DC0">
            <w:pPr>
              <w:jc w:val="both"/>
              <w:rPr>
                <w:rFonts w:ascii="Calibri" w:hAnsi="Calibri" w:cs="Arial"/>
                <w:sz w:val="22"/>
                <w:szCs w:val="22"/>
              </w:rPr>
            </w:pPr>
          </w:p>
        </w:tc>
        <w:tc>
          <w:tcPr>
            <w:tcW w:w="6120" w:type="dxa"/>
            <w:tcBorders>
              <w:left w:val="single" w:sz="4" w:space="0" w:color="auto"/>
            </w:tcBorders>
          </w:tcPr>
          <w:p w:rsidR="00BF7DC0" w:rsidRPr="00E80BB7" w:rsidRDefault="00BF7DC0" w:rsidP="00BF7DC0">
            <w:pPr>
              <w:tabs>
                <w:tab w:val="num" w:pos="1496"/>
              </w:tabs>
              <w:jc w:val="both"/>
              <w:rPr>
                <w:rFonts w:ascii="Calibri" w:hAnsi="Calibri" w:cs="Arial"/>
                <w:b/>
                <w:bCs/>
                <w:sz w:val="22"/>
                <w:szCs w:val="22"/>
              </w:rPr>
            </w:pPr>
            <w:r w:rsidRPr="00E80BB7">
              <w:rPr>
                <w:rFonts w:ascii="Calibri" w:hAnsi="Calibri" w:cs="Arial"/>
                <w:b/>
                <w:sz w:val="22"/>
                <w:szCs w:val="22"/>
              </w:rPr>
              <w:t>Relevant Skills and Experience</w:t>
            </w:r>
            <w:r w:rsidRPr="00E80BB7">
              <w:rPr>
                <w:rFonts w:ascii="Calibri" w:hAnsi="Calibri" w:cs="Arial"/>
                <w:b/>
                <w:bCs/>
                <w:sz w:val="22"/>
                <w:szCs w:val="22"/>
              </w:rPr>
              <w:t xml:space="preserve"> and Industry Exposure:</w:t>
            </w:r>
          </w:p>
          <w:p w:rsidR="00BF7DC0" w:rsidRPr="00E80BB7" w:rsidRDefault="00BF7DC0" w:rsidP="00BF7DC0">
            <w:pPr>
              <w:tabs>
                <w:tab w:val="num" w:pos="612"/>
                <w:tab w:val="num" w:pos="1496"/>
              </w:tabs>
              <w:ind w:left="72"/>
              <w:jc w:val="both"/>
              <w:rPr>
                <w:rFonts w:ascii="Calibri" w:hAnsi="Calibri" w:cs="Arial"/>
                <w:b/>
                <w:bCs/>
                <w:sz w:val="22"/>
                <w:szCs w:val="22"/>
              </w:rPr>
            </w:pPr>
          </w:p>
          <w:p w:rsidR="00BF7DC0" w:rsidRDefault="00BF7DC0" w:rsidP="00EC4F64">
            <w:pPr>
              <w:numPr>
                <w:ilvl w:val="0"/>
                <w:numId w:val="32"/>
              </w:numPr>
              <w:jc w:val="both"/>
              <w:rPr>
                <w:rFonts w:ascii="Calibri" w:hAnsi="Calibri" w:cs="Arial"/>
                <w:sz w:val="22"/>
                <w:szCs w:val="22"/>
              </w:rPr>
            </w:pPr>
            <w:r>
              <w:rPr>
                <w:rFonts w:ascii="Calibri" w:hAnsi="Calibri" w:cs="Arial"/>
                <w:sz w:val="22"/>
                <w:szCs w:val="22"/>
              </w:rPr>
              <w:t xml:space="preserve">At least </w:t>
            </w:r>
            <w:r w:rsidR="00972B38">
              <w:rPr>
                <w:rFonts w:ascii="Calibri" w:hAnsi="Calibri" w:cs="Arial"/>
                <w:sz w:val="22"/>
                <w:szCs w:val="22"/>
              </w:rPr>
              <w:t xml:space="preserve">five (5) </w:t>
            </w:r>
            <w:r>
              <w:rPr>
                <w:rFonts w:ascii="Calibri" w:hAnsi="Calibri" w:cs="Arial"/>
                <w:sz w:val="22"/>
                <w:szCs w:val="22"/>
              </w:rPr>
              <w:t xml:space="preserve">years </w:t>
            </w:r>
            <w:r w:rsidR="00377214">
              <w:rPr>
                <w:rFonts w:ascii="Calibri" w:hAnsi="Calibri" w:cs="Arial"/>
                <w:sz w:val="22"/>
                <w:szCs w:val="22"/>
              </w:rPr>
              <w:t>pa</w:t>
            </w:r>
            <w:r w:rsidRPr="00E80BB7">
              <w:rPr>
                <w:rFonts w:ascii="Calibri" w:hAnsi="Calibri" w:cs="Arial"/>
                <w:sz w:val="22"/>
                <w:szCs w:val="22"/>
              </w:rPr>
              <w:t>st experience</w:t>
            </w:r>
            <w:r w:rsidR="00377214">
              <w:rPr>
                <w:rFonts w:ascii="Calibri" w:hAnsi="Calibri" w:cs="Arial"/>
                <w:sz w:val="22"/>
                <w:szCs w:val="22"/>
              </w:rPr>
              <w:t xml:space="preserve"> in delivering contracts of a similar nature. (</w:t>
            </w:r>
            <w:r w:rsidR="0091273D">
              <w:rPr>
                <w:rFonts w:ascii="Calibri" w:hAnsi="Calibri" w:cs="Arial"/>
                <w:sz w:val="22"/>
                <w:szCs w:val="22"/>
              </w:rPr>
              <w:t>To be substantiated by award / appointment letters</w:t>
            </w:r>
            <w:r w:rsidR="00377214">
              <w:rPr>
                <w:rFonts w:ascii="Calibri" w:hAnsi="Calibri" w:cs="Arial"/>
                <w:sz w:val="22"/>
                <w:szCs w:val="22"/>
              </w:rPr>
              <w:t>)</w:t>
            </w:r>
            <w:r>
              <w:rPr>
                <w:rFonts w:ascii="Calibri" w:hAnsi="Calibri" w:cs="Arial"/>
                <w:sz w:val="22"/>
                <w:szCs w:val="22"/>
              </w:rPr>
              <w:t>.</w:t>
            </w:r>
          </w:p>
          <w:p w:rsidR="00B068A0" w:rsidRPr="00CC7709" w:rsidRDefault="00B068A0" w:rsidP="00CC7709">
            <w:pPr>
              <w:ind w:left="720"/>
              <w:jc w:val="both"/>
              <w:rPr>
                <w:rFonts w:ascii="Calibri" w:hAnsi="Calibri" w:cs="Arial"/>
                <w:sz w:val="16"/>
                <w:szCs w:val="16"/>
              </w:rPr>
            </w:pPr>
          </w:p>
          <w:p w:rsidR="00972B38" w:rsidRDefault="0091273D" w:rsidP="00EC4F64">
            <w:pPr>
              <w:numPr>
                <w:ilvl w:val="0"/>
                <w:numId w:val="32"/>
              </w:numPr>
              <w:jc w:val="both"/>
              <w:rPr>
                <w:rFonts w:ascii="Calibri" w:hAnsi="Calibri" w:cs="Arial"/>
                <w:sz w:val="22"/>
                <w:szCs w:val="22"/>
              </w:rPr>
            </w:pPr>
            <w:r>
              <w:rPr>
                <w:rFonts w:ascii="Calibri" w:hAnsi="Calibri" w:cs="Arial"/>
                <w:sz w:val="22"/>
                <w:szCs w:val="22"/>
              </w:rPr>
              <w:t>Methodology / T</w:t>
            </w:r>
            <w:r w:rsidR="00972B38">
              <w:rPr>
                <w:rFonts w:ascii="Calibri" w:hAnsi="Calibri" w:cs="Arial"/>
                <w:sz w:val="22"/>
                <w:szCs w:val="22"/>
              </w:rPr>
              <w:t>rade plan to indicate the distribution of work.</w:t>
            </w:r>
            <w:r w:rsidR="00BF7DC0" w:rsidRPr="00E80BB7">
              <w:rPr>
                <w:rFonts w:ascii="Calibri" w:hAnsi="Calibri" w:cs="Arial"/>
                <w:sz w:val="22"/>
                <w:szCs w:val="22"/>
              </w:rPr>
              <w:t xml:space="preserve"> </w:t>
            </w:r>
          </w:p>
          <w:p w:rsidR="00FF76FA" w:rsidRDefault="00FF76FA" w:rsidP="00FF76FA">
            <w:pPr>
              <w:pStyle w:val="ListParagraph"/>
              <w:rPr>
                <w:rFonts w:ascii="Calibri" w:hAnsi="Calibri" w:cs="Arial"/>
                <w:sz w:val="22"/>
                <w:szCs w:val="22"/>
              </w:rPr>
            </w:pPr>
          </w:p>
          <w:p w:rsidR="002C29FF" w:rsidRDefault="007C1EFD" w:rsidP="00EC4F64">
            <w:pPr>
              <w:numPr>
                <w:ilvl w:val="0"/>
                <w:numId w:val="32"/>
              </w:numPr>
              <w:jc w:val="both"/>
              <w:rPr>
                <w:rFonts w:ascii="Calibri" w:hAnsi="Calibri" w:cs="Arial"/>
                <w:sz w:val="22"/>
                <w:szCs w:val="22"/>
              </w:rPr>
            </w:pPr>
            <w:r>
              <w:rPr>
                <w:rFonts w:ascii="Calibri" w:hAnsi="Calibri" w:cs="Arial"/>
                <w:sz w:val="22"/>
                <w:szCs w:val="22"/>
              </w:rPr>
              <w:t xml:space="preserve">Proposed product and service </w:t>
            </w:r>
            <w:r w:rsidR="00C97E12">
              <w:rPr>
                <w:rFonts w:ascii="Calibri" w:hAnsi="Calibri" w:cs="Arial"/>
                <w:sz w:val="22"/>
                <w:szCs w:val="22"/>
              </w:rPr>
              <w:t>description in line with the “Request for Proposal</w:t>
            </w:r>
            <w:r w:rsidR="00367B7B">
              <w:rPr>
                <w:rFonts w:ascii="Calibri" w:hAnsi="Calibri" w:cs="Arial"/>
                <w:sz w:val="22"/>
                <w:szCs w:val="22"/>
              </w:rPr>
              <w:t>”.</w:t>
            </w:r>
          </w:p>
          <w:p w:rsidR="002C29FF" w:rsidRPr="00CC7709" w:rsidRDefault="002C29FF" w:rsidP="009E74A0">
            <w:pPr>
              <w:pStyle w:val="ListParagraph"/>
              <w:rPr>
                <w:rFonts w:ascii="Calibri" w:hAnsi="Calibri" w:cs="Arial"/>
                <w:sz w:val="16"/>
                <w:szCs w:val="16"/>
              </w:rPr>
            </w:pPr>
            <w:bookmarkStart w:id="0" w:name="_GoBack"/>
            <w:bookmarkEnd w:id="0"/>
          </w:p>
          <w:p w:rsidR="008F7A4B" w:rsidRDefault="0091273D" w:rsidP="00EC4F64">
            <w:pPr>
              <w:numPr>
                <w:ilvl w:val="0"/>
                <w:numId w:val="32"/>
              </w:numPr>
              <w:jc w:val="both"/>
              <w:rPr>
                <w:rFonts w:ascii="Calibri" w:hAnsi="Calibri" w:cs="Arial"/>
                <w:sz w:val="22"/>
                <w:szCs w:val="22"/>
              </w:rPr>
            </w:pPr>
            <w:r>
              <w:rPr>
                <w:rFonts w:ascii="Calibri" w:hAnsi="Calibri" w:cs="Arial"/>
                <w:sz w:val="22"/>
                <w:szCs w:val="22"/>
              </w:rPr>
              <w:t>At least minimum of three (3) p</w:t>
            </w:r>
            <w:r w:rsidR="008F7A4B">
              <w:rPr>
                <w:rFonts w:ascii="Calibri" w:hAnsi="Calibri" w:cs="Arial"/>
                <w:sz w:val="22"/>
                <w:szCs w:val="22"/>
              </w:rPr>
              <w:t xml:space="preserve">revious and current </w:t>
            </w:r>
            <w:r w:rsidR="00FF76FA">
              <w:rPr>
                <w:rFonts w:ascii="Calibri" w:hAnsi="Calibri" w:cs="Arial"/>
                <w:sz w:val="22"/>
                <w:szCs w:val="22"/>
              </w:rPr>
              <w:t>clients’</w:t>
            </w:r>
            <w:r w:rsidR="008F7A4B">
              <w:rPr>
                <w:rFonts w:ascii="Calibri" w:hAnsi="Calibri" w:cs="Arial"/>
                <w:sz w:val="22"/>
                <w:szCs w:val="22"/>
              </w:rPr>
              <w:t xml:space="preserve"> reference letters showing capacity in </w:t>
            </w:r>
            <w:r w:rsidR="00367B7B">
              <w:rPr>
                <w:rFonts w:ascii="Calibri" w:hAnsi="Calibri" w:cs="Arial"/>
                <w:sz w:val="22"/>
                <w:szCs w:val="22"/>
              </w:rPr>
              <w:t>biometric key cabinet installation services</w:t>
            </w:r>
            <w:r w:rsidR="008F7A4B">
              <w:rPr>
                <w:rFonts w:ascii="Calibri" w:hAnsi="Calibri" w:cs="Arial"/>
                <w:sz w:val="22"/>
                <w:szCs w:val="22"/>
              </w:rPr>
              <w:t>.</w:t>
            </w:r>
          </w:p>
          <w:p w:rsidR="008F7A4B" w:rsidRPr="00CC7709" w:rsidRDefault="008F7A4B" w:rsidP="009E74A0">
            <w:pPr>
              <w:pStyle w:val="ListParagraph"/>
              <w:rPr>
                <w:rFonts w:ascii="Calibri" w:hAnsi="Calibri" w:cs="Arial"/>
                <w:sz w:val="16"/>
                <w:szCs w:val="16"/>
              </w:rPr>
            </w:pPr>
          </w:p>
          <w:p w:rsidR="00BF7DC0" w:rsidRPr="00820392" w:rsidRDefault="00B6213F" w:rsidP="00367B7B">
            <w:pPr>
              <w:numPr>
                <w:ilvl w:val="0"/>
                <w:numId w:val="32"/>
              </w:numPr>
              <w:jc w:val="both"/>
              <w:rPr>
                <w:rFonts w:ascii="Calibri" w:hAnsi="Calibri" w:cs="Arial"/>
                <w:sz w:val="22"/>
                <w:szCs w:val="22"/>
              </w:rPr>
            </w:pPr>
            <w:r>
              <w:rPr>
                <w:rFonts w:ascii="Calibri" w:hAnsi="Calibri" w:cs="Arial"/>
                <w:sz w:val="22"/>
                <w:szCs w:val="22"/>
              </w:rPr>
              <w:t xml:space="preserve">At least two (2) Curriculum Vitae (CV) </w:t>
            </w:r>
            <w:r w:rsidR="00FC4700">
              <w:rPr>
                <w:rFonts w:ascii="Calibri" w:hAnsi="Calibri" w:cs="Arial"/>
                <w:sz w:val="22"/>
                <w:szCs w:val="22"/>
              </w:rPr>
              <w:t xml:space="preserve">relevant to the field </w:t>
            </w:r>
            <w:r>
              <w:rPr>
                <w:rFonts w:ascii="Calibri" w:hAnsi="Calibri" w:cs="Arial"/>
                <w:sz w:val="22"/>
                <w:szCs w:val="22"/>
              </w:rPr>
              <w:t xml:space="preserve">of </w:t>
            </w:r>
            <w:r w:rsidR="00367B7B">
              <w:rPr>
                <w:rFonts w:ascii="Calibri" w:hAnsi="Calibri" w:cs="Arial"/>
                <w:sz w:val="22"/>
                <w:szCs w:val="22"/>
              </w:rPr>
              <w:t>biometric key cabinet installation services.</w:t>
            </w:r>
          </w:p>
        </w:tc>
        <w:tc>
          <w:tcPr>
            <w:tcW w:w="1260" w:type="dxa"/>
          </w:tcPr>
          <w:p w:rsidR="00BF7DC0" w:rsidRPr="00E80BB7" w:rsidRDefault="00BF7DC0" w:rsidP="00CC7709">
            <w:pPr>
              <w:tabs>
                <w:tab w:val="left" w:pos="900"/>
                <w:tab w:val="left" w:pos="2880"/>
                <w:tab w:val="left" w:pos="5760"/>
                <w:tab w:val="left" w:pos="7920"/>
              </w:tabs>
              <w:rPr>
                <w:rFonts w:ascii="Calibri" w:hAnsi="Calibri" w:cs="Arial"/>
                <w:b/>
                <w:sz w:val="22"/>
                <w:szCs w:val="22"/>
              </w:rPr>
            </w:pPr>
          </w:p>
          <w:p w:rsidR="0091273D" w:rsidRDefault="0091273D" w:rsidP="00CC7709">
            <w:pPr>
              <w:tabs>
                <w:tab w:val="left" w:pos="900"/>
                <w:tab w:val="left" w:pos="2880"/>
                <w:tab w:val="left" w:pos="5760"/>
                <w:tab w:val="left" w:pos="7920"/>
              </w:tabs>
              <w:rPr>
                <w:rFonts w:ascii="Calibri" w:hAnsi="Calibri" w:cs="Arial"/>
                <w:b/>
                <w:sz w:val="22"/>
                <w:szCs w:val="22"/>
              </w:rPr>
            </w:pPr>
          </w:p>
          <w:p w:rsidR="00BF7DC0" w:rsidRPr="00AB2385" w:rsidRDefault="0091273D" w:rsidP="00CC7709">
            <w:pPr>
              <w:tabs>
                <w:tab w:val="left" w:pos="900"/>
                <w:tab w:val="left" w:pos="2880"/>
                <w:tab w:val="left" w:pos="5760"/>
                <w:tab w:val="left" w:pos="7920"/>
              </w:tabs>
              <w:rPr>
                <w:rFonts w:ascii="Calibri" w:hAnsi="Calibri" w:cs="Arial"/>
                <w:b/>
                <w:sz w:val="22"/>
                <w:szCs w:val="22"/>
              </w:rPr>
            </w:pPr>
            <w:r>
              <w:rPr>
                <w:rFonts w:ascii="Calibri" w:hAnsi="Calibri" w:cs="Arial"/>
                <w:b/>
                <w:sz w:val="22"/>
                <w:szCs w:val="22"/>
              </w:rPr>
              <w:t>30</w:t>
            </w:r>
          </w:p>
          <w:p w:rsidR="00BF7DC0" w:rsidRDefault="00BF7DC0" w:rsidP="00CC7709">
            <w:pPr>
              <w:tabs>
                <w:tab w:val="left" w:pos="900"/>
                <w:tab w:val="left" w:pos="2880"/>
                <w:tab w:val="left" w:pos="5760"/>
                <w:tab w:val="left" w:pos="7920"/>
              </w:tabs>
              <w:rPr>
                <w:rFonts w:ascii="Calibri" w:hAnsi="Calibri" w:cs="Arial"/>
                <w:b/>
                <w:sz w:val="22"/>
                <w:szCs w:val="22"/>
              </w:rPr>
            </w:pPr>
          </w:p>
          <w:p w:rsidR="0091273D" w:rsidRPr="00AB2385" w:rsidRDefault="0091273D" w:rsidP="00CC7709">
            <w:pPr>
              <w:tabs>
                <w:tab w:val="left" w:pos="900"/>
                <w:tab w:val="left" w:pos="2880"/>
                <w:tab w:val="left" w:pos="5760"/>
                <w:tab w:val="left" w:pos="7920"/>
              </w:tabs>
              <w:rPr>
                <w:rFonts w:ascii="Calibri" w:hAnsi="Calibri" w:cs="Arial"/>
                <w:b/>
                <w:sz w:val="22"/>
                <w:szCs w:val="22"/>
              </w:rPr>
            </w:pPr>
          </w:p>
          <w:p w:rsidR="0091273D" w:rsidRPr="00CC7709" w:rsidRDefault="0091273D" w:rsidP="00CC7709">
            <w:pPr>
              <w:tabs>
                <w:tab w:val="left" w:pos="900"/>
                <w:tab w:val="left" w:pos="2880"/>
                <w:tab w:val="left" w:pos="5760"/>
                <w:tab w:val="left" w:pos="7920"/>
              </w:tabs>
              <w:rPr>
                <w:rFonts w:ascii="Calibri" w:hAnsi="Calibri" w:cs="Arial"/>
                <w:b/>
                <w:sz w:val="16"/>
                <w:szCs w:val="16"/>
              </w:rPr>
            </w:pPr>
          </w:p>
          <w:p w:rsidR="00BF7DC0" w:rsidRPr="00AB2385" w:rsidRDefault="007C1EFD" w:rsidP="00CC7709">
            <w:pPr>
              <w:tabs>
                <w:tab w:val="left" w:pos="900"/>
                <w:tab w:val="left" w:pos="2880"/>
                <w:tab w:val="left" w:pos="5760"/>
                <w:tab w:val="left" w:pos="7920"/>
              </w:tabs>
              <w:rPr>
                <w:rFonts w:ascii="Calibri" w:hAnsi="Calibri" w:cs="Arial"/>
                <w:b/>
                <w:sz w:val="22"/>
                <w:szCs w:val="22"/>
              </w:rPr>
            </w:pPr>
            <w:r>
              <w:rPr>
                <w:rFonts w:ascii="Calibri" w:hAnsi="Calibri" w:cs="Arial"/>
                <w:b/>
                <w:sz w:val="22"/>
                <w:szCs w:val="22"/>
              </w:rPr>
              <w:t>20</w:t>
            </w:r>
          </w:p>
          <w:p w:rsidR="00BF7DC0" w:rsidRPr="00AB2385" w:rsidRDefault="00BF7DC0">
            <w:pPr>
              <w:rPr>
                <w:rFonts w:ascii="Calibri" w:hAnsi="Calibri" w:cs="Arial"/>
                <w:b/>
                <w:sz w:val="22"/>
                <w:szCs w:val="22"/>
              </w:rPr>
            </w:pPr>
          </w:p>
          <w:p w:rsidR="00FE5BB3" w:rsidRDefault="00FE5BB3">
            <w:pPr>
              <w:rPr>
                <w:rFonts w:ascii="Calibri" w:hAnsi="Calibri" w:cs="Arial"/>
                <w:b/>
                <w:sz w:val="22"/>
                <w:szCs w:val="22"/>
              </w:rPr>
            </w:pPr>
          </w:p>
          <w:p w:rsidR="00BF7DC0" w:rsidRDefault="007C1EFD">
            <w:pPr>
              <w:rPr>
                <w:rFonts w:ascii="Calibri" w:hAnsi="Calibri" w:cs="Arial"/>
                <w:b/>
                <w:sz w:val="22"/>
                <w:szCs w:val="22"/>
              </w:rPr>
            </w:pPr>
            <w:r>
              <w:rPr>
                <w:rFonts w:ascii="Calibri" w:hAnsi="Calibri" w:cs="Arial"/>
                <w:b/>
                <w:sz w:val="22"/>
                <w:szCs w:val="22"/>
              </w:rPr>
              <w:t>30</w:t>
            </w:r>
          </w:p>
          <w:p w:rsidR="00BF7DC0" w:rsidRDefault="00BF7DC0">
            <w:pPr>
              <w:rPr>
                <w:rFonts w:ascii="Calibri" w:hAnsi="Calibri" w:cs="Arial"/>
                <w:b/>
                <w:sz w:val="22"/>
                <w:szCs w:val="22"/>
              </w:rPr>
            </w:pPr>
          </w:p>
          <w:p w:rsidR="002C29FF" w:rsidRDefault="002C29FF">
            <w:pPr>
              <w:rPr>
                <w:rFonts w:ascii="Calibri" w:hAnsi="Calibri" w:cs="Arial"/>
                <w:b/>
                <w:sz w:val="22"/>
                <w:szCs w:val="22"/>
              </w:rPr>
            </w:pPr>
          </w:p>
          <w:p w:rsidR="00FC4700" w:rsidRPr="00CC7709" w:rsidRDefault="00FC4700">
            <w:pPr>
              <w:rPr>
                <w:rFonts w:ascii="Calibri" w:hAnsi="Calibri" w:cs="Arial"/>
                <w:b/>
                <w:sz w:val="16"/>
                <w:szCs w:val="16"/>
              </w:rPr>
            </w:pPr>
          </w:p>
          <w:p w:rsidR="00BF7DC0" w:rsidRPr="009E74A0" w:rsidRDefault="00FF76FA">
            <w:pPr>
              <w:rPr>
                <w:rFonts w:ascii="Calibri" w:hAnsi="Calibri" w:cs="Arial"/>
                <w:b/>
                <w:sz w:val="22"/>
                <w:szCs w:val="22"/>
              </w:rPr>
            </w:pPr>
            <w:r>
              <w:rPr>
                <w:rFonts w:ascii="Calibri" w:hAnsi="Calibri" w:cs="Arial"/>
                <w:b/>
                <w:sz w:val="22"/>
                <w:szCs w:val="22"/>
              </w:rPr>
              <w:t>10</w:t>
            </w:r>
          </w:p>
          <w:p w:rsidR="00483390" w:rsidRDefault="00483390" w:rsidP="00BF7DC0">
            <w:pPr>
              <w:rPr>
                <w:rFonts w:ascii="Calibri" w:hAnsi="Calibri" w:cs="Arial"/>
                <w:sz w:val="22"/>
                <w:szCs w:val="22"/>
              </w:rPr>
            </w:pPr>
          </w:p>
          <w:p w:rsidR="00FF76FA" w:rsidRDefault="00FF76FA" w:rsidP="00BF7DC0">
            <w:pPr>
              <w:rPr>
                <w:rFonts w:ascii="Calibri" w:hAnsi="Calibri" w:cs="Arial"/>
                <w:sz w:val="22"/>
                <w:szCs w:val="22"/>
              </w:rPr>
            </w:pPr>
          </w:p>
          <w:p w:rsidR="00FF76FA" w:rsidRPr="00443361" w:rsidRDefault="00212079" w:rsidP="00BF7DC0">
            <w:pPr>
              <w:rPr>
                <w:rFonts w:ascii="Calibri" w:hAnsi="Calibri" w:cs="Arial"/>
                <w:sz w:val="22"/>
                <w:szCs w:val="22"/>
              </w:rPr>
            </w:pPr>
            <w:r>
              <w:rPr>
                <w:rFonts w:ascii="Calibri" w:hAnsi="Calibri" w:cs="Arial"/>
                <w:sz w:val="22"/>
                <w:szCs w:val="22"/>
              </w:rPr>
              <w:t>10</w:t>
            </w:r>
          </w:p>
        </w:tc>
      </w:tr>
      <w:tr w:rsidR="00BF7DC0" w:rsidRPr="00E80BB7" w:rsidTr="00BF7DC0">
        <w:trPr>
          <w:trHeight w:val="70"/>
        </w:trPr>
        <w:tc>
          <w:tcPr>
            <w:tcW w:w="360" w:type="dxa"/>
            <w:tcBorders>
              <w:top w:val="nil"/>
              <w:left w:val="single" w:sz="4" w:space="0" w:color="auto"/>
              <w:bottom w:val="nil"/>
              <w:right w:val="nil"/>
            </w:tcBorders>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nil"/>
              <w:right w:val="nil"/>
            </w:tcBorders>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nil"/>
              <w:right w:val="single" w:sz="4" w:space="0" w:color="auto"/>
            </w:tcBorders>
          </w:tcPr>
          <w:p w:rsidR="00BF7DC0" w:rsidRPr="00E80BB7" w:rsidRDefault="00BF7DC0" w:rsidP="00BF7DC0">
            <w:pPr>
              <w:jc w:val="both"/>
              <w:rPr>
                <w:rFonts w:ascii="Calibri" w:hAnsi="Calibri" w:cs="Arial"/>
                <w:sz w:val="22"/>
                <w:szCs w:val="22"/>
              </w:rPr>
            </w:pPr>
          </w:p>
        </w:tc>
        <w:tc>
          <w:tcPr>
            <w:tcW w:w="6120" w:type="dxa"/>
            <w:tcBorders>
              <w:left w:val="single" w:sz="4" w:space="0" w:color="auto"/>
              <w:bottom w:val="single" w:sz="4" w:space="0" w:color="auto"/>
            </w:tcBorders>
          </w:tcPr>
          <w:p w:rsidR="00BF7DC0" w:rsidRPr="00E80BB7" w:rsidRDefault="00556942" w:rsidP="009E74A0">
            <w:pPr>
              <w:rPr>
                <w:rFonts w:ascii="Calibri" w:hAnsi="Calibri" w:cs="Arial"/>
                <w:sz w:val="22"/>
                <w:szCs w:val="22"/>
              </w:rPr>
            </w:pPr>
            <w:r w:rsidRPr="009E74A0">
              <w:rPr>
                <w:rFonts w:ascii="Calibri" w:hAnsi="Calibri" w:cs="Arial"/>
                <w:sz w:val="22"/>
                <w:szCs w:val="22"/>
                <w:u w:val="single"/>
              </w:rPr>
              <w:t>NB</w:t>
            </w:r>
            <w:r>
              <w:rPr>
                <w:rFonts w:ascii="Calibri" w:hAnsi="Calibri" w:cs="Arial"/>
                <w:sz w:val="22"/>
                <w:szCs w:val="22"/>
              </w:rPr>
              <w:t xml:space="preserve">:  Minimum </w:t>
            </w:r>
            <w:r w:rsidRPr="009017BA">
              <w:rPr>
                <w:rFonts w:ascii="Calibri" w:hAnsi="Calibri" w:cs="Arial"/>
                <w:b/>
                <w:sz w:val="22"/>
                <w:szCs w:val="22"/>
              </w:rPr>
              <w:t>6</w:t>
            </w:r>
            <w:r>
              <w:rPr>
                <w:rFonts w:ascii="Calibri" w:hAnsi="Calibri" w:cs="Arial"/>
                <w:b/>
                <w:sz w:val="22"/>
                <w:szCs w:val="22"/>
              </w:rPr>
              <w:t>5</w:t>
            </w:r>
            <w:r>
              <w:rPr>
                <w:rFonts w:ascii="Calibri" w:hAnsi="Calibri" w:cs="Arial"/>
                <w:sz w:val="22"/>
                <w:szCs w:val="22"/>
              </w:rPr>
              <w:t>% qualifications on functionality.</w:t>
            </w:r>
          </w:p>
        </w:tc>
        <w:tc>
          <w:tcPr>
            <w:tcW w:w="1260" w:type="dxa"/>
            <w:tcBorders>
              <w:bottom w:val="single" w:sz="4" w:space="0" w:color="auto"/>
            </w:tcBorders>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r>
      <w:tr w:rsidR="00BF7DC0" w:rsidRPr="00E80BB7" w:rsidTr="00BF7DC0">
        <w:trPr>
          <w:trHeight w:val="512"/>
        </w:trPr>
        <w:tc>
          <w:tcPr>
            <w:tcW w:w="360" w:type="dxa"/>
            <w:tcBorders>
              <w:top w:val="nil"/>
              <w:left w:val="single" w:sz="4" w:space="0" w:color="auto"/>
              <w:bottom w:val="single" w:sz="4" w:space="0" w:color="auto"/>
              <w:right w:val="nil"/>
            </w:tcBorders>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single" w:sz="4" w:space="0" w:color="auto"/>
              <w:right w:val="nil"/>
            </w:tcBorders>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single" w:sz="4" w:space="0" w:color="auto"/>
              <w:right w:val="single" w:sz="4" w:space="0" w:color="auto"/>
            </w:tcBorders>
          </w:tcPr>
          <w:p w:rsidR="00BF7DC0" w:rsidRPr="00E80BB7" w:rsidRDefault="00BF7DC0" w:rsidP="00BF7DC0">
            <w:pPr>
              <w:jc w:val="both"/>
              <w:rPr>
                <w:rFonts w:ascii="Calibri" w:hAnsi="Calibri" w:cs="Arial"/>
                <w:sz w:val="22"/>
                <w:szCs w:val="22"/>
              </w:rPr>
            </w:pPr>
          </w:p>
        </w:tc>
        <w:tc>
          <w:tcPr>
            <w:tcW w:w="6120" w:type="dxa"/>
            <w:tcBorders>
              <w:left w:val="single" w:sz="4" w:space="0" w:color="auto"/>
            </w:tcBorders>
            <w:shd w:val="clear" w:color="auto" w:fill="E6E6E6"/>
          </w:tcPr>
          <w:p w:rsidR="00BF7DC0" w:rsidRPr="00E80BB7" w:rsidRDefault="00BF7DC0" w:rsidP="00BF7DC0">
            <w:pPr>
              <w:tabs>
                <w:tab w:val="left" w:pos="900"/>
                <w:tab w:val="left" w:pos="2880"/>
                <w:tab w:val="left" w:pos="5760"/>
                <w:tab w:val="left" w:pos="7920"/>
              </w:tabs>
              <w:spacing w:line="312" w:lineRule="auto"/>
              <w:jc w:val="both"/>
              <w:rPr>
                <w:rFonts w:ascii="Calibri" w:hAnsi="Calibri" w:cs="Arial"/>
                <w:b/>
                <w:bCs/>
                <w:sz w:val="22"/>
                <w:szCs w:val="22"/>
              </w:rPr>
            </w:pPr>
            <w:r w:rsidRPr="00E80BB7">
              <w:rPr>
                <w:rFonts w:ascii="Calibri" w:hAnsi="Calibri" w:cs="Arial"/>
                <w:b/>
                <w:bCs/>
                <w:sz w:val="22"/>
                <w:szCs w:val="22"/>
              </w:rPr>
              <w:t>Sub-total</w:t>
            </w:r>
          </w:p>
        </w:tc>
        <w:tc>
          <w:tcPr>
            <w:tcW w:w="1260" w:type="dxa"/>
            <w:shd w:val="clear" w:color="auto" w:fill="E6E6E6"/>
          </w:tcPr>
          <w:p w:rsidR="00BF7DC0" w:rsidRPr="00E80BB7" w:rsidRDefault="00777850" w:rsidP="00BF7DC0">
            <w:pPr>
              <w:tabs>
                <w:tab w:val="left" w:pos="900"/>
                <w:tab w:val="left" w:pos="2880"/>
                <w:tab w:val="left" w:pos="5760"/>
                <w:tab w:val="left" w:pos="7920"/>
              </w:tabs>
              <w:spacing w:line="312" w:lineRule="auto"/>
              <w:jc w:val="both"/>
              <w:rPr>
                <w:rFonts w:ascii="Calibri" w:hAnsi="Calibri" w:cs="Arial"/>
                <w:b/>
                <w:bCs/>
                <w:sz w:val="22"/>
                <w:szCs w:val="22"/>
              </w:rPr>
            </w:pPr>
            <w:r>
              <w:rPr>
                <w:rFonts w:ascii="Calibri" w:hAnsi="Calibri" w:cs="Arial"/>
                <w:b/>
                <w:bCs/>
                <w:sz w:val="22"/>
                <w:szCs w:val="22"/>
              </w:rPr>
              <w:t>100</w:t>
            </w:r>
          </w:p>
        </w:tc>
      </w:tr>
    </w:tbl>
    <w:p w:rsidR="00777850" w:rsidRDefault="00777850" w:rsidP="009E74A0">
      <w:pPr>
        <w:ind w:left="7920" w:firstLine="720"/>
        <w:jc w:val="right"/>
        <w:rPr>
          <w:rFonts w:ascii="Arial" w:hAnsi="Arial" w:cs="Arial"/>
          <w:b/>
          <w:sz w:val="32"/>
          <w:szCs w:val="32"/>
        </w:rPr>
      </w:pPr>
    </w:p>
    <w:p w:rsidR="00A436BE" w:rsidRDefault="00A436BE" w:rsidP="009E74A0">
      <w:pPr>
        <w:ind w:left="7920" w:firstLine="720"/>
        <w:jc w:val="right"/>
        <w:rPr>
          <w:rFonts w:ascii="Arial" w:hAnsi="Arial" w:cs="Arial"/>
          <w:b/>
          <w:sz w:val="32"/>
          <w:szCs w:val="32"/>
        </w:rPr>
      </w:pPr>
    </w:p>
    <w:p w:rsidR="00FF76FA" w:rsidRDefault="00FF76FA" w:rsidP="009E74A0">
      <w:pPr>
        <w:ind w:left="7920" w:firstLine="720"/>
        <w:jc w:val="right"/>
        <w:rPr>
          <w:rFonts w:ascii="Arial" w:hAnsi="Arial" w:cs="Arial"/>
          <w:b/>
          <w:sz w:val="32"/>
          <w:szCs w:val="32"/>
        </w:rPr>
      </w:pPr>
    </w:p>
    <w:p w:rsidR="00FF76FA" w:rsidRDefault="00FF76FA" w:rsidP="009E74A0">
      <w:pPr>
        <w:ind w:left="7920" w:firstLine="720"/>
        <w:jc w:val="right"/>
        <w:rPr>
          <w:rFonts w:ascii="Arial" w:hAnsi="Arial" w:cs="Arial"/>
          <w:b/>
          <w:sz w:val="32"/>
          <w:szCs w:val="32"/>
        </w:rPr>
      </w:pPr>
    </w:p>
    <w:p w:rsidR="007817F8" w:rsidRDefault="007817F8" w:rsidP="009E74A0">
      <w:pPr>
        <w:ind w:left="7920" w:firstLine="720"/>
        <w:jc w:val="right"/>
        <w:rPr>
          <w:rFonts w:ascii="Arial" w:hAnsi="Arial" w:cs="Arial"/>
          <w:b/>
          <w:sz w:val="32"/>
          <w:szCs w:val="32"/>
        </w:rPr>
      </w:pPr>
    </w:p>
    <w:p w:rsidR="00AE341A" w:rsidRPr="005E4FDE" w:rsidRDefault="005409CD" w:rsidP="009E74A0">
      <w:pPr>
        <w:ind w:left="7920" w:firstLine="720"/>
        <w:jc w:val="right"/>
        <w:rPr>
          <w:rFonts w:ascii="Arial" w:hAnsi="Arial" w:cs="Arial"/>
          <w:b/>
          <w:sz w:val="32"/>
          <w:szCs w:val="32"/>
        </w:rPr>
      </w:pPr>
      <w:r>
        <w:rPr>
          <w:rFonts w:ascii="Arial" w:hAnsi="Arial" w:cs="Arial"/>
          <w:b/>
          <w:sz w:val="32"/>
          <w:szCs w:val="32"/>
        </w:rPr>
        <w:t>S</w:t>
      </w:r>
      <w:r w:rsidR="00AE341A">
        <w:rPr>
          <w:rFonts w:ascii="Arial" w:hAnsi="Arial" w:cs="Arial"/>
          <w:b/>
          <w:sz w:val="32"/>
          <w:szCs w:val="32"/>
        </w:rPr>
        <w:t>BD1</w:t>
      </w:r>
    </w:p>
    <w:p w:rsidR="00AE341A" w:rsidRDefault="00AE341A" w:rsidP="00AE341A">
      <w:pPr>
        <w:jc w:val="both"/>
        <w:rPr>
          <w:rFonts w:ascii="Arial" w:hAnsi="Arial" w:cs="Arial"/>
          <w:b/>
          <w:bCs/>
          <w:i/>
          <w:iCs/>
          <w:color w:val="000000"/>
        </w:rPr>
      </w:pPr>
    </w:p>
    <w:p w:rsidR="00AE341A" w:rsidRDefault="00AE341A" w:rsidP="00AE341A">
      <w:pPr>
        <w:jc w:val="both"/>
        <w:rPr>
          <w:rFonts w:ascii="Arial" w:hAnsi="Arial" w:cs="Arial"/>
          <w:b/>
          <w:bCs/>
          <w:color w:val="000000"/>
          <w:sz w:val="28"/>
          <w:szCs w:val="28"/>
        </w:rPr>
      </w:pPr>
      <w:r w:rsidRPr="005A1F22">
        <w:rPr>
          <w:rFonts w:ascii="Arial" w:hAnsi="Arial" w:cs="Arial"/>
          <w:b/>
          <w:bCs/>
          <w:color w:val="000000"/>
          <w:sz w:val="28"/>
          <w:szCs w:val="28"/>
        </w:rPr>
        <w:t>INVITATION TO BID</w:t>
      </w:r>
    </w:p>
    <w:p w:rsidR="006A2D60" w:rsidRPr="005A1F22" w:rsidRDefault="00116250" w:rsidP="00AE341A">
      <w:pPr>
        <w:jc w:val="both"/>
        <w:rPr>
          <w:rFonts w:ascii="Arial" w:hAnsi="Arial" w:cs="Arial"/>
          <w:b/>
          <w:bCs/>
          <w:color w:val="000000"/>
          <w:sz w:val="28"/>
          <w:szCs w:val="28"/>
        </w:rPr>
      </w:pPr>
      <w:r w:rsidRPr="00116250">
        <w:rPr>
          <w:rFonts w:ascii="Arial" w:hAnsi="Arial" w:cs="Arial"/>
          <w:noProof/>
          <w:sz w:val="18"/>
          <w:szCs w:val="18"/>
          <w:lang w:eastAsia="en-ZA"/>
        </w:rPr>
        <w:pict>
          <v:shapetype id="_x0000_t202" coordsize="21600,21600" o:spt="202" path="m,l,21600r21600,l21600,xe">
            <v:stroke joinstyle="miter"/>
            <v:path gradientshapeok="t" o:connecttype="rect"/>
          </v:shapetype>
          <v:shape id="Text Box 4" o:spid="_x0000_s1026" type="#_x0000_t202" style="position:absolute;left:0;text-align:left;margin-left:.35pt;margin-top:10.65pt;width:471.4pt;height: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">
            <v:textbox>
              <w:txbxContent>
                <w:p w:rsidR="004C20B4" w:rsidRPr="00FF05AA" w:rsidRDefault="004C20B4" w:rsidP="00FF05AA">
                  <w:pPr>
                    <w:rPr>
                      <w:rFonts w:asciiTheme="minorHAnsi" w:hAnsiTheme="minorHAnsi"/>
                      <w:sz w:val="18"/>
                      <w:szCs w:val="18"/>
                      <w:lang w:val="en-GB"/>
                    </w:rPr>
                  </w:pPr>
                  <w:r w:rsidRPr="00FF05AA">
                    <w:rPr>
                      <w:rFonts w:asciiTheme="minorHAnsi" w:hAnsiTheme="minorHAnsi"/>
                      <w:sz w:val="18"/>
                      <w:szCs w:val="18"/>
                      <w:lang w:val="en-GB"/>
                    </w:rPr>
                    <w:t>YOU ARE HEREBY INVITED TO BID FOR REQUIREMENTS OF GOVERNMENT PENSIONS ADMINISTRATION AGENCY (GPAA)</w:t>
                  </w:r>
                </w:p>
              </w:txbxContent>
            </v:textbox>
          </v:shape>
        </w:pict>
      </w:r>
    </w:p>
    <w:p w:rsidR="00AE341A" w:rsidRDefault="00AE341A" w:rsidP="00AE341A">
      <w:pPr>
        <w:jc w:val="both"/>
        <w:rPr>
          <w:rFonts w:ascii="Arial" w:hAnsi="Arial" w:cs="Arial"/>
          <w:color w:val="000000"/>
        </w:rPr>
      </w:pPr>
    </w:p>
    <w:p w:rsidR="00AE341A"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p>
    <w:p w:rsidR="00260EEF" w:rsidRPr="00260EEF"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18"/>
          <w:szCs w:val="18"/>
        </w:rPr>
      </w:pPr>
      <w:r w:rsidRPr="00E80E25">
        <w:rPr>
          <w:rFonts w:ascii="Arial" w:hAnsi="Arial" w:cs="Arial"/>
          <w:sz w:val="18"/>
          <w:szCs w:val="18"/>
        </w:rPr>
        <w:t>BID NUMBER:</w:t>
      </w:r>
      <w:r w:rsidR="00260EEF">
        <w:rPr>
          <w:rFonts w:ascii="Arial" w:hAnsi="Arial" w:cs="Arial"/>
          <w:sz w:val="18"/>
          <w:szCs w:val="18"/>
        </w:rPr>
        <w:t xml:space="preserve"> </w:t>
      </w:r>
      <w:r w:rsidR="005A7D64">
        <w:rPr>
          <w:rFonts w:ascii="Arial" w:hAnsi="Arial" w:cs="Arial"/>
          <w:b/>
          <w:sz w:val="18"/>
          <w:szCs w:val="18"/>
        </w:rPr>
        <w:t>GPAA 47</w:t>
      </w:r>
      <w:r w:rsidR="00260EEF" w:rsidRPr="00260EEF">
        <w:rPr>
          <w:rFonts w:ascii="Arial" w:hAnsi="Arial" w:cs="Arial"/>
          <w:b/>
          <w:sz w:val="18"/>
          <w:szCs w:val="18"/>
        </w:rPr>
        <w:t>/2016</w:t>
      </w:r>
      <w:r>
        <w:rPr>
          <w:rFonts w:ascii="Arial" w:hAnsi="Arial" w:cs="Arial"/>
          <w:sz w:val="18"/>
          <w:szCs w:val="18"/>
        </w:rPr>
        <w:t xml:space="preserve">          </w:t>
      </w:r>
      <w:r w:rsidR="00260EEF">
        <w:rPr>
          <w:rFonts w:ascii="Arial" w:hAnsi="Arial" w:cs="Arial"/>
          <w:sz w:val="18"/>
          <w:szCs w:val="18"/>
        </w:rPr>
        <w:tab/>
      </w:r>
      <w:r w:rsidR="00260EEF">
        <w:rPr>
          <w:rFonts w:ascii="Arial" w:hAnsi="Arial" w:cs="Arial"/>
          <w:sz w:val="18"/>
          <w:szCs w:val="18"/>
        </w:rPr>
        <w:tab/>
      </w:r>
      <w:r>
        <w:rPr>
          <w:rFonts w:ascii="Arial" w:hAnsi="Arial" w:cs="Arial"/>
          <w:sz w:val="18"/>
          <w:szCs w:val="18"/>
        </w:rPr>
        <w:t xml:space="preserve">  </w:t>
      </w:r>
      <w:r w:rsidRPr="00E80E25">
        <w:rPr>
          <w:rFonts w:ascii="Arial" w:hAnsi="Arial" w:cs="Arial"/>
          <w:sz w:val="18"/>
          <w:szCs w:val="18"/>
        </w:rPr>
        <w:t xml:space="preserve">CLOSING </w:t>
      </w:r>
      <w:r w:rsidR="00260EEF">
        <w:rPr>
          <w:rFonts w:ascii="Arial" w:hAnsi="Arial" w:cs="Arial"/>
          <w:sz w:val="18"/>
          <w:szCs w:val="18"/>
        </w:rPr>
        <w:t>DATE</w:t>
      </w:r>
      <w:r w:rsidR="00260EEF" w:rsidRPr="00E80E25">
        <w:rPr>
          <w:rFonts w:ascii="Arial" w:hAnsi="Arial" w:cs="Arial"/>
          <w:sz w:val="18"/>
          <w:szCs w:val="18"/>
        </w:rPr>
        <w:t>:</w:t>
      </w:r>
      <w:r w:rsidR="00260EEF">
        <w:rPr>
          <w:rFonts w:ascii="Arial" w:hAnsi="Arial" w:cs="Arial"/>
          <w:sz w:val="18"/>
          <w:szCs w:val="18"/>
        </w:rPr>
        <w:t xml:space="preserve"> </w:t>
      </w:r>
      <w:r w:rsidR="005A7D64">
        <w:rPr>
          <w:rFonts w:ascii="Arial" w:hAnsi="Arial" w:cs="Arial"/>
          <w:b/>
          <w:sz w:val="18"/>
          <w:szCs w:val="18"/>
        </w:rPr>
        <w:t>Friday, 06 January 2017</w:t>
      </w:r>
    </w:p>
    <w:p w:rsidR="00AE341A" w:rsidRPr="00E80E25"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r w:rsidRPr="00E80E25">
        <w:rPr>
          <w:rFonts w:ascii="Arial" w:hAnsi="Arial" w:cs="Arial"/>
          <w:sz w:val="18"/>
          <w:szCs w:val="18"/>
        </w:rPr>
        <w:t xml:space="preserve">CLOSING TIME: </w:t>
      </w:r>
      <w:r w:rsidRPr="00C61EAA">
        <w:rPr>
          <w:rFonts w:ascii="Arial" w:hAnsi="Arial" w:cs="Arial"/>
          <w:b/>
          <w:sz w:val="18"/>
          <w:szCs w:val="18"/>
        </w:rPr>
        <w:t>11:00</w:t>
      </w:r>
    </w:p>
    <w:p w:rsidR="00AE341A" w:rsidRDefault="00AE341A" w:rsidP="00AE341A">
      <w:pPr>
        <w:tabs>
          <w:tab w:val="left" w:pos="720"/>
          <w:tab w:val="left" w:pos="1944"/>
          <w:tab w:val="left" w:pos="3384"/>
          <w:tab w:val="left" w:pos="3744"/>
          <w:tab w:val="left" w:pos="4644"/>
          <w:tab w:val="left" w:pos="5760"/>
          <w:tab w:val="left" w:pos="7920"/>
        </w:tabs>
        <w:spacing w:line="215" w:lineRule="auto"/>
        <w:rPr>
          <w:rFonts w:ascii="Arial" w:hAnsi="Arial" w:cs="Arial"/>
          <w:b/>
          <w:sz w:val="18"/>
          <w:szCs w:val="18"/>
        </w:rPr>
      </w:pPr>
      <w:r w:rsidRPr="00E80E25">
        <w:rPr>
          <w:rFonts w:ascii="Arial" w:hAnsi="Arial" w:cs="Arial"/>
          <w:sz w:val="18"/>
          <w:szCs w:val="18"/>
        </w:rPr>
        <w:t>DESCRIPTION</w:t>
      </w:r>
      <w:r>
        <w:rPr>
          <w:rFonts w:ascii="Arial" w:hAnsi="Arial" w:cs="Arial"/>
          <w:sz w:val="18"/>
          <w:szCs w:val="18"/>
        </w:rPr>
        <w:t xml:space="preserve">: </w:t>
      </w:r>
      <w:r>
        <w:rPr>
          <w:rFonts w:ascii="Arial" w:hAnsi="Arial" w:cs="Arial"/>
          <w:b/>
          <w:sz w:val="18"/>
          <w:szCs w:val="18"/>
        </w:rPr>
        <w:t>Supply</w:t>
      </w:r>
      <w:r w:rsidR="005938F7">
        <w:rPr>
          <w:rFonts w:ascii="Arial" w:hAnsi="Arial" w:cs="Arial"/>
          <w:b/>
          <w:sz w:val="18"/>
          <w:szCs w:val="18"/>
        </w:rPr>
        <w:t>, installation,</w:t>
      </w:r>
      <w:r w:rsidR="005229A7">
        <w:rPr>
          <w:rFonts w:ascii="Arial" w:hAnsi="Arial" w:cs="Arial"/>
          <w:b/>
          <w:sz w:val="18"/>
          <w:szCs w:val="18"/>
        </w:rPr>
        <w:t xml:space="preserve"> </w:t>
      </w:r>
      <w:r w:rsidR="005938F7">
        <w:rPr>
          <w:rFonts w:ascii="Arial" w:hAnsi="Arial" w:cs="Arial"/>
          <w:b/>
          <w:sz w:val="18"/>
          <w:szCs w:val="18"/>
        </w:rPr>
        <w:t xml:space="preserve">support and maintenance of </w:t>
      </w:r>
      <w:r w:rsidR="00260EEF">
        <w:rPr>
          <w:rFonts w:ascii="Arial" w:hAnsi="Arial" w:cs="Arial"/>
          <w:b/>
          <w:sz w:val="18"/>
          <w:szCs w:val="18"/>
        </w:rPr>
        <w:t>3x Biometric Electronic Cabinets at GPAA</w:t>
      </w:r>
      <w:r w:rsidR="00AC067A">
        <w:rPr>
          <w:rFonts w:ascii="Arial" w:hAnsi="Arial" w:cs="Arial"/>
          <w:b/>
          <w:sz w:val="18"/>
          <w:szCs w:val="18"/>
        </w:rPr>
        <w:t xml:space="preserve"> </w:t>
      </w:r>
      <w:r w:rsidR="008F3B1A">
        <w:rPr>
          <w:rFonts w:ascii="Arial" w:hAnsi="Arial" w:cs="Arial"/>
          <w:b/>
          <w:sz w:val="18"/>
          <w:szCs w:val="18"/>
        </w:rPr>
        <w:t>offices</w:t>
      </w:r>
      <w:r w:rsidR="006C1F38">
        <w:rPr>
          <w:rFonts w:ascii="Arial" w:hAnsi="Arial" w:cs="Arial"/>
          <w:b/>
          <w:sz w:val="18"/>
          <w:szCs w:val="18"/>
        </w:rPr>
        <w:t xml:space="preserve"> for a period of three (3) years. </w:t>
      </w:r>
    </w:p>
    <w:p w:rsidR="00FF05AA" w:rsidRDefault="00116250" w:rsidP="00AE341A">
      <w:pPr>
        <w:tabs>
          <w:tab w:val="left" w:pos="720"/>
          <w:tab w:val="left" w:pos="1944"/>
          <w:tab w:val="left" w:pos="3384"/>
          <w:tab w:val="left" w:pos="3744"/>
          <w:tab w:val="left" w:pos="4644"/>
          <w:tab w:val="left" w:pos="5760"/>
          <w:tab w:val="left" w:pos="7920"/>
        </w:tabs>
        <w:spacing w:line="215" w:lineRule="auto"/>
        <w:rPr>
          <w:rFonts w:ascii="Arial" w:hAnsi="Arial" w:cs="Arial"/>
          <w:b/>
          <w:sz w:val="18"/>
          <w:szCs w:val="18"/>
        </w:rPr>
      </w:pPr>
      <w:r>
        <w:rPr>
          <w:rFonts w:ascii="Arial" w:hAnsi="Arial" w:cs="Arial"/>
          <w:b/>
          <w:noProof/>
          <w:sz w:val="18"/>
          <w:szCs w:val="18"/>
          <w:lang w:eastAsia="en-ZA"/>
        </w:rPr>
        <w:pict>
          <v:shape id="Text Box 5" o:spid="_x0000_s1027" type="#_x0000_t202" style="position:absolute;margin-left:0;margin-top:1.9pt;width:486.65pt;height:19.05pt;z-index:25166848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">
            <v:textbox>
              <w:txbxContent>
                <w:p w:rsidR="004C20B4" w:rsidRPr="00FF05AA" w:rsidRDefault="004C20B4">
                  <w:pPr>
                    <w:rPr>
                      <w:rFonts w:asciiTheme="minorHAnsi" w:hAnsiTheme="minorHAnsi"/>
                      <w:sz w:val="18"/>
                      <w:szCs w:val="18"/>
                      <w:lang w:val="en-GB"/>
                    </w:rPr>
                  </w:pPr>
                  <w:r>
                    <w:rPr>
                      <w:rFonts w:asciiTheme="minorHAnsi" w:hAnsiTheme="minorHAnsi"/>
                      <w:sz w:val="18"/>
                      <w:szCs w:val="18"/>
                      <w:lang w:val="en-GB"/>
                    </w:rPr>
                    <w:t>THE SUCCESSFUL BIDDER WILL BE REQUIRED TO FILL IN AND SIGN A WRITTEN CONTRACT FORM (SBD7.1 / SBD7.2 / SBD7.3)</w:t>
                  </w:r>
                </w:p>
              </w:txbxContent>
            </v:textbox>
          </v:shape>
        </w:pict>
      </w:r>
    </w:p>
    <w:p w:rsidR="00FF05AA" w:rsidRDefault="00FF05AA" w:rsidP="00AE341A">
      <w:pPr>
        <w:tabs>
          <w:tab w:val="left" w:pos="720"/>
          <w:tab w:val="left" w:pos="1944"/>
          <w:tab w:val="left" w:pos="3384"/>
          <w:tab w:val="left" w:pos="3744"/>
          <w:tab w:val="left" w:pos="4644"/>
          <w:tab w:val="left" w:pos="5760"/>
          <w:tab w:val="left" w:pos="7920"/>
        </w:tabs>
        <w:spacing w:line="215" w:lineRule="auto"/>
        <w:rPr>
          <w:rFonts w:ascii="Arial" w:hAnsi="Arial" w:cs="Arial"/>
          <w:b/>
          <w:sz w:val="18"/>
          <w:szCs w:val="18"/>
        </w:rPr>
      </w:pPr>
    </w:p>
    <w:p w:rsidR="00FF05AA" w:rsidRPr="00E80E25" w:rsidRDefault="00FF05AA" w:rsidP="00AE341A">
      <w:pPr>
        <w:tabs>
          <w:tab w:val="left" w:pos="720"/>
          <w:tab w:val="left" w:pos="1944"/>
          <w:tab w:val="left" w:pos="3384"/>
          <w:tab w:val="left" w:pos="3744"/>
          <w:tab w:val="left" w:pos="4644"/>
          <w:tab w:val="left" w:pos="5760"/>
          <w:tab w:val="left" w:pos="7920"/>
        </w:tabs>
        <w:spacing w:line="215" w:lineRule="auto"/>
        <w:rPr>
          <w:rFonts w:ascii="Arial" w:hAnsi="Arial" w:cs="Arial"/>
          <w:sz w:val="18"/>
          <w:szCs w:val="18"/>
        </w:rPr>
      </w:pPr>
    </w:p>
    <w:p w:rsidR="00AE341A"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18"/>
          <w:szCs w:val="18"/>
        </w:rPr>
      </w:pPr>
      <w:r>
        <w:rPr>
          <w:rFonts w:ascii="Arial" w:hAnsi="Arial" w:cs="Arial"/>
          <w:sz w:val="18"/>
          <w:szCs w:val="18"/>
        </w:rPr>
        <w:t>BID DOCUMENTS MAY BE POSTED TO</w:t>
      </w:r>
      <w:r w:rsidRPr="00FC29B6">
        <w:rPr>
          <w:rFonts w:ascii="Arial" w:hAnsi="Arial" w:cs="Arial"/>
          <w:sz w:val="18"/>
          <w:szCs w:val="18"/>
        </w:rPr>
        <w:t xml:space="preserve"> </w:t>
      </w:r>
      <w:r w:rsidRPr="00E80E25">
        <w:rPr>
          <w:rFonts w:ascii="Arial" w:hAnsi="Arial" w:cs="Arial"/>
          <w:sz w:val="18"/>
          <w:szCs w:val="18"/>
        </w:rPr>
        <w:t>OR</w:t>
      </w:r>
      <w:r>
        <w:rPr>
          <w:rFonts w:ascii="Arial" w:hAnsi="Arial" w:cs="Arial"/>
          <w:sz w:val="18"/>
          <w:szCs w:val="18"/>
        </w:rPr>
        <w:t xml:space="preserve"> </w:t>
      </w:r>
      <w:r w:rsidRPr="00E80E25">
        <w:rPr>
          <w:rFonts w:ascii="Arial" w:hAnsi="Arial" w:cs="Arial"/>
          <w:sz w:val="18"/>
          <w:szCs w:val="18"/>
        </w:rPr>
        <w:t>DEPOSITED IN THE BID BOX SITUATED AT</w:t>
      </w:r>
      <w:r>
        <w:rPr>
          <w:rFonts w:ascii="Arial" w:hAnsi="Arial" w:cs="Arial"/>
          <w:sz w:val="18"/>
          <w:szCs w:val="18"/>
        </w:rPr>
        <w:t xml:space="preserve"> GPAA ADDRESSED TO:</w:t>
      </w:r>
      <w:r w:rsidRPr="00EE7115">
        <w:rPr>
          <w:rFonts w:ascii="Arial" w:hAnsi="Arial" w:cs="Arial"/>
          <w:b/>
          <w:sz w:val="18"/>
          <w:szCs w:val="18"/>
        </w:rPr>
        <w:t xml:space="preserve"> </w:t>
      </w:r>
    </w:p>
    <w:p w:rsidR="00AE341A"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2"/>
          <w:szCs w:val="22"/>
        </w:rPr>
      </w:pPr>
      <w:r>
        <w:rPr>
          <w:rFonts w:ascii="Arial" w:hAnsi="Arial" w:cs="Arial"/>
          <w:b/>
          <w:sz w:val="22"/>
          <w:szCs w:val="22"/>
        </w:rPr>
        <w:t>T</w:t>
      </w:r>
      <w:r w:rsidRPr="00931399">
        <w:rPr>
          <w:rFonts w:ascii="Arial" w:hAnsi="Arial" w:cs="Arial"/>
          <w:b/>
          <w:sz w:val="22"/>
          <w:szCs w:val="22"/>
        </w:rPr>
        <w:t xml:space="preserve">he CEO: </w:t>
      </w:r>
      <w:r w:rsidR="00380B59">
        <w:rPr>
          <w:rFonts w:ascii="Arial" w:hAnsi="Arial" w:cs="Arial"/>
          <w:b/>
          <w:sz w:val="22"/>
          <w:szCs w:val="22"/>
        </w:rPr>
        <w:t>Government Pensions Administration Agency</w:t>
      </w:r>
      <w:r w:rsidR="00380B59" w:rsidRPr="00931399">
        <w:rPr>
          <w:rFonts w:ascii="Arial" w:hAnsi="Arial" w:cs="Arial"/>
          <w:b/>
          <w:sz w:val="22"/>
          <w:szCs w:val="22"/>
        </w:rPr>
        <w:t xml:space="preserve"> </w:t>
      </w:r>
    </w:p>
    <w:p w:rsidR="00AE341A" w:rsidRPr="00931399"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2"/>
          <w:szCs w:val="22"/>
        </w:rPr>
      </w:pPr>
      <w:r>
        <w:rPr>
          <w:rFonts w:ascii="Arial" w:hAnsi="Arial" w:cs="Arial"/>
          <w:b/>
          <w:sz w:val="22"/>
          <w:szCs w:val="22"/>
        </w:rPr>
        <w:t>Bid Administration</w:t>
      </w:r>
    </w:p>
    <w:p w:rsidR="00AE341A" w:rsidRPr="00380B59" w:rsidRDefault="00AE341A" w:rsidP="00380B59">
      <w:pPr>
        <w:pStyle w:val="BodyText"/>
        <w:spacing w:after="0"/>
        <w:jc w:val="both"/>
        <w:rPr>
          <w:rFonts w:ascii="Arial" w:hAnsi="Arial" w:cs="Arial"/>
          <w:bCs/>
          <w:sz w:val="20"/>
          <w:szCs w:val="20"/>
        </w:rPr>
      </w:pPr>
      <w:r w:rsidRPr="00380B59">
        <w:rPr>
          <w:rFonts w:ascii="Arial" w:hAnsi="Arial" w:cs="Arial"/>
          <w:bCs/>
          <w:sz w:val="20"/>
          <w:szCs w:val="20"/>
        </w:rPr>
        <w:t>34 HAMILTON STR</w:t>
      </w:r>
    </w:p>
    <w:p w:rsidR="00AE341A" w:rsidRPr="00380B59" w:rsidRDefault="00AE341A" w:rsidP="00380B59">
      <w:pPr>
        <w:pStyle w:val="BodyText"/>
        <w:spacing w:after="0"/>
        <w:jc w:val="both"/>
        <w:rPr>
          <w:rFonts w:ascii="Arial" w:hAnsi="Arial" w:cs="Arial"/>
          <w:bCs/>
          <w:sz w:val="20"/>
          <w:szCs w:val="20"/>
        </w:rPr>
      </w:pPr>
      <w:r w:rsidRPr="00380B59">
        <w:rPr>
          <w:rFonts w:ascii="Arial" w:hAnsi="Arial" w:cs="Arial"/>
          <w:bCs/>
          <w:sz w:val="20"/>
          <w:szCs w:val="20"/>
        </w:rPr>
        <w:t>ARCADIA</w:t>
      </w:r>
    </w:p>
    <w:p w:rsidR="00AE341A" w:rsidRPr="00380B59" w:rsidRDefault="00AE341A" w:rsidP="00380B59">
      <w:pPr>
        <w:pStyle w:val="BodyText"/>
        <w:spacing w:after="0"/>
        <w:jc w:val="both"/>
        <w:rPr>
          <w:rFonts w:ascii="Arial" w:hAnsi="Arial" w:cs="Arial"/>
          <w:bCs/>
          <w:sz w:val="20"/>
          <w:szCs w:val="20"/>
        </w:rPr>
      </w:pPr>
      <w:r w:rsidRPr="00380B59">
        <w:rPr>
          <w:rFonts w:ascii="Arial" w:hAnsi="Arial" w:cs="Arial"/>
          <w:bCs/>
          <w:sz w:val="20"/>
          <w:szCs w:val="20"/>
        </w:rPr>
        <w:t>PRETORIA, TSHWANE</w:t>
      </w:r>
    </w:p>
    <w:p w:rsidR="00AE341A" w:rsidRPr="00380B59" w:rsidRDefault="00AE341A" w:rsidP="00380B59">
      <w:pPr>
        <w:pStyle w:val="BodyText"/>
        <w:spacing w:after="0"/>
        <w:jc w:val="both"/>
        <w:rPr>
          <w:rFonts w:ascii="Arial" w:hAnsi="Arial" w:cs="Arial"/>
          <w:bCs/>
          <w:sz w:val="20"/>
          <w:szCs w:val="20"/>
        </w:rPr>
      </w:pPr>
      <w:r w:rsidRPr="00380B59">
        <w:rPr>
          <w:rFonts w:ascii="Arial" w:hAnsi="Arial" w:cs="Arial"/>
          <w:bCs/>
          <w:sz w:val="20"/>
          <w:szCs w:val="20"/>
        </w:rPr>
        <w:t>0001</w:t>
      </w:r>
    </w:p>
    <w:p w:rsidR="00380B59" w:rsidRDefault="00AE341A" w:rsidP="00380B59">
      <w:pPr>
        <w:pStyle w:val="BodyText"/>
        <w:spacing w:after="0"/>
        <w:jc w:val="both"/>
        <w:rPr>
          <w:rFonts w:ascii="Arial" w:hAnsi="Arial" w:cs="Arial"/>
          <w:sz w:val="20"/>
          <w:szCs w:val="20"/>
        </w:rPr>
      </w:pPr>
      <w:r w:rsidRPr="00380B59">
        <w:rPr>
          <w:rFonts w:ascii="Arial" w:hAnsi="Arial" w:cs="Arial"/>
          <w:sz w:val="20"/>
          <w:szCs w:val="20"/>
        </w:rPr>
        <w:t xml:space="preserve">Bidders should ensure that bids are delivered timorously to the correct address. If the bid is late, it will not be accepted for consideration. The bid box is generally open 8 hours a day between 08:00 to 16:30, Monday to Fridays. </w:t>
      </w:r>
    </w:p>
    <w:p w:rsidR="00380B59" w:rsidRDefault="00380B59" w:rsidP="00380B59">
      <w:pPr>
        <w:pStyle w:val="BodyText"/>
        <w:spacing w:after="0"/>
        <w:jc w:val="both"/>
        <w:rPr>
          <w:rFonts w:ascii="Arial" w:hAnsi="Arial" w:cs="Arial"/>
          <w:sz w:val="20"/>
          <w:szCs w:val="20"/>
        </w:rPr>
      </w:pPr>
      <w:r>
        <w:rPr>
          <w:rFonts w:ascii="Arial" w:hAnsi="Arial" w:cs="Arial"/>
          <w:sz w:val="20"/>
          <w:szCs w:val="20"/>
        </w:rPr>
        <w:t>ALL BIDS MUST BE SUBMITTED WITH THE STANDARD FORMS – (NOT TO BE RE-TYPED)</w:t>
      </w:r>
    </w:p>
    <w:p w:rsidR="006A2D60" w:rsidRPr="00380B59" w:rsidRDefault="00380B59" w:rsidP="00380B59">
      <w:pPr>
        <w:pStyle w:val="BodyText"/>
        <w:spacing w:after="0"/>
        <w:jc w:val="both"/>
        <w:rPr>
          <w:rFonts w:ascii="Arial" w:hAnsi="Arial" w:cs="Arial"/>
          <w:sz w:val="20"/>
          <w:szCs w:val="20"/>
        </w:rPr>
      </w:pPr>
      <w:r>
        <w:rPr>
          <w:rFonts w:ascii="Arial" w:hAnsi="Arial" w:cs="Arial"/>
          <w:sz w:val="20"/>
          <w:szCs w:val="20"/>
        </w:rPr>
        <w:t>THIS BID IS SUBJECT TO THE GENERAL CONDITIONS OF CONTRACT (GCC) AND, IF APPLICABLE, ANY OTHER SPECIAL CONDITIONS OF CONTRACT</w:t>
      </w:r>
      <w:r w:rsidR="00AE341A" w:rsidRPr="00380B59">
        <w:rPr>
          <w:rFonts w:ascii="Arial" w:hAnsi="Arial" w:cs="Arial"/>
          <w:sz w:val="20"/>
          <w:szCs w:val="20"/>
        </w:rPr>
        <w:t xml:space="preserve"> </w:t>
      </w:r>
    </w:p>
    <w:p w:rsidR="00AE341A" w:rsidRPr="00E80E25" w:rsidRDefault="00116250" w:rsidP="00380B59">
      <w:pPr>
        <w:pStyle w:val="BodyText"/>
        <w:spacing w:after="0"/>
        <w:jc w:val="both"/>
      </w:pPr>
      <w:r w:rsidRPr="00116250">
        <w:rPr>
          <w:rFonts w:ascii="Arial" w:hAnsi="Arial" w:cs="Arial"/>
          <w:noProof/>
          <w:sz w:val="18"/>
          <w:szCs w:val="18"/>
          <w:lang w:eastAsia="en-ZA"/>
        </w:rPr>
        <w:pict>
          <v:shape id="Text Box 3" o:spid="_x0000_s1028" type="#_x0000_t202" style="position:absolute;left:0;text-align:left;margin-left:.25pt;margin-top:.4pt;width:486.6pt;height:27.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">
            <v:textbox>
              <w:txbxContent>
                <w:p w:rsidR="004C20B4" w:rsidRPr="00380B59" w:rsidRDefault="004C20B4" w:rsidP="00380B59">
                  <w:pPr>
                    <w:jc w:val="center"/>
                    <w:rPr>
                      <w:rFonts w:asciiTheme="minorHAnsi" w:hAnsiTheme="minorHAnsi"/>
                      <w:sz w:val="18"/>
                      <w:szCs w:val="18"/>
                      <w:lang w:val="en-GB"/>
                    </w:rPr>
                  </w:pPr>
                  <w:r>
                    <w:rPr>
                      <w:rFonts w:asciiTheme="minorHAnsi" w:hAnsiTheme="minorHAnsi"/>
                      <w:sz w:val="18"/>
                      <w:szCs w:val="18"/>
                      <w:lang w:val="en-GB"/>
                    </w:rPr>
                    <w:t>THE FOLLOWING PARTICULARS MUST BE FURNISHED (FAILURE TO SO MAY RESULT IN THE BID BEING DISQUALIFIED) ALL STANDARD BIDDING DOCUMENT AS ATTACHED</w:t>
                  </w:r>
                </w:p>
              </w:txbxContent>
            </v:textbox>
          </v:shape>
        </w:pict>
      </w:r>
      <w:r w:rsidR="00AE341A" w:rsidRPr="00E80E25">
        <w:t xml:space="preserve"> </w:t>
      </w:r>
    </w:p>
    <w:p w:rsidR="006A2D60" w:rsidRDefault="006A2D60"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b/>
          <w:bCs/>
          <w:color w:val="FFFFFF"/>
          <w:kern w:val="32"/>
          <w:sz w:val="18"/>
          <w:szCs w:val="18"/>
        </w:rPr>
      </w:pPr>
    </w:p>
    <w:p w:rsidR="006A2D60" w:rsidRDefault="006A2D60"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p>
    <w:p w:rsidR="006A2D60" w:rsidRDefault="006A2D60"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p>
    <w:p w:rsidR="00AE341A" w:rsidRPr="00E80E25" w:rsidRDefault="00AE341A" w:rsidP="00895F08">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rPr>
      </w:pPr>
      <w:r w:rsidRPr="00E80E25">
        <w:rPr>
          <w:rFonts w:ascii="Arial" w:hAnsi="Arial" w:cs="Arial"/>
          <w:sz w:val="18"/>
          <w:szCs w:val="18"/>
        </w:rPr>
        <w:t>NAME OF BIDDER……………………………………………………………………………………………………………</w:t>
      </w:r>
    </w:p>
    <w:p w:rsidR="00AE341A" w:rsidRPr="00E80E25" w:rsidRDefault="00AE341A" w:rsidP="00895F08">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E341A" w:rsidRPr="00E80E25" w:rsidRDefault="00AE341A" w:rsidP="00895F08">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POSTAL ADDRESS………………………………………………………………………………………………………….</w:t>
      </w:r>
    </w:p>
    <w:p w:rsidR="00AE341A" w:rsidRPr="00E80E25" w:rsidRDefault="00AE341A" w:rsidP="00895F08">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ab/>
      </w:r>
      <w:r w:rsidRPr="00E80E25">
        <w:rPr>
          <w:rFonts w:ascii="Arial" w:hAnsi="Arial" w:cs="Arial"/>
          <w:sz w:val="18"/>
          <w:szCs w:val="18"/>
        </w:rPr>
        <w:tab/>
      </w:r>
    </w:p>
    <w:p w:rsidR="00AE341A" w:rsidRPr="00E80E25" w:rsidRDefault="00AE341A" w:rsidP="00895F08">
      <w:pPr>
        <w:tabs>
          <w:tab w:val="left" w:pos="1134"/>
          <w:tab w:val="left" w:pos="1944"/>
          <w:tab w:val="left" w:pos="3384"/>
          <w:tab w:val="left" w:pos="3744"/>
          <w:tab w:val="left" w:pos="4644"/>
          <w:tab w:val="left" w:pos="5760"/>
          <w:tab w:val="left" w:pos="7920"/>
        </w:tabs>
        <w:jc w:val="both"/>
        <w:rPr>
          <w:rFonts w:ascii="Arial" w:hAnsi="Arial" w:cs="Arial"/>
          <w:sz w:val="18"/>
          <w:szCs w:val="18"/>
        </w:rPr>
      </w:pPr>
      <w:r w:rsidRPr="00E80E25">
        <w:rPr>
          <w:rFonts w:ascii="Arial" w:hAnsi="Arial" w:cs="Arial"/>
          <w:sz w:val="18"/>
          <w:szCs w:val="18"/>
        </w:rPr>
        <w:t>STREET ADDRESS…………………………………………………………………………………………………………</w:t>
      </w:r>
    </w:p>
    <w:p w:rsidR="00895F08" w:rsidRDefault="00895F08" w:rsidP="00895F08">
      <w:pPr>
        <w:tabs>
          <w:tab w:val="left" w:pos="1134"/>
          <w:tab w:val="left" w:pos="1944"/>
          <w:tab w:val="left" w:pos="3384"/>
          <w:tab w:val="left" w:pos="3744"/>
          <w:tab w:val="left" w:pos="4644"/>
          <w:tab w:val="left" w:pos="5760"/>
          <w:tab w:val="left" w:pos="7920"/>
        </w:tabs>
        <w:jc w:val="both"/>
        <w:rPr>
          <w:rFonts w:ascii="Arial" w:hAnsi="Arial" w:cs="Arial"/>
          <w:sz w:val="18"/>
          <w:szCs w:val="18"/>
        </w:rPr>
      </w:pPr>
    </w:p>
    <w:p w:rsidR="00AE341A" w:rsidRDefault="00AE341A" w:rsidP="00895F08">
      <w:pPr>
        <w:tabs>
          <w:tab w:val="left" w:pos="1134"/>
          <w:tab w:val="left" w:pos="1944"/>
          <w:tab w:val="left" w:pos="3384"/>
          <w:tab w:val="left" w:pos="3744"/>
          <w:tab w:val="left" w:pos="4644"/>
          <w:tab w:val="left" w:pos="5760"/>
          <w:tab w:val="left" w:pos="7920"/>
        </w:tabs>
        <w:jc w:val="both"/>
        <w:rPr>
          <w:rFonts w:ascii="Arial" w:hAnsi="Arial" w:cs="Arial"/>
          <w:sz w:val="18"/>
          <w:szCs w:val="18"/>
        </w:rPr>
      </w:pPr>
      <w:r w:rsidRPr="00E80E25">
        <w:rPr>
          <w:rFonts w:ascii="Arial" w:hAnsi="Arial" w:cs="Arial"/>
          <w:sz w:val="18"/>
          <w:szCs w:val="18"/>
        </w:rPr>
        <w:t>TELEPHONE NUMBER CODE……………NUMBER……………………………………………….</w:t>
      </w:r>
    </w:p>
    <w:p w:rsidR="00895F08" w:rsidRDefault="00895F08" w:rsidP="00895F08">
      <w:pPr>
        <w:tabs>
          <w:tab w:val="left" w:pos="1134"/>
          <w:tab w:val="left" w:pos="1944"/>
          <w:tab w:val="left" w:pos="3384"/>
          <w:tab w:val="left" w:pos="3744"/>
          <w:tab w:val="left" w:pos="4644"/>
          <w:tab w:val="left" w:pos="5760"/>
          <w:tab w:val="left" w:pos="7920"/>
        </w:tabs>
        <w:jc w:val="both"/>
        <w:rPr>
          <w:rFonts w:ascii="Arial" w:hAnsi="Arial" w:cs="Arial"/>
          <w:sz w:val="18"/>
          <w:szCs w:val="18"/>
        </w:rPr>
      </w:pPr>
    </w:p>
    <w:p w:rsidR="00895F08" w:rsidRPr="00E80E25" w:rsidRDefault="00895F08" w:rsidP="00895F08">
      <w:pPr>
        <w:tabs>
          <w:tab w:val="left" w:pos="1134"/>
          <w:tab w:val="left" w:pos="1944"/>
          <w:tab w:val="left" w:pos="3384"/>
          <w:tab w:val="left" w:pos="3744"/>
          <w:tab w:val="left" w:pos="4644"/>
          <w:tab w:val="left" w:pos="5760"/>
          <w:tab w:val="left" w:pos="7920"/>
        </w:tabs>
        <w:jc w:val="both"/>
      </w:pPr>
      <w:r>
        <w:rPr>
          <w:rFonts w:ascii="Arial" w:hAnsi="Arial" w:cs="Arial"/>
          <w:sz w:val="18"/>
          <w:szCs w:val="18"/>
        </w:rPr>
        <w:t>CELLPHONE NUMBER ……………………………………….</w:t>
      </w:r>
    </w:p>
    <w:p w:rsidR="00AE341A" w:rsidRPr="00E80E25" w:rsidRDefault="00AE341A" w:rsidP="00895F08">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E341A" w:rsidRPr="00E80E25" w:rsidRDefault="00AE341A" w:rsidP="00895F08">
      <w:pPr>
        <w:tabs>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FACSIMILE NUMBER</w:t>
      </w:r>
      <w:r w:rsidRPr="00E80E25">
        <w:rPr>
          <w:rFonts w:ascii="Arial" w:hAnsi="Arial" w:cs="Arial"/>
          <w:sz w:val="18"/>
          <w:szCs w:val="18"/>
        </w:rPr>
        <w:tab/>
        <w:t>CODE ………… NUMBER…………………………………</w:t>
      </w:r>
    </w:p>
    <w:p w:rsidR="00AE341A" w:rsidRPr="00E80E25" w:rsidRDefault="00AE341A" w:rsidP="00895F08">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E341A" w:rsidRDefault="00AE341A" w:rsidP="00895F08">
      <w:pPr>
        <w:tabs>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VAT REGISTRATION NUMBER …………………………………………………………………………</w:t>
      </w:r>
    </w:p>
    <w:p w:rsidR="00AE341A" w:rsidRPr="00E80E25" w:rsidRDefault="00AE341A" w:rsidP="00895F08">
      <w:pPr>
        <w:tabs>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E341A" w:rsidRDefault="00AE341A" w:rsidP="00895F08">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HAS A TAX CLEARANCE CERTIFICATE BEEN SUBMITTED (SBD2)?</w:t>
      </w:r>
      <w:r w:rsidRPr="00E80E25">
        <w:rPr>
          <w:rFonts w:ascii="Arial" w:hAnsi="Arial" w:cs="Arial"/>
          <w:sz w:val="18"/>
          <w:szCs w:val="18"/>
        </w:rPr>
        <w:tab/>
      </w:r>
      <w:r w:rsidRPr="00E80E25">
        <w:rPr>
          <w:rFonts w:ascii="Arial" w:hAnsi="Arial" w:cs="Arial"/>
          <w:sz w:val="18"/>
          <w:szCs w:val="18"/>
        </w:rPr>
        <w:tab/>
        <w:t>YES/NO</w:t>
      </w:r>
    </w:p>
    <w:p w:rsidR="00AE341A" w:rsidRPr="00E80E25" w:rsidRDefault="00AE341A" w:rsidP="00895F08">
      <w:pPr>
        <w:spacing w:line="276" w:lineRule="auto"/>
        <w:jc w:val="both"/>
        <w:rPr>
          <w:rFonts w:ascii="Arial" w:hAnsi="Arial" w:cs="Arial"/>
          <w:sz w:val="18"/>
          <w:szCs w:val="18"/>
        </w:rPr>
      </w:pP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p>
    <w:p w:rsidR="00AE341A" w:rsidRPr="00E80E25" w:rsidRDefault="00AE341A" w:rsidP="00AE341A">
      <w:pPr>
        <w:tabs>
          <w:tab w:val="left" w:pos="3780"/>
        </w:tabs>
        <w:jc w:val="both"/>
        <w:rPr>
          <w:rFonts w:ascii="Arial" w:hAnsi="Arial" w:cs="Arial"/>
          <w:sz w:val="18"/>
          <w:szCs w:val="18"/>
        </w:rPr>
      </w:pPr>
      <w:r w:rsidRPr="00E80E25">
        <w:rPr>
          <w:rFonts w:ascii="Arial" w:hAnsi="Arial" w:cs="Arial"/>
          <w:sz w:val="18"/>
          <w:szCs w:val="18"/>
        </w:rPr>
        <w:t xml:space="preserve">SIGNATURE OF BIDDER </w:t>
      </w:r>
      <w:r w:rsidRPr="00E80E25">
        <w:rPr>
          <w:rFonts w:ascii="Arial" w:hAnsi="Arial" w:cs="Arial"/>
          <w:sz w:val="18"/>
          <w:szCs w:val="18"/>
        </w:rPr>
        <w:tab/>
        <w:t>………………………………</w:t>
      </w:r>
      <w:r>
        <w:rPr>
          <w:rFonts w:ascii="Arial" w:hAnsi="Arial" w:cs="Arial"/>
          <w:sz w:val="18"/>
          <w:szCs w:val="18"/>
        </w:rPr>
        <w:t>……………………</w:t>
      </w:r>
    </w:p>
    <w:p w:rsidR="00AE341A" w:rsidRDefault="00AE341A" w:rsidP="00AE341A">
      <w:pPr>
        <w:tabs>
          <w:tab w:val="left" w:pos="3780"/>
        </w:tabs>
        <w:jc w:val="both"/>
        <w:rPr>
          <w:rFonts w:ascii="Arial" w:hAnsi="Arial" w:cs="Arial"/>
          <w:sz w:val="18"/>
          <w:szCs w:val="18"/>
        </w:rPr>
      </w:pPr>
    </w:p>
    <w:p w:rsidR="00AE341A" w:rsidRPr="00E80E25" w:rsidRDefault="00AE341A" w:rsidP="00AE341A">
      <w:pPr>
        <w:tabs>
          <w:tab w:val="left" w:pos="3780"/>
        </w:tabs>
        <w:jc w:val="both"/>
        <w:rPr>
          <w:rFonts w:ascii="Arial" w:hAnsi="Arial" w:cs="Arial"/>
          <w:sz w:val="18"/>
          <w:szCs w:val="18"/>
        </w:rPr>
      </w:pPr>
      <w:r w:rsidRPr="00E80E25">
        <w:rPr>
          <w:rFonts w:ascii="Arial" w:hAnsi="Arial" w:cs="Arial"/>
          <w:sz w:val="18"/>
          <w:szCs w:val="18"/>
        </w:rPr>
        <w:t>DATE</w:t>
      </w:r>
      <w:r w:rsidRPr="00E80E25">
        <w:rPr>
          <w:rFonts w:ascii="Arial" w:hAnsi="Arial" w:cs="Arial"/>
          <w:sz w:val="18"/>
          <w:szCs w:val="18"/>
        </w:rPr>
        <w:tab/>
        <w:t>………………………………</w:t>
      </w:r>
      <w:r>
        <w:rPr>
          <w:rFonts w:ascii="Arial" w:hAnsi="Arial" w:cs="Arial"/>
          <w:sz w:val="18"/>
          <w:szCs w:val="18"/>
        </w:rPr>
        <w:t>……………………</w:t>
      </w:r>
    </w:p>
    <w:p w:rsidR="00AE341A" w:rsidRDefault="00AE341A" w:rsidP="00AE341A">
      <w:pPr>
        <w:tabs>
          <w:tab w:val="left" w:pos="3780"/>
        </w:tabs>
        <w:jc w:val="both"/>
        <w:rPr>
          <w:rFonts w:ascii="Arial" w:hAnsi="Arial" w:cs="Arial"/>
          <w:sz w:val="18"/>
          <w:szCs w:val="18"/>
        </w:rPr>
      </w:pPr>
    </w:p>
    <w:p w:rsidR="00AE341A" w:rsidRDefault="00AE341A" w:rsidP="00AE341A">
      <w:pPr>
        <w:tabs>
          <w:tab w:val="left" w:pos="3780"/>
        </w:tabs>
        <w:jc w:val="both"/>
        <w:rPr>
          <w:rFonts w:ascii="Arial" w:hAnsi="Arial" w:cs="Arial"/>
          <w:sz w:val="16"/>
          <w:szCs w:val="16"/>
        </w:rPr>
      </w:pPr>
      <w:r w:rsidRPr="00E80E25">
        <w:rPr>
          <w:rFonts w:ascii="Arial" w:hAnsi="Arial" w:cs="Arial"/>
          <w:sz w:val="18"/>
          <w:szCs w:val="18"/>
        </w:rPr>
        <w:t>CAPACITY UNDER WHICH THIS BID IS SIGNED</w:t>
      </w:r>
      <w:r w:rsidRPr="00E80E25">
        <w:rPr>
          <w:rFonts w:ascii="Arial" w:hAnsi="Arial" w:cs="Arial"/>
          <w:sz w:val="18"/>
          <w:szCs w:val="18"/>
        </w:rPr>
        <w:tab/>
        <w:t>…………………………………………</w:t>
      </w:r>
      <w:r w:rsidRPr="00E80E25">
        <w:rPr>
          <w:rFonts w:ascii="Arial" w:hAnsi="Arial" w:cs="Arial"/>
          <w:sz w:val="16"/>
          <w:szCs w:val="16"/>
        </w:rPr>
        <w:t>…</w:t>
      </w:r>
    </w:p>
    <w:p w:rsidR="00AE341A" w:rsidRPr="00E80E25" w:rsidRDefault="00AE341A" w:rsidP="00AE341A">
      <w:pPr>
        <w:tabs>
          <w:tab w:val="left" w:pos="3780"/>
        </w:tabs>
        <w:jc w:val="both"/>
        <w:rPr>
          <w:rFonts w:ascii="Arial" w:hAnsi="Arial" w:cs="Arial"/>
          <w:sz w:val="16"/>
          <w:szCs w:val="16"/>
        </w:rPr>
      </w:pPr>
    </w:p>
    <w:p w:rsidR="00895F08" w:rsidRDefault="00895F08" w:rsidP="00AE341A">
      <w:pPr>
        <w:jc w:val="right"/>
        <w:rPr>
          <w:rFonts w:ascii="Arial" w:hAnsi="Arial" w:cs="Arial"/>
          <w:b/>
          <w:sz w:val="32"/>
          <w:szCs w:val="32"/>
        </w:rPr>
      </w:pPr>
    </w:p>
    <w:p w:rsidR="00895F08" w:rsidRDefault="00895F08" w:rsidP="00AE341A">
      <w:pPr>
        <w:jc w:val="right"/>
        <w:rPr>
          <w:rFonts w:ascii="Arial" w:hAnsi="Arial" w:cs="Arial"/>
          <w:b/>
          <w:sz w:val="32"/>
          <w:szCs w:val="32"/>
        </w:rPr>
      </w:pPr>
    </w:p>
    <w:p w:rsidR="00690781" w:rsidRDefault="00690781" w:rsidP="00AE341A">
      <w:pPr>
        <w:jc w:val="right"/>
        <w:rPr>
          <w:rFonts w:ascii="Arial" w:hAnsi="Arial" w:cs="Arial"/>
          <w:b/>
          <w:sz w:val="32"/>
          <w:szCs w:val="32"/>
        </w:rPr>
      </w:pPr>
    </w:p>
    <w:p w:rsidR="003A7337" w:rsidRDefault="003A7337" w:rsidP="00AE341A">
      <w:pPr>
        <w:jc w:val="right"/>
        <w:rPr>
          <w:rFonts w:ascii="Arial" w:hAnsi="Arial" w:cs="Arial"/>
          <w:b/>
          <w:sz w:val="32"/>
          <w:szCs w:val="32"/>
        </w:rPr>
      </w:pPr>
    </w:p>
    <w:p w:rsidR="003A7337" w:rsidRDefault="003A7337" w:rsidP="00AE341A">
      <w:pPr>
        <w:jc w:val="right"/>
        <w:rPr>
          <w:rFonts w:ascii="Arial" w:hAnsi="Arial" w:cs="Arial"/>
          <w:b/>
          <w:sz w:val="32"/>
          <w:szCs w:val="32"/>
        </w:rPr>
      </w:pPr>
    </w:p>
    <w:p w:rsidR="003A7337" w:rsidRDefault="003A7337" w:rsidP="00AE341A">
      <w:pPr>
        <w:jc w:val="right"/>
        <w:rPr>
          <w:rFonts w:ascii="Arial" w:hAnsi="Arial" w:cs="Arial"/>
          <w:b/>
          <w:sz w:val="32"/>
          <w:szCs w:val="32"/>
        </w:rPr>
      </w:pPr>
    </w:p>
    <w:p w:rsidR="007817F8" w:rsidRDefault="007817F8" w:rsidP="00AE341A">
      <w:pPr>
        <w:jc w:val="right"/>
        <w:rPr>
          <w:rFonts w:ascii="Arial" w:hAnsi="Arial" w:cs="Arial"/>
          <w:b/>
          <w:sz w:val="32"/>
          <w:szCs w:val="32"/>
        </w:rPr>
      </w:pPr>
    </w:p>
    <w:p w:rsidR="0019616B" w:rsidRPr="00895242" w:rsidRDefault="0019616B" w:rsidP="005229A7">
      <w:pPr>
        <w:tabs>
          <w:tab w:val="left" w:pos="3804"/>
          <w:tab w:val="right" w:pos="9118"/>
        </w:tabs>
        <w:jc w:val="right"/>
        <w:rPr>
          <w:rFonts w:ascii="Arial" w:hAnsi="Arial" w:cs="Arial"/>
          <w:b/>
        </w:rPr>
      </w:pPr>
      <w:r w:rsidRPr="00895242">
        <w:rPr>
          <w:rFonts w:ascii="Arial" w:hAnsi="Arial" w:cs="Arial"/>
          <w:b/>
        </w:rPr>
        <w:t>SBD3.1</w:t>
      </w:r>
    </w:p>
    <w:p w:rsidR="0019616B" w:rsidRPr="00895242" w:rsidRDefault="0019616B" w:rsidP="0019616B">
      <w:pPr>
        <w:jc w:val="both"/>
        <w:rPr>
          <w:rFonts w:ascii="Arial" w:hAnsi="Arial" w:cs="Arial"/>
          <w:b/>
          <w:bCs/>
          <w:i/>
          <w:iCs/>
          <w:color w:val="000000"/>
        </w:rPr>
      </w:pPr>
    </w:p>
    <w:p w:rsidR="0019616B" w:rsidRPr="00895242" w:rsidRDefault="0019616B" w:rsidP="0019616B">
      <w:pPr>
        <w:jc w:val="both"/>
        <w:rPr>
          <w:rFonts w:ascii="Arial" w:hAnsi="Arial" w:cs="Arial"/>
          <w:b/>
          <w:bCs/>
          <w:color w:val="000000"/>
        </w:rPr>
      </w:pPr>
      <w:r w:rsidRPr="00895242">
        <w:rPr>
          <w:rFonts w:ascii="Arial" w:hAnsi="Arial" w:cs="Arial"/>
          <w:b/>
          <w:bCs/>
          <w:color w:val="000000"/>
        </w:rPr>
        <w:t>PRICING SCHEDULE – FIRM PRICES</w:t>
      </w:r>
    </w:p>
    <w:p w:rsidR="0019616B" w:rsidRPr="005229A7" w:rsidRDefault="0019616B" w:rsidP="0019616B">
      <w:pPr>
        <w:pStyle w:val="Heading2"/>
        <w:jc w:val="left"/>
        <w:rPr>
          <w:b w:val="0"/>
          <w:iCs w:val="0"/>
          <w:color w:val="auto"/>
          <w:szCs w:val="18"/>
        </w:rPr>
      </w:pPr>
      <w:r w:rsidRPr="005229A7">
        <w:rPr>
          <w:b w:val="0"/>
          <w:iCs w:val="0"/>
          <w:color w:val="auto"/>
          <w:szCs w:val="18"/>
        </w:rPr>
        <w:t>NOTE:</w:t>
      </w:r>
      <w:r w:rsidRPr="005229A7">
        <w:rPr>
          <w:iCs w:val="0"/>
          <w:color w:val="auto"/>
          <w:szCs w:val="18"/>
        </w:rPr>
        <w:tab/>
      </w:r>
      <w:r w:rsidRPr="005229A7">
        <w:rPr>
          <w:b w:val="0"/>
          <w:iCs w:val="0"/>
          <w:color w:val="auto"/>
          <w:szCs w:val="18"/>
        </w:rPr>
        <w:t>ONLY FIRM PRICES WILL BE ACCEPTED. NON-FIRM PRICES (INCLUDING PRICES SUBJECT TO RATES OF EXCHANGE VARIATIONS) WILL NOT BE CONSIDERED</w:t>
      </w:r>
    </w:p>
    <w:p w:rsidR="0019616B" w:rsidRPr="005229A7" w:rsidRDefault="005229A7" w:rsidP="0019616B">
      <w:pPr>
        <w:pStyle w:val="Heading2"/>
        <w:jc w:val="left"/>
        <w:rPr>
          <w:b w:val="0"/>
          <w:iCs w:val="0"/>
          <w:color w:val="auto"/>
          <w:szCs w:val="18"/>
        </w:rPr>
      </w:pPr>
      <w:r w:rsidRPr="005229A7">
        <w:rPr>
          <w:b w:val="0"/>
          <w:iCs w:val="0"/>
          <w:color w:val="auto"/>
          <w:szCs w:val="18"/>
        </w:rPr>
        <w:t>I</w:t>
      </w:r>
      <w:r w:rsidR="0019616B" w:rsidRPr="005229A7">
        <w:rPr>
          <w:b w:val="0"/>
          <w:iCs w:val="0"/>
          <w:color w:val="auto"/>
          <w:szCs w:val="18"/>
        </w:rPr>
        <w:t xml:space="preserve">N CASES WHERE DIFFERENT DELIVERY POINTS INFLUENCE THE PRICING, A SEPARATE PRICING SCHEDULE MUST BE SUBMITTED FOR EACH DELIVERY POINT </w:t>
      </w:r>
    </w:p>
    <w:p w:rsidR="0019616B" w:rsidRPr="00895242" w:rsidRDefault="0019616B" w:rsidP="0019616B">
      <w:pPr>
        <w:jc w:val="both"/>
        <w:rPr>
          <w:rFonts w:ascii="Arial" w:hAnsi="Arial" w:cs="Arial"/>
          <w:sz w:val="18"/>
          <w:szCs w:val="18"/>
        </w:rPr>
      </w:pPr>
    </w:p>
    <w:tbl>
      <w:tblPr>
        <w:tblW w:w="973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39"/>
      </w:tblGrid>
      <w:tr w:rsidR="0019616B" w:rsidRPr="00895242" w:rsidTr="00AB001C">
        <w:trPr>
          <w:trHeight w:val="907"/>
        </w:trPr>
        <w:tc>
          <w:tcPr>
            <w:tcW w:w="9739" w:type="dxa"/>
            <w:vAlign w:val="center"/>
          </w:tcPr>
          <w:p w:rsidR="0019616B" w:rsidRPr="00895242" w:rsidRDefault="0019616B" w:rsidP="00AB001C">
            <w:pPr>
              <w:jc w:val="both"/>
              <w:rPr>
                <w:rFonts w:ascii="Arial" w:hAnsi="Arial" w:cs="Arial"/>
                <w:sz w:val="18"/>
                <w:szCs w:val="18"/>
              </w:rPr>
            </w:pPr>
          </w:p>
          <w:p w:rsidR="0019616B" w:rsidRPr="00AE540D" w:rsidRDefault="0019616B" w:rsidP="00AB001C">
            <w:pPr>
              <w:jc w:val="both"/>
              <w:rPr>
                <w:rFonts w:ascii="Arial" w:hAnsi="Arial" w:cs="Arial"/>
                <w:b/>
                <w:sz w:val="18"/>
                <w:szCs w:val="18"/>
              </w:rPr>
            </w:pPr>
            <w:r w:rsidRPr="00895242">
              <w:rPr>
                <w:rFonts w:ascii="Arial" w:hAnsi="Arial" w:cs="Arial"/>
                <w:sz w:val="18"/>
                <w:szCs w:val="18"/>
              </w:rPr>
              <w:t>Name of bidder……………………………………</w:t>
            </w:r>
            <w:r w:rsidRPr="00895242">
              <w:rPr>
                <w:rFonts w:ascii="Arial" w:hAnsi="Arial" w:cs="Arial"/>
                <w:sz w:val="18"/>
                <w:szCs w:val="18"/>
              </w:rPr>
              <w:tab/>
              <w:t xml:space="preserve">Bid number: </w:t>
            </w:r>
            <w:r w:rsidR="001B452A">
              <w:rPr>
                <w:rFonts w:ascii="Arial" w:hAnsi="Arial" w:cs="Arial"/>
                <w:b/>
                <w:sz w:val="18"/>
                <w:szCs w:val="18"/>
              </w:rPr>
              <w:t>GPAA 47</w:t>
            </w:r>
            <w:r w:rsidRPr="00AE540D">
              <w:rPr>
                <w:rFonts w:ascii="Arial" w:hAnsi="Arial" w:cs="Arial"/>
                <w:b/>
                <w:sz w:val="18"/>
                <w:szCs w:val="18"/>
              </w:rPr>
              <w:t>/201</w:t>
            </w:r>
            <w:r w:rsidR="00260EEF">
              <w:rPr>
                <w:rFonts w:ascii="Arial" w:hAnsi="Arial" w:cs="Arial"/>
                <w:b/>
                <w:sz w:val="18"/>
                <w:szCs w:val="18"/>
              </w:rPr>
              <w:t>6</w:t>
            </w:r>
          </w:p>
          <w:p w:rsidR="0019616B" w:rsidRPr="00AE540D" w:rsidRDefault="0019616B" w:rsidP="00AB001C">
            <w:pPr>
              <w:jc w:val="both"/>
              <w:rPr>
                <w:rFonts w:ascii="Arial" w:hAnsi="Arial" w:cs="Arial"/>
                <w:b/>
                <w:sz w:val="18"/>
                <w:szCs w:val="18"/>
              </w:rPr>
            </w:pPr>
          </w:p>
          <w:p w:rsidR="0019616B" w:rsidRPr="00895242" w:rsidRDefault="0019616B" w:rsidP="00AB001C">
            <w:pPr>
              <w:jc w:val="both"/>
              <w:rPr>
                <w:rFonts w:ascii="Arial" w:hAnsi="Arial" w:cs="Arial"/>
                <w:b/>
                <w:sz w:val="18"/>
                <w:szCs w:val="18"/>
              </w:rPr>
            </w:pPr>
            <w:r w:rsidRPr="00895242">
              <w:rPr>
                <w:rFonts w:ascii="Arial" w:hAnsi="Arial" w:cs="Arial"/>
                <w:sz w:val="18"/>
                <w:szCs w:val="18"/>
              </w:rPr>
              <w:t>Closing Time</w:t>
            </w:r>
            <w:r>
              <w:rPr>
                <w:rFonts w:ascii="Arial" w:hAnsi="Arial" w:cs="Arial"/>
                <w:sz w:val="18"/>
                <w:szCs w:val="18"/>
              </w:rPr>
              <w:t>:</w:t>
            </w:r>
            <w:r w:rsidRPr="00080952">
              <w:rPr>
                <w:rFonts w:ascii="Arial" w:hAnsi="Arial" w:cs="Arial"/>
                <w:b/>
                <w:sz w:val="18"/>
                <w:szCs w:val="18"/>
              </w:rPr>
              <w:t>11h00am on</w:t>
            </w:r>
            <w:r w:rsidR="00676C3C">
              <w:rPr>
                <w:rFonts w:ascii="Arial" w:hAnsi="Arial" w:cs="Arial"/>
                <w:b/>
                <w:sz w:val="18"/>
                <w:szCs w:val="18"/>
              </w:rPr>
              <w:t xml:space="preserve"> Fri</w:t>
            </w:r>
            <w:r w:rsidR="00260EEF">
              <w:rPr>
                <w:rFonts w:ascii="Arial" w:hAnsi="Arial" w:cs="Arial"/>
                <w:b/>
                <w:sz w:val="18"/>
                <w:szCs w:val="18"/>
              </w:rPr>
              <w:t>day</w:t>
            </w:r>
            <w:r>
              <w:rPr>
                <w:rFonts w:ascii="Arial" w:hAnsi="Arial" w:cs="Arial"/>
                <w:sz w:val="18"/>
                <w:szCs w:val="18"/>
              </w:rPr>
              <w:t xml:space="preserve"> </w:t>
            </w:r>
            <w:r w:rsidR="00676C3C">
              <w:rPr>
                <w:rFonts w:ascii="Arial" w:hAnsi="Arial" w:cs="Arial"/>
                <w:b/>
                <w:sz w:val="18"/>
                <w:szCs w:val="18"/>
              </w:rPr>
              <w:t xml:space="preserve"> 06 January</w:t>
            </w:r>
            <w:r>
              <w:rPr>
                <w:rFonts w:ascii="Arial" w:hAnsi="Arial" w:cs="Arial"/>
                <w:b/>
                <w:sz w:val="18"/>
                <w:szCs w:val="18"/>
              </w:rPr>
              <w:t xml:space="preserve"> </w:t>
            </w:r>
            <w:r w:rsidRPr="00080952">
              <w:rPr>
                <w:rFonts w:ascii="Arial" w:hAnsi="Arial" w:cs="Arial"/>
                <w:b/>
                <w:sz w:val="18"/>
                <w:szCs w:val="18"/>
              </w:rPr>
              <w:t>201</w:t>
            </w:r>
            <w:r w:rsidR="005C6575">
              <w:rPr>
                <w:rFonts w:ascii="Arial" w:hAnsi="Arial" w:cs="Arial"/>
                <w:b/>
                <w:sz w:val="18"/>
                <w:szCs w:val="18"/>
              </w:rPr>
              <w:t>7</w:t>
            </w:r>
          </w:p>
          <w:p w:rsidR="0019616B" w:rsidRPr="00895242" w:rsidRDefault="0019616B" w:rsidP="00AB001C">
            <w:pPr>
              <w:jc w:val="both"/>
              <w:rPr>
                <w:rFonts w:ascii="Arial" w:hAnsi="Arial" w:cs="Arial"/>
                <w:sz w:val="18"/>
                <w:szCs w:val="18"/>
              </w:rPr>
            </w:pPr>
          </w:p>
        </w:tc>
      </w:tr>
    </w:tbl>
    <w:p w:rsidR="0019616B" w:rsidRPr="00895242" w:rsidRDefault="0019616B" w:rsidP="0019616B">
      <w:pPr>
        <w:pStyle w:val="BodyText"/>
        <w:jc w:val="both"/>
        <w:rPr>
          <w:b/>
          <w:szCs w:val="18"/>
        </w:rPr>
      </w:pPr>
    </w:p>
    <w:p w:rsidR="0019616B" w:rsidRPr="00895242" w:rsidRDefault="0019616B" w:rsidP="0019616B">
      <w:pPr>
        <w:jc w:val="both"/>
        <w:rPr>
          <w:rFonts w:ascii="Arial" w:hAnsi="Arial" w:cs="Arial"/>
          <w:sz w:val="18"/>
          <w:szCs w:val="18"/>
        </w:rPr>
      </w:pPr>
      <w:r w:rsidRPr="00895242">
        <w:rPr>
          <w:rFonts w:ascii="Arial" w:hAnsi="Arial" w:cs="Arial"/>
          <w:sz w:val="18"/>
          <w:szCs w:val="18"/>
        </w:rPr>
        <w:t>OFFER TO BE VALID FOR…</w:t>
      </w:r>
      <w:r w:rsidRPr="00895242">
        <w:rPr>
          <w:rFonts w:ascii="Arial" w:hAnsi="Arial" w:cs="Arial"/>
          <w:b/>
          <w:sz w:val="18"/>
          <w:szCs w:val="18"/>
        </w:rPr>
        <w:t>120</w:t>
      </w:r>
      <w:r w:rsidRPr="00895242">
        <w:rPr>
          <w:rFonts w:ascii="Arial" w:hAnsi="Arial" w:cs="Arial"/>
          <w:sz w:val="18"/>
          <w:szCs w:val="18"/>
        </w:rPr>
        <w:t>……DAYS FROM THE CLOSING DATE OF BID.</w:t>
      </w:r>
    </w:p>
    <w:p w:rsidR="0019616B" w:rsidRPr="00895242" w:rsidRDefault="0019616B" w:rsidP="0019616B">
      <w:pPr>
        <w:jc w:val="both"/>
        <w:rPr>
          <w:rFonts w:ascii="Arial" w:hAnsi="Arial" w:cs="Arial"/>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1162"/>
        <w:gridCol w:w="3402"/>
        <w:gridCol w:w="1276"/>
        <w:gridCol w:w="49"/>
        <w:gridCol w:w="1652"/>
        <w:gridCol w:w="1559"/>
      </w:tblGrid>
      <w:tr w:rsidR="0019616B" w:rsidRPr="00895242" w:rsidTr="00AB001C">
        <w:tc>
          <w:tcPr>
            <w:tcW w:w="789" w:type="dxa"/>
            <w:shd w:val="clear" w:color="auto" w:fill="E0E0E0"/>
          </w:tcPr>
          <w:p w:rsidR="0019616B" w:rsidRPr="00593D52" w:rsidRDefault="0019616B" w:rsidP="00AB001C">
            <w:pPr>
              <w:pStyle w:val="BodyText"/>
              <w:jc w:val="both"/>
              <w:rPr>
                <w:rFonts w:cs="Arial"/>
                <w:b/>
                <w:szCs w:val="18"/>
              </w:rPr>
            </w:pPr>
            <w:r w:rsidRPr="00593D52">
              <w:rPr>
                <w:rFonts w:cs="Arial"/>
                <w:b/>
                <w:szCs w:val="18"/>
              </w:rPr>
              <w:t>ITEM NO</w:t>
            </w:r>
          </w:p>
        </w:tc>
        <w:tc>
          <w:tcPr>
            <w:tcW w:w="1162" w:type="dxa"/>
            <w:shd w:val="clear" w:color="auto" w:fill="E0E0E0"/>
          </w:tcPr>
          <w:p w:rsidR="0019616B" w:rsidRPr="00593D52" w:rsidRDefault="0019616B" w:rsidP="00AB001C">
            <w:pPr>
              <w:pStyle w:val="BodyText"/>
              <w:jc w:val="both"/>
              <w:rPr>
                <w:rFonts w:cs="Arial"/>
                <w:b/>
                <w:szCs w:val="18"/>
              </w:rPr>
            </w:pPr>
            <w:r w:rsidRPr="00593D52">
              <w:rPr>
                <w:rFonts w:cs="Arial"/>
                <w:b/>
                <w:szCs w:val="18"/>
              </w:rPr>
              <w:t>QUANTITY</w:t>
            </w:r>
          </w:p>
        </w:tc>
        <w:tc>
          <w:tcPr>
            <w:tcW w:w="3402" w:type="dxa"/>
            <w:shd w:val="clear" w:color="auto" w:fill="E0E0E0"/>
          </w:tcPr>
          <w:p w:rsidR="0019616B" w:rsidRPr="00593D52" w:rsidRDefault="0019616B" w:rsidP="00AB001C">
            <w:pPr>
              <w:pStyle w:val="BodyText"/>
              <w:jc w:val="both"/>
              <w:rPr>
                <w:rFonts w:cs="Arial"/>
                <w:b/>
                <w:szCs w:val="18"/>
              </w:rPr>
            </w:pPr>
            <w:r w:rsidRPr="00593D52">
              <w:rPr>
                <w:rFonts w:cs="Arial"/>
                <w:b/>
                <w:szCs w:val="18"/>
              </w:rPr>
              <w:t>DESCRIPTION</w:t>
            </w:r>
          </w:p>
        </w:tc>
        <w:tc>
          <w:tcPr>
            <w:tcW w:w="4536" w:type="dxa"/>
            <w:gridSpan w:val="4"/>
            <w:shd w:val="clear" w:color="auto" w:fill="E0E0E0"/>
          </w:tcPr>
          <w:p w:rsidR="0019616B" w:rsidRPr="006A14BE" w:rsidRDefault="0019616B" w:rsidP="00AB001C">
            <w:pPr>
              <w:pStyle w:val="BodyText"/>
              <w:rPr>
                <w:b/>
                <w:szCs w:val="18"/>
              </w:rPr>
            </w:pPr>
            <w:r w:rsidRPr="006A14BE">
              <w:rPr>
                <w:b/>
                <w:szCs w:val="18"/>
              </w:rPr>
              <w:t>BID PRICE IN RSA CURRENCY (INCLUDING VAT)</w:t>
            </w:r>
          </w:p>
          <w:p w:rsidR="0019616B" w:rsidRPr="00593D52" w:rsidRDefault="0019616B" w:rsidP="00AB001C">
            <w:pPr>
              <w:pStyle w:val="BodyText"/>
              <w:jc w:val="both"/>
              <w:rPr>
                <w:rFonts w:cs="Arial"/>
                <w:b/>
                <w:szCs w:val="18"/>
              </w:rPr>
            </w:pPr>
          </w:p>
        </w:tc>
      </w:tr>
      <w:tr w:rsidR="0019616B" w:rsidRPr="00895242" w:rsidTr="00AB001C">
        <w:tc>
          <w:tcPr>
            <w:tcW w:w="789" w:type="dxa"/>
          </w:tcPr>
          <w:p w:rsidR="0019616B" w:rsidRPr="00593D52" w:rsidRDefault="0019616B" w:rsidP="00AB001C">
            <w:pPr>
              <w:pStyle w:val="BodyText"/>
              <w:jc w:val="both"/>
              <w:rPr>
                <w:rFonts w:cs="Arial"/>
                <w:b/>
                <w:szCs w:val="18"/>
              </w:rPr>
            </w:pPr>
            <w:r w:rsidRPr="00593D52">
              <w:rPr>
                <w:rFonts w:cs="Arial"/>
                <w:b/>
                <w:szCs w:val="18"/>
              </w:rPr>
              <w:t>1</w:t>
            </w:r>
          </w:p>
        </w:tc>
        <w:tc>
          <w:tcPr>
            <w:tcW w:w="1162" w:type="dxa"/>
          </w:tcPr>
          <w:p w:rsidR="0019616B" w:rsidRPr="005229A7" w:rsidRDefault="0019616B" w:rsidP="00AB001C">
            <w:pPr>
              <w:pStyle w:val="BodyText"/>
              <w:jc w:val="both"/>
              <w:rPr>
                <w:rFonts w:cs="Arial"/>
                <w:szCs w:val="18"/>
              </w:rPr>
            </w:pPr>
            <w:r w:rsidRPr="005229A7">
              <w:rPr>
                <w:rFonts w:cs="Arial"/>
                <w:szCs w:val="18"/>
              </w:rPr>
              <w:t>1</w:t>
            </w:r>
          </w:p>
        </w:tc>
        <w:tc>
          <w:tcPr>
            <w:tcW w:w="3402" w:type="dxa"/>
          </w:tcPr>
          <w:p w:rsidR="0019616B" w:rsidRPr="00593D52" w:rsidRDefault="0019616B" w:rsidP="0019616B">
            <w:pPr>
              <w:pStyle w:val="BodyText"/>
              <w:rPr>
                <w:rFonts w:cs="Arial"/>
                <w:b/>
                <w:szCs w:val="18"/>
              </w:rPr>
            </w:pPr>
            <w:r w:rsidRPr="00593D52">
              <w:rPr>
                <w:rFonts w:cs="Arial"/>
                <w:b/>
                <w:szCs w:val="18"/>
              </w:rPr>
              <w:t xml:space="preserve">Outright purchase  of </w:t>
            </w:r>
            <w:r>
              <w:rPr>
                <w:rFonts w:cs="Arial"/>
                <w:b/>
                <w:szCs w:val="18"/>
              </w:rPr>
              <w:t>the system</w:t>
            </w:r>
          </w:p>
        </w:tc>
        <w:tc>
          <w:tcPr>
            <w:tcW w:w="4536" w:type="dxa"/>
            <w:gridSpan w:val="4"/>
          </w:tcPr>
          <w:p w:rsidR="0019616B" w:rsidRPr="00593D52" w:rsidRDefault="0019616B" w:rsidP="00AB001C">
            <w:pPr>
              <w:pStyle w:val="BodyText"/>
              <w:jc w:val="both"/>
              <w:rPr>
                <w:rFonts w:cs="Arial"/>
                <w:b/>
                <w:szCs w:val="18"/>
              </w:rPr>
            </w:pPr>
            <w:r>
              <w:rPr>
                <w:rFonts w:cs="Arial"/>
                <w:b/>
                <w:szCs w:val="18"/>
              </w:rPr>
              <w:t>R</w:t>
            </w:r>
          </w:p>
        </w:tc>
      </w:tr>
      <w:tr w:rsidR="0019616B" w:rsidRPr="00895242" w:rsidTr="00AB001C">
        <w:tc>
          <w:tcPr>
            <w:tcW w:w="789" w:type="dxa"/>
          </w:tcPr>
          <w:p w:rsidR="0019616B" w:rsidRPr="00593D52" w:rsidRDefault="0019616B" w:rsidP="00AB001C">
            <w:pPr>
              <w:pStyle w:val="BodyText"/>
              <w:jc w:val="both"/>
              <w:rPr>
                <w:rFonts w:cs="Arial"/>
                <w:b/>
                <w:szCs w:val="18"/>
              </w:rPr>
            </w:pPr>
            <w:r>
              <w:rPr>
                <w:rFonts w:cs="Arial"/>
                <w:b/>
                <w:szCs w:val="18"/>
              </w:rPr>
              <w:t>2</w:t>
            </w:r>
          </w:p>
        </w:tc>
        <w:tc>
          <w:tcPr>
            <w:tcW w:w="1162" w:type="dxa"/>
          </w:tcPr>
          <w:p w:rsidR="0019616B" w:rsidRPr="0019616B" w:rsidRDefault="0019616B" w:rsidP="00AB001C">
            <w:pPr>
              <w:pStyle w:val="BodyText"/>
              <w:jc w:val="both"/>
              <w:rPr>
                <w:rFonts w:cs="Arial"/>
                <w:szCs w:val="18"/>
              </w:rPr>
            </w:pPr>
            <w:r>
              <w:rPr>
                <w:rFonts w:cs="Arial"/>
                <w:szCs w:val="18"/>
              </w:rPr>
              <w:t>1</w:t>
            </w:r>
          </w:p>
        </w:tc>
        <w:tc>
          <w:tcPr>
            <w:tcW w:w="3402" w:type="dxa"/>
          </w:tcPr>
          <w:p w:rsidR="0019616B" w:rsidRDefault="0019616B" w:rsidP="00AB001C">
            <w:pPr>
              <w:pStyle w:val="BodyText"/>
              <w:jc w:val="both"/>
              <w:rPr>
                <w:rFonts w:cs="Arial"/>
                <w:b/>
                <w:szCs w:val="18"/>
              </w:rPr>
            </w:pPr>
            <w:r>
              <w:rPr>
                <w:rFonts w:cs="Arial"/>
                <w:b/>
                <w:szCs w:val="18"/>
              </w:rPr>
              <w:t>Installation cost</w:t>
            </w:r>
          </w:p>
        </w:tc>
        <w:tc>
          <w:tcPr>
            <w:tcW w:w="4536" w:type="dxa"/>
            <w:gridSpan w:val="4"/>
          </w:tcPr>
          <w:p w:rsidR="0019616B" w:rsidRDefault="0019616B" w:rsidP="00AB001C">
            <w:pPr>
              <w:pStyle w:val="BodyText"/>
              <w:jc w:val="both"/>
              <w:rPr>
                <w:rFonts w:cs="Arial"/>
                <w:b/>
                <w:szCs w:val="18"/>
              </w:rPr>
            </w:pPr>
            <w:r>
              <w:rPr>
                <w:rFonts w:cs="Arial"/>
                <w:b/>
                <w:szCs w:val="18"/>
              </w:rPr>
              <w:t>R</w:t>
            </w:r>
          </w:p>
        </w:tc>
      </w:tr>
      <w:tr w:rsidR="0019616B" w:rsidRPr="00895242" w:rsidTr="004C69D9">
        <w:tc>
          <w:tcPr>
            <w:tcW w:w="789" w:type="dxa"/>
          </w:tcPr>
          <w:p w:rsidR="0019616B" w:rsidRPr="00593D52" w:rsidRDefault="0019616B" w:rsidP="00AB001C">
            <w:pPr>
              <w:pStyle w:val="BodyText"/>
              <w:jc w:val="both"/>
              <w:rPr>
                <w:rFonts w:cs="Arial"/>
                <w:b/>
                <w:szCs w:val="18"/>
              </w:rPr>
            </w:pPr>
            <w:r>
              <w:rPr>
                <w:rFonts w:cs="Arial"/>
                <w:b/>
                <w:szCs w:val="18"/>
              </w:rPr>
              <w:t>3</w:t>
            </w:r>
          </w:p>
        </w:tc>
        <w:tc>
          <w:tcPr>
            <w:tcW w:w="1162" w:type="dxa"/>
          </w:tcPr>
          <w:p w:rsidR="0019616B" w:rsidRPr="0019616B" w:rsidRDefault="0019616B" w:rsidP="00AB001C">
            <w:pPr>
              <w:pStyle w:val="BodyText"/>
              <w:jc w:val="both"/>
              <w:rPr>
                <w:rFonts w:cs="Arial"/>
                <w:szCs w:val="18"/>
              </w:rPr>
            </w:pPr>
            <w:r>
              <w:rPr>
                <w:rFonts w:cs="Arial"/>
                <w:szCs w:val="18"/>
              </w:rPr>
              <w:t>1</w:t>
            </w:r>
          </w:p>
        </w:tc>
        <w:tc>
          <w:tcPr>
            <w:tcW w:w="3402" w:type="dxa"/>
          </w:tcPr>
          <w:p w:rsidR="0019616B" w:rsidRPr="00593D52" w:rsidRDefault="0019616B" w:rsidP="00AB001C">
            <w:pPr>
              <w:pStyle w:val="BodyText"/>
              <w:jc w:val="both"/>
              <w:rPr>
                <w:rFonts w:cs="Arial"/>
                <w:b/>
                <w:szCs w:val="18"/>
              </w:rPr>
            </w:pPr>
            <w:r w:rsidRPr="000C34EF">
              <w:rPr>
                <w:rFonts w:cs="Arial"/>
                <w:b/>
                <w:szCs w:val="18"/>
              </w:rPr>
              <w:t>Maintenance and support</w:t>
            </w:r>
          </w:p>
        </w:tc>
        <w:tc>
          <w:tcPr>
            <w:tcW w:w="1325" w:type="dxa"/>
            <w:gridSpan w:val="2"/>
          </w:tcPr>
          <w:p w:rsidR="007817F8" w:rsidRPr="00593D52" w:rsidRDefault="007817F8" w:rsidP="00AB001C">
            <w:pPr>
              <w:pStyle w:val="BodyText"/>
              <w:jc w:val="both"/>
              <w:rPr>
                <w:rFonts w:cs="Arial"/>
                <w:b/>
                <w:szCs w:val="18"/>
              </w:rPr>
            </w:pPr>
            <w:r>
              <w:rPr>
                <w:rFonts w:cs="Arial"/>
                <w:b/>
                <w:szCs w:val="18"/>
              </w:rPr>
              <w:t>YEAR1</w:t>
            </w:r>
          </w:p>
        </w:tc>
        <w:tc>
          <w:tcPr>
            <w:tcW w:w="1652" w:type="dxa"/>
          </w:tcPr>
          <w:p w:rsidR="0019616B" w:rsidRPr="00593D52" w:rsidRDefault="0019616B" w:rsidP="00AB001C">
            <w:pPr>
              <w:pStyle w:val="BodyText"/>
              <w:jc w:val="both"/>
              <w:rPr>
                <w:rFonts w:cs="Arial"/>
                <w:b/>
                <w:szCs w:val="18"/>
              </w:rPr>
            </w:pPr>
            <w:r>
              <w:rPr>
                <w:rFonts w:cs="Arial"/>
                <w:b/>
                <w:szCs w:val="18"/>
              </w:rPr>
              <w:t>YEARLY</w:t>
            </w:r>
            <w:r w:rsidR="007817F8">
              <w:rPr>
                <w:rFonts w:cs="Arial"/>
                <w:b/>
                <w:szCs w:val="18"/>
              </w:rPr>
              <w:t xml:space="preserve"> 2</w:t>
            </w:r>
          </w:p>
        </w:tc>
        <w:tc>
          <w:tcPr>
            <w:tcW w:w="1559" w:type="dxa"/>
          </w:tcPr>
          <w:p w:rsidR="0019616B" w:rsidRPr="00593D52" w:rsidRDefault="007817F8" w:rsidP="007817F8">
            <w:pPr>
              <w:pStyle w:val="BodyText"/>
              <w:jc w:val="both"/>
              <w:rPr>
                <w:rFonts w:cs="Arial"/>
                <w:b/>
                <w:szCs w:val="18"/>
              </w:rPr>
            </w:pPr>
            <w:r>
              <w:rPr>
                <w:rFonts w:cs="Arial"/>
                <w:b/>
                <w:szCs w:val="18"/>
              </w:rPr>
              <w:t>YEAR 3</w:t>
            </w:r>
          </w:p>
        </w:tc>
      </w:tr>
      <w:tr w:rsidR="0019616B" w:rsidRPr="000C34EF" w:rsidTr="004C69D9">
        <w:tc>
          <w:tcPr>
            <w:tcW w:w="789" w:type="dxa"/>
          </w:tcPr>
          <w:p w:rsidR="0019616B" w:rsidRPr="00593D52" w:rsidRDefault="0019616B" w:rsidP="00AB001C">
            <w:pPr>
              <w:pStyle w:val="BodyText"/>
              <w:jc w:val="both"/>
              <w:rPr>
                <w:rFonts w:cs="Arial"/>
                <w:b/>
                <w:szCs w:val="18"/>
              </w:rPr>
            </w:pPr>
          </w:p>
        </w:tc>
        <w:tc>
          <w:tcPr>
            <w:tcW w:w="1162" w:type="dxa"/>
          </w:tcPr>
          <w:p w:rsidR="0019616B" w:rsidRPr="005229A7" w:rsidRDefault="0019616B" w:rsidP="00AB001C">
            <w:pPr>
              <w:pStyle w:val="BodyText"/>
              <w:jc w:val="both"/>
              <w:rPr>
                <w:rFonts w:cs="Arial"/>
                <w:szCs w:val="18"/>
              </w:rPr>
            </w:pPr>
          </w:p>
        </w:tc>
        <w:tc>
          <w:tcPr>
            <w:tcW w:w="3402" w:type="dxa"/>
          </w:tcPr>
          <w:p w:rsidR="0019616B" w:rsidRPr="000C34EF" w:rsidRDefault="0019616B" w:rsidP="00AB001C">
            <w:pPr>
              <w:pStyle w:val="BodyText"/>
              <w:jc w:val="both"/>
              <w:rPr>
                <w:rFonts w:cs="Arial"/>
                <w:b/>
                <w:szCs w:val="18"/>
              </w:rPr>
            </w:pPr>
          </w:p>
        </w:tc>
        <w:tc>
          <w:tcPr>
            <w:tcW w:w="1325" w:type="dxa"/>
            <w:gridSpan w:val="2"/>
          </w:tcPr>
          <w:p w:rsidR="0019616B" w:rsidRPr="000C34EF" w:rsidRDefault="0019616B" w:rsidP="00AB001C">
            <w:pPr>
              <w:pStyle w:val="BodyText"/>
              <w:jc w:val="both"/>
              <w:rPr>
                <w:rFonts w:cs="Arial"/>
                <w:b/>
                <w:szCs w:val="18"/>
              </w:rPr>
            </w:pPr>
            <w:r w:rsidRPr="000C34EF">
              <w:rPr>
                <w:rFonts w:cs="Arial"/>
                <w:b/>
                <w:szCs w:val="18"/>
              </w:rPr>
              <w:t>R</w:t>
            </w:r>
          </w:p>
        </w:tc>
        <w:tc>
          <w:tcPr>
            <w:tcW w:w="1652" w:type="dxa"/>
          </w:tcPr>
          <w:p w:rsidR="0019616B" w:rsidRPr="000C34EF" w:rsidRDefault="0019616B" w:rsidP="00AB001C">
            <w:pPr>
              <w:pStyle w:val="BodyText"/>
              <w:jc w:val="both"/>
              <w:rPr>
                <w:rFonts w:cs="Arial"/>
                <w:b/>
                <w:szCs w:val="18"/>
              </w:rPr>
            </w:pPr>
            <w:r w:rsidRPr="000C34EF">
              <w:rPr>
                <w:rFonts w:cs="Arial"/>
                <w:b/>
                <w:szCs w:val="18"/>
              </w:rPr>
              <w:t>R</w:t>
            </w:r>
          </w:p>
        </w:tc>
        <w:tc>
          <w:tcPr>
            <w:tcW w:w="1559" w:type="dxa"/>
          </w:tcPr>
          <w:p w:rsidR="0019616B" w:rsidRPr="000C34EF" w:rsidRDefault="0019616B" w:rsidP="00AB001C">
            <w:pPr>
              <w:pStyle w:val="BodyText"/>
              <w:jc w:val="both"/>
              <w:rPr>
                <w:rFonts w:cs="Arial"/>
                <w:b/>
                <w:szCs w:val="18"/>
              </w:rPr>
            </w:pPr>
            <w:r w:rsidRPr="000C34EF">
              <w:rPr>
                <w:rFonts w:cs="Arial"/>
                <w:b/>
                <w:szCs w:val="18"/>
              </w:rPr>
              <w:t>R</w:t>
            </w:r>
          </w:p>
        </w:tc>
      </w:tr>
      <w:tr w:rsidR="00523755" w:rsidRPr="000C34EF" w:rsidTr="004C69D9">
        <w:tc>
          <w:tcPr>
            <w:tcW w:w="789" w:type="dxa"/>
          </w:tcPr>
          <w:p w:rsidR="00523755" w:rsidRPr="00593D52" w:rsidRDefault="00523755" w:rsidP="00AB001C">
            <w:pPr>
              <w:pStyle w:val="BodyText"/>
              <w:jc w:val="both"/>
              <w:rPr>
                <w:rFonts w:cs="Arial"/>
                <w:b/>
                <w:szCs w:val="18"/>
              </w:rPr>
            </w:pPr>
          </w:p>
        </w:tc>
        <w:tc>
          <w:tcPr>
            <w:tcW w:w="1162" w:type="dxa"/>
          </w:tcPr>
          <w:p w:rsidR="00523755" w:rsidRPr="005229A7" w:rsidRDefault="00523755" w:rsidP="00AB001C">
            <w:pPr>
              <w:pStyle w:val="BodyText"/>
              <w:jc w:val="both"/>
              <w:rPr>
                <w:rFonts w:cs="Arial"/>
                <w:szCs w:val="18"/>
              </w:rPr>
            </w:pPr>
          </w:p>
        </w:tc>
        <w:tc>
          <w:tcPr>
            <w:tcW w:w="3402" w:type="dxa"/>
          </w:tcPr>
          <w:p w:rsidR="00523755" w:rsidRPr="000C34EF" w:rsidRDefault="00523755" w:rsidP="00AB001C">
            <w:pPr>
              <w:pStyle w:val="BodyText"/>
              <w:jc w:val="both"/>
              <w:rPr>
                <w:rFonts w:cs="Arial"/>
                <w:b/>
                <w:szCs w:val="18"/>
              </w:rPr>
            </w:pPr>
            <w:r>
              <w:rPr>
                <w:rFonts w:cs="Arial"/>
                <w:b/>
                <w:szCs w:val="18"/>
              </w:rPr>
              <w:t>Maintenance and support for 36 months</w:t>
            </w:r>
          </w:p>
        </w:tc>
        <w:tc>
          <w:tcPr>
            <w:tcW w:w="4536" w:type="dxa"/>
            <w:gridSpan w:val="4"/>
          </w:tcPr>
          <w:p w:rsidR="00523755" w:rsidRPr="000C34EF" w:rsidRDefault="00523755" w:rsidP="00AB001C">
            <w:pPr>
              <w:pStyle w:val="BodyText"/>
              <w:jc w:val="both"/>
              <w:rPr>
                <w:rFonts w:cs="Arial"/>
                <w:b/>
                <w:szCs w:val="18"/>
              </w:rPr>
            </w:pPr>
            <w:r>
              <w:rPr>
                <w:rFonts w:cs="Arial"/>
                <w:b/>
                <w:szCs w:val="18"/>
              </w:rPr>
              <w:t>R</w:t>
            </w:r>
          </w:p>
        </w:tc>
      </w:tr>
      <w:tr w:rsidR="0019616B" w:rsidRPr="000C34EF" w:rsidTr="004C69D9">
        <w:tc>
          <w:tcPr>
            <w:tcW w:w="789" w:type="dxa"/>
          </w:tcPr>
          <w:p w:rsidR="0019616B" w:rsidRPr="000C34EF" w:rsidRDefault="0019616B" w:rsidP="00AB001C">
            <w:pPr>
              <w:pStyle w:val="BodyText"/>
              <w:jc w:val="both"/>
              <w:rPr>
                <w:rFonts w:cs="Arial"/>
                <w:b/>
                <w:szCs w:val="18"/>
              </w:rPr>
            </w:pPr>
            <w:r>
              <w:rPr>
                <w:rFonts w:cs="Arial"/>
                <w:b/>
                <w:szCs w:val="18"/>
              </w:rPr>
              <w:t>4</w:t>
            </w:r>
          </w:p>
        </w:tc>
        <w:tc>
          <w:tcPr>
            <w:tcW w:w="1162" w:type="dxa"/>
          </w:tcPr>
          <w:p w:rsidR="0019616B" w:rsidRPr="005229A7" w:rsidRDefault="0019616B" w:rsidP="00AB001C">
            <w:pPr>
              <w:pStyle w:val="BodyText"/>
              <w:jc w:val="both"/>
              <w:rPr>
                <w:rFonts w:cs="Arial"/>
                <w:szCs w:val="18"/>
              </w:rPr>
            </w:pPr>
            <w:r>
              <w:rPr>
                <w:rFonts w:cs="Arial"/>
                <w:szCs w:val="18"/>
              </w:rPr>
              <w:t>1</w:t>
            </w:r>
          </w:p>
        </w:tc>
        <w:tc>
          <w:tcPr>
            <w:tcW w:w="4678" w:type="dxa"/>
            <w:gridSpan w:val="2"/>
          </w:tcPr>
          <w:p w:rsidR="0019616B" w:rsidRPr="000C34EF" w:rsidRDefault="0019616B" w:rsidP="005229A7">
            <w:pPr>
              <w:pStyle w:val="BodyText"/>
              <w:rPr>
                <w:rFonts w:cs="Arial"/>
                <w:b/>
                <w:szCs w:val="18"/>
              </w:rPr>
            </w:pPr>
            <w:r w:rsidRPr="000C34EF">
              <w:rPr>
                <w:rFonts w:cs="Arial"/>
                <w:b/>
                <w:szCs w:val="18"/>
              </w:rPr>
              <w:t>TOTAL COST  FOR PURCHASE AND MAINTENANCE (VAT Inclusive)</w:t>
            </w:r>
          </w:p>
        </w:tc>
        <w:tc>
          <w:tcPr>
            <w:tcW w:w="3260" w:type="dxa"/>
            <w:gridSpan w:val="3"/>
          </w:tcPr>
          <w:p w:rsidR="0019616B" w:rsidRPr="000C34EF" w:rsidRDefault="0019616B" w:rsidP="00AB001C">
            <w:pPr>
              <w:pStyle w:val="BodyText"/>
              <w:jc w:val="both"/>
              <w:rPr>
                <w:rFonts w:cs="Arial"/>
                <w:b/>
                <w:szCs w:val="18"/>
              </w:rPr>
            </w:pPr>
            <w:r w:rsidRPr="000C34EF">
              <w:rPr>
                <w:rFonts w:cs="Arial"/>
                <w:b/>
                <w:szCs w:val="18"/>
              </w:rPr>
              <w:t>R</w:t>
            </w:r>
          </w:p>
        </w:tc>
      </w:tr>
    </w:tbl>
    <w:p w:rsidR="0019616B" w:rsidRPr="00895242" w:rsidRDefault="0019616B" w:rsidP="0019616B">
      <w:pPr>
        <w:jc w:val="both"/>
        <w:rPr>
          <w:rFonts w:ascii="Arial" w:hAnsi="Arial" w:cs="Arial"/>
          <w:sz w:val="16"/>
          <w:szCs w:val="16"/>
        </w:rPr>
      </w:pPr>
    </w:p>
    <w:p w:rsidR="0019616B" w:rsidRPr="00895242" w:rsidRDefault="0019616B" w:rsidP="0019616B">
      <w:pPr>
        <w:jc w:val="both"/>
        <w:rPr>
          <w:rFonts w:ascii="Arial" w:hAnsi="Arial" w:cs="Arial"/>
          <w:sz w:val="16"/>
          <w:szCs w:val="16"/>
        </w:rPr>
      </w:pPr>
    </w:p>
    <w:p w:rsidR="0019616B" w:rsidRPr="00895242" w:rsidRDefault="0019616B" w:rsidP="0019616B">
      <w:pPr>
        <w:jc w:val="both"/>
        <w:rPr>
          <w:rFonts w:ascii="Arial" w:hAnsi="Arial" w:cs="Arial"/>
          <w:sz w:val="16"/>
          <w:szCs w:val="16"/>
        </w:rPr>
      </w:pPr>
      <w:r w:rsidRPr="00895242">
        <w:rPr>
          <w:rFonts w:ascii="Arial" w:hAnsi="Arial" w:cs="Arial"/>
          <w:sz w:val="16"/>
          <w:szCs w:val="16"/>
        </w:rPr>
        <w:t>Required by:</w:t>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t>GPAA /CEO</w:t>
      </w:r>
    </w:p>
    <w:p w:rsidR="0019616B" w:rsidRPr="00895242" w:rsidRDefault="0019616B" w:rsidP="0019616B">
      <w:pPr>
        <w:jc w:val="both"/>
        <w:rPr>
          <w:rFonts w:ascii="Arial" w:hAnsi="Arial" w:cs="Arial"/>
          <w:sz w:val="16"/>
          <w:szCs w:val="16"/>
        </w:rPr>
      </w:pPr>
    </w:p>
    <w:p w:rsidR="0019616B" w:rsidRPr="00895242" w:rsidRDefault="0019616B" w:rsidP="0019616B">
      <w:pPr>
        <w:jc w:val="both"/>
        <w:rPr>
          <w:rFonts w:ascii="Arial" w:hAnsi="Arial" w:cs="Arial"/>
          <w:sz w:val="16"/>
          <w:szCs w:val="16"/>
        </w:rPr>
      </w:pPr>
      <w:r w:rsidRPr="00895242">
        <w:rPr>
          <w:rFonts w:ascii="Arial" w:hAnsi="Arial" w:cs="Arial"/>
          <w:sz w:val="16"/>
          <w:szCs w:val="16"/>
        </w:rPr>
        <w:t>At:</w:t>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t>34 Hamilton str</w:t>
      </w:r>
      <w:r>
        <w:rPr>
          <w:rFonts w:ascii="Arial" w:hAnsi="Arial" w:cs="Arial"/>
          <w:sz w:val="16"/>
          <w:szCs w:val="16"/>
        </w:rPr>
        <w:t>eet</w:t>
      </w:r>
      <w:r w:rsidR="005229A7">
        <w:rPr>
          <w:rFonts w:ascii="Arial" w:hAnsi="Arial" w:cs="Arial"/>
          <w:sz w:val="16"/>
          <w:szCs w:val="16"/>
        </w:rPr>
        <w:t xml:space="preserve">, Arcadia, Pretoria </w:t>
      </w:r>
    </w:p>
    <w:p w:rsidR="0019616B" w:rsidRPr="00895242" w:rsidRDefault="0019616B" w:rsidP="0019616B">
      <w:pPr>
        <w:jc w:val="both"/>
        <w:rPr>
          <w:rFonts w:ascii="Arial" w:hAnsi="Arial" w:cs="Arial"/>
          <w:sz w:val="16"/>
          <w:szCs w:val="16"/>
        </w:rPr>
      </w:pP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p>
    <w:p w:rsidR="0019616B" w:rsidRPr="00895242" w:rsidRDefault="0019616B" w:rsidP="0019616B">
      <w:pPr>
        <w:pStyle w:val="BodyText"/>
        <w:jc w:val="both"/>
        <w:rPr>
          <w:sz w:val="16"/>
          <w:szCs w:val="16"/>
        </w:rPr>
      </w:pPr>
      <w:r w:rsidRPr="00895242">
        <w:rPr>
          <w:sz w:val="16"/>
          <w:szCs w:val="16"/>
        </w:rPr>
        <w:t>Brand and model</w:t>
      </w: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t>………………………………….</w:t>
      </w:r>
    </w:p>
    <w:p w:rsidR="0019616B" w:rsidRPr="00895242" w:rsidRDefault="0019616B" w:rsidP="0019616B">
      <w:pPr>
        <w:pStyle w:val="BodyText"/>
        <w:jc w:val="both"/>
        <w:rPr>
          <w:sz w:val="16"/>
          <w:szCs w:val="16"/>
        </w:rPr>
      </w:pP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r>
    </w:p>
    <w:p w:rsidR="0019616B" w:rsidRPr="00895242" w:rsidRDefault="0019616B" w:rsidP="0019616B">
      <w:pPr>
        <w:pStyle w:val="BodyText"/>
        <w:jc w:val="both"/>
        <w:rPr>
          <w:sz w:val="16"/>
          <w:szCs w:val="16"/>
        </w:rPr>
      </w:pPr>
      <w:r w:rsidRPr="00895242">
        <w:rPr>
          <w:sz w:val="16"/>
          <w:szCs w:val="16"/>
        </w:rPr>
        <w:t>Country of origin</w:t>
      </w: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t>………………………………….</w:t>
      </w:r>
    </w:p>
    <w:p w:rsidR="0019616B" w:rsidRPr="00895242" w:rsidRDefault="0019616B" w:rsidP="0019616B">
      <w:pPr>
        <w:pStyle w:val="BodyText"/>
        <w:jc w:val="both"/>
        <w:rPr>
          <w:sz w:val="16"/>
          <w:szCs w:val="16"/>
        </w:rPr>
      </w:pPr>
      <w:r w:rsidRPr="00895242">
        <w:rPr>
          <w:sz w:val="16"/>
          <w:szCs w:val="16"/>
        </w:rPr>
        <w:tab/>
      </w:r>
    </w:p>
    <w:p w:rsidR="0019616B" w:rsidRPr="00895242" w:rsidRDefault="0019616B" w:rsidP="0019616B">
      <w:pPr>
        <w:pStyle w:val="BodyText"/>
        <w:jc w:val="both"/>
        <w:rPr>
          <w:sz w:val="16"/>
          <w:szCs w:val="16"/>
        </w:rPr>
      </w:pPr>
      <w:r w:rsidRPr="00895242">
        <w:rPr>
          <w:sz w:val="16"/>
          <w:szCs w:val="16"/>
        </w:rPr>
        <w:t>Does offer comply with specification?</w:t>
      </w:r>
      <w:r w:rsidRPr="00895242">
        <w:rPr>
          <w:sz w:val="16"/>
          <w:szCs w:val="16"/>
        </w:rPr>
        <w:tab/>
      </w:r>
      <w:r w:rsidRPr="00895242">
        <w:rPr>
          <w:sz w:val="16"/>
          <w:szCs w:val="16"/>
        </w:rPr>
        <w:tab/>
      </w:r>
      <w:r w:rsidRPr="00895242">
        <w:rPr>
          <w:sz w:val="16"/>
          <w:szCs w:val="16"/>
        </w:rPr>
        <w:tab/>
        <w:t>*YES/NO</w:t>
      </w:r>
    </w:p>
    <w:p w:rsidR="0019616B" w:rsidRPr="00895242" w:rsidRDefault="0019616B" w:rsidP="0019616B">
      <w:pPr>
        <w:pStyle w:val="BodyText"/>
        <w:jc w:val="both"/>
        <w:rPr>
          <w:sz w:val="16"/>
          <w:szCs w:val="16"/>
        </w:rPr>
      </w:pPr>
    </w:p>
    <w:p w:rsidR="0019616B" w:rsidRPr="00895242" w:rsidRDefault="0019616B" w:rsidP="0019616B">
      <w:pPr>
        <w:pStyle w:val="BodyText"/>
        <w:jc w:val="both"/>
        <w:rPr>
          <w:sz w:val="16"/>
          <w:szCs w:val="16"/>
        </w:rPr>
      </w:pPr>
      <w:r w:rsidRPr="00895242">
        <w:rPr>
          <w:sz w:val="16"/>
          <w:szCs w:val="16"/>
        </w:rPr>
        <w:t>If not to specification, indicate deviation(s)</w:t>
      </w:r>
      <w:r w:rsidRPr="00895242">
        <w:rPr>
          <w:sz w:val="16"/>
          <w:szCs w:val="16"/>
        </w:rPr>
        <w:tab/>
      </w:r>
      <w:r w:rsidRPr="00895242">
        <w:rPr>
          <w:sz w:val="16"/>
          <w:szCs w:val="16"/>
        </w:rPr>
        <w:tab/>
      </w:r>
      <w:r w:rsidR="005229A7">
        <w:rPr>
          <w:sz w:val="16"/>
          <w:szCs w:val="16"/>
        </w:rPr>
        <w:tab/>
      </w:r>
      <w:r w:rsidRPr="00895242">
        <w:rPr>
          <w:sz w:val="16"/>
          <w:szCs w:val="16"/>
        </w:rPr>
        <w:t>………………………………….</w:t>
      </w:r>
    </w:p>
    <w:p w:rsidR="0019616B" w:rsidRPr="00895242" w:rsidRDefault="0019616B" w:rsidP="0019616B">
      <w:pPr>
        <w:pStyle w:val="BodyText"/>
        <w:jc w:val="both"/>
        <w:rPr>
          <w:sz w:val="16"/>
          <w:szCs w:val="16"/>
        </w:rPr>
      </w:pPr>
      <w:r w:rsidRPr="00895242">
        <w:rPr>
          <w:sz w:val="16"/>
          <w:szCs w:val="16"/>
        </w:rPr>
        <w:tab/>
      </w:r>
      <w:r w:rsidRPr="00895242">
        <w:rPr>
          <w:sz w:val="16"/>
          <w:szCs w:val="16"/>
        </w:rPr>
        <w:tab/>
      </w:r>
    </w:p>
    <w:p w:rsidR="0019616B" w:rsidRPr="00895242" w:rsidRDefault="0019616B" w:rsidP="0019616B">
      <w:pPr>
        <w:pStyle w:val="BodyText"/>
        <w:jc w:val="both"/>
        <w:rPr>
          <w:sz w:val="16"/>
          <w:szCs w:val="16"/>
        </w:rPr>
      </w:pPr>
      <w:r w:rsidRPr="00895242">
        <w:rPr>
          <w:sz w:val="16"/>
          <w:szCs w:val="16"/>
        </w:rPr>
        <w:t>Period required for delivery</w:t>
      </w:r>
      <w:r w:rsidRPr="00895242">
        <w:rPr>
          <w:sz w:val="16"/>
          <w:szCs w:val="16"/>
        </w:rPr>
        <w:tab/>
      </w:r>
      <w:r w:rsidRPr="00895242">
        <w:rPr>
          <w:sz w:val="16"/>
          <w:szCs w:val="16"/>
        </w:rPr>
        <w:tab/>
      </w:r>
      <w:r w:rsidRPr="00895242">
        <w:rPr>
          <w:sz w:val="16"/>
          <w:szCs w:val="16"/>
        </w:rPr>
        <w:tab/>
      </w:r>
      <w:r w:rsidR="005229A7">
        <w:rPr>
          <w:sz w:val="16"/>
          <w:szCs w:val="16"/>
        </w:rPr>
        <w:tab/>
      </w:r>
      <w:r w:rsidRPr="00895242">
        <w:rPr>
          <w:sz w:val="16"/>
          <w:szCs w:val="16"/>
        </w:rPr>
        <w:t>………………………………….</w:t>
      </w:r>
    </w:p>
    <w:p w:rsidR="0019616B" w:rsidRPr="00895242" w:rsidRDefault="0019616B" w:rsidP="0019616B">
      <w:pPr>
        <w:pStyle w:val="BodyText"/>
        <w:jc w:val="both"/>
        <w:rPr>
          <w:sz w:val="16"/>
          <w:szCs w:val="16"/>
        </w:rPr>
      </w:pPr>
    </w:p>
    <w:p w:rsidR="0019616B" w:rsidRPr="00895242" w:rsidRDefault="0019616B" w:rsidP="0019616B">
      <w:pPr>
        <w:pStyle w:val="BodyText"/>
        <w:jc w:val="both"/>
        <w:rPr>
          <w:sz w:val="16"/>
          <w:szCs w:val="16"/>
        </w:rPr>
      </w:pPr>
      <w:r w:rsidRPr="00895242">
        <w:rPr>
          <w:sz w:val="16"/>
          <w:szCs w:val="16"/>
        </w:rPr>
        <w:lastRenderedPageBreak/>
        <w:t xml:space="preserve">*Delivery: </w:t>
      </w: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t>*FIRM/NOT FIRM</w:t>
      </w:r>
    </w:p>
    <w:p w:rsidR="0019616B" w:rsidRPr="00895242" w:rsidRDefault="0019616B" w:rsidP="0019616B">
      <w:pPr>
        <w:pStyle w:val="BodyText"/>
        <w:jc w:val="both"/>
        <w:rPr>
          <w:sz w:val="16"/>
          <w:szCs w:val="16"/>
        </w:rPr>
      </w:pPr>
    </w:p>
    <w:p w:rsidR="0019616B" w:rsidRPr="00895242" w:rsidRDefault="0019616B" w:rsidP="0019616B">
      <w:pPr>
        <w:pStyle w:val="BodyText"/>
        <w:jc w:val="both"/>
        <w:rPr>
          <w:sz w:val="16"/>
          <w:szCs w:val="16"/>
        </w:rPr>
      </w:pPr>
      <w:r w:rsidRPr="00895242">
        <w:rPr>
          <w:sz w:val="16"/>
          <w:szCs w:val="16"/>
        </w:rPr>
        <w:t>Delivery basis</w:t>
      </w: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t>………………………………….</w:t>
      </w:r>
    </w:p>
    <w:p w:rsidR="0019616B" w:rsidRPr="00895242" w:rsidRDefault="0019616B" w:rsidP="0019616B">
      <w:pPr>
        <w:pStyle w:val="BodyText"/>
        <w:jc w:val="both"/>
        <w:rPr>
          <w:b/>
          <w:szCs w:val="18"/>
        </w:rPr>
      </w:pPr>
      <w:r w:rsidRPr="00895242">
        <w:rPr>
          <w:b/>
          <w:szCs w:val="18"/>
        </w:rPr>
        <w:t>Note:</w:t>
      </w:r>
      <w:r w:rsidRPr="00895242">
        <w:rPr>
          <w:b/>
          <w:szCs w:val="18"/>
        </w:rPr>
        <w:tab/>
        <w:t>All delivery costs must be included in the bid price, for delivery at the prescribed destination.</w:t>
      </w:r>
    </w:p>
    <w:p w:rsidR="0019616B" w:rsidRPr="00895242" w:rsidRDefault="0019616B" w:rsidP="0019616B">
      <w:pPr>
        <w:pStyle w:val="BodyText"/>
        <w:jc w:val="both"/>
        <w:rPr>
          <w:color w:val="000000"/>
          <w:szCs w:val="18"/>
        </w:rPr>
      </w:pPr>
      <w:r w:rsidRPr="00895242">
        <w:rPr>
          <w:color w:val="000000"/>
          <w:szCs w:val="18"/>
        </w:rPr>
        <w:t>* Delete if not applicable</w:t>
      </w:r>
    </w:p>
    <w:p w:rsidR="00AE341A" w:rsidRPr="009E74A0" w:rsidRDefault="0019616B" w:rsidP="0019616B">
      <w:pPr>
        <w:ind w:left="7920" w:firstLine="720"/>
        <w:jc w:val="right"/>
        <w:rPr>
          <w:rFonts w:ascii="Arial" w:hAnsi="Arial" w:cs="Arial"/>
          <w:b/>
          <w:sz w:val="32"/>
          <w:szCs w:val="32"/>
        </w:rPr>
      </w:pPr>
      <w:r w:rsidRPr="00895242">
        <w:rPr>
          <w:rFonts w:ascii="Arial" w:hAnsi="Arial" w:cs="Arial"/>
        </w:rPr>
        <w:br w:type="page"/>
      </w:r>
      <w:r w:rsidR="00AE341A" w:rsidRPr="009E74A0" w:rsidDel="00F10CDD">
        <w:rPr>
          <w:rFonts w:ascii="Arial" w:hAnsi="Arial" w:cs="Arial"/>
          <w:b/>
          <w:sz w:val="32"/>
          <w:szCs w:val="32"/>
        </w:rPr>
        <w:lastRenderedPageBreak/>
        <w:t xml:space="preserve"> </w:t>
      </w:r>
      <w:r w:rsidR="00AE341A" w:rsidRPr="009E74A0">
        <w:rPr>
          <w:rFonts w:ascii="Arial" w:hAnsi="Arial" w:cs="Arial"/>
          <w:b/>
          <w:sz w:val="32"/>
          <w:szCs w:val="32"/>
        </w:rPr>
        <w:t>SBD4</w:t>
      </w:r>
    </w:p>
    <w:p w:rsidR="00AE341A" w:rsidRDefault="00AE341A" w:rsidP="00AE341A">
      <w:pPr>
        <w:jc w:val="both"/>
        <w:rPr>
          <w:rFonts w:ascii="Arial" w:hAnsi="Arial" w:cs="Arial"/>
          <w:b/>
          <w:bCs/>
          <w:color w:val="000000"/>
          <w:sz w:val="28"/>
          <w:szCs w:val="28"/>
        </w:rPr>
      </w:pPr>
      <w:r>
        <w:rPr>
          <w:rFonts w:ascii="Arial" w:hAnsi="Arial" w:cs="Arial"/>
          <w:b/>
          <w:bCs/>
          <w:color w:val="000000"/>
          <w:sz w:val="28"/>
          <w:szCs w:val="28"/>
        </w:rPr>
        <w:t>DECLARATION OF INTEREST</w:t>
      </w:r>
    </w:p>
    <w:p w:rsidR="003A7337" w:rsidRPr="009E74A0" w:rsidRDefault="003A7337" w:rsidP="00AE341A">
      <w:pPr>
        <w:jc w:val="both"/>
        <w:rPr>
          <w:rFonts w:ascii="Arial" w:hAnsi="Arial" w:cs="Arial"/>
          <w:b/>
          <w:bCs/>
          <w:color w:val="000000"/>
          <w:sz w:val="20"/>
          <w:szCs w:val="20"/>
        </w:rPr>
      </w:pPr>
    </w:p>
    <w:p w:rsidR="00AE341A" w:rsidRPr="009E74A0" w:rsidRDefault="00AE341A" w:rsidP="00EC4F64">
      <w:pPr>
        <w:numPr>
          <w:ilvl w:val="0"/>
          <w:numId w:val="22"/>
        </w:numPr>
        <w:tabs>
          <w:tab w:val="clear" w:pos="360"/>
          <w:tab w:val="left" w:pos="-963"/>
          <w:tab w:val="left" w:pos="-720"/>
          <w:tab w:val="num" w:pos="851"/>
          <w:tab w:val="left" w:pos="7363"/>
        </w:tabs>
        <w:ind w:left="567" w:hanging="567"/>
        <w:jc w:val="both"/>
        <w:rPr>
          <w:rFonts w:ascii="Arial" w:hAnsi="Arial" w:cs="Arial"/>
          <w:sz w:val="20"/>
          <w:szCs w:val="20"/>
        </w:rPr>
      </w:pPr>
      <w:r w:rsidRPr="009E74A0">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9E74A0">
        <w:rPr>
          <w:rFonts w:ascii="Arial" w:hAnsi="Arial" w:cs="Arial"/>
          <w:i/>
          <w:sz w:val="20"/>
          <w:szCs w:val="20"/>
        </w:rPr>
        <w:t xml:space="preserve"> </w:t>
      </w:r>
      <w:r w:rsidRPr="009E74A0">
        <w:rPr>
          <w:rFonts w:ascii="Arial" w:hAnsi="Arial" w:cs="Arial"/>
          <w:sz w:val="20"/>
          <w:szCs w:val="20"/>
        </w:rPr>
        <w:t xml:space="preserve">in relation to the evaluating/adjudicating committee and/or take an oath declaring his/her interest, where: </w:t>
      </w:r>
    </w:p>
    <w:p w:rsidR="00AE341A" w:rsidRPr="009E74A0" w:rsidRDefault="00AE341A" w:rsidP="00AE341A">
      <w:pPr>
        <w:tabs>
          <w:tab w:val="left" w:pos="-963"/>
          <w:tab w:val="left" w:pos="-720"/>
          <w:tab w:val="left" w:pos="900"/>
          <w:tab w:val="left" w:pos="2250"/>
          <w:tab w:val="left" w:pos="7363"/>
        </w:tabs>
        <w:ind w:left="900" w:hanging="900"/>
        <w:jc w:val="both"/>
        <w:rPr>
          <w:rFonts w:ascii="Arial" w:hAnsi="Arial" w:cs="Arial"/>
          <w:sz w:val="20"/>
          <w:szCs w:val="20"/>
        </w:rPr>
      </w:pPr>
    </w:p>
    <w:p w:rsidR="00AE341A" w:rsidRPr="009E74A0" w:rsidRDefault="00AE341A" w:rsidP="00EC4F64">
      <w:pPr>
        <w:numPr>
          <w:ilvl w:val="1"/>
          <w:numId w:val="21"/>
        </w:numPr>
        <w:tabs>
          <w:tab w:val="clear" w:pos="1440"/>
          <w:tab w:val="left" w:pos="-963"/>
          <w:tab w:val="left" w:pos="-720"/>
          <w:tab w:val="num" w:pos="540"/>
          <w:tab w:val="left" w:pos="993"/>
          <w:tab w:val="left" w:pos="1134"/>
        </w:tabs>
        <w:ind w:left="540" w:firstLine="27"/>
        <w:jc w:val="both"/>
        <w:rPr>
          <w:rFonts w:ascii="Arial" w:hAnsi="Arial" w:cs="Arial"/>
          <w:sz w:val="20"/>
          <w:szCs w:val="20"/>
        </w:rPr>
      </w:pPr>
      <w:r w:rsidRPr="009E74A0">
        <w:rPr>
          <w:rFonts w:ascii="Arial" w:hAnsi="Arial" w:cs="Arial"/>
          <w:sz w:val="20"/>
          <w:szCs w:val="20"/>
        </w:rPr>
        <w:t>the bidder is employed by the GPAA; and/or</w:t>
      </w:r>
    </w:p>
    <w:p w:rsidR="00AE341A" w:rsidRPr="009E74A0" w:rsidRDefault="00AE341A" w:rsidP="00EC4F64">
      <w:pPr>
        <w:numPr>
          <w:ilvl w:val="1"/>
          <w:numId w:val="21"/>
        </w:numPr>
        <w:tabs>
          <w:tab w:val="clear" w:pos="1440"/>
          <w:tab w:val="left" w:pos="-963"/>
          <w:tab w:val="left" w:pos="-720"/>
          <w:tab w:val="num" w:pos="1134"/>
        </w:tabs>
        <w:ind w:left="993" w:hanging="426"/>
        <w:jc w:val="both"/>
        <w:rPr>
          <w:rFonts w:ascii="Arial" w:hAnsi="Arial" w:cs="Arial"/>
          <w:sz w:val="20"/>
          <w:szCs w:val="20"/>
        </w:rPr>
      </w:pPr>
      <w:r w:rsidRPr="009E74A0">
        <w:rPr>
          <w:rFonts w:ascii="Arial" w:hAnsi="Arial" w:cs="Arial"/>
          <w:sz w:val="20"/>
          <w:szCs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AE341A" w:rsidRPr="009E74A0" w:rsidRDefault="00AE341A" w:rsidP="00AE341A">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9E74A0" w:rsidRDefault="00AE341A" w:rsidP="00EC4F64">
      <w:pPr>
        <w:numPr>
          <w:ilvl w:val="0"/>
          <w:numId w:val="22"/>
        </w:numPr>
        <w:tabs>
          <w:tab w:val="clear" w:pos="360"/>
          <w:tab w:val="left" w:pos="-963"/>
          <w:tab w:val="left" w:pos="-720"/>
          <w:tab w:val="num" w:pos="567"/>
          <w:tab w:val="left" w:pos="7363"/>
        </w:tabs>
        <w:ind w:left="567" w:hanging="567"/>
        <w:jc w:val="both"/>
        <w:rPr>
          <w:rFonts w:ascii="Arial" w:hAnsi="Arial" w:cs="Arial"/>
          <w:b/>
          <w:sz w:val="20"/>
          <w:szCs w:val="20"/>
        </w:rPr>
      </w:pPr>
      <w:r w:rsidRPr="009E74A0">
        <w:rPr>
          <w:rFonts w:ascii="Arial" w:hAnsi="Arial" w:cs="Arial"/>
          <w:b/>
          <w:sz w:val="20"/>
          <w:szCs w:val="20"/>
        </w:rPr>
        <w:t>In order to give effect to the above, the following questionnaire must be completed and submitted with the bid.</w:t>
      </w:r>
    </w:p>
    <w:p w:rsidR="00AE341A" w:rsidRPr="009E74A0" w:rsidRDefault="00AE341A" w:rsidP="00AE341A">
      <w:pPr>
        <w:tabs>
          <w:tab w:val="left" w:pos="-963"/>
          <w:tab w:val="left" w:pos="-720"/>
          <w:tab w:val="left" w:pos="7363"/>
        </w:tabs>
        <w:jc w:val="both"/>
        <w:rPr>
          <w:rFonts w:ascii="Arial" w:hAnsi="Arial" w:cs="Arial"/>
          <w:sz w:val="20"/>
          <w:szCs w:val="20"/>
        </w:rPr>
      </w:pPr>
    </w:p>
    <w:p w:rsidR="00AE341A" w:rsidRPr="009E74A0" w:rsidRDefault="00AE341A" w:rsidP="00EC4F64">
      <w:pPr>
        <w:numPr>
          <w:ilvl w:val="1"/>
          <w:numId w:val="22"/>
        </w:numPr>
        <w:tabs>
          <w:tab w:val="clear" w:pos="972"/>
          <w:tab w:val="left" w:pos="-963"/>
          <w:tab w:val="left" w:pos="-720"/>
          <w:tab w:val="num" w:pos="567"/>
          <w:tab w:val="left" w:pos="7363"/>
        </w:tabs>
        <w:ind w:left="567" w:hanging="567"/>
        <w:jc w:val="both"/>
        <w:rPr>
          <w:rFonts w:ascii="Arial" w:hAnsi="Arial" w:cs="Arial"/>
          <w:sz w:val="20"/>
          <w:szCs w:val="20"/>
        </w:rPr>
      </w:pPr>
      <w:r w:rsidRPr="009E74A0">
        <w:rPr>
          <w:rFonts w:ascii="Arial" w:hAnsi="Arial" w:cs="Arial"/>
          <w:sz w:val="20"/>
          <w:szCs w:val="20"/>
        </w:rPr>
        <w:t>Are you or any person connected with the bidder, employed by GPAA?</w:t>
      </w:r>
    </w:p>
    <w:p w:rsidR="00AE341A" w:rsidRPr="009E74A0" w:rsidRDefault="00AE341A" w:rsidP="00AE341A">
      <w:pPr>
        <w:tabs>
          <w:tab w:val="left" w:pos="-963"/>
          <w:tab w:val="left" w:pos="-720"/>
          <w:tab w:val="left" w:pos="7363"/>
        </w:tabs>
        <w:ind w:left="360"/>
        <w:jc w:val="both"/>
        <w:rPr>
          <w:rFonts w:ascii="Arial" w:hAnsi="Arial" w:cs="Arial"/>
          <w:sz w:val="20"/>
          <w:szCs w:val="20"/>
        </w:rPr>
      </w:pPr>
    </w:p>
    <w:p w:rsidR="00AE341A" w:rsidRPr="009E74A0" w:rsidRDefault="00AE341A" w:rsidP="00EC4F64">
      <w:pPr>
        <w:numPr>
          <w:ilvl w:val="2"/>
          <w:numId w:val="22"/>
        </w:numPr>
        <w:tabs>
          <w:tab w:val="left" w:pos="-963"/>
          <w:tab w:val="left" w:pos="-720"/>
          <w:tab w:val="left" w:pos="7363"/>
        </w:tabs>
        <w:ind w:left="567" w:hanging="567"/>
        <w:jc w:val="both"/>
        <w:rPr>
          <w:rFonts w:ascii="Arial" w:hAnsi="Arial" w:cs="Arial"/>
          <w:sz w:val="20"/>
          <w:szCs w:val="20"/>
        </w:rPr>
      </w:pPr>
      <w:r w:rsidRPr="009E74A0">
        <w:rPr>
          <w:rFonts w:ascii="Arial" w:hAnsi="Arial" w:cs="Arial"/>
          <w:sz w:val="20"/>
          <w:szCs w:val="20"/>
        </w:rPr>
        <w:t>If so, state particulars:</w:t>
      </w:r>
    </w:p>
    <w:p w:rsidR="00AE341A" w:rsidRPr="009E74A0" w:rsidRDefault="00AE341A" w:rsidP="00AE341A">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9E74A0" w:rsidRDefault="0055516D" w:rsidP="009E74A0">
      <w:pPr>
        <w:tabs>
          <w:tab w:val="left" w:pos="2250"/>
          <w:tab w:val="right" w:pos="9752"/>
        </w:tabs>
        <w:ind w:left="567" w:hanging="567"/>
        <w:jc w:val="both"/>
        <w:rPr>
          <w:rFonts w:ascii="Arial" w:hAnsi="Arial" w:cs="Arial"/>
          <w:sz w:val="20"/>
          <w:szCs w:val="20"/>
        </w:rPr>
      </w:pPr>
      <w:r>
        <w:rPr>
          <w:rFonts w:ascii="Arial" w:hAnsi="Arial" w:cs="Arial"/>
          <w:sz w:val="20"/>
          <w:szCs w:val="20"/>
        </w:rPr>
        <w:tab/>
      </w:r>
      <w:r w:rsidR="00AE341A" w:rsidRPr="009E74A0">
        <w:rPr>
          <w:rFonts w:ascii="Arial" w:hAnsi="Arial" w:cs="Arial"/>
          <w:sz w:val="20"/>
          <w:szCs w:val="20"/>
        </w:rPr>
        <w:t>………………………………………………………………</w:t>
      </w:r>
    </w:p>
    <w:p w:rsidR="00AE341A" w:rsidRPr="009E74A0" w:rsidRDefault="00AE341A" w:rsidP="00AE341A">
      <w:pPr>
        <w:tabs>
          <w:tab w:val="left" w:pos="900"/>
          <w:tab w:val="left" w:pos="2250"/>
          <w:tab w:val="right" w:pos="9752"/>
        </w:tabs>
        <w:ind w:left="900" w:hanging="900"/>
        <w:jc w:val="both"/>
        <w:rPr>
          <w:rFonts w:ascii="Arial" w:hAnsi="Arial" w:cs="Arial"/>
          <w:sz w:val="20"/>
          <w:szCs w:val="20"/>
        </w:rPr>
      </w:pPr>
    </w:p>
    <w:p w:rsidR="00AE341A" w:rsidRPr="009E74A0" w:rsidRDefault="00AE341A" w:rsidP="009E74A0">
      <w:pPr>
        <w:tabs>
          <w:tab w:val="left" w:pos="900"/>
          <w:tab w:val="left" w:pos="2250"/>
          <w:tab w:val="right" w:pos="9752"/>
        </w:tabs>
        <w:ind w:left="567" w:hanging="567"/>
        <w:jc w:val="both"/>
        <w:rPr>
          <w:rFonts w:ascii="Arial" w:hAnsi="Arial" w:cs="Arial"/>
          <w:sz w:val="20"/>
          <w:szCs w:val="20"/>
        </w:rPr>
      </w:pPr>
      <w:r w:rsidRPr="009E74A0">
        <w:rPr>
          <w:rFonts w:ascii="Arial" w:hAnsi="Arial" w:cs="Arial"/>
          <w:sz w:val="20"/>
          <w:szCs w:val="20"/>
        </w:rPr>
        <w:tab/>
        <w:t>………………………………………………………………</w:t>
      </w:r>
    </w:p>
    <w:p w:rsidR="00AE341A" w:rsidRPr="009E74A0" w:rsidRDefault="00AE341A" w:rsidP="00AE341A">
      <w:pPr>
        <w:tabs>
          <w:tab w:val="left" w:pos="900"/>
          <w:tab w:val="left" w:pos="2250"/>
          <w:tab w:val="right" w:pos="9752"/>
        </w:tabs>
        <w:ind w:left="900" w:hanging="900"/>
        <w:jc w:val="both"/>
        <w:rPr>
          <w:rFonts w:ascii="Arial" w:hAnsi="Arial" w:cs="Arial"/>
          <w:sz w:val="20"/>
          <w:szCs w:val="20"/>
        </w:rPr>
      </w:pPr>
    </w:p>
    <w:p w:rsidR="00AE341A" w:rsidRPr="009E74A0" w:rsidRDefault="00AE341A" w:rsidP="00EC4F64">
      <w:pPr>
        <w:numPr>
          <w:ilvl w:val="1"/>
          <w:numId w:val="22"/>
        </w:numPr>
        <w:tabs>
          <w:tab w:val="clear" w:pos="972"/>
          <w:tab w:val="left" w:pos="-963"/>
          <w:tab w:val="left" w:pos="-720"/>
          <w:tab w:val="num" w:pos="567"/>
          <w:tab w:val="left" w:pos="7363"/>
        </w:tabs>
        <w:ind w:left="567" w:hanging="567"/>
        <w:jc w:val="both"/>
        <w:rPr>
          <w:rFonts w:ascii="Arial" w:hAnsi="Arial" w:cs="Arial"/>
          <w:sz w:val="20"/>
          <w:szCs w:val="20"/>
        </w:rPr>
      </w:pPr>
      <w:r w:rsidRPr="009E74A0">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AE341A" w:rsidRPr="009E74A0" w:rsidRDefault="00AE341A" w:rsidP="00AE341A">
      <w:pPr>
        <w:tabs>
          <w:tab w:val="left" w:pos="-963"/>
          <w:tab w:val="left" w:pos="-720"/>
          <w:tab w:val="left" w:pos="7363"/>
        </w:tabs>
        <w:ind w:left="360"/>
        <w:jc w:val="both"/>
        <w:rPr>
          <w:rFonts w:ascii="Arial" w:hAnsi="Arial" w:cs="Arial"/>
          <w:sz w:val="16"/>
          <w:szCs w:val="16"/>
        </w:rPr>
      </w:pPr>
    </w:p>
    <w:p w:rsidR="00AE341A" w:rsidRPr="009E74A0" w:rsidRDefault="00AE341A" w:rsidP="00EC4F64">
      <w:pPr>
        <w:numPr>
          <w:ilvl w:val="2"/>
          <w:numId w:val="22"/>
        </w:numPr>
        <w:tabs>
          <w:tab w:val="left" w:pos="-963"/>
          <w:tab w:val="left" w:pos="-720"/>
          <w:tab w:val="left" w:pos="7363"/>
        </w:tabs>
        <w:ind w:left="567" w:hanging="567"/>
        <w:jc w:val="both"/>
        <w:rPr>
          <w:rFonts w:ascii="Arial" w:hAnsi="Arial" w:cs="Arial"/>
          <w:sz w:val="20"/>
          <w:szCs w:val="20"/>
        </w:rPr>
      </w:pPr>
      <w:r w:rsidRPr="009E74A0">
        <w:rPr>
          <w:rFonts w:ascii="Arial" w:hAnsi="Arial" w:cs="Arial"/>
          <w:sz w:val="20"/>
          <w:szCs w:val="20"/>
        </w:rPr>
        <w:t>If so, state particulars:</w:t>
      </w:r>
    </w:p>
    <w:p w:rsidR="00AE341A" w:rsidRPr="009E74A0" w:rsidRDefault="00AE341A" w:rsidP="00AE341A">
      <w:pPr>
        <w:tabs>
          <w:tab w:val="left" w:pos="900"/>
          <w:tab w:val="left" w:pos="2250"/>
          <w:tab w:val="right" w:pos="9752"/>
        </w:tabs>
        <w:ind w:left="900" w:hanging="900"/>
        <w:jc w:val="both"/>
        <w:rPr>
          <w:rFonts w:ascii="Arial" w:hAnsi="Arial" w:cs="Arial"/>
          <w:sz w:val="20"/>
          <w:szCs w:val="20"/>
        </w:rPr>
      </w:pPr>
    </w:p>
    <w:p w:rsidR="00AE341A" w:rsidRPr="009E74A0" w:rsidRDefault="00AE341A" w:rsidP="009E74A0">
      <w:pPr>
        <w:tabs>
          <w:tab w:val="left" w:pos="2250"/>
          <w:tab w:val="right" w:pos="9752"/>
        </w:tabs>
        <w:ind w:left="567" w:hanging="567"/>
        <w:jc w:val="both"/>
        <w:rPr>
          <w:rFonts w:ascii="Arial" w:hAnsi="Arial" w:cs="Arial"/>
          <w:sz w:val="20"/>
          <w:szCs w:val="20"/>
        </w:rPr>
      </w:pPr>
      <w:r w:rsidRPr="009E74A0">
        <w:rPr>
          <w:rFonts w:ascii="Arial" w:hAnsi="Arial" w:cs="Arial"/>
          <w:sz w:val="20"/>
          <w:szCs w:val="20"/>
        </w:rPr>
        <w:tab/>
        <w:t>………………………………………………………………</w:t>
      </w:r>
    </w:p>
    <w:p w:rsidR="00AE341A" w:rsidRPr="009E74A0" w:rsidRDefault="00AE341A" w:rsidP="00AE341A">
      <w:pPr>
        <w:tabs>
          <w:tab w:val="left" w:pos="900"/>
          <w:tab w:val="left" w:pos="2250"/>
          <w:tab w:val="right" w:pos="9752"/>
        </w:tabs>
        <w:ind w:left="900" w:hanging="900"/>
        <w:jc w:val="both"/>
        <w:rPr>
          <w:rFonts w:ascii="Arial" w:hAnsi="Arial" w:cs="Arial"/>
          <w:sz w:val="20"/>
          <w:szCs w:val="20"/>
        </w:rPr>
      </w:pPr>
    </w:p>
    <w:p w:rsidR="00AE341A" w:rsidRPr="009E74A0" w:rsidRDefault="00AE341A" w:rsidP="009E74A0">
      <w:pPr>
        <w:tabs>
          <w:tab w:val="left" w:pos="2250"/>
          <w:tab w:val="right" w:pos="9752"/>
        </w:tabs>
        <w:ind w:left="567" w:hanging="567"/>
        <w:jc w:val="both"/>
        <w:rPr>
          <w:rFonts w:ascii="Arial" w:hAnsi="Arial" w:cs="Arial"/>
          <w:sz w:val="20"/>
          <w:szCs w:val="20"/>
        </w:rPr>
      </w:pPr>
      <w:r w:rsidRPr="009E74A0">
        <w:rPr>
          <w:rFonts w:ascii="Arial" w:hAnsi="Arial" w:cs="Arial"/>
          <w:sz w:val="20"/>
          <w:szCs w:val="20"/>
        </w:rPr>
        <w:tab/>
        <w:t>………………………………………………………………</w:t>
      </w:r>
    </w:p>
    <w:p w:rsidR="00AE341A" w:rsidRPr="009E74A0" w:rsidRDefault="00AE341A" w:rsidP="00AE341A">
      <w:pPr>
        <w:tabs>
          <w:tab w:val="left" w:pos="-963"/>
          <w:tab w:val="left" w:pos="-720"/>
          <w:tab w:val="left" w:pos="900"/>
          <w:tab w:val="left" w:pos="1215"/>
          <w:tab w:val="left" w:pos="2250"/>
          <w:tab w:val="left" w:pos="7363"/>
        </w:tabs>
        <w:jc w:val="both"/>
        <w:rPr>
          <w:rFonts w:ascii="Arial" w:hAnsi="Arial" w:cs="Arial"/>
          <w:sz w:val="20"/>
          <w:szCs w:val="20"/>
        </w:rPr>
      </w:pPr>
    </w:p>
    <w:p w:rsidR="00AE341A" w:rsidRPr="009E74A0" w:rsidRDefault="007B2D91" w:rsidP="009E74A0">
      <w:pPr>
        <w:tabs>
          <w:tab w:val="left" w:pos="-963"/>
          <w:tab w:val="left" w:pos="-720"/>
          <w:tab w:val="left" w:pos="567"/>
          <w:tab w:val="left" w:pos="1215"/>
          <w:tab w:val="left" w:pos="2250"/>
          <w:tab w:val="left" w:pos="7363"/>
        </w:tabs>
        <w:ind w:left="567" w:hanging="567"/>
        <w:jc w:val="both"/>
        <w:rPr>
          <w:rFonts w:ascii="Arial" w:hAnsi="Arial" w:cs="Arial"/>
          <w:b/>
          <w:sz w:val="20"/>
          <w:szCs w:val="20"/>
        </w:rPr>
      </w:pPr>
      <w:r>
        <w:rPr>
          <w:rFonts w:ascii="Arial" w:hAnsi="Arial" w:cs="Arial"/>
          <w:sz w:val="20"/>
          <w:szCs w:val="20"/>
        </w:rPr>
        <w:t>3</w:t>
      </w:r>
      <w:r w:rsidR="00AE341A" w:rsidRPr="009E74A0">
        <w:rPr>
          <w:rFonts w:ascii="Arial" w:hAnsi="Arial" w:cs="Arial"/>
          <w:sz w:val="20"/>
          <w:szCs w:val="20"/>
        </w:rPr>
        <w:t>.</w:t>
      </w:r>
      <w:r w:rsidR="00AE341A" w:rsidRPr="009E74A0">
        <w:rPr>
          <w:rFonts w:ascii="Arial" w:hAnsi="Arial" w:cs="Arial"/>
          <w:sz w:val="20"/>
          <w:szCs w:val="20"/>
        </w:rPr>
        <w:tab/>
      </w:r>
      <w:r w:rsidR="00AE341A" w:rsidRPr="009E74A0">
        <w:rPr>
          <w:rFonts w:ascii="Arial" w:hAnsi="Arial" w:cs="Arial"/>
          <w:b/>
          <w:sz w:val="20"/>
          <w:szCs w:val="20"/>
        </w:rPr>
        <w:t>In order to give effect to the above, the following questionnaire must be completed and submitted with the bid.</w:t>
      </w:r>
    </w:p>
    <w:p w:rsidR="00AE341A" w:rsidRPr="009E74A0" w:rsidRDefault="00AE341A" w:rsidP="00AE341A">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9E74A0" w:rsidRDefault="0055516D" w:rsidP="00EC4F64">
      <w:pPr>
        <w:pStyle w:val="ListParagraph"/>
        <w:numPr>
          <w:ilvl w:val="1"/>
          <w:numId w:val="39"/>
        </w:numPr>
        <w:tabs>
          <w:tab w:val="left" w:pos="-963"/>
          <w:tab w:val="left" w:pos="-720"/>
          <w:tab w:val="left" w:pos="426"/>
          <w:tab w:val="left" w:pos="1215"/>
          <w:tab w:val="left" w:pos="2552"/>
          <w:tab w:val="left" w:pos="7363"/>
        </w:tabs>
        <w:rPr>
          <w:rFonts w:ascii="Arial" w:hAnsi="Arial" w:cs="Arial"/>
          <w:sz w:val="20"/>
          <w:szCs w:val="20"/>
        </w:rPr>
      </w:pPr>
      <w:r>
        <w:rPr>
          <w:rFonts w:ascii="Arial" w:hAnsi="Arial" w:cs="Arial"/>
          <w:sz w:val="20"/>
          <w:szCs w:val="20"/>
        </w:rPr>
        <w:t xml:space="preserve">    </w:t>
      </w:r>
      <w:r w:rsidR="00AE341A" w:rsidRPr="009E74A0">
        <w:rPr>
          <w:rFonts w:ascii="Arial" w:hAnsi="Arial" w:cs="Arial"/>
          <w:sz w:val="20"/>
          <w:szCs w:val="20"/>
        </w:rPr>
        <w:t>Full Name of bidder or his or her representative: ….………………………………………….</w:t>
      </w:r>
    </w:p>
    <w:p w:rsidR="00AE341A" w:rsidRPr="009E74A0" w:rsidRDefault="00AE341A" w:rsidP="00AE341A">
      <w:pPr>
        <w:tabs>
          <w:tab w:val="left" w:pos="-963"/>
          <w:tab w:val="left" w:pos="-720"/>
          <w:tab w:val="left" w:pos="900"/>
          <w:tab w:val="left" w:pos="1215"/>
          <w:tab w:val="left" w:pos="2250"/>
          <w:tab w:val="left" w:pos="7363"/>
        </w:tabs>
        <w:ind w:left="900" w:hanging="900"/>
        <w:rPr>
          <w:rFonts w:ascii="Arial" w:hAnsi="Arial" w:cs="Arial"/>
          <w:sz w:val="20"/>
          <w:szCs w:val="20"/>
        </w:rPr>
      </w:pPr>
    </w:p>
    <w:p w:rsidR="00AE341A" w:rsidRPr="009E74A0" w:rsidRDefault="0055516D" w:rsidP="00EC4F64">
      <w:pPr>
        <w:pStyle w:val="ListParagraph"/>
        <w:widowControl w:val="0"/>
        <w:numPr>
          <w:ilvl w:val="1"/>
          <w:numId w:val="39"/>
        </w:numPr>
        <w:tabs>
          <w:tab w:val="left" w:pos="-963"/>
          <w:tab w:val="left" w:pos="-720"/>
          <w:tab w:val="left" w:pos="567"/>
          <w:tab w:val="left" w:pos="1215"/>
          <w:tab w:val="left" w:pos="2268"/>
          <w:tab w:val="left" w:pos="2552"/>
        </w:tabs>
        <w:rPr>
          <w:rFonts w:ascii="Arial" w:hAnsi="Arial" w:cs="Arial"/>
          <w:sz w:val="20"/>
          <w:szCs w:val="20"/>
        </w:rPr>
      </w:pPr>
      <w:r>
        <w:rPr>
          <w:rFonts w:ascii="Arial" w:hAnsi="Arial" w:cs="Arial"/>
          <w:sz w:val="20"/>
          <w:szCs w:val="20"/>
        </w:rPr>
        <w:t xml:space="preserve">    </w:t>
      </w:r>
      <w:r w:rsidR="00AE341A" w:rsidRPr="009E74A0">
        <w:rPr>
          <w:rFonts w:ascii="Arial" w:hAnsi="Arial" w:cs="Arial"/>
          <w:sz w:val="20"/>
          <w:szCs w:val="20"/>
        </w:rPr>
        <w:t>Identity Number: …………………..………………………………………………………………</w:t>
      </w:r>
    </w:p>
    <w:p w:rsidR="00AE341A" w:rsidRPr="009E74A0" w:rsidRDefault="00AE341A" w:rsidP="00AE341A">
      <w:pPr>
        <w:tabs>
          <w:tab w:val="left" w:pos="-963"/>
          <w:tab w:val="left" w:pos="-720"/>
          <w:tab w:val="left" w:pos="1215"/>
          <w:tab w:val="left" w:pos="2268"/>
          <w:tab w:val="left" w:pos="2552"/>
        </w:tabs>
        <w:jc w:val="both"/>
        <w:rPr>
          <w:rFonts w:ascii="Arial" w:hAnsi="Arial" w:cs="Arial"/>
          <w:sz w:val="20"/>
          <w:szCs w:val="20"/>
        </w:rPr>
      </w:pPr>
    </w:p>
    <w:p w:rsidR="00AE341A" w:rsidRPr="009E74A0" w:rsidRDefault="0055516D" w:rsidP="00EC4F64">
      <w:pPr>
        <w:pStyle w:val="ListParagraph"/>
        <w:widowControl w:val="0"/>
        <w:numPr>
          <w:ilvl w:val="1"/>
          <w:numId w:val="39"/>
        </w:numPr>
        <w:tabs>
          <w:tab w:val="left" w:pos="-963"/>
          <w:tab w:val="left" w:pos="-720"/>
          <w:tab w:val="left" w:pos="1215"/>
          <w:tab w:val="left" w:pos="2268"/>
          <w:tab w:val="left" w:pos="2552"/>
        </w:tabs>
        <w:rPr>
          <w:rFonts w:ascii="Arial" w:hAnsi="Arial" w:cs="Arial"/>
          <w:sz w:val="20"/>
          <w:szCs w:val="20"/>
        </w:rPr>
      </w:pPr>
      <w:r w:rsidRPr="009E74A0">
        <w:rPr>
          <w:rFonts w:ascii="Arial" w:hAnsi="Arial" w:cs="Arial"/>
          <w:sz w:val="20"/>
          <w:szCs w:val="20"/>
        </w:rPr>
        <w:t xml:space="preserve">    </w:t>
      </w:r>
      <w:r w:rsidR="00AE341A" w:rsidRPr="009E74A0">
        <w:rPr>
          <w:rFonts w:ascii="Arial" w:hAnsi="Arial" w:cs="Arial"/>
          <w:sz w:val="20"/>
          <w:szCs w:val="20"/>
        </w:rPr>
        <w:t>Position occupied in the Company (director, trustee, shareholder²): ………………………..</w:t>
      </w:r>
    </w:p>
    <w:p w:rsidR="00AE341A" w:rsidRPr="009E74A0" w:rsidRDefault="00AE341A" w:rsidP="00AE341A">
      <w:pPr>
        <w:tabs>
          <w:tab w:val="left" w:pos="-963"/>
          <w:tab w:val="left" w:pos="-720"/>
          <w:tab w:val="left" w:pos="900"/>
          <w:tab w:val="left" w:pos="1215"/>
          <w:tab w:val="left" w:pos="2268"/>
          <w:tab w:val="left" w:pos="2552"/>
        </w:tabs>
        <w:rPr>
          <w:rFonts w:ascii="Arial" w:hAnsi="Arial" w:cs="Arial"/>
          <w:sz w:val="20"/>
          <w:szCs w:val="20"/>
        </w:rPr>
      </w:pPr>
    </w:p>
    <w:p w:rsidR="00AE341A" w:rsidRPr="009E74A0" w:rsidRDefault="0055516D" w:rsidP="00EC4F64">
      <w:pPr>
        <w:pStyle w:val="ListParagraph"/>
        <w:widowControl w:val="0"/>
        <w:numPr>
          <w:ilvl w:val="1"/>
          <w:numId w:val="39"/>
        </w:numPr>
        <w:tabs>
          <w:tab w:val="left" w:pos="-963"/>
          <w:tab w:val="left" w:pos="-720"/>
          <w:tab w:val="left" w:pos="567"/>
          <w:tab w:val="left" w:pos="1215"/>
          <w:tab w:val="left" w:pos="2268"/>
          <w:tab w:val="left" w:pos="2552"/>
        </w:tabs>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00AE341A" w:rsidRPr="009E74A0">
        <w:rPr>
          <w:rFonts w:ascii="Arial" w:hAnsi="Arial" w:cs="Arial"/>
          <w:sz w:val="20"/>
          <w:szCs w:val="20"/>
        </w:rPr>
        <w:t>Company Registration Number: …………………………………………………………..…….</w:t>
      </w:r>
    </w:p>
    <w:p w:rsidR="00AE341A" w:rsidRPr="009E74A0" w:rsidRDefault="00AE341A" w:rsidP="00AE341A">
      <w:pPr>
        <w:tabs>
          <w:tab w:val="left" w:pos="-963"/>
          <w:tab w:val="left" w:pos="-720"/>
          <w:tab w:val="left" w:pos="1215"/>
          <w:tab w:val="left" w:pos="2268"/>
          <w:tab w:val="left" w:pos="2552"/>
        </w:tabs>
        <w:jc w:val="both"/>
        <w:rPr>
          <w:rFonts w:ascii="Arial" w:hAnsi="Arial" w:cs="Arial"/>
          <w:sz w:val="20"/>
          <w:szCs w:val="20"/>
        </w:rPr>
      </w:pPr>
    </w:p>
    <w:p w:rsidR="00AE341A" w:rsidRPr="009E74A0" w:rsidRDefault="0055516D" w:rsidP="00EC4F64">
      <w:pPr>
        <w:pStyle w:val="ListParagraph"/>
        <w:widowControl w:val="0"/>
        <w:numPr>
          <w:ilvl w:val="1"/>
          <w:numId w:val="39"/>
        </w:numPr>
        <w:tabs>
          <w:tab w:val="left" w:pos="-963"/>
          <w:tab w:val="left" w:pos="-720"/>
          <w:tab w:val="left" w:pos="1215"/>
          <w:tab w:val="left" w:pos="2268"/>
          <w:tab w:val="left" w:pos="2552"/>
        </w:tabs>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00AE341A" w:rsidRPr="009E74A0">
        <w:rPr>
          <w:rFonts w:ascii="Arial" w:hAnsi="Arial" w:cs="Arial"/>
          <w:sz w:val="20"/>
          <w:szCs w:val="20"/>
        </w:rPr>
        <w:t>Tax Reference Number: ………..……………………………………………………….………</w:t>
      </w:r>
    </w:p>
    <w:p w:rsidR="00AE341A" w:rsidRPr="009E74A0" w:rsidRDefault="00AE341A" w:rsidP="00AE341A">
      <w:pPr>
        <w:tabs>
          <w:tab w:val="left" w:pos="-963"/>
          <w:tab w:val="left" w:pos="-720"/>
          <w:tab w:val="left" w:pos="1215"/>
          <w:tab w:val="left" w:pos="2268"/>
          <w:tab w:val="left" w:pos="2552"/>
        </w:tabs>
        <w:jc w:val="both"/>
        <w:rPr>
          <w:rFonts w:ascii="Arial" w:hAnsi="Arial" w:cs="Arial"/>
          <w:sz w:val="20"/>
          <w:szCs w:val="20"/>
        </w:rPr>
      </w:pPr>
    </w:p>
    <w:p w:rsidR="00AE341A" w:rsidRPr="009E74A0" w:rsidRDefault="0055516D" w:rsidP="009E74A0">
      <w:pPr>
        <w:widowControl w:val="0"/>
        <w:tabs>
          <w:tab w:val="left" w:pos="-963"/>
          <w:tab w:val="left" w:pos="-720"/>
          <w:tab w:val="left" w:pos="1215"/>
          <w:tab w:val="left" w:pos="2268"/>
          <w:tab w:val="left" w:pos="2552"/>
        </w:tabs>
        <w:rPr>
          <w:rFonts w:ascii="Arial" w:hAnsi="Arial" w:cs="Arial"/>
          <w:sz w:val="20"/>
          <w:szCs w:val="20"/>
        </w:rPr>
      </w:pPr>
      <w:r>
        <w:rPr>
          <w:rFonts w:ascii="Arial" w:hAnsi="Arial" w:cs="Arial"/>
          <w:sz w:val="20"/>
          <w:szCs w:val="20"/>
        </w:rPr>
        <w:t xml:space="preserve">3.6     </w:t>
      </w:r>
      <w:r w:rsidR="00AE341A" w:rsidRPr="009E74A0">
        <w:rPr>
          <w:rFonts w:ascii="Arial" w:hAnsi="Arial" w:cs="Arial"/>
          <w:sz w:val="20"/>
          <w:szCs w:val="20"/>
        </w:rPr>
        <w:t>VAT Registration Number: ……………………………………………………………………....</w:t>
      </w:r>
      <w:r w:rsidR="00AE341A" w:rsidRPr="009E74A0">
        <w:rPr>
          <w:rFonts w:ascii="Arial" w:hAnsi="Arial" w:cs="Arial"/>
          <w:sz w:val="20"/>
          <w:szCs w:val="20"/>
        </w:rPr>
        <w:tab/>
      </w:r>
    </w:p>
    <w:p w:rsidR="006A7E67" w:rsidRPr="009E74A0" w:rsidRDefault="006A7E67" w:rsidP="009E74A0">
      <w:pPr>
        <w:pStyle w:val="ListParagraph"/>
        <w:rPr>
          <w:rFonts w:ascii="Arial" w:hAnsi="Arial" w:cs="Arial"/>
          <w:sz w:val="20"/>
          <w:szCs w:val="20"/>
        </w:rPr>
      </w:pPr>
    </w:p>
    <w:p w:rsidR="00AE341A" w:rsidRPr="009E74A0" w:rsidRDefault="0055516D" w:rsidP="009E74A0">
      <w:pPr>
        <w:tabs>
          <w:tab w:val="left" w:pos="-963"/>
          <w:tab w:val="left" w:pos="-720"/>
          <w:tab w:val="left" w:pos="567"/>
          <w:tab w:val="left" w:pos="1215"/>
          <w:tab w:val="left" w:pos="2250"/>
          <w:tab w:val="left" w:pos="7363"/>
        </w:tabs>
        <w:ind w:left="567" w:hanging="567"/>
        <w:jc w:val="both"/>
        <w:rPr>
          <w:rFonts w:ascii="Arial" w:hAnsi="Arial" w:cs="Arial"/>
          <w:sz w:val="20"/>
          <w:szCs w:val="20"/>
        </w:rPr>
      </w:pPr>
      <w:r>
        <w:rPr>
          <w:rFonts w:ascii="Arial" w:hAnsi="Arial" w:cs="Arial"/>
          <w:sz w:val="20"/>
          <w:szCs w:val="20"/>
        </w:rPr>
        <w:t>3</w:t>
      </w:r>
      <w:r w:rsidR="00AE341A" w:rsidRPr="009E74A0">
        <w:rPr>
          <w:rFonts w:ascii="Arial" w:hAnsi="Arial" w:cs="Arial"/>
          <w:sz w:val="20"/>
          <w:szCs w:val="20"/>
        </w:rPr>
        <w:t>.6.1</w:t>
      </w:r>
      <w:r w:rsidR="00AE341A" w:rsidRPr="009E74A0">
        <w:rPr>
          <w:rFonts w:ascii="Arial" w:hAnsi="Arial" w:cs="Arial"/>
          <w:sz w:val="20"/>
          <w:szCs w:val="20"/>
        </w:rPr>
        <w:tab/>
        <w:t>The names of all directors / trustees / shareholders / members, their individual identity numbers, tax reference numbers and, if applicable, employee / persal numbers must be indicated in paragraph 3 below.</w:t>
      </w:r>
    </w:p>
    <w:p w:rsidR="00AE341A" w:rsidRPr="009E74A0" w:rsidRDefault="00CB4DD7" w:rsidP="009E74A0">
      <w:pPr>
        <w:tabs>
          <w:tab w:val="left" w:pos="-963"/>
          <w:tab w:val="left" w:pos="-720"/>
          <w:tab w:val="left" w:pos="2250"/>
          <w:tab w:val="left" w:pos="7363"/>
        </w:tabs>
        <w:jc w:val="both"/>
        <w:rPr>
          <w:rFonts w:ascii="Arial" w:hAnsi="Arial" w:cs="Arial"/>
          <w:sz w:val="20"/>
          <w:szCs w:val="20"/>
        </w:rPr>
      </w:pPr>
      <w:r>
        <w:rPr>
          <w:rFonts w:ascii="Arial" w:hAnsi="Arial" w:cs="Arial"/>
          <w:sz w:val="20"/>
          <w:szCs w:val="20"/>
        </w:rPr>
        <w:t xml:space="preserve">          </w:t>
      </w:r>
      <w:r w:rsidR="00AE341A" w:rsidRPr="009E74A0">
        <w:rPr>
          <w:rFonts w:ascii="Arial" w:hAnsi="Arial" w:cs="Arial"/>
          <w:sz w:val="20"/>
          <w:szCs w:val="20"/>
        </w:rPr>
        <w:t>¹“State” means –</w:t>
      </w:r>
    </w:p>
    <w:p w:rsidR="00AE341A" w:rsidRPr="009E74A0" w:rsidRDefault="00AE341A" w:rsidP="009E74A0">
      <w:pPr>
        <w:tabs>
          <w:tab w:val="left" w:pos="-963"/>
          <w:tab w:val="left" w:pos="-720"/>
          <w:tab w:val="left" w:pos="993"/>
          <w:tab w:val="left" w:pos="2250"/>
          <w:tab w:val="left" w:pos="7363"/>
        </w:tabs>
        <w:ind w:left="993" w:hanging="993"/>
        <w:jc w:val="both"/>
        <w:rPr>
          <w:rFonts w:ascii="Arial" w:hAnsi="Arial" w:cs="Arial"/>
          <w:sz w:val="20"/>
          <w:szCs w:val="20"/>
        </w:rPr>
      </w:pPr>
      <w:r w:rsidRPr="009E74A0">
        <w:rPr>
          <w:rFonts w:ascii="Arial" w:hAnsi="Arial" w:cs="Arial"/>
          <w:sz w:val="20"/>
          <w:szCs w:val="20"/>
        </w:rPr>
        <w:t xml:space="preserve">          (a)</w:t>
      </w:r>
      <w:r w:rsidR="00CB4DD7">
        <w:rPr>
          <w:rFonts w:ascii="Arial" w:hAnsi="Arial" w:cs="Arial"/>
          <w:sz w:val="20"/>
          <w:szCs w:val="20"/>
        </w:rPr>
        <w:t xml:space="preserve">  A</w:t>
      </w:r>
      <w:r w:rsidRPr="009E74A0">
        <w:rPr>
          <w:rFonts w:ascii="Arial" w:hAnsi="Arial" w:cs="Arial"/>
          <w:sz w:val="20"/>
          <w:szCs w:val="20"/>
        </w:rPr>
        <w:t xml:space="preserve">ny national or provincial department, national or provincial public entity or constitutional institution </w:t>
      </w:r>
      <w:r w:rsidR="00CB4DD7">
        <w:rPr>
          <w:rFonts w:ascii="Arial" w:hAnsi="Arial" w:cs="Arial"/>
          <w:sz w:val="20"/>
          <w:szCs w:val="20"/>
        </w:rPr>
        <w:t xml:space="preserve">      </w:t>
      </w:r>
      <w:r w:rsidRPr="009E74A0">
        <w:rPr>
          <w:rFonts w:ascii="Arial" w:hAnsi="Arial" w:cs="Arial"/>
          <w:sz w:val="20"/>
          <w:szCs w:val="20"/>
        </w:rPr>
        <w:t>within the meaning of the Public Finance Management Act, 1999 (Act No. 1 of 1999);</w:t>
      </w:r>
    </w:p>
    <w:p w:rsidR="00AE341A" w:rsidRPr="009E74A0"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(b)</w:t>
      </w:r>
      <w:r w:rsidRPr="009E74A0">
        <w:rPr>
          <w:rFonts w:ascii="Arial" w:hAnsi="Arial" w:cs="Arial"/>
          <w:sz w:val="20"/>
          <w:szCs w:val="20"/>
        </w:rPr>
        <w:tab/>
      </w:r>
      <w:r w:rsidR="00CB4DD7">
        <w:rPr>
          <w:rFonts w:ascii="Arial" w:hAnsi="Arial" w:cs="Arial"/>
          <w:sz w:val="20"/>
          <w:szCs w:val="20"/>
        </w:rPr>
        <w:t xml:space="preserve"> A</w:t>
      </w:r>
      <w:r w:rsidRPr="009E74A0">
        <w:rPr>
          <w:rFonts w:ascii="Arial" w:hAnsi="Arial" w:cs="Arial"/>
          <w:sz w:val="20"/>
          <w:szCs w:val="20"/>
        </w:rPr>
        <w:t>ny municipality or municipal entity;</w:t>
      </w:r>
    </w:p>
    <w:p w:rsidR="00AE341A" w:rsidRPr="009E74A0"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(c)</w:t>
      </w:r>
      <w:r w:rsidRPr="009E74A0">
        <w:rPr>
          <w:rFonts w:ascii="Arial" w:hAnsi="Arial" w:cs="Arial"/>
          <w:sz w:val="20"/>
          <w:szCs w:val="20"/>
        </w:rPr>
        <w:tab/>
      </w:r>
      <w:r w:rsidR="00CB4DD7">
        <w:rPr>
          <w:rFonts w:ascii="Arial" w:hAnsi="Arial" w:cs="Arial"/>
          <w:sz w:val="20"/>
          <w:szCs w:val="20"/>
        </w:rPr>
        <w:t xml:space="preserve"> P</w:t>
      </w:r>
      <w:r w:rsidRPr="009E74A0">
        <w:rPr>
          <w:rFonts w:ascii="Arial" w:hAnsi="Arial" w:cs="Arial"/>
          <w:sz w:val="20"/>
          <w:szCs w:val="20"/>
        </w:rPr>
        <w:t>rovincial legislature;</w:t>
      </w:r>
    </w:p>
    <w:p w:rsidR="00AE341A" w:rsidRPr="009E74A0"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(d)</w:t>
      </w:r>
      <w:r w:rsidR="00CB4DD7">
        <w:rPr>
          <w:rFonts w:ascii="Arial" w:hAnsi="Arial" w:cs="Arial"/>
          <w:sz w:val="20"/>
          <w:szCs w:val="20"/>
        </w:rPr>
        <w:t xml:space="preserve">   N</w:t>
      </w:r>
      <w:r w:rsidRPr="009E74A0">
        <w:rPr>
          <w:rFonts w:ascii="Arial" w:hAnsi="Arial" w:cs="Arial"/>
          <w:sz w:val="20"/>
          <w:szCs w:val="20"/>
        </w:rPr>
        <w:t>ational Assembly or the national Council of provinces; or</w:t>
      </w:r>
    </w:p>
    <w:p w:rsidR="00AE341A" w:rsidRPr="009E74A0"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(e)</w:t>
      </w:r>
      <w:r w:rsidRPr="009E74A0">
        <w:rPr>
          <w:rFonts w:ascii="Arial" w:hAnsi="Arial" w:cs="Arial"/>
          <w:sz w:val="20"/>
          <w:szCs w:val="20"/>
        </w:rPr>
        <w:tab/>
      </w:r>
      <w:r w:rsidR="00CB4DD7">
        <w:rPr>
          <w:rFonts w:ascii="Arial" w:hAnsi="Arial" w:cs="Arial"/>
          <w:sz w:val="20"/>
          <w:szCs w:val="20"/>
        </w:rPr>
        <w:t xml:space="preserve"> </w:t>
      </w:r>
      <w:r w:rsidRPr="009E74A0">
        <w:rPr>
          <w:rFonts w:ascii="Arial" w:hAnsi="Arial" w:cs="Arial"/>
          <w:sz w:val="20"/>
          <w:szCs w:val="20"/>
        </w:rPr>
        <w:t>Parliament.</w:t>
      </w:r>
    </w:p>
    <w:p w:rsidR="00AE341A" w:rsidRPr="009E74A0" w:rsidRDefault="00AE341A" w:rsidP="00AE341A">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9E74A0">
        <w:rPr>
          <w:rFonts w:ascii="Arial" w:hAnsi="Arial" w:cs="Arial"/>
          <w:sz w:val="20"/>
          <w:szCs w:val="20"/>
        </w:rPr>
        <w:lastRenderedPageBreak/>
        <w:tab/>
      </w:r>
    </w:p>
    <w:p w:rsidR="00AE341A" w:rsidRPr="009E74A0" w:rsidRDefault="00AE341A" w:rsidP="009E74A0">
      <w:pPr>
        <w:tabs>
          <w:tab w:val="left" w:pos="-963"/>
          <w:tab w:val="left" w:pos="-720"/>
          <w:tab w:val="left" w:pos="142"/>
          <w:tab w:val="left" w:pos="1215"/>
          <w:tab w:val="left" w:pos="2250"/>
          <w:tab w:val="left" w:pos="7363"/>
        </w:tabs>
        <w:ind w:left="567" w:firstLine="11"/>
        <w:jc w:val="both"/>
        <w:rPr>
          <w:rFonts w:ascii="Arial" w:hAnsi="Arial" w:cs="Arial"/>
          <w:sz w:val="20"/>
          <w:szCs w:val="20"/>
        </w:rPr>
      </w:pPr>
      <w:r w:rsidRPr="009E74A0">
        <w:rPr>
          <w:rFonts w:ascii="Arial" w:hAnsi="Arial" w:cs="Arial"/>
          <w:sz w:val="20"/>
          <w:szCs w:val="20"/>
        </w:rPr>
        <w:t>²”Shareholder” means a person who owns shares in the company and is actively involved in the management of the enterprise or business and exercises control over the enterprise.</w:t>
      </w:r>
      <w:r w:rsidRPr="009E74A0">
        <w:rPr>
          <w:rFonts w:ascii="Arial" w:hAnsi="Arial" w:cs="Arial"/>
          <w:sz w:val="20"/>
          <w:szCs w:val="20"/>
        </w:rPr>
        <w:tab/>
      </w:r>
    </w:p>
    <w:p w:rsidR="00AE341A" w:rsidRPr="009E74A0" w:rsidRDefault="00AE341A" w:rsidP="00AE341A">
      <w:pPr>
        <w:rPr>
          <w:rFonts w:ascii="Arial" w:hAnsi="Arial" w:cs="Arial"/>
          <w:sz w:val="20"/>
          <w:szCs w:val="20"/>
        </w:rPr>
      </w:pPr>
    </w:p>
    <w:p w:rsidR="00AE341A" w:rsidRPr="009E74A0" w:rsidRDefault="0055516D" w:rsidP="009E74A0">
      <w:pPr>
        <w:tabs>
          <w:tab w:val="left" w:pos="567"/>
        </w:tabs>
        <w:rPr>
          <w:rFonts w:ascii="Arial" w:hAnsi="Arial" w:cs="Arial"/>
          <w:b/>
          <w:sz w:val="20"/>
          <w:szCs w:val="20"/>
        </w:rPr>
      </w:pPr>
      <w:r>
        <w:rPr>
          <w:rFonts w:ascii="Arial" w:hAnsi="Arial" w:cs="Arial"/>
          <w:sz w:val="20"/>
          <w:szCs w:val="20"/>
        </w:rPr>
        <w:t>3</w:t>
      </w:r>
      <w:r w:rsidR="00AE341A" w:rsidRPr="009E74A0">
        <w:rPr>
          <w:rFonts w:ascii="Arial" w:hAnsi="Arial" w:cs="Arial"/>
          <w:sz w:val="20"/>
          <w:szCs w:val="20"/>
        </w:rPr>
        <w:t xml:space="preserve">.7 </w:t>
      </w:r>
      <w:r w:rsidR="00AE341A" w:rsidRPr="009E74A0">
        <w:rPr>
          <w:rFonts w:ascii="Arial" w:hAnsi="Arial" w:cs="Arial"/>
          <w:sz w:val="20"/>
          <w:szCs w:val="20"/>
        </w:rPr>
        <w:tab/>
        <w:t>Are you or any person connected with the bidder</w:t>
      </w:r>
      <w:r w:rsidR="00AE341A" w:rsidRPr="009E74A0">
        <w:rPr>
          <w:rFonts w:ascii="Arial" w:hAnsi="Arial" w:cs="Arial"/>
          <w:sz w:val="20"/>
          <w:szCs w:val="20"/>
        </w:rPr>
        <w:tab/>
      </w:r>
      <w:r w:rsidR="00CB4DD7">
        <w:rPr>
          <w:rFonts w:ascii="Arial" w:hAnsi="Arial" w:cs="Arial"/>
          <w:sz w:val="20"/>
          <w:szCs w:val="20"/>
        </w:rPr>
        <w:tab/>
      </w:r>
      <w:r w:rsidR="00AE341A" w:rsidRPr="009E74A0">
        <w:rPr>
          <w:rFonts w:ascii="Arial" w:hAnsi="Arial" w:cs="Arial"/>
          <w:sz w:val="20"/>
          <w:szCs w:val="20"/>
        </w:rPr>
        <w:t xml:space="preserve">        </w:t>
      </w:r>
      <w:r w:rsidR="00AE341A" w:rsidRPr="009E74A0">
        <w:rPr>
          <w:rFonts w:ascii="Arial" w:hAnsi="Arial" w:cs="Arial"/>
          <w:sz w:val="20"/>
          <w:szCs w:val="20"/>
        </w:rPr>
        <w:tab/>
      </w:r>
      <w:r w:rsidR="00AE341A" w:rsidRPr="009E74A0">
        <w:rPr>
          <w:rFonts w:ascii="Arial" w:hAnsi="Arial" w:cs="Arial"/>
          <w:b/>
          <w:sz w:val="20"/>
          <w:szCs w:val="20"/>
        </w:rPr>
        <w:t>YES / NO</w:t>
      </w:r>
    </w:p>
    <w:p w:rsidR="00AE341A" w:rsidRPr="009E74A0" w:rsidRDefault="00AE341A" w:rsidP="009E74A0">
      <w:pPr>
        <w:tabs>
          <w:tab w:val="left" w:pos="567"/>
        </w:tabs>
        <w:rPr>
          <w:rFonts w:ascii="Arial" w:hAnsi="Arial" w:cs="Arial"/>
          <w:sz w:val="20"/>
          <w:szCs w:val="20"/>
        </w:rPr>
      </w:pPr>
      <w:r w:rsidRPr="009E74A0">
        <w:rPr>
          <w:rFonts w:ascii="Arial" w:hAnsi="Arial" w:cs="Arial"/>
          <w:sz w:val="20"/>
          <w:szCs w:val="20"/>
        </w:rPr>
        <w:t xml:space="preserve">      </w:t>
      </w:r>
      <w:r w:rsidRPr="009E74A0">
        <w:rPr>
          <w:rFonts w:ascii="Arial" w:hAnsi="Arial" w:cs="Arial"/>
          <w:sz w:val="20"/>
          <w:szCs w:val="20"/>
        </w:rPr>
        <w:tab/>
        <w:t>presently employed by the state?</w:t>
      </w:r>
    </w:p>
    <w:p w:rsidR="00AE341A" w:rsidRPr="009E74A0" w:rsidRDefault="00AE341A" w:rsidP="00AE341A">
      <w:pPr>
        <w:rPr>
          <w:rFonts w:ascii="Arial" w:hAnsi="Arial" w:cs="Arial"/>
          <w:sz w:val="20"/>
          <w:szCs w:val="20"/>
        </w:rPr>
      </w:pPr>
    </w:p>
    <w:p w:rsidR="00AE341A" w:rsidRPr="009E74A0" w:rsidRDefault="00AE341A" w:rsidP="00EC4F64">
      <w:pPr>
        <w:pStyle w:val="ListParagraph"/>
        <w:numPr>
          <w:ilvl w:val="2"/>
          <w:numId w:val="40"/>
        </w:numPr>
        <w:ind w:left="567" w:hanging="567"/>
        <w:rPr>
          <w:rFonts w:ascii="Arial" w:hAnsi="Arial" w:cs="Arial"/>
          <w:sz w:val="20"/>
          <w:szCs w:val="20"/>
        </w:rPr>
      </w:pPr>
      <w:r w:rsidRPr="009E74A0">
        <w:rPr>
          <w:rFonts w:ascii="Arial" w:hAnsi="Arial" w:cs="Arial"/>
          <w:sz w:val="20"/>
          <w:szCs w:val="20"/>
        </w:rPr>
        <w:t>If so, furnish the following particulars:</w:t>
      </w:r>
    </w:p>
    <w:p w:rsidR="00AE341A" w:rsidRPr="009E74A0" w:rsidRDefault="00AE341A" w:rsidP="00AE341A">
      <w:pPr>
        <w:rPr>
          <w:rFonts w:ascii="Arial" w:hAnsi="Arial" w:cs="Arial"/>
          <w:sz w:val="20"/>
          <w:szCs w:val="20"/>
        </w:rPr>
      </w:pPr>
    </w:p>
    <w:p w:rsidR="00AE341A" w:rsidRPr="009E74A0" w:rsidRDefault="00AE341A" w:rsidP="009E74A0">
      <w:pPr>
        <w:ind w:left="567"/>
        <w:rPr>
          <w:rFonts w:ascii="Arial" w:hAnsi="Arial" w:cs="Arial"/>
          <w:sz w:val="20"/>
          <w:szCs w:val="20"/>
        </w:rPr>
      </w:pPr>
      <w:r w:rsidRPr="009E74A0">
        <w:rPr>
          <w:rFonts w:ascii="Arial" w:hAnsi="Arial" w:cs="Arial"/>
          <w:sz w:val="20"/>
          <w:szCs w:val="20"/>
        </w:rPr>
        <w:t>Name of person / director / trustee / shareholder/ member: .....………………………………</w:t>
      </w:r>
    </w:p>
    <w:p w:rsidR="00AE341A" w:rsidRPr="009E74A0" w:rsidRDefault="00AE341A" w:rsidP="009E74A0">
      <w:pPr>
        <w:ind w:left="567"/>
        <w:rPr>
          <w:rFonts w:ascii="Arial" w:hAnsi="Arial" w:cs="Arial"/>
          <w:sz w:val="20"/>
          <w:szCs w:val="20"/>
        </w:rPr>
      </w:pPr>
      <w:r w:rsidRPr="009E74A0">
        <w:rPr>
          <w:rFonts w:ascii="Arial" w:hAnsi="Arial" w:cs="Arial"/>
          <w:sz w:val="20"/>
          <w:szCs w:val="20"/>
        </w:rPr>
        <w:t xml:space="preserve">Name of state institution at which you or the person </w:t>
      </w:r>
    </w:p>
    <w:p w:rsidR="00AE341A" w:rsidRPr="009E74A0" w:rsidRDefault="00AE341A" w:rsidP="009E74A0">
      <w:pPr>
        <w:ind w:left="567"/>
        <w:rPr>
          <w:rFonts w:ascii="Arial" w:hAnsi="Arial" w:cs="Arial"/>
          <w:sz w:val="20"/>
          <w:szCs w:val="20"/>
        </w:rPr>
      </w:pPr>
      <w:r w:rsidRPr="009E74A0">
        <w:rPr>
          <w:rFonts w:ascii="Arial" w:hAnsi="Arial" w:cs="Arial"/>
          <w:sz w:val="20"/>
          <w:szCs w:val="20"/>
        </w:rPr>
        <w:t>connected to the bidder is employed :    ………………….………………………………………</w:t>
      </w:r>
    </w:p>
    <w:p w:rsidR="00AE341A" w:rsidRPr="009E74A0" w:rsidRDefault="00AE341A" w:rsidP="009E74A0">
      <w:pPr>
        <w:ind w:left="567"/>
        <w:rPr>
          <w:rFonts w:ascii="Arial" w:hAnsi="Arial" w:cs="Arial"/>
          <w:sz w:val="20"/>
          <w:szCs w:val="20"/>
        </w:rPr>
      </w:pPr>
      <w:r w:rsidRPr="009E74A0">
        <w:rPr>
          <w:rFonts w:ascii="Arial" w:hAnsi="Arial" w:cs="Arial"/>
          <w:sz w:val="20"/>
          <w:szCs w:val="20"/>
        </w:rPr>
        <w:t>Position occupied in the state institution: ……………….………………………………………</w:t>
      </w:r>
    </w:p>
    <w:p w:rsidR="00AE341A" w:rsidRPr="009E74A0" w:rsidRDefault="00AE341A" w:rsidP="009E74A0">
      <w:pPr>
        <w:ind w:left="567"/>
        <w:rPr>
          <w:rFonts w:ascii="Arial" w:hAnsi="Arial" w:cs="Arial"/>
          <w:sz w:val="20"/>
          <w:szCs w:val="20"/>
        </w:rPr>
      </w:pPr>
    </w:p>
    <w:p w:rsidR="00AE341A" w:rsidRPr="009E74A0" w:rsidRDefault="00AE341A" w:rsidP="009E74A0">
      <w:pPr>
        <w:ind w:left="567"/>
        <w:rPr>
          <w:rFonts w:ascii="Arial" w:hAnsi="Arial" w:cs="Arial"/>
          <w:sz w:val="20"/>
          <w:szCs w:val="20"/>
        </w:rPr>
      </w:pPr>
      <w:r w:rsidRPr="009E74A0">
        <w:rPr>
          <w:rFonts w:ascii="Arial" w:hAnsi="Arial" w:cs="Arial"/>
          <w:sz w:val="20"/>
          <w:szCs w:val="20"/>
        </w:rPr>
        <w:t>Any other particulars:</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p>
    <w:p w:rsidR="00AE341A" w:rsidRPr="009E74A0" w:rsidRDefault="00AE341A" w:rsidP="009E74A0">
      <w:pPr>
        <w:ind w:left="567"/>
        <w:rPr>
          <w:rFonts w:ascii="Arial" w:hAnsi="Arial" w:cs="Arial"/>
          <w:sz w:val="20"/>
          <w:szCs w:val="20"/>
        </w:rPr>
      </w:pPr>
      <w:r w:rsidRPr="009E74A0">
        <w:rPr>
          <w:rFonts w:ascii="Arial" w:hAnsi="Arial" w:cs="Arial"/>
          <w:sz w:val="20"/>
          <w:szCs w:val="20"/>
        </w:rPr>
        <w:t>………………………………………………………………</w:t>
      </w:r>
    </w:p>
    <w:p w:rsidR="00AE341A" w:rsidRPr="009E74A0" w:rsidRDefault="00AE341A" w:rsidP="009E74A0">
      <w:pPr>
        <w:ind w:left="567"/>
        <w:rPr>
          <w:rFonts w:ascii="Arial" w:hAnsi="Arial" w:cs="Arial"/>
          <w:sz w:val="20"/>
          <w:szCs w:val="20"/>
        </w:rPr>
      </w:pPr>
    </w:p>
    <w:p w:rsidR="00AE341A" w:rsidRPr="009E74A0" w:rsidRDefault="00AE341A" w:rsidP="009E74A0">
      <w:pPr>
        <w:ind w:left="567"/>
        <w:rPr>
          <w:rFonts w:ascii="Arial" w:hAnsi="Arial" w:cs="Arial"/>
          <w:sz w:val="20"/>
          <w:szCs w:val="20"/>
        </w:rPr>
      </w:pPr>
      <w:r w:rsidRPr="009E74A0">
        <w:rPr>
          <w:rFonts w:ascii="Arial" w:hAnsi="Arial" w:cs="Arial"/>
          <w:sz w:val="20"/>
          <w:szCs w:val="20"/>
        </w:rPr>
        <w:t>………………………………………………………………</w:t>
      </w:r>
    </w:p>
    <w:p w:rsidR="00AE341A" w:rsidRPr="009E74A0" w:rsidRDefault="00AE341A" w:rsidP="009E74A0">
      <w:pPr>
        <w:ind w:left="567"/>
        <w:rPr>
          <w:rFonts w:ascii="Arial" w:hAnsi="Arial" w:cs="Arial"/>
          <w:sz w:val="20"/>
          <w:szCs w:val="20"/>
        </w:rPr>
      </w:pPr>
      <w:r w:rsidRPr="009E74A0">
        <w:rPr>
          <w:rFonts w:ascii="Arial" w:hAnsi="Arial" w:cs="Arial"/>
          <w:sz w:val="20"/>
          <w:szCs w:val="20"/>
        </w:rPr>
        <w:t>………………………………………………………………</w:t>
      </w:r>
    </w:p>
    <w:p w:rsidR="00AE341A" w:rsidRPr="009E74A0" w:rsidRDefault="00AE341A" w:rsidP="00AE341A">
      <w:pPr>
        <w:rPr>
          <w:rFonts w:ascii="Arial" w:hAnsi="Arial" w:cs="Arial"/>
          <w:sz w:val="20"/>
          <w:szCs w:val="20"/>
        </w:rPr>
      </w:pPr>
    </w:p>
    <w:p w:rsidR="00AE341A" w:rsidRPr="009E74A0" w:rsidRDefault="00AE341A" w:rsidP="00EC4F64">
      <w:pPr>
        <w:pStyle w:val="ListParagraph"/>
        <w:numPr>
          <w:ilvl w:val="2"/>
          <w:numId w:val="40"/>
        </w:numPr>
        <w:tabs>
          <w:tab w:val="left" w:pos="567"/>
        </w:tabs>
        <w:rPr>
          <w:rFonts w:ascii="Arial" w:hAnsi="Arial" w:cs="Arial"/>
          <w:sz w:val="20"/>
          <w:szCs w:val="20"/>
        </w:rPr>
      </w:pPr>
      <w:r w:rsidRPr="009E74A0">
        <w:rPr>
          <w:rFonts w:ascii="Arial" w:hAnsi="Arial" w:cs="Arial"/>
          <w:sz w:val="20"/>
          <w:szCs w:val="20"/>
        </w:rPr>
        <w:t>If you are presently employed by the state, did you obtain</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AE341A" w:rsidRPr="009E74A0" w:rsidRDefault="00AE341A" w:rsidP="00AE341A">
      <w:pPr>
        <w:ind w:left="720"/>
        <w:rPr>
          <w:rFonts w:ascii="Arial" w:hAnsi="Arial" w:cs="Arial"/>
          <w:sz w:val="20"/>
          <w:szCs w:val="20"/>
        </w:rPr>
      </w:pPr>
      <w:r w:rsidRPr="009E74A0">
        <w:rPr>
          <w:rFonts w:ascii="Arial" w:hAnsi="Arial" w:cs="Arial"/>
          <w:sz w:val="20"/>
          <w:szCs w:val="20"/>
        </w:rPr>
        <w:t xml:space="preserve">the appropriate authority to undertake remunerative </w:t>
      </w:r>
    </w:p>
    <w:p w:rsidR="00AE341A" w:rsidRPr="009E74A0" w:rsidRDefault="00AE341A" w:rsidP="00AE341A">
      <w:pPr>
        <w:ind w:left="720"/>
        <w:rPr>
          <w:rFonts w:ascii="Arial" w:hAnsi="Arial" w:cs="Arial"/>
          <w:sz w:val="20"/>
          <w:szCs w:val="20"/>
        </w:rPr>
      </w:pPr>
      <w:r w:rsidRPr="009E74A0">
        <w:rPr>
          <w:rFonts w:ascii="Arial" w:hAnsi="Arial" w:cs="Arial"/>
          <w:sz w:val="20"/>
          <w:szCs w:val="20"/>
        </w:rPr>
        <w:t>work outside employment in the public sector?</w:t>
      </w:r>
    </w:p>
    <w:p w:rsidR="00AE341A" w:rsidRPr="009E74A0" w:rsidRDefault="00AE341A" w:rsidP="00AE341A">
      <w:pPr>
        <w:rPr>
          <w:rFonts w:ascii="Arial" w:hAnsi="Arial" w:cs="Arial"/>
          <w:sz w:val="20"/>
          <w:szCs w:val="20"/>
        </w:rPr>
      </w:pPr>
    </w:p>
    <w:p w:rsidR="00AE341A" w:rsidRPr="009E74A0" w:rsidRDefault="00AE341A" w:rsidP="00EC4F64">
      <w:pPr>
        <w:numPr>
          <w:ilvl w:val="3"/>
          <w:numId w:val="40"/>
        </w:numPr>
        <w:rPr>
          <w:rFonts w:ascii="Arial" w:hAnsi="Arial" w:cs="Arial"/>
          <w:sz w:val="20"/>
          <w:szCs w:val="20"/>
        </w:rPr>
      </w:pPr>
      <w:r w:rsidRPr="009E74A0">
        <w:rPr>
          <w:rFonts w:ascii="Arial" w:hAnsi="Arial" w:cs="Arial"/>
          <w:sz w:val="20"/>
          <w:szCs w:val="20"/>
        </w:rPr>
        <w:t>If yes, did you attach proof of such authority to the bid</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AE341A" w:rsidRPr="009E74A0" w:rsidRDefault="00AE341A" w:rsidP="00AE341A">
      <w:pPr>
        <w:ind w:left="720"/>
        <w:rPr>
          <w:rFonts w:ascii="Arial" w:hAnsi="Arial" w:cs="Arial"/>
          <w:sz w:val="20"/>
          <w:szCs w:val="20"/>
        </w:rPr>
      </w:pPr>
      <w:r w:rsidRPr="009E74A0">
        <w:rPr>
          <w:rFonts w:ascii="Arial" w:hAnsi="Arial" w:cs="Arial"/>
          <w:sz w:val="20"/>
          <w:szCs w:val="20"/>
        </w:rPr>
        <w:t>document?</w:t>
      </w:r>
    </w:p>
    <w:p w:rsidR="00AE341A" w:rsidRPr="009E74A0" w:rsidRDefault="00AE341A" w:rsidP="00AE341A">
      <w:pPr>
        <w:ind w:left="720"/>
        <w:rPr>
          <w:rFonts w:ascii="Arial" w:hAnsi="Arial" w:cs="Arial"/>
          <w:b/>
          <w:sz w:val="20"/>
          <w:szCs w:val="20"/>
        </w:rPr>
      </w:pP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p>
    <w:p w:rsidR="00AE341A" w:rsidRPr="009E74A0" w:rsidRDefault="00AE341A" w:rsidP="00AE341A">
      <w:pPr>
        <w:ind w:left="720"/>
        <w:rPr>
          <w:rFonts w:ascii="Arial" w:hAnsi="Arial" w:cs="Arial"/>
          <w:sz w:val="20"/>
          <w:szCs w:val="20"/>
          <w:u w:val="single"/>
        </w:rPr>
      </w:pPr>
      <w:r w:rsidRPr="009E74A0">
        <w:rPr>
          <w:rFonts w:ascii="Arial" w:hAnsi="Arial" w:cs="Arial"/>
          <w:sz w:val="20"/>
          <w:szCs w:val="20"/>
          <w:u w:val="single"/>
        </w:rPr>
        <w:t>(Note: Failure to submit proof of such authority, where</w:t>
      </w:r>
    </w:p>
    <w:p w:rsidR="00AE341A" w:rsidRPr="009E74A0" w:rsidRDefault="00AE341A" w:rsidP="00AE341A">
      <w:pPr>
        <w:ind w:left="720"/>
        <w:rPr>
          <w:rFonts w:ascii="Arial" w:hAnsi="Arial" w:cs="Arial"/>
          <w:sz w:val="20"/>
          <w:szCs w:val="20"/>
          <w:u w:val="single"/>
        </w:rPr>
      </w:pPr>
      <w:r w:rsidRPr="009E74A0">
        <w:rPr>
          <w:rFonts w:ascii="Arial" w:hAnsi="Arial" w:cs="Arial"/>
          <w:sz w:val="20"/>
          <w:szCs w:val="20"/>
          <w:u w:val="single"/>
        </w:rPr>
        <w:t>applicable, may result in the disqualification of the bid.</w:t>
      </w:r>
    </w:p>
    <w:p w:rsidR="00AE341A" w:rsidRPr="009E74A0" w:rsidRDefault="00AE341A" w:rsidP="00AE341A">
      <w:pPr>
        <w:ind w:left="720"/>
        <w:rPr>
          <w:rFonts w:ascii="Arial" w:hAnsi="Arial" w:cs="Arial"/>
          <w:sz w:val="20"/>
          <w:szCs w:val="20"/>
          <w:u w:val="single"/>
        </w:rPr>
      </w:pPr>
    </w:p>
    <w:p w:rsidR="00AE341A" w:rsidRPr="009E74A0" w:rsidRDefault="00AE341A" w:rsidP="00EC4F64">
      <w:pPr>
        <w:numPr>
          <w:ilvl w:val="3"/>
          <w:numId w:val="40"/>
        </w:numPr>
        <w:rPr>
          <w:rFonts w:ascii="Arial" w:hAnsi="Arial" w:cs="Arial"/>
          <w:sz w:val="20"/>
          <w:szCs w:val="20"/>
        </w:rPr>
      </w:pPr>
      <w:r w:rsidRPr="009E74A0">
        <w:rPr>
          <w:rFonts w:ascii="Arial" w:hAnsi="Arial" w:cs="Arial"/>
          <w:sz w:val="20"/>
          <w:szCs w:val="20"/>
        </w:rPr>
        <w:t>If no, furnish reasons for non-submission of such proof:</w:t>
      </w:r>
    </w:p>
    <w:p w:rsidR="00AE341A" w:rsidRPr="009E74A0" w:rsidRDefault="00AE341A" w:rsidP="00AE341A">
      <w:pPr>
        <w:rPr>
          <w:rFonts w:ascii="Arial" w:hAnsi="Arial" w:cs="Arial"/>
          <w:sz w:val="20"/>
          <w:szCs w:val="20"/>
        </w:rPr>
      </w:pPr>
      <w:r w:rsidRPr="009E74A0">
        <w:rPr>
          <w:rFonts w:ascii="Arial" w:hAnsi="Arial" w:cs="Arial"/>
          <w:sz w:val="20"/>
          <w:szCs w:val="20"/>
        </w:rPr>
        <w:t xml:space="preserve"> </w:t>
      </w:r>
    </w:p>
    <w:p w:rsidR="00AE341A" w:rsidRPr="009E74A0" w:rsidRDefault="00AE341A" w:rsidP="00AE341A">
      <w:pPr>
        <w:ind w:left="720"/>
        <w:rPr>
          <w:rFonts w:ascii="Arial" w:hAnsi="Arial" w:cs="Arial"/>
          <w:sz w:val="20"/>
          <w:szCs w:val="20"/>
        </w:rPr>
      </w:pPr>
      <w:r w:rsidRPr="009E74A0">
        <w:rPr>
          <w:rFonts w:ascii="Arial" w:hAnsi="Arial" w:cs="Arial"/>
          <w:sz w:val="20"/>
          <w:szCs w:val="20"/>
        </w:rPr>
        <w:t>…………………………………………………………………….</w:t>
      </w:r>
    </w:p>
    <w:p w:rsidR="00AE341A" w:rsidRPr="009E74A0" w:rsidRDefault="00AE341A" w:rsidP="00AE341A">
      <w:pPr>
        <w:ind w:left="720"/>
        <w:rPr>
          <w:rFonts w:ascii="Arial" w:hAnsi="Arial" w:cs="Arial"/>
          <w:sz w:val="20"/>
          <w:szCs w:val="20"/>
        </w:rPr>
      </w:pPr>
      <w:r w:rsidRPr="009E74A0">
        <w:rPr>
          <w:rFonts w:ascii="Arial" w:hAnsi="Arial" w:cs="Arial"/>
          <w:sz w:val="20"/>
          <w:szCs w:val="20"/>
        </w:rPr>
        <w:t>…………………………………………………………………….</w:t>
      </w:r>
    </w:p>
    <w:p w:rsidR="00AE341A" w:rsidRPr="009E74A0" w:rsidRDefault="00AE341A" w:rsidP="00AE341A">
      <w:pPr>
        <w:ind w:left="720"/>
        <w:rPr>
          <w:rFonts w:ascii="Arial" w:hAnsi="Arial" w:cs="Arial"/>
          <w:sz w:val="20"/>
          <w:szCs w:val="20"/>
        </w:rPr>
      </w:pPr>
      <w:r w:rsidRPr="009E74A0">
        <w:rPr>
          <w:rFonts w:ascii="Arial" w:hAnsi="Arial" w:cs="Arial"/>
          <w:sz w:val="20"/>
          <w:szCs w:val="20"/>
        </w:rPr>
        <w:t>…………………………………………………………………….</w:t>
      </w:r>
    </w:p>
    <w:p w:rsidR="00AE341A" w:rsidRPr="009E74A0" w:rsidRDefault="00AE341A" w:rsidP="00AE341A">
      <w:pPr>
        <w:ind w:left="720"/>
        <w:rPr>
          <w:rFonts w:ascii="Arial" w:hAnsi="Arial" w:cs="Arial"/>
          <w:sz w:val="20"/>
          <w:szCs w:val="20"/>
        </w:rPr>
      </w:pPr>
    </w:p>
    <w:p w:rsidR="00AE341A" w:rsidRPr="009E74A0" w:rsidRDefault="00AE341A" w:rsidP="00EC4F64">
      <w:pPr>
        <w:numPr>
          <w:ilvl w:val="1"/>
          <w:numId w:val="40"/>
        </w:numPr>
        <w:tabs>
          <w:tab w:val="left" w:pos="6237"/>
          <w:tab w:val="left" w:pos="6521"/>
        </w:tabs>
        <w:ind w:left="567" w:hanging="567"/>
        <w:rPr>
          <w:rFonts w:ascii="Arial" w:hAnsi="Arial" w:cs="Arial"/>
          <w:sz w:val="20"/>
          <w:szCs w:val="20"/>
        </w:rPr>
      </w:pPr>
      <w:r w:rsidRPr="009E74A0">
        <w:rPr>
          <w:rFonts w:ascii="Arial" w:hAnsi="Arial" w:cs="Arial"/>
          <w:sz w:val="20"/>
          <w:szCs w:val="20"/>
        </w:rPr>
        <w:t xml:space="preserve">Did you or your spouse, or any of the company’s directors / </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AE341A" w:rsidRPr="009E74A0" w:rsidRDefault="00AE341A" w:rsidP="009E74A0">
      <w:pPr>
        <w:ind w:firstLine="567"/>
        <w:rPr>
          <w:rFonts w:ascii="Arial" w:hAnsi="Arial" w:cs="Arial"/>
          <w:sz w:val="20"/>
          <w:szCs w:val="20"/>
        </w:rPr>
      </w:pPr>
      <w:r w:rsidRPr="009E74A0">
        <w:rPr>
          <w:rFonts w:ascii="Arial" w:hAnsi="Arial" w:cs="Arial"/>
          <w:sz w:val="20"/>
          <w:szCs w:val="20"/>
        </w:rPr>
        <w:t xml:space="preserve">trustees / shareholders / members or their spouses conduct </w:t>
      </w:r>
    </w:p>
    <w:p w:rsidR="00AE341A" w:rsidRPr="009E74A0" w:rsidRDefault="00AE341A" w:rsidP="009E74A0">
      <w:pPr>
        <w:ind w:firstLine="567"/>
        <w:rPr>
          <w:rFonts w:ascii="Arial" w:hAnsi="Arial" w:cs="Arial"/>
          <w:sz w:val="20"/>
          <w:szCs w:val="20"/>
        </w:rPr>
      </w:pPr>
      <w:r w:rsidRPr="009E74A0">
        <w:rPr>
          <w:rFonts w:ascii="Arial" w:hAnsi="Arial" w:cs="Arial"/>
          <w:sz w:val="20"/>
          <w:szCs w:val="20"/>
        </w:rPr>
        <w:t>business with the state in the previous twelve months?</w:t>
      </w:r>
    </w:p>
    <w:p w:rsidR="009B286A" w:rsidRPr="009E74A0" w:rsidRDefault="009B286A" w:rsidP="00AE341A">
      <w:pPr>
        <w:ind w:firstLine="720"/>
        <w:rPr>
          <w:rFonts w:ascii="Arial" w:hAnsi="Arial" w:cs="Arial"/>
          <w:sz w:val="20"/>
          <w:szCs w:val="20"/>
        </w:rPr>
      </w:pPr>
    </w:p>
    <w:p w:rsidR="00C458DE" w:rsidRPr="009E74A0" w:rsidRDefault="00C458DE" w:rsidP="00AE341A">
      <w:pPr>
        <w:ind w:firstLine="720"/>
        <w:rPr>
          <w:rFonts w:ascii="Arial" w:hAnsi="Arial" w:cs="Arial"/>
          <w:sz w:val="20"/>
          <w:szCs w:val="20"/>
        </w:rPr>
      </w:pPr>
    </w:p>
    <w:p w:rsidR="00AE341A" w:rsidRPr="009E74A0" w:rsidRDefault="00AE341A" w:rsidP="00EC4F64">
      <w:pPr>
        <w:numPr>
          <w:ilvl w:val="2"/>
          <w:numId w:val="40"/>
        </w:numPr>
        <w:tabs>
          <w:tab w:val="left" w:pos="567"/>
        </w:tabs>
        <w:ind w:left="0" w:firstLine="0"/>
        <w:rPr>
          <w:rFonts w:ascii="Arial" w:hAnsi="Arial" w:cs="Arial"/>
          <w:sz w:val="20"/>
          <w:szCs w:val="20"/>
        </w:rPr>
      </w:pPr>
      <w:r w:rsidRPr="009E74A0">
        <w:rPr>
          <w:rFonts w:ascii="Arial" w:hAnsi="Arial" w:cs="Arial"/>
          <w:sz w:val="20"/>
          <w:szCs w:val="20"/>
        </w:rPr>
        <w:t>If so, furnish particulars:</w:t>
      </w:r>
    </w:p>
    <w:p w:rsidR="00AE341A" w:rsidRPr="009E74A0" w:rsidRDefault="00CB4DD7" w:rsidP="009E74A0">
      <w:pPr>
        <w:tabs>
          <w:tab w:val="left" w:pos="6521"/>
        </w:tabs>
        <w:ind w:left="567" w:hanging="414"/>
        <w:rPr>
          <w:rFonts w:ascii="Arial" w:hAnsi="Arial" w:cs="Arial"/>
          <w:sz w:val="20"/>
          <w:szCs w:val="20"/>
        </w:rPr>
      </w:pPr>
      <w:r>
        <w:rPr>
          <w:rFonts w:ascii="Arial" w:hAnsi="Arial" w:cs="Arial"/>
          <w:sz w:val="20"/>
          <w:szCs w:val="20"/>
        </w:rPr>
        <w:tab/>
      </w:r>
      <w:r w:rsidR="00AE341A" w:rsidRPr="009E74A0">
        <w:rPr>
          <w:rFonts w:ascii="Arial" w:hAnsi="Arial" w:cs="Arial"/>
          <w:sz w:val="20"/>
          <w:szCs w:val="20"/>
        </w:rPr>
        <w:t>…………………………………………………………………..</w:t>
      </w:r>
    </w:p>
    <w:p w:rsidR="00AE341A" w:rsidRPr="009E74A0" w:rsidRDefault="00AE341A" w:rsidP="009E74A0">
      <w:pPr>
        <w:ind w:left="567"/>
        <w:rPr>
          <w:rFonts w:ascii="Arial" w:hAnsi="Arial" w:cs="Arial"/>
          <w:sz w:val="20"/>
          <w:szCs w:val="20"/>
        </w:rPr>
      </w:pPr>
      <w:r w:rsidRPr="009E74A0">
        <w:rPr>
          <w:rFonts w:ascii="Arial" w:hAnsi="Arial" w:cs="Arial"/>
          <w:sz w:val="20"/>
          <w:szCs w:val="20"/>
        </w:rPr>
        <w:t xml:space="preserve">………………………………………………………………….. </w:t>
      </w:r>
    </w:p>
    <w:p w:rsidR="00AE341A" w:rsidRPr="009E74A0" w:rsidRDefault="00AE341A" w:rsidP="009E74A0">
      <w:pPr>
        <w:ind w:left="567"/>
        <w:rPr>
          <w:rFonts w:ascii="Arial" w:hAnsi="Arial" w:cs="Arial"/>
          <w:sz w:val="20"/>
          <w:szCs w:val="20"/>
        </w:rPr>
      </w:pPr>
      <w:r w:rsidRPr="009E74A0">
        <w:rPr>
          <w:rFonts w:ascii="Arial" w:hAnsi="Arial" w:cs="Arial"/>
          <w:sz w:val="20"/>
          <w:szCs w:val="20"/>
        </w:rPr>
        <w:t>…………………………………………………………………...</w:t>
      </w:r>
    </w:p>
    <w:p w:rsidR="007620EB" w:rsidRPr="009E74A0" w:rsidRDefault="007620EB" w:rsidP="00AE341A">
      <w:pPr>
        <w:ind w:left="720"/>
        <w:rPr>
          <w:rFonts w:ascii="Arial" w:hAnsi="Arial" w:cs="Arial"/>
          <w:sz w:val="20"/>
          <w:szCs w:val="20"/>
        </w:rPr>
      </w:pPr>
    </w:p>
    <w:p w:rsidR="00AE341A" w:rsidRPr="009E74A0" w:rsidRDefault="00AE341A" w:rsidP="00EC4F64">
      <w:pPr>
        <w:widowControl w:val="0"/>
        <w:numPr>
          <w:ilvl w:val="1"/>
          <w:numId w:val="40"/>
        </w:numPr>
        <w:tabs>
          <w:tab w:val="left" w:pos="2250"/>
          <w:tab w:val="left" w:pos="6521"/>
          <w:tab w:val="right" w:pos="9752"/>
        </w:tabs>
        <w:ind w:left="567" w:hanging="567"/>
        <w:jc w:val="both"/>
        <w:rPr>
          <w:rFonts w:ascii="Arial" w:hAnsi="Arial" w:cs="Arial"/>
          <w:sz w:val="20"/>
          <w:szCs w:val="20"/>
        </w:rPr>
      </w:pPr>
      <w:r w:rsidRPr="009E74A0">
        <w:rPr>
          <w:rFonts w:ascii="Arial" w:hAnsi="Arial" w:cs="Arial"/>
          <w:sz w:val="20"/>
          <w:szCs w:val="20"/>
        </w:rPr>
        <w:t>Do you, or any person connected with the bidder, have</w:t>
      </w:r>
      <w:r w:rsidRPr="009E74A0">
        <w:rPr>
          <w:rFonts w:ascii="Arial" w:hAnsi="Arial" w:cs="Arial"/>
          <w:sz w:val="20"/>
          <w:szCs w:val="20"/>
        </w:rPr>
        <w:tab/>
      </w:r>
      <w:r w:rsidRPr="009E74A0">
        <w:rPr>
          <w:rFonts w:ascii="Arial" w:hAnsi="Arial" w:cs="Arial"/>
          <w:b/>
          <w:sz w:val="20"/>
          <w:szCs w:val="20"/>
        </w:rPr>
        <w:t>YES / NO</w:t>
      </w:r>
    </w:p>
    <w:p w:rsidR="00AE341A" w:rsidRPr="009E74A0" w:rsidRDefault="00AE341A" w:rsidP="009E74A0">
      <w:pPr>
        <w:tabs>
          <w:tab w:val="left" w:pos="567"/>
          <w:tab w:val="left" w:pos="2250"/>
          <w:tab w:val="right" w:pos="9752"/>
        </w:tabs>
        <w:ind w:left="709" w:hanging="709"/>
        <w:jc w:val="both"/>
        <w:rPr>
          <w:rFonts w:ascii="Arial" w:hAnsi="Arial" w:cs="Arial"/>
          <w:sz w:val="20"/>
          <w:szCs w:val="20"/>
        </w:rPr>
      </w:pPr>
      <w:r w:rsidRPr="009E74A0">
        <w:rPr>
          <w:rFonts w:ascii="Arial" w:hAnsi="Arial" w:cs="Arial"/>
          <w:sz w:val="20"/>
          <w:szCs w:val="20"/>
        </w:rPr>
        <w:tab/>
        <w:t xml:space="preserve">any relationship (family, friend, other) with a person </w:t>
      </w:r>
      <w:r w:rsidRPr="009E74A0">
        <w:rPr>
          <w:rFonts w:ascii="Arial" w:hAnsi="Arial" w:cs="Arial"/>
          <w:sz w:val="20"/>
          <w:szCs w:val="20"/>
        </w:rPr>
        <w:tab/>
      </w:r>
    </w:p>
    <w:p w:rsidR="00AE341A" w:rsidRPr="009E74A0" w:rsidRDefault="00AE341A" w:rsidP="009E74A0">
      <w:pPr>
        <w:tabs>
          <w:tab w:val="left" w:pos="567"/>
          <w:tab w:val="left" w:pos="2250"/>
          <w:tab w:val="right" w:pos="9752"/>
        </w:tabs>
        <w:jc w:val="both"/>
        <w:rPr>
          <w:rFonts w:ascii="Arial" w:hAnsi="Arial" w:cs="Arial"/>
          <w:sz w:val="20"/>
          <w:szCs w:val="20"/>
        </w:rPr>
      </w:pPr>
      <w:r w:rsidRPr="009E74A0">
        <w:rPr>
          <w:rFonts w:ascii="Arial" w:hAnsi="Arial" w:cs="Arial"/>
          <w:sz w:val="20"/>
          <w:szCs w:val="20"/>
        </w:rPr>
        <w:tab/>
        <w:t>employed by the</w:t>
      </w:r>
      <w:r w:rsidRPr="009E74A0">
        <w:rPr>
          <w:rFonts w:ascii="Arial" w:hAnsi="Arial" w:cs="Arial"/>
          <w:b/>
          <w:sz w:val="20"/>
          <w:szCs w:val="20"/>
        </w:rPr>
        <w:t xml:space="preserve"> </w:t>
      </w:r>
      <w:r w:rsidRPr="009E74A0">
        <w:rPr>
          <w:rFonts w:ascii="Arial" w:hAnsi="Arial" w:cs="Arial"/>
          <w:sz w:val="20"/>
          <w:szCs w:val="20"/>
        </w:rPr>
        <w:t xml:space="preserve">state and who may be involved with </w:t>
      </w:r>
    </w:p>
    <w:p w:rsidR="00AE341A" w:rsidRPr="009E74A0" w:rsidRDefault="00AE341A" w:rsidP="009E74A0">
      <w:pPr>
        <w:tabs>
          <w:tab w:val="left" w:pos="567"/>
          <w:tab w:val="left" w:pos="2250"/>
          <w:tab w:val="right" w:pos="9752"/>
        </w:tabs>
        <w:jc w:val="both"/>
        <w:rPr>
          <w:rFonts w:ascii="Arial" w:hAnsi="Arial" w:cs="Arial"/>
          <w:sz w:val="20"/>
          <w:szCs w:val="20"/>
        </w:rPr>
      </w:pPr>
      <w:r w:rsidRPr="009E74A0">
        <w:rPr>
          <w:rFonts w:ascii="Arial" w:hAnsi="Arial" w:cs="Arial"/>
          <w:sz w:val="20"/>
          <w:szCs w:val="20"/>
        </w:rPr>
        <w:tab/>
        <w:t>the evaluation and or adjudication of this bid?</w:t>
      </w:r>
    </w:p>
    <w:p w:rsidR="007620EB" w:rsidRPr="009E74A0" w:rsidRDefault="007620EB" w:rsidP="00AE341A">
      <w:pPr>
        <w:tabs>
          <w:tab w:val="left" w:pos="709"/>
          <w:tab w:val="left" w:pos="2250"/>
          <w:tab w:val="right" w:pos="9752"/>
        </w:tabs>
        <w:jc w:val="both"/>
        <w:rPr>
          <w:rFonts w:ascii="Arial" w:hAnsi="Arial" w:cs="Arial"/>
          <w:sz w:val="20"/>
          <w:szCs w:val="20"/>
        </w:rPr>
      </w:pPr>
    </w:p>
    <w:p w:rsidR="00AE341A" w:rsidRPr="009E74A0" w:rsidRDefault="00AE341A" w:rsidP="009E74A0">
      <w:pPr>
        <w:tabs>
          <w:tab w:val="left" w:pos="0"/>
          <w:tab w:val="left" w:pos="567"/>
          <w:tab w:val="left" w:pos="2250"/>
          <w:tab w:val="right" w:pos="9752"/>
        </w:tabs>
        <w:ind w:hanging="567"/>
        <w:jc w:val="both"/>
        <w:rPr>
          <w:rFonts w:ascii="Arial" w:hAnsi="Arial" w:cs="Arial"/>
          <w:color w:val="000000"/>
          <w:sz w:val="20"/>
          <w:szCs w:val="20"/>
        </w:rPr>
      </w:pPr>
      <w:r w:rsidRPr="009E74A0">
        <w:rPr>
          <w:rFonts w:ascii="Arial" w:hAnsi="Arial" w:cs="Arial"/>
          <w:color w:val="000000"/>
          <w:sz w:val="20"/>
          <w:szCs w:val="20"/>
        </w:rPr>
        <w:tab/>
        <w:t>2.9.1  If so, furnish particulars.</w:t>
      </w:r>
    </w:p>
    <w:p w:rsidR="00AE341A" w:rsidRPr="009E74A0" w:rsidRDefault="00AE341A" w:rsidP="009E74A0">
      <w:pPr>
        <w:tabs>
          <w:tab w:val="left" w:pos="284"/>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r w:rsidR="00CB4DD7">
        <w:rPr>
          <w:rFonts w:ascii="Arial" w:hAnsi="Arial" w:cs="Arial"/>
          <w:color w:val="000000"/>
          <w:sz w:val="20"/>
          <w:szCs w:val="20"/>
        </w:rPr>
        <w:t xml:space="preserve"> </w:t>
      </w:r>
      <w:r w:rsidRPr="009E74A0">
        <w:rPr>
          <w:rFonts w:ascii="Arial" w:hAnsi="Arial" w:cs="Arial"/>
          <w:color w:val="000000"/>
          <w:sz w:val="20"/>
          <w:szCs w:val="20"/>
        </w:rPr>
        <w:t>……………………………………………………………...</w:t>
      </w:r>
    </w:p>
    <w:p w:rsidR="00AE341A" w:rsidRPr="009E74A0" w:rsidRDefault="00AE341A" w:rsidP="009E74A0">
      <w:pPr>
        <w:tabs>
          <w:tab w:val="left" w:pos="284"/>
          <w:tab w:val="left" w:pos="567"/>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p>
    <w:p w:rsidR="00AE341A" w:rsidRPr="009E74A0" w:rsidRDefault="00AE341A" w:rsidP="009E74A0">
      <w:pPr>
        <w:tabs>
          <w:tab w:val="left" w:pos="284"/>
          <w:tab w:val="right" w:pos="9752"/>
        </w:tabs>
        <w:ind w:left="567" w:hanging="567"/>
        <w:rPr>
          <w:rFonts w:ascii="Arial" w:hAnsi="Arial" w:cs="Arial"/>
          <w:color w:val="000000"/>
          <w:sz w:val="20"/>
          <w:szCs w:val="20"/>
        </w:rPr>
      </w:pPr>
      <w:r w:rsidRPr="009E74A0">
        <w:rPr>
          <w:rFonts w:ascii="Arial" w:hAnsi="Arial" w:cs="Arial"/>
          <w:color w:val="000000"/>
          <w:sz w:val="20"/>
          <w:szCs w:val="20"/>
        </w:rPr>
        <w:t xml:space="preserve">        </w:t>
      </w:r>
      <w:r w:rsidR="00CB4DD7">
        <w:rPr>
          <w:rFonts w:ascii="Arial" w:hAnsi="Arial" w:cs="Arial"/>
          <w:color w:val="000000"/>
          <w:sz w:val="20"/>
          <w:szCs w:val="20"/>
        </w:rPr>
        <w:t xml:space="preserve">  </w:t>
      </w:r>
      <w:r w:rsidRPr="009E74A0">
        <w:rPr>
          <w:rFonts w:ascii="Arial" w:hAnsi="Arial" w:cs="Arial"/>
          <w:color w:val="000000"/>
          <w:sz w:val="20"/>
          <w:szCs w:val="20"/>
        </w:rPr>
        <w:t>………………………………………………………………</w:t>
      </w:r>
    </w:p>
    <w:p w:rsidR="00AE341A" w:rsidRPr="009E74A0" w:rsidRDefault="00AE341A" w:rsidP="00AE341A">
      <w:pPr>
        <w:tabs>
          <w:tab w:val="left" w:pos="900"/>
          <w:tab w:val="left" w:pos="2250"/>
          <w:tab w:val="right" w:pos="9752"/>
        </w:tabs>
        <w:jc w:val="both"/>
        <w:rPr>
          <w:rFonts w:ascii="Arial" w:hAnsi="Arial" w:cs="Arial"/>
          <w:color w:val="000000"/>
          <w:sz w:val="20"/>
          <w:szCs w:val="20"/>
        </w:rPr>
      </w:pPr>
    </w:p>
    <w:p w:rsidR="00AE341A" w:rsidRPr="009E74A0" w:rsidRDefault="00AE341A" w:rsidP="009E74A0">
      <w:pPr>
        <w:tabs>
          <w:tab w:val="left" w:pos="284"/>
          <w:tab w:val="left" w:pos="426"/>
          <w:tab w:val="left" w:pos="709"/>
          <w:tab w:val="left" w:pos="851"/>
          <w:tab w:val="left" w:pos="2250"/>
        </w:tabs>
        <w:ind w:hanging="567"/>
        <w:rPr>
          <w:rFonts w:ascii="Arial" w:hAnsi="Arial" w:cs="Arial"/>
          <w:color w:val="000000"/>
          <w:sz w:val="20"/>
          <w:szCs w:val="20"/>
        </w:rPr>
      </w:pPr>
      <w:r w:rsidRPr="009E74A0">
        <w:rPr>
          <w:rFonts w:ascii="Arial" w:hAnsi="Arial" w:cs="Arial"/>
          <w:sz w:val="20"/>
          <w:szCs w:val="20"/>
        </w:rPr>
        <w:tab/>
        <w:t>2.10   Are you, or any person connected with the bidder,</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YES/NO</w:t>
      </w:r>
    </w:p>
    <w:p w:rsidR="00AE341A" w:rsidRPr="009E74A0" w:rsidRDefault="00AE341A" w:rsidP="009E74A0">
      <w:pPr>
        <w:tabs>
          <w:tab w:val="left" w:pos="284"/>
          <w:tab w:val="left" w:pos="567"/>
          <w:tab w:val="left" w:pos="2250"/>
          <w:tab w:val="right" w:pos="9752"/>
        </w:tabs>
        <w:jc w:val="both"/>
        <w:rPr>
          <w:rFonts w:ascii="Arial" w:hAnsi="Arial" w:cs="Arial"/>
          <w:sz w:val="20"/>
          <w:szCs w:val="20"/>
        </w:rPr>
      </w:pPr>
      <w:r w:rsidRPr="009E74A0">
        <w:rPr>
          <w:rFonts w:ascii="Arial" w:hAnsi="Arial" w:cs="Arial"/>
          <w:sz w:val="20"/>
          <w:szCs w:val="20"/>
        </w:rPr>
        <w:tab/>
        <w:t xml:space="preserve">    </w:t>
      </w:r>
      <w:r w:rsidR="00CB4DD7">
        <w:rPr>
          <w:rFonts w:ascii="Arial" w:hAnsi="Arial" w:cs="Arial"/>
          <w:sz w:val="20"/>
          <w:szCs w:val="20"/>
        </w:rPr>
        <w:t xml:space="preserve"> </w:t>
      </w:r>
      <w:r w:rsidRPr="009E74A0">
        <w:rPr>
          <w:rFonts w:ascii="Arial" w:hAnsi="Arial" w:cs="Arial"/>
          <w:sz w:val="20"/>
          <w:szCs w:val="20"/>
        </w:rPr>
        <w:t xml:space="preserve">aware of any relationship (family, friend, other) between </w:t>
      </w:r>
    </w:p>
    <w:p w:rsidR="00AE341A" w:rsidRPr="009E74A0" w:rsidRDefault="00AE341A" w:rsidP="009E74A0">
      <w:pPr>
        <w:tabs>
          <w:tab w:val="left" w:pos="284"/>
          <w:tab w:val="left" w:pos="426"/>
          <w:tab w:val="left" w:pos="567"/>
          <w:tab w:val="left" w:pos="2250"/>
          <w:tab w:val="right" w:pos="9752"/>
        </w:tabs>
        <w:ind w:left="284"/>
        <w:jc w:val="both"/>
        <w:rPr>
          <w:rFonts w:ascii="Arial" w:hAnsi="Arial" w:cs="Arial"/>
          <w:sz w:val="20"/>
          <w:szCs w:val="20"/>
        </w:rPr>
      </w:pPr>
      <w:r w:rsidRPr="009E74A0">
        <w:rPr>
          <w:rFonts w:ascii="Arial" w:hAnsi="Arial" w:cs="Arial"/>
          <w:sz w:val="20"/>
          <w:szCs w:val="20"/>
        </w:rPr>
        <w:t xml:space="preserve">     any other bidder and any person employed by the state</w:t>
      </w:r>
    </w:p>
    <w:p w:rsidR="00AE341A" w:rsidRPr="009E74A0" w:rsidRDefault="00AE341A" w:rsidP="009E74A0">
      <w:pPr>
        <w:tabs>
          <w:tab w:val="left" w:pos="284"/>
          <w:tab w:val="left" w:pos="426"/>
          <w:tab w:val="left" w:pos="567"/>
          <w:tab w:val="left" w:pos="2250"/>
          <w:tab w:val="right" w:pos="9752"/>
        </w:tabs>
        <w:ind w:left="284"/>
        <w:jc w:val="both"/>
        <w:rPr>
          <w:rFonts w:ascii="Arial" w:hAnsi="Arial" w:cs="Arial"/>
          <w:sz w:val="20"/>
          <w:szCs w:val="20"/>
        </w:rPr>
      </w:pPr>
      <w:r w:rsidRPr="009E74A0">
        <w:rPr>
          <w:rFonts w:ascii="Arial" w:hAnsi="Arial" w:cs="Arial"/>
          <w:sz w:val="20"/>
          <w:szCs w:val="20"/>
        </w:rPr>
        <w:t xml:space="preserve">     who may be involved with the evaluation and or adjudication</w:t>
      </w:r>
    </w:p>
    <w:p w:rsidR="00AE341A" w:rsidRPr="009E74A0" w:rsidRDefault="00AE341A" w:rsidP="009E74A0">
      <w:pPr>
        <w:tabs>
          <w:tab w:val="left" w:pos="284"/>
          <w:tab w:val="left" w:pos="426"/>
          <w:tab w:val="left" w:pos="567"/>
          <w:tab w:val="left" w:pos="2250"/>
          <w:tab w:val="right" w:pos="9752"/>
        </w:tabs>
        <w:ind w:left="284"/>
        <w:jc w:val="both"/>
        <w:rPr>
          <w:rFonts w:ascii="Arial" w:hAnsi="Arial" w:cs="Arial"/>
          <w:sz w:val="20"/>
          <w:szCs w:val="20"/>
        </w:rPr>
      </w:pPr>
      <w:r w:rsidRPr="009E74A0">
        <w:rPr>
          <w:rFonts w:ascii="Arial" w:hAnsi="Arial" w:cs="Arial"/>
          <w:sz w:val="20"/>
          <w:szCs w:val="20"/>
        </w:rPr>
        <w:t xml:space="preserve">     of this bid?</w:t>
      </w:r>
    </w:p>
    <w:p w:rsidR="00AE341A" w:rsidRPr="009E74A0" w:rsidRDefault="00AE341A" w:rsidP="00AE341A">
      <w:pPr>
        <w:tabs>
          <w:tab w:val="left" w:pos="900"/>
          <w:tab w:val="left" w:pos="2250"/>
          <w:tab w:val="right" w:pos="9752"/>
        </w:tabs>
        <w:ind w:left="900" w:hanging="900"/>
        <w:rPr>
          <w:rFonts w:ascii="Arial" w:hAnsi="Arial" w:cs="Arial"/>
          <w:sz w:val="20"/>
          <w:szCs w:val="20"/>
        </w:rPr>
      </w:pPr>
      <w:r w:rsidRPr="009E74A0">
        <w:rPr>
          <w:rFonts w:ascii="Arial" w:hAnsi="Arial" w:cs="Arial"/>
          <w:sz w:val="20"/>
          <w:szCs w:val="20"/>
        </w:rPr>
        <w:tab/>
      </w:r>
    </w:p>
    <w:p w:rsidR="00AE341A" w:rsidRPr="009E74A0" w:rsidRDefault="00AE341A" w:rsidP="00AE341A">
      <w:pPr>
        <w:tabs>
          <w:tab w:val="left" w:pos="284"/>
          <w:tab w:val="left" w:pos="2250"/>
          <w:tab w:val="right" w:pos="9752"/>
        </w:tabs>
        <w:ind w:hanging="567"/>
        <w:rPr>
          <w:rFonts w:ascii="Arial" w:hAnsi="Arial" w:cs="Arial"/>
          <w:b/>
          <w:sz w:val="20"/>
          <w:szCs w:val="20"/>
        </w:rPr>
      </w:pPr>
      <w:r w:rsidRPr="009E74A0">
        <w:rPr>
          <w:rFonts w:ascii="Arial" w:hAnsi="Arial" w:cs="Arial"/>
          <w:sz w:val="20"/>
          <w:szCs w:val="20"/>
        </w:rPr>
        <w:lastRenderedPageBreak/>
        <w:tab/>
        <w:t>2.10.1   If so, furnish particulars</w:t>
      </w:r>
      <w:r w:rsidRPr="009E74A0">
        <w:rPr>
          <w:rFonts w:ascii="Arial" w:hAnsi="Arial" w:cs="Arial"/>
          <w:b/>
          <w:sz w:val="20"/>
          <w:szCs w:val="20"/>
        </w:rPr>
        <w:t>.</w:t>
      </w:r>
    </w:p>
    <w:p w:rsidR="00AE341A" w:rsidRPr="009E74A0" w:rsidRDefault="00AE341A" w:rsidP="00AE341A">
      <w:pPr>
        <w:ind w:left="284" w:firstLine="436"/>
        <w:jc w:val="both"/>
        <w:rPr>
          <w:rFonts w:ascii="Arial" w:hAnsi="Arial" w:cs="Arial"/>
          <w:sz w:val="20"/>
          <w:szCs w:val="20"/>
        </w:rPr>
      </w:pPr>
      <w:r w:rsidRPr="009E74A0">
        <w:rPr>
          <w:rFonts w:ascii="Arial" w:hAnsi="Arial" w:cs="Arial"/>
          <w:sz w:val="20"/>
          <w:szCs w:val="20"/>
        </w:rPr>
        <w:t>………………………………………………………………</w:t>
      </w:r>
    </w:p>
    <w:p w:rsidR="00AE341A" w:rsidRPr="009E74A0" w:rsidRDefault="00AE341A" w:rsidP="00AE341A">
      <w:pPr>
        <w:ind w:left="284" w:firstLine="436"/>
        <w:jc w:val="both"/>
        <w:rPr>
          <w:rFonts w:ascii="Arial" w:hAnsi="Arial" w:cs="Arial"/>
          <w:sz w:val="20"/>
          <w:szCs w:val="20"/>
        </w:rPr>
      </w:pPr>
      <w:r w:rsidRPr="009E74A0">
        <w:rPr>
          <w:rFonts w:ascii="Arial" w:hAnsi="Arial" w:cs="Arial"/>
          <w:sz w:val="20"/>
          <w:szCs w:val="20"/>
        </w:rPr>
        <w:t>………………………………………………………………</w:t>
      </w:r>
    </w:p>
    <w:p w:rsidR="00AE341A" w:rsidRPr="009E74A0" w:rsidRDefault="00AE341A" w:rsidP="00AE341A">
      <w:pPr>
        <w:ind w:left="284" w:firstLine="436"/>
        <w:jc w:val="both"/>
        <w:rPr>
          <w:rFonts w:ascii="Arial" w:hAnsi="Arial" w:cs="Arial"/>
          <w:sz w:val="20"/>
          <w:szCs w:val="20"/>
        </w:rPr>
      </w:pPr>
      <w:r w:rsidRPr="009E74A0">
        <w:rPr>
          <w:rFonts w:ascii="Arial" w:hAnsi="Arial" w:cs="Arial"/>
          <w:sz w:val="20"/>
          <w:szCs w:val="20"/>
        </w:rPr>
        <w:t>………………………………………………………………</w:t>
      </w:r>
    </w:p>
    <w:p w:rsidR="00AE341A" w:rsidRPr="009E74A0" w:rsidRDefault="00AE341A" w:rsidP="00AE341A">
      <w:pPr>
        <w:ind w:left="720" w:hanging="720"/>
        <w:jc w:val="both"/>
        <w:rPr>
          <w:rFonts w:ascii="Arial" w:hAnsi="Arial" w:cs="Arial"/>
          <w:sz w:val="20"/>
          <w:szCs w:val="20"/>
        </w:rPr>
      </w:pPr>
    </w:p>
    <w:p w:rsidR="00AE341A" w:rsidRPr="009E74A0" w:rsidRDefault="00AE341A" w:rsidP="009E74A0">
      <w:pPr>
        <w:tabs>
          <w:tab w:val="left" w:pos="567"/>
        </w:tabs>
        <w:rPr>
          <w:rFonts w:ascii="Arial" w:hAnsi="Arial" w:cs="Arial"/>
          <w:sz w:val="20"/>
          <w:szCs w:val="20"/>
        </w:rPr>
      </w:pPr>
      <w:r w:rsidRPr="009E74A0">
        <w:rPr>
          <w:rFonts w:ascii="Arial" w:hAnsi="Arial" w:cs="Arial"/>
          <w:sz w:val="20"/>
          <w:szCs w:val="20"/>
        </w:rPr>
        <w:t>2.11</w:t>
      </w:r>
      <w:r w:rsidR="00CB4DD7">
        <w:rPr>
          <w:rFonts w:ascii="Arial" w:hAnsi="Arial" w:cs="Arial"/>
          <w:sz w:val="20"/>
          <w:szCs w:val="20"/>
        </w:rPr>
        <w:t xml:space="preserve">   </w:t>
      </w:r>
      <w:r w:rsidRPr="009E74A0">
        <w:rPr>
          <w:rFonts w:ascii="Arial" w:hAnsi="Arial" w:cs="Arial"/>
          <w:sz w:val="20"/>
          <w:szCs w:val="20"/>
        </w:rPr>
        <w:t xml:space="preserve">Do you or any of the directors / trustees / shareholders / members </w:t>
      </w:r>
      <w:r w:rsidRPr="009E74A0">
        <w:rPr>
          <w:rFonts w:ascii="Arial" w:hAnsi="Arial" w:cs="Arial"/>
          <w:sz w:val="20"/>
          <w:szCs w:val="20"/>
        </w:rPr>
        <w:tab/>
      </w:r>
      <w:r w:rsidRPr="009E74A0">
        <w:rPr>
          <w:rFonts w:ascii="Arial" w:hAnsi="Arial" w:cs="Arial"/>
          <w:b/>
          <w:sz w:val="20"/>
          <w:szCs w:val="20"/>
        </w:rPr>
        <w:t>YES/NO</w:t>
      </w:r>
    </w:p>
    <w:p w:rsidR="00AE341A" w:rsidRPr="009E74A0" w:rsidRDefault="00AE341A" w:rsidP="00AE341A">
      <w:pPr>
        <w:rPr>
          <w:rFonts w:ascii="Arial" w:hAnsi="Arial" w:cs="Arial"/>
          <w:sz w:val="20"/>
          <w:szCs w:val="20"/>
        </w:rPr>
      </w:pPr>
      <w:r w:rsidRPr="009E74A0">
        <w:rPr>
          <w:rFonts w:ascii="Arial" w:hAnsi="Arial" w:cs="Arial"/>
          <w:sz w:val="20"/>
          <w:szCs w:val="20"/>
        </w:rPr>
        <w:t xml:space="preserve">          of the company have any interest in any other related companies </w:t>
      </w:r>
    </w:p>
    <w:p w:rsidR="00AE341A" w:rsidRPr="009E74A0" w:rsidRDefault="00AE341A" w:rsidP="00AE341A">
      <w:pPr>
        <w:rPr>
          <w:rFonts w:ascii="Arial" w:hAnsi="Arial" w:cs="Arial"/>
          <w:sz w:val="20"/>
          <w:szCs w:val="20"/>
        </w:rPr>
      </w:pPr>
      <w:r w:rsidRPr="009E74A0">
        <w:rPr>
          <w:rFonts w:ascii="Arial" w:hAnsi="Arial" w:cs="Arial"/>
          <w:sz w:val="20"/>
          <w:szCs w:val="20"/>
        </w:rPr>
        <w:t xml:space="preserve">          whether or not they are bidding for this contract?</w:t>
      </w:r>
    </w:p>
    <w:p w:rsidR="00AE341A" w:rsidRPr="009E74A0" w:rsidRDefault="00AE341A" w:rsidP="00AE341A">
      <w:pPr>
        <w:jc w:val="both"/>
        <w:rPr>
          <w:rFonts w:ascii="Arial" w:hAnsi="Arial" w:cs="Arial"/>
          <w:sz w:val="20"/>
          <w:szCs w:val="20"/>
        </w:rPr>
      </w:pPr>
    </w:p>
    <w:p w:rsidR="00AE341A" w:rsidRPr="009E74A0" w:rsidRDefault="00AE341A" w:rsidP="00AE341A">
      <w:pPr>
        <w:jc w:val="both"/>
        <w:rPr>
          <w:rFonts w:ascii="Arial" w:hAnsi="Arial" w:cs="Arial"/>
          <w:sz w:val="20"/>
          <w:szCs w:val="20"/>
        </w:rPr>
      </w:pPr>
      <w:r w:rsidRPr="009E74A0">
        <w:rPr>
          <w:rFonts w:ascii="Arial" w:hAnsi="Arial" w:cs="Arial"/>
          <w:sz w:val="20"/>
          <w:szCs w:val="20"/>
        </w:rPr>
        <w:t>2.11.1</w:t>
      </w:r>
      <w:r w:rsidRPr="009E74A0">
        <w:rPr>
          <w:rFonts w:ascii="Arial" w:hAnsi="Arial" w:cs="Arial"/>
          <w:sz w:val="20"/>
          <w:szCs w:val="20"/>
        </w:rPr>
        <w:tab/>
        <w:t>If so, furnish particulars:</w:t>
      </w:r>
    </w:p>
    <w:p w:rsidR="00AE341A" w:rsidRPr="009E74A0" w:rsidRDefault="00AE341A" w:rsidP="00AE341A">
      <w:pPr>
        <w:jc w:val="both"/>
        <w:rPr>
          <w:rFonts w:ascii="Arial" w:hAnsi="Arial" w:cs="Arial"/>
          <w:sz w:val="20"/>
          <w:szCs w:val="20"/>
        </w:rPr>
      </w:pPr>
      <w:r w:rsidRPr="009E74A0">
        <w:rPr>
          <w:rFonts w:ascii="Arial" w:hAnsi="Arial" w:cs="Arial"/>
          <w:sz w:val="20"/>
          <w:szCs w:val="20"/>
        </w:rPr>
        <w:t xml:space="preserve">            …………………………………………………………………………….</w:t>
      </w:r>
    </w:p>
    <w:p w:rsidR="00AE341A" w:rsidRPr="009E74A0" w:rsidRDefault="00AE341A" w:rsidP="00AE341A">
      <w:pPr>
        <w:jc w:val="both"/>
        <w:rPr>
          <w:rFonts w:ascii="Arial" w:hAnsi="Arial" w:cs="Arial"/>
          <w:sz w:val="20"/>
          <w:szCs w:val="20"/>
        </w:rPr>
      </w:pPr>
      <w:r w:rsidRPr="009E74A0">
        <w:rPr>
          <w:rFonts w:ascii="Arial" w:hAnsi="Arial" w:cs="Arial"/>
          <w:sz w:val="20"/>
          <w:szCs w:val="20"/>
        </w:rPr>
        <w:t xml:space="preserve">            …………………………………………………………………………….</w:t>
      </w:r>
    </w:p>
    <w:p w:rsidR="00AE341A" w:rsidRPr="007D30CF" w:rsidRDefault="00AE341A" w:rsidP="00AE341A">
      <w:pPr>
        <w:jc w:val="both"/>
        <w:rPr>
          <w:rFonts w:ascii="Arial Narrow" w:hAnsi="Arial Narrow"/>
        </w:rPr>
      </w:pPr>
      <w:r w:rsidRPr="009E74A0">
        <w:rPr>
          <w:rFonts w:ascii="Arial" w:hAnsi="Arial" w:cs="Arial"/>
          <w:sz w:val="20"/>
          <w:szCs w:val="20"/>
        </w:rPr>
        <w:t xml:space="preserve">            …………………………………………………………………………….</w:t>
      </w:r>
    </w:p>
    <w:p w:rsidR="00AE341A" w:rsidRPr="00A76D68" w:rsidRDefault="00AE341A" w:rsidP="00EC4F64">
      <w:pPr>
        <w:pStyle w:val="Heading1"/>
        <w:widowControl w:val="0"/>
        <w:numPr>
          <w:ilvl w:val="0"/>
          <w:numId w:val="40"/>
        </w:numPr>
        <w:pBdr>
          <w:bottom w:val="none" w:sz="0" w:space="0" w:color="auto"/>
        </w:pBdr>
        <w:shd w:val="clear" w:color="auto" w:fill="auto"/>
        <w:tabs>
          <w:tab w:val="left" w:pos="900"/>
          <w:tab w:val="left" w:pos="2250"/>
          <w:tab w:val="right" w:pos="9752"/>
        </w:tabs>
        <w:spacing w:before="0" w:after="0"/>
        <w:ind w:hanging="1002"/>
        <w:jc w:val="both"/>
        <w:rPr>
          <w:sz w:val="24"/>
        </w:rPr>
      </w:pPr>
      <w:r w:rsidRPr="00A76D68">
        <w:rPr>
          <w:sz w:val="24"/>
        </w:rPr>
        <w:t>ull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985"/>
        <w:gridCol w:w="2410"/>
        <w:gridCol w:w="2494"/>
      </w:tblGrid>
      <w:tr w:rsidR="00AE341A" w:rsidRPr="00F314D0" w:rsidTr="009E74A0">
        <w:trPr>
          <w:trHeight w:val="952"/>
        </w:trPr>
        <w:tc>
          <w:tcPr>
            <w:tcW w:w="2943" w:type="dxa"/>
            <w:shd w:val="clear" w:color="auto" w:fill="auto"/>
          </w:tcPr>
          <w:p w:rsidR="00AE341A" w:rsidRPr="00F245AE" w:rsidRDefault="00AE341A" w:rsidP="00801F78">
            <w:pPr>
              <w:jc w:val="both"/>
              <w:rPr>
                <w:rFonts w:ascii="Arial" w:hAnsi="Arial" w:cs="Arial"/>
                <w:b/>
              </w:rPr>
            </w:pPr>
            <w:r w:rsidRPr="00F245AE">
              <w:rPr>
                <w:rFonts w:ascii="Arial" w:hAnsi="Arial" w:cs="Arial"/>
                <w:b/>
              </w:rPr>
              <w:t>Full Name</w:t>
            </w:r>
          </w:p>
        </w:tc>
        <w:tc>
          <w:tcPr>
            <w:tcW w:w="1985" w:type="dxa"/>
            <w:shd w:val="clear" w:color="auto" w:fill="auto"/>
          </w:tcPr>
          <w:p w:rsidR="00AE341A" w:rsidRPr="00F245AE" w:rsidRDefault="00AE341A" w:rsidP="00801F78">
            <w:pPr>
              <w:jc w:val="both"/>
              <w:rPr>
                <w:rFonts w:ascii="Arial" w:hAnsi="Arial" w:cs="Arial"/>
                <w:b/>
              </w:rPr>
            </w:pPr>
            <w:r w:rsidRPr="00F245AE">
              <w:rPr>
                <w:rFonts w:ascii="Arial" w:hAnsi="Arial" w:cs="Arial"/>
                <w:b/>
              </w:rPr>
              <w:t>Identity Number</w:t>
            </w:r>
          </w:p>
        </w:tc>
        <w:tc>
          <w:tcPr>
            <w:tcW w:w="2410" w:type="dxa"/>
            <w:shd w:val="clear" w:color="auto" w:fill="auto"/>
          </w:tcPr>
          <w:p w:rsidR="00AE341A" w:rsidRPr="00F245AE" w:rsidRDefault="00AE341A" w:rsidP="00801F78">
            <w:pPr>
              <w:jc w:val="both"/>
              <w:rPr>
                <w:rFonts w:ascii="Arial" w:hAnsi="Arial" w:cs="Arial"/>
                <w:b/>
              </w:rPr>
            </w:pPr>
            <w:r w:rsidRPr="00F245AE">
              <w:rPr>
                <w:rFonts w:ascii="Arial" w:hAnsi="Arial" w:cs="Arial"/>
                <w:b/>
              </w:rPr>
              <w:t>Personal Tax Reference Number</w:t>
            </w:r>
          </w:p>
        </w:tc>
        <w:tc>
          <w:tcPr>
            <w:tcW w:w="2494" w:type="dxa"/>
            <w:shd w:val="clear" w:color="auto" w:fill="auto"/>
          </w:tcPr>
          <w:p w:rsidR="00AE341A" w:rsidRPr="00F245AE" w:rsidRDefault="00AE341A" w:rsidP="00801F78">
            <w:pPr>
              <w:jc w:val="both"/>
              <w:rPr>
                <w:rFonts w:ascii="Arial" w:hAnsi="Arial" w:cs="Arial"/>
                <w:b/>
              </w:rPr>
            </w:pPr>
            <w:r w:rsidRPr="00F245AE">
              <w:rPr>
                <w:rFonts w:ascii="Arial" w:hAnsi="Arial" w:cs="Arial"/>
                <w:b/>
              </w:rPr>
              <w:t xml:space="preserve">State Employee Number / Persal Number </w:t>
            </w:r>
          </w:p>
          <w:p w:rsidR="00AE341A" w:rsidRPr="00F245AE" w:rsidRDefault="00AE341A" w:rsidP="00801F78">
            <w:pPr>
              <w:jc w:val="both"/>
              <w:rPr>
                <w:rFonts w:ascii="Arial" w:hAnsi="Arial" w:cs="Arial"/>
                <w:b/>
              </w:rPr>
            </w:pPr>
          </w:p>
        </w:tc>
      </w:tr>
      <w:tr w:rsidR="00AE341A" w:rsidRPr="00F314D0" w:rsidTr="009E74A0">
        <w:tc>
          <w:tcPr>
            <w:tcW w:w="2943" w:type="dxa"/>
            <w:shd w:val="clear" w:color="auto" w:fill="auto"/>
          </w:tcPr>
          <w:p w:rsidR="00AE341A" w:rsidRPr="00F314D0" w:rsidRDefault="00AE341A" w:rsidP="00801F78"/>
        </w:tc>
        <w:tc>
          <w:tcPr>
            <w:tcW w:w="1985" w:type="dxa"/>
            <w:shd w:val="clear" w:color="auto" w:fill="auto"/>
          </w:tcPr>
          <w:p w:rsidR="00AE341A" w:rsidRPr="00F314D0" w:rsidRDefault="00AE341A" w:rsidP="00801F78"/>
        </w:tc>
        <w:tc>
          <w:tcPr>
            <w:tcW w:w="2410" w:type="dxa"/>
            <w:shd w:val="clear" w:color="auto" w:fill="auto"/>
          </w:tcPr>
          <w:p w:rsidR="00AE341A" w:rsidRPr="00F314D0" w:rsidRDefault="00AE341A" w:rsidP="00801F78"/>
        </w:tc>
        <w:tc>
          <w:tcPr>
            <w:tcW w:w="2494" w:type="dxa"/>
            <w:shd w:val="clear" w:color="auto" w:fill="auto"/>
          </w:tcPr>
          <w:p w:rsidR="00AE341A" w:rsidRPr="00F314D0" w:rsidRDefault="00AE341A" w:rsidP="00801F78"/>
          <w:p w:rsidR="00AE341A" w:rsidRPr="00F314D0" w:rsidRDefault="00AE341A" w:rsidP="00801F78"/>
        </w:tc>
      </w:tr>
      <w:tr w:rsidR="00AE341A" w:rsidRPr="00F314D0" w:rsidTr="009E74A0">
        <w:tc>
          <w:tcPr>
            <w:tcW w:w="2943" w:type="dxa"/>
            <w:shd w:val="clear" w:color="auto" w:fill="auto"/>
          </w:tcPr>
          <w:p w:rsidR="00AE341A" w:rsidRPr="00F314D0" w:rsidRDefault="00AE341A" w:rsidP="00801F78"/>
        </w:tc>
        <w:tc>
          <w:tcPr>
            <w:tcW w:w="1985" w:type="dxa"/>
            <w:shd w:val="clear" w:color="auto" w:fill="auto"/>
          </w:tcPr>
          <w:p w:rsidR="00AE341A" w:rsidRPr="00F314D0" w:rsidRDefault="00AE341A" w:rsidP="00801F78"/>
        </w:tc>
        <w:tc>
          <w:tcPr>
            <w:tcW w:w="2410" w:type="dxa"/>
            <w:shd w:val="clear" w:color="auto" w:fill="auto"/>
          </w:tcPr>
          <w:p w:rsidR="00AE341A" w:rsidRPr="00F314D0" w:rsidRDefault="00AE341A" w:rsidP="00801F78"/>
        </w:tc>
        <w:tc>
          <w:tcPr>
            <w:tcW w:w="2494" w:type="dxa"/>
            <w:shd w:val="clear" w:color="auto" w:fill="auto"/>
          </w:tcPr>
          <w:p w:rsidR="00AE341A" w:rsidRPr="00F314D0" w:rsidRDefault="00AE341A" w:rsidP="00801F78"/>
          <w:p w:rsidR="00AE341A" w:rsidRPr="00F314D0" w:rsidRDefault="00AE341A" w:rsidP="00801F78"/>
        </w:tc>
      </w:tr>
      <w:tr w:rsidR="00AE341A" w:rsidRPr="00F314D0" w:rsidTr="009E74A0">
        <w:tc>
          <w:tcPr>
            <w:tcW w:w="2943" w:type="dxa"/>
            <w:shd w:val="clear" w:color="auto" w:fill="auto"/>
          </w:tcPr>
          <w:p w:rsidR="00AE341A" w:rsidRPr="00F314D0" w:rsidRDefault="00AE341A" w:rsidP="00801F78"/>
        </w:tc>
        <w:tc>
          <w:tcPr>
            <w:tcW w:w="1985" w:type="dxa"/>
            <w:shd w:val="clear" w:color="auto" w:fill="auto"/>
          </w:tcPr>
          <w:p w:rsidR="00AE341A" w:rsidRPr="00F314D0" w:rsidRDefault="00AE341A" w:rsidP="00801F78"/>
        </w:tc>
        <w:tc>
          <w:tcPr>
            <w:tcW w:w="2410" w:type="dxa"/>
            <w:shd w:val="clear" w:color="auto" w:fill="auto"/>
          </w:tcPr>
          <w:p w:rsidR="00AE341A" w:rsidRPr="00F314D0" w:rsidRDefault="00AE341A" w:rsidP="00801F78"/>
        </w:tc>
        <w:tc>
          <w:tcPr>
            <w:tcW w:w="2494" w:type="dxa"/>
            <w:shd w:val="clear" w:color="auto" w:fill="auto"/>
          </w:tcPr>
          <w:p w:rsidR="00AE341A" w:rsidRPr="00F314D0" w:rsidRDefault="00AE341A" w:rsidP="00801F78"/>
          <w:p w:rsidR="00AE341A" w:rsidRPr="00F314D0" w:rsidRDefault="00AE341A" w:rsidP="00801F78"/>
        </w:tc>
      </w:tr>
      <w:tr w:rsidR="00AE341A" w:rsidRPr="00F314D0" w:rsidTr="009E74A0">
        <w:tc>
          <w:tcPr>
            <w:tcW w:w="2943" w:type="dxa"/>
            <w:shd w:val="clear" w:color="auto" w:fill="auto"/>
          </w:tcPr>
          <w:p w:rsidR="00AE341A" w:rsidRPr="00F314D0" w:rsidRDefault="00AE341A" w:rsidP="00801F78"/>
        </w:tc>
        <w:tc>
          <w:tcPr>
            <w:tcW w:w="1985" w:type="dxa"/>
            <w:shd w:val="clear" w:color="auto" w:fill="auto"/>
          </w:tcPr>
          <w:p w:rsidR="00AE341A" w:rsidRPr="00F314D0" w:rsidRDefault="00AE341A" w:rsidP="00801F78"/>
        </w:tc>
        <w:tc>
          <w:tcPr>
            <w:tcW w:w="2410" w:type="dxa"/>
            <w:shd w:val="clear" w:color="auto" w:fill="auto"/>
          </w:tcPr>
          <w:p w:rsidR="00AE341A" w:rsidRPr="00F314D0" w:rsidRDefault="00AE341A" w:rsidP="00801F78"/>
        </w:tc>
        <w:tc>
          <w:tcPr>
            <w:tcW w:w="2494" w:type="dxa"/>
            <w:shd w:val="clear" w:color="auto" w:fill="auto"/>
          </w:tcPr>
          <w:p w:rsidR="00AE341A" w:rsidRPr="00F314D0" w:rsidRDefault="00AE341A" w:rsidP="00801F78"/>
          <w:p w:rsidR="00AE341A" w:rsidRPr="00F314D0" w:rsidRDefault="00AE341A" w:rsidP="00801F78"/>
        </w:tc>
      </w:tr>
      <w:tr w:rsidR="00AE341A" w:rsidRPr="00F314D0" w:rsidTr="009E74A0">
        <w:tc>
          <w:tcPr>
            <w:tcW w:w="2943" w:type="dxa"/>
            <w:shd w:val="clear" w:color="auto" w:fill="auto"/>
          </w:tcPr>
          <w:p w:rsidR="00AE341A" w:rsidRPr="00F314D0" w:rsidRDefault="00AE341A" w:rsidP="00801F78"/>
        </w:tc>
        <w:tc>
          <w:tcPr>
            <w:tcW w:w="1985" w:type="dxa"/>
            <w:shd w:val="clear" w:color="auto" w:fill="auto"/>
          </w:tcPr>
          <w:p w:rsidR="00AE341A" w:rsidRPr="00F314D0" w:rsidRDefault="00AE341A" w:rsidP="00801F78"/>
        </w:tc>
        <w:tc>
          <w:tcPr>
            <w:tcW w:w="2410" w:type="dxa"/>
            <w:shd w:val="clear" w:color="auto" w:fill="auto"/>
          </w:tcPr>
          <w:p w:rsidR="00AE341A" w:rsidRPr="00F314D0" w:rsidRDefault="00AE341A" w:rsidP="00801F78"/>
        </w:tc>
        <w:tc>
          <w:tcPr>
            <w:tcW w:w="2494" w:type="dxa"/>
            <w:shd w:val="clear" w:color="auto" w:fill="auto"/>
          </w:tcPr>
          <w:p w:rsidR="00AE341A" w:rsidRPr="00F314D0" w:rsidRDefault="00AE341A" w:rsidP="00801F78"/>
          <w:p w:rsidR="00AE341A" w:rsidRPr="00F314D0" w:rsidRDefault="00AE341A" w:rsidP="00801F78"/>
        </w:tc>
      </w:tr>
      <w:tr w:rsidR="005455A8" w:rsidRPr="00F314D0" w:rsidTr="007620EB">
        <w:tc>
          <w:tcPr>
            <w:tcW w:w="2943" w:type="dxa"/>
            <w:shd w:val="clear" w:color="auto" w:fill="auto"/>
          </w:tcPr>
          <w:p w:rsidR="005455A8" w:rsidRDefault="005455A8" w:rsidP="00801F78"/>
          <w:p w:rsidR="005455A8" w:rsidRPr="00F314D0" w:rsidRDefault="005455A8" w:rsidP="00801F78"/>
        </w:tc>
        <w:tc>
          <w:tcPr>
            <w:tcW w:w="1985" w:type="dxa"/>
            <w:shd w:val="clear" w:color="auto" w:fill="auto"/>
          </w:tcPr>
          <w:p w:rsidR="005455A8" w:rsidRPr="00F314D0" w:rsidRDefault="005455A8" w:rsidP="00801F78"/>
        </w:tc>
        <w:tc>
          <w:tcPr>
            <w:tcW w:w="2410" w:type="dxa"/>
            <w:shd w:val="clear" w:color="auto" w:fill="auto"/>
          </w:tcPr>
          <w:p w:rsidR="005455A8" w:rsidRPr="00F314D0" w:rsidRDefault="005455A8" w:rsidP="00801F78"/>
        </w:tc>
        <w:tc>
          <w:tcPr>
            <w:tcW w:w="2494" w:type="dxa"/>
            <w:shd w:val="clear" w:color="auto" w:fill="auto"/>
          </w:tcPr>
          <w:p w:rsidR="005455A8" w:rsidRPr="00F314D0" w:rsidRDefault="005455A8" w:rsidP="00801F78"/>
        </w:tc>
      </w:tr>
      <w:tr w:rsidR="007B2D91" w:rsidRPr="00F314D0" w:rsidTr="007620EB">
        <w:tc>
          <w:tcPr>
            <w:tcW w:w="2943" w:type="dxa"/>
            <w:shd w:val="clear" w:color="auto" w:fill="auto"/>
          </w:tcPr>
          <w:p w:rsidR="007B2D91" w:rsidRDefault="007B2D91" w:rsidP="00801F78"/>
        </w:tc>
        <w:tc>
          <w:tcPr>
            <w:tcW w:w="1985" w:type="dxa"/>
            <w:shd w:val="clear" w:color="auto" w:fill="auto"/>
          </w:tcPr>
          <w:p w:rsidR="007B2D91" w:rsidRPr="00F314D0" w:rsidRDefault="007B2D91" w:rsidP="00801F78"/>
        </w:tc>
        <w:tc>
          <w:tcPr>
            <w:tcW w:w="2410" w:type="dxa"/>
            <w:shd w:val="clear" w:color="auto" w:fill="auto"/>
          </w:tcPr>
          <w:p w:rsidR="007B2D91" w:rsidRPr="00F314D0" w:rsidRDefault="007B2D91" w:rsidP="00801F78"/>
        </w:tc>
        <w:tc>
          <w:tcPr>
            <w:tcW w:w="2494" w:type="dxa"/>
            <w:shd w:val="clear" w:color="auto" w:fill="auto"/>
          </w:tcPr>
          <w:p w:rsidR="007B2D91" w:rsidRDefault="007B2D91" w:rsidP="00801F78"/>
          <w:p w:rsidR="007B2D91" w:rsidRPr="00F314D0" w:rsidRDefault="007B2D91" w:rsidP="00801F78"/>
        </w:tc>
      </w:tr>
    </w:tbl>
    <w:p w:rsidR="00B16A95" w:rsidRDefault="00B16A95" w:rsidP="00B16A95"/>
    <w:p w:rsidR="003A7337" w:rsidRDefault="003A7337" w:rsidP="00B16A95"/>
    <w:p w:rsidR="00B16A95" w:rsidRPr="00B16A95" w:rsidRDefault="00B16A95" w:rsidP="00EC4F64">
      <w:pPr>
        <w:pStyle w:val="ListParagraph"/>
        <w:numPr>
          <w:ilvl w:val="0"/>
          <w:numId w:val="22"/>
        </w:numPr>
        <w:tabs>
          <w:tab w:val="left" w:pos="900"/>
          <w:tab w:val="left" w:pos="2250"/>
          <w:tab w:val="right" w:pos="9752"/>
        </w:tabs>
        <w:rPr>
          <w:rFonts w:ascii="Arial Narrow" w:hAnsi="Arial Narrow"/>
          <w:b/>
        </w:rPr>
      </w:pPr>
      <w:r w:rsidRPr="00B16A95">
        <w:rPr>
          <w:rFonts w:ascii="Arial Narrow" w:hAnsi="Arial Narrow"/>
          <w:b/>
        </w:rPr>
        <w:t>DECLARATION</w:t>
      </w:r>
    </w:p>
    <w:p w:rsidR="00B16A95" w:rsidRDefault="00B16A95" w:rsidP="00B16A95">
      <w:pPr>
        <w:tabs>
          <w:tab w:val="left" w:pos="900"/>
          <w:tab w:val="left" w:pos="2250"/>
          <w:tab w:val="right" w:pos="9752"/>
        </w:tabs>
        <w:ind w:firstLine="540"/>
        <w:rPr>
          <w:rFonts w:ascii="Arial Narrow" w:hAnsi="Arial Narrow"/>
          <w:b/>
        </w:rPr>
      </w:pPr>
    </w:p>
    <w:p w:rsidR="00AE341A" w:rsidRDefault="00CB4DD7" w:rsidP="009E74A0">
      <w:pPr>
        <w:tabs>
          <w:tab w:val="left" w:pos="567"/>
          <w:tab w:val="right" w:pos="9752"/>
        </w:tabs>
        <w:rPr>
          <w:rFonts w:ascii="Arial Narrow" w:hAnsi="Arial Narrow"/>
        </w:rPr>
      </w:pPr>
      <w:r>
        <w:rPr>
          <w:rFonts w:ascii="Arial Narrow" w:hAnsi="Arial Narrow"/>
        </w:rPr>
        <w:t xml:space="preserve">       </w:t>
      </w:r>
      <w:r w:rsidR="00AE341A">
        <w:rPr>
          <w:rFonts w:ascii="Arial Narrow" w:hAnsi="Arial Narrow"/>
        </w:rPr>
        <w:t>I, THE UNDERSIGNED (NAME)………………………………………………………………………</w:t>
      </w:r>
    </w:p>
    <w:p w:rsidR="00AE341A" w:rsidRDefault="00AE341A" w:rsidP="00AE341A">
      <w:pPr>
        <w:tabs>
          <w:tab w:val="left" w:pos="1418"/>
          <w:tab w:val="right" w:pos="9752"/>
        </w:tabs>
        <w:jc w:val="both"/>
        <w:rPr>
          <w:rFonts w:ascii="Arial Narrow" w:hAnsi="Arial Narrow"/>
        </w:rPr>
      </w:pPr>
    </w:p>
    <w:p w:rsidR="00AE341A" w:rsidRDefault="00CB4DD7" w:rsidP="009E74A0">
      <w:pPr>
        <w:tabs>
          <w:tab w:val="left" w:pos="284"/>
          <w:tab w:val="left" w:pos="426"/>
          <w:tab w:val="left" w:pos="1418"/>
          <w:tab w:val="right" w:pos="9752"/>
        </w:tabs>
        <w:jc w:val="both"/>
        <w:rPr>
          <w:rFonts w:ascii="Arial Narrow" w:hAnsi="Arial Narrow"/>
        </w:rPr>
      </w:pPr>
      <w:r>
        <w:rPr>
          <w:rFonts w:ascii="Arial Narrow" w:hAnsi="Arial Narrow"/>
        </w:rPr>
        <w:t xml:space="preserve">      </w:t>
      </w:r>
      <w:r w:rsidR="00AE341A">
        <w:rPr>
          <w:rFonts w:ascii="Arial Narrow" w:hAnsi="Arial Narrow"/>
        </w:rPr>
        <w:t xml:space="preserve">CERTIFY THAT THE INFORMATION FURNISHED IN </w:t>
      </w:r>
      <w:r w:rsidR="00AE341A" w:rsidRPr="00967623">
        <w:rPr>
          <w:rFonts w:ascii="Arial Narrow" w:hAnsi="Arial Narrow"/>
        </w:rPr>
        <w:t xml:space="preserve">PARAGRAPHS </w:t>
      </w:r>
      <w:r w:rsidR="00AE341A">
        <w:rPr>
          <w:rFonts w:ascii="Arial Narrow" w:hAnsi="Arial Narrow"/>
        </w:rPr>
        <w:t>2 and 3</w:t>
      </w:r>
      <w:r w:rsidR="00AE341A" w:rsidRPr="00967623">
        <w:rPr>
          <w:rFonts w:ascii="Arial Narrow" w:hAnsi="Arial Narrow"/>
        </w:rPr>
        <w:t xml:space="preserve"> ABOVE</w:t>
      </w:r>
      <w:r w:rsidR="00AE341A">
        <w:rPr>
          <w:rFonts w:ascii="Arial Narrow" w:hAnsi="Arial Narrow"/>
        </w:rPr>
        <w:t xml:space="preserve"> IS CORRECT. </w:t>
      </w:r>
    </w:p>
    <w:p w:rsidR="00AE341A" w:rsidRDefault="00AE341A" w:rsidP="00AE341A">
      <w:pPr>
        <w:tabs>
          <w:tab w:val="left" w:pos="1418"/>
          <w:tab w:val="right" w:pos="9752"/>
        </w:tabs>
        <w:ind w:left="567"/>
        <w:jc w:val="both"/>
        <w:rPr>
          <w:rFonts w:ascii="Arial Narrow" w:hAnsi="Arial Narrow"/>
        </w:rPr>
      </w:pPr>
    </w:p>
    <w:p w:rsidR="00AE341A" w:rsidRPr="00B16A95" w:rsidRDefault="00AE341A" w:rsidP="00B16A95">
      <w:pPr>
        <w:pStyle w:val="BodyTextIndent2"/>
        <w:tabs>
          <w:tab w:val="left" w:pos="567"/>
        </w:tabs>
        <w:spacing w:after="0" w:line="240" w:lineRule="auto"/>
        <w:rPr>
          <w:rFonts w:asciiTheme="minorHAnsi" w:hAnsiTheme="minorHAnsi"/>
        </w:rPr>
      </w:pPr>
      <w:r w:rsidRPr="00B16A95">
        <w:rPr>
          <w:rFonts w:asciiTheme="minorHAnsi" w:hAnsiTheme="minorHAnsi"/>
        </w:rPr>
        <w:t xml:space="preserve">I ACCEPT THAT THE STATE MAY REJECT THE BID OR ACT AGAINST ME IN TERMS OF PARAGRAPH 23 OF THE GENERAL CONDITIONS OF CONTRACT SHOULD THIS DECLARATION PROVE TO BE FALSE.  </w:t>
      </w:r>
    </w:p>
    <w:p w:rsidR="007F2493" w:rsidRDefault="007F2493" w:rsidP="00AE341A">
      <w:pPr>
        <w:tabs>
          <w:tab w:val="left" w:pos="900"/>
          <w:tab w:val="left" w:pos="2250"/>
          <w:tab w:val="right" w:pos="9752"/>
        </w:tabs>
        <w:ind w:firstLine="540"/>
        <w:jc w:val="both"/>
        <w:rPr>
          <w:rFonts w:ascii="Arial Narrow" w:hAnsi="Arial Narrow"/>
        </w:rPr>
      </w:pPr>
    </w:p>
    <w:p w:rsidR="00AE341A" w:rsidRDefault="00AE341A" w:rsidP="00AE341A">
      <w:pPr>
        <w:tabs>
          <w:tab w:val="left" w:pos="900"/>
          <w:tab w:val="left" w:pos="2250"/>
          <w:tab w:val="right" w:pos="9752"/>
        </w:tabs>
        <w:ind w:firstLine="540"/>
        <w:jc w:val="both"/>
        <w:rPr>
          <w:rFonts w:ascii="Arial Narrow" w:hAnsi="Arial Narrow"/>
        </w:rPr>
      </w:pPr>
    </w:p>
    <w:p w:rsidR="00AE341A" w:rsidRDefault="00AE341A" w:rsidP="00AE341A">
      <w:pPr>
        <w:tabs>
          <w:tab w:val="left" w:pos="3960"/>
          <w:tab w:val="left" w:pos="7020"/>
          <w:tab w:val="right" w:pos="9752"/>
        </w:tabs>
        <w:ind w:left="540"/>
        <w:jc w:val="both"/>
        <w:rPr>
          <w:rFonts w:ascii="Arial Narrow" w:hAnsi="Arial Narrow"/>
        </w:rPr>
      </w:pPr>
      <w:r>
        <w:rPr>
          <w:rFonts w:ascii="Arial Narrow" w:hAnsi="Arial Narrow"/>
        </w:rPr>
        <w:t>…………………………………..</w:t>
      </w:r>
      <w:r>
        <w:rPr>
          <w:rFonts w:ascii="Arial Narrow" w:hAnsi="Arial Narrow"/>
        </w:rPr>
        <w:tab/>
        <w:t xml:space="preserve"> ..…………………………………………… </w:t>
      </w:r>
      <w:r>
        <w:rPr>
          <w:rFonts w:ascii="Arial Narrow" w:hAnsi="Arial Narrow"/>
        </w:rPr>
        <w:tab/>
      </w:r>
    </w:p>
    <w:p w:rsidR="00AE341A" w:rsidRDefault="00AE341A" w:rsidP="00AE341A">
      <w:pPr>
        <w:tabs>
          <w:tab w:val="left" w:pos="1080"/>
          <w:tab w:val="left" w:pos="4320"/>
          <w:tab w:val="left" w:pos="7920"/>
          <w:tab w:val="right" w:pos="9752"/>
        </w:tabs>
        <w:ind w:left="540"/>
        <w:jc w:val="both"/>
        <w:rPr>
          <w:rFonts w:ascii="Arial Narrow" w:hAnsi="Arial Narrow"/>
        </w:rPr>
      </w:pPr>
      <w:r>
        <w:rPr>
          <w:rFonts w:ascii="Arial Narrow" w:hAnsi="Arial Narrow"/>
        </w:rPr>
        <w:tab/>
        <w:t>Signature</w:t>
      </w:r>
      <w:r>
        <w:rPr>
          <w:rFonts w:ascii="Arial Narrow" w:hAnsi="Arial Narrow"/>
        </w:rPr>
        <w:tab/>
        <w:t xml:space="preserve">                          Date</w:t>
      </w:r>
    </w:p>
    <w:p w:rsidR="00AE341A" w:rsidRDefault="00AE341A" w:rsidP="00AE341A">
      <w:pPr>
        <w:tabs>
          <w:tab w:val="left" w:pos="3960"/>
          <w:tab w:val="left" w:pos="7020"/>
          <w:tab w:val="right" w:pos="9752"/>
        </w:tabs>
        <w:ind w:left="540"/>
        <w:jc w:val="both"/>
        <w:rPr>
          <w:rFonts w:ascii="Arial Narrow" w:hAnsi="Arial Narrow"/>
        </w:rPr>
      </w:pPr>
    </w:p>
    <w:p w:rsidR="007F2493" w:rsidRDefault="007F2493" w:rsidP="00AE341A">
      <w:pPr>
        <w:tabs>
          <w:tab w:val="left" w:pos="3960"/>
          <w:tab w:val="left" w:pos="7020"/>
          <w:tab w:val="right" w:pos="9752"/>
        </w:tabs>
        <w:ind w:left="540"/>
        <w:jc w:val="both"/>
        <w:rPr>
          <w:rFonts w:ascii="Arial Narrow" w:hAnsi="Arial Narrow"/>
        </w:rPr>
      </w:pPr>
    </w:p>
    <w:p w:rsidR="00AE341A" w:rsidRDefault="00AE341A" w:rsidP="00AE341A">
      <w:pPr>
        <w:tabs>
          <w:tab w:val="left" w:pos="3960"/>
          <w:tab w:val="left" w:pos="7020"/>
          <w:tab w:val="right" w:pos="9752"/>
        </w:tabs>
        <w:ind w:left="540"/>
        <w:jc w:val="both"/>
        <w:rPr>
          <w:rFonts w:ascii="Arial Narrow" w:hAnsi="Arial Narrow"/>
        </w:rPr>
      </w:pPr>
      <w:r>
        <w:rPr>
          <w:rFonts w:ascii="Arial Narrow" w:hAnsi="Arial Narrow"/>
        </w:rPr>
        <w:t>………………………………….</w:t>
      </w:r>
      <w:r>
        <w:rPr>
          <w:rFonts w:ascii="Arial Narrow" w:hAnsi="Arial Narrow"/>
        </w:rPr>
        <w:tab/>
        <w:t>………………………………………………</w:t>
      </w:r>
    </w:p>
    <w:p w:rsidR="00AE341A" w:rsidRDefault="00AE341A" w:rsidP="00AE341A">
      <w:pPr>
        <w:tabs>
          <w:tab w:val="left" w:pos="1080"/>
          <w:tab w:val="left" w:pos="5760"/>
          <w:tab w:val="left" w:pos="7020"/>
          <w:tab w:val="right" w:pos="9752"/>
        </w:tabs>
        <w:ind w:left="540"/>
        <w:jc w:val="both"/>
        <w:rPr>
          <w:rFonts w:ascii="Arial Narrow" w:hAnsi="Arial Narrow"/>
        </w:rPr>
      </w:pPr>
      <w:r>
        <w:rPr>
          <w:rFonts w:ascii="Arial Narrow" w:hAnsi="Arial Narrow"/>
        </w:rPr>
        <w:tab/>
        <w:t xml:space="preserve">Position </w:t>
      </w:r>
      <w:r>
        <w:rPr>
          <w:rFonts w:ascii="Arial Narrow" w:hAnsi="Arial Narrow"/>
        </w:rPr>
        <w:tab/>
        <w:t>Name of bidder</w:t>
      </w:r>
    </w:p>
    <w:p w:rsidR="0071397D" w:rsidRDefault="0076706C" w:rsidP="009E74A0">
      <w:pPr>
        <w:ind w:left="3600" w:firstLine="720"/>
        <w:jc w:val="right"/>
        <w:rPr>
          <w:rFonts w:ascii="Arial" w:hAnsi="Arial"/>
          <w:color w:val="000080"/>
          <w:sz w:val="20"/>
          <w:lang w:val="en-GB"/>
        </w:rPr>
      </w:pPr>
      <w:r>
        <w:rPr>
          <w:rFonts w:ascii="Arial" w:hAnsi="Arial"/>
          <w:color w:val="000080"/>
          <w:lang w:val="en-GB"/>
        </w:rPr>
        <w:tab/>
      </w:r>
      <w:r>
        <w:rPr>
          <w:rFonts w:ascii="Arial" w:hAnsi="Arial"/>
          <w:color w:val="000080"/>
          <w:lang w:val="en-GB"/>
        </w:rPr>
        <w:tab/>
      </w:r>
      <w:r>
        <w:rPr>
          <w:rFonts w:ascii="Arial" w:hAnsi="Arial"/>
          <w:color w:val="000080"/>
          <w:sz w:val="20"/>
          <w:lang w:val="en-GB"/>
        </w:rPr>
        <w:tab/>
      </w:r>
    </w:p>
    <w:p w:rsidR="0071397D" w:rsidRDefault="0071397D" w:rsidP="009E74A0">
      <w:pPr>
        <w:ind w:left="3600" w:firstLine="720"/>
        <w:jc w:val="right"/>
        <w:rPr>
          <w:rFonts w:ascii="Arial" w:hAnsi="Arial"/>
          <w:color w:val="000080"/>
          <w:sz w:val="20"/>
          <w:lang w:val="en-GB"/>
        </w:rPr>
      </w:pPr>
    </w:p>
    <w:p w:rsidR="00535602" w:rsidRDefault="00535602" w:rsidP="009E74A0">
      <w:pPr>
        <w:ind w:left="3600" w:firstLine="720"/>
        <w:jc w:val="right"/>
        <w:rPr>
          <w:rFonts w:ascii="Arial" w:hAnsi="Arial"/>
          <w:color w:val="000080"/>
          <w:sz w:val="20"/>
          <w:lang w:val="en-GB"/>
        </w:rPr>
      </w:pPr>
    </w:p>
    <w:p w:rsidR="0076706C" w:rsidRPr="0076706C" w:rsidRDefault="0076706C" w:rsidP="009E74A0">
      <w:pPr>
        <w:ind w:left="3600" w:firstLine="720"/>
        <w:jc w:val="right"/>
        <w:rPr>
          <w:rFonts w:ascii="Arial" w:hAnsi="Arial"/>
          <w:b/>
          <w:sz w:val="20"/>
          <w:lang w:val="en-GB"/>
        </w:rPr>
      </w:pPr>
      <w:r w:rsidRPr="009E74A0">
        <w:rPr>
          <w:rFonts w:ascii="Arial" w:hAnsi="Arial" w:cs="Arial"/>
          <w:b/>
          <w:sz w:val="32"/>
          <w:szCs w:val="32"/>
        </w:rPr>
        <w:t>SBD 6.1</w:t>
      </w:r>
    </w:p>
    <w:p w:rsidR="0076706C" w:rsidRDefault="0076706C" w:rsidP="0076706C">
      <w:pPr>
        <w:tabs>
          <w:tab w:val="left" w:pos="900"/>
          <w:tab w:val="left" w:pos="2880"/>
          <w:tab w:val="left" w:pos="5760"/>
          <w:tab w:val="left" w:pos="7920"/>
        </w:tabs>
        <w:outlineLvl w:val="0"/>
        <w:rPr>
          <w:rFonts w:ascii="Arial" w:hAnsi="Arial"/>
          <w:b/>
          <w:sz w:val="20"/>
          <w:lang w:val="en-GB"/>
        </w:rPr>
      </w:pPr>
    </w:p>
    <w:p w:rsidR="007B2D91" w:rsidRPr="00C51E0A" w:rsidRDefault="007B2D91" w:rsidP="0076706C">
      <w:pPr>
        <w:tabs>
          <w:tab w:val="left" w:pos="900"/>
          <w:tab w:val="left" w:pos="2880"/>
          <w:tab w:val="left" w:pos="5760"/>
          <w:tab w:val="left" w:pos="7920"/>
        </w:tabs>
        <w:outlineLvl w:val="0"/>
        <w:rPr>
          <w:rFonts w:ascii="Arial" w:hAnsi="Arial"/>
          <w:b/>
          <w:sz w:val="20"/>
          <w:lang w:val="en-GB"/>
        </w:rPr>
      </w:pPr>
    </w:p>
    <w:p w:rsidR="0076706C" w:rsidRPr="00D4111D" w:rsidRDefault="0076706C" w:rsidP="0076706C">
      <w:pPr>
        <w:tabs>
          <w:tab w:val="left" w:pos="900"/>
          <w:tab w:val="left" w:pos="2880"/>
          <w:tab w:val="left" w:pos="5760"/>
          <w:tab w:val="left" w:pos="7920"/>
        </w:tabs>
        <w:jc w:val="center"/>
        <w:rPr>
          <w:rFonts w:ascii="Arial" w:hAnsi="Arial"/>
          <w:b/>
          <w:sz w:val="28"/>
          <w:lang w:val="en-GB"/>
        </w:rPr>
      </w:pPr>
      <w:r w:rsidRPr="00D4111D">
        <w:rPr>
          <w:rFonts w:ascii="Arial" w:hAnsi="Arial"/>
          <w:b/>
          <w:sz w:val="28"/>
          <w:lang w:val="en-GB"/>
        </w:rPr>
        <w:t>PREFERENCE POINTS CLAIM FORM IN TERMS OF THE PREFERENTIAL PROCUREMENT REGULATIONS 2011</w:t>
      </w:r>
    </w:p>
    <w:p w:rsidR="0076706C" w:rsidRPr="00D4111D" w:rsidRDefault="0076706C" w:rsidP="0076706C">
      <w:pPr>
        <w:pStyle w:val="Heading4"/>
        <w:rPr>
          <w:sz w:val="16"/>
        </w:rPr>
      </w:pPr>
    </w:p>
    <w:p w:rsidR="0076706C" w:rsidRPr="00D4111D" w:rsidRDefault="0076706C" w:rsidP="0076706C">
      <w:pPr>
        <w:jc w:val="center"/>
        <w:rPr>
          <w:sz w:val="16"/>
        </w:rPr>
      </w:pPr>
    </w:p>
    <w:p w:rsidR="0076706C" w:rsidRPr="009E74A0" w:rsidRDefault="0076706C" w:rsidP="0076706C">
      <w:pPr>
        <w:tabs>
          <w:tab w:val="left" w:pos="900"/>
          <w:tab w:val="left" w:pos="2880"/>
          <w:tab w:val="left" w:pos="5760"/>
          <w:tab w:val="left" w:pos="7920"/>
        </w:tabs>
        <w:rPr>
          <w:rFonts w:ascii="Arial" w:hAnsi="Arial" w:cs="Arial"/>
          <w:sz w:val="20"/>
          <w:szCs w:val="20"/>
        </w:rPr>
      </w:pPr>
      <w:r w:rsidRPr="009E74A0">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76706C" w:rsidRPr="00D4111D" w:rsidRDefault="0076706C" w:rsidP="0076706C">
      <w:pPr>
        <w:tabs>
          <w:tab w:val="left" w:pos="900"/>
          <w:tab w:val="left" w:pos="2880"/>
          <w:tab w:val="left" w:pos="5760"/>
          <w:tab w:val="left" w:pos="7920"/>
        </w:tabs>
        <w:rPr>
          <w:rFonts w:ascii="Arial" w:hAnsi="Arial"/>
          <w:sz w:val="20"/>
          <w:lang w:val="en-GB"/>
        </w:rPr>
      </w:pP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r w:rsidRPr="00D4111D">
        <w:rPr>
          <w:rFonts w:ascii="Arial" w:hAnsi="Arial"/>
          <w:b/>
          <w:sz w:val="20"/>
          <w:lang w:val="en-GB"/>
        </w:rPr>
        <w:t>NB:</w:t>
      </w:r>
      <w:r w:rsidRPr="00D4111D">
        <w:rPr>
          <w:rFonts w:ascii="Arial" w:hAnsi="Arial"/>
          <w:b/>
          <w:sz w:val="20"/>
          <w:lang w:val="en-GB"/>
        </w:rPr>
        <w:tab/>
        <w:t xml:space="preserve">BEFORE COMPLETING THIS FORM, BIDDERS MUST STUDY THE GENERAL CONDITIONS, DEFINITIONS AND DIRECTIVES APPLICABLE IN RESPECT OF B-BBEE, AS PRESCRIBED IN THE PREFERENTIAL PROCUREMENT REGULATIONS, 2011. </w:t>
      </w:r>
    </w:p>
    <w:p w:rsidR="0076706C" w:rsidRPr="00D4111D" w:rsidRDefault="0076706C" w:rsidP="0076706C">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D4111D" w:rsidRDefault="0076706C" w:rsidP="00EC4F64">
      <w:pPr>
        <w:widowControl w:val="0"/>
        <w:numPr>
          <w:ilvl w:val="0"/>
          <w:numId w:val="23"/>
        </w:numPr>
        <w:tabs>
          <w:tab w:val="left" w:pos="2880"/>
          <w:tab w:val="left" w:pos="5760"/>
          <w:tab w:val="left" w:pos="7920"/>
        </w:tabs>
        <w:jc w:val="both"/>
        <w:rPr>
          <w:rFonts w:ascii="Arial" w:hAnsi="Arial"/>
          <w:b/>
          <w:sz w:val="20"/>
          <w:lang w:val="en-GB"/>
        </w:rPr>
      </w:pPr>
      <w:r w:rsidRPr="00D4111D">
        <w:rPr>
          <w:rFonts w:ascii="Arial" w:hAnsi="Arial"/>
          <w:b/>
          <w:sz w:val="20"/>
          <w:lang w:val="en-GB"/>
        </w:rPr>
        <w:t>GENERAL CONDITIONS</w:t>
      </w:r>
    </w:p>
    <w:p w:rsidR="0076706C" w:rsidRPr="00D4111D" w:rsidRDefault="0076706C" w:rsidP="0076706C">
      <w:pPr>
        <w:tabs>
          <w:tab w:val="left" w:pos="900"/>
          <w:tab w:val="left" w:pos="2880"/>
          <w:tab w:val="left" w:pos="5760"/>
          <w:tab w:val="left" w:pos="7920"/>
        </w:tabs>
        <w:jc w:val="both"/>
        <w:rPr>
          <w:rFonts w:ascii="Arial" w:hAnsi="Arial"/>
          <w:b/>
          <w:sz w:val="20"/>
          <w:lang w:val="en-GB"/>
        </w:rPr>
      </w:pPr>
    </w:p>
    <w:p w:rsidR="0076706C" w:rsidRPr="00D4111D" w:rsidRDefault="0076706C" w:rsidP="00EC4F64">
      <w:pPr>
        <w:widowControl w:val="0"/>
        <w:numPr>
          <w:ilvl w:val="1"/>
          <w:numId w:val="23"/>
        </w:numPr>
        <w:tabs>
          <w:tab w:val="left" w:pos="2880"/>
          <w:tab w:val="left" w:pos="5760"/>
          <w:tab w:val="left" w:pos="7920"/>
        </w:tabs>
        <w:jc w:val="both"/>
        <w:rPr>
          <w:rFonts w:ascii="Arial" w:hAnsi="Arial"/>
          <w:sz w:val="20"/>
          <w:lang w:val="en-GB"/>
        </w:rPr>
      </w:pPr>
      <w:r w:rsidRPr="00D4111D">
        <w:rPr>
          <w:rFonts w:ascii="Arial" w:hAnsi="Arial"/>
          <w:sz w:val="20"/>
          <w:lang w:val="en-GB"/>
        </w:rPr>
        <w:t>The following preference point systems are applicable to all bids:</w:t>
      </w:r>
    </w:p>
    <w:p w:rsidR="0076706C" w:rsidRPr="00D4111D" w:rsidRDefault="0076706C" w:rsidP="0076706C">
      <w:pPr>
        <w:pStyle w:val="BodyTextIndent3"/>
        <w:rPr>
          <w:sz w:val="20"/>
        </w:rPr>
      </w:pPr>
    </w:p>
    <w:p w:rsidR="0076706C" w:rsidRPr="00D4111D" w:rsidRDefault="0076706C" w:rsidP="00EC4F64">
      <w:pPr>
        <w:pStyle w:val="BodyTextIndent3"/>
        <w:widowControl w:val="0"/>
        <w:numPr>
          <w:ilvl w:val="0"/>
          <w:numId w:val="34"/>
        </w:numPr>
        <w:tabs>
          <w:tab w:val="left" w:pos="900"/>
          <w:tab w:val="left" w:pos="5760"/>
          <w:tab w:val="left" w:pos="7920"/>
        </w:tabs>
        <w:jc w:val="both"/>
        <w:rPr>
          <w:sz w:val="20"/>
        </w:rPr>
      </w:pPr>
      <w:r w:rsidRPr="00D4111D">
        <w:rPr>
          <w:sz w:val="20"/>
        </w:rPr>
        <w:t xml:space="preserve">the 80/20 system for requirements with a Rand value of up to R1 000 000 (all applicable taxes included); and </w:t>
      </w:r>
    </w:p>
    <w:p w:rsidR="0076706C" w:rsidRPr="00D4111D" w:rsidRDefault="0076706C" w:rsidP="00EC4F64">
      <w:pPr>
        <w:pStyle w:val="BodyTextIndent3"/>
        <w:widowControl w:val="0"/>
        <w:numPr>
          <w:ilvl w:val="0"/>
          <w:numId w:val="34"/>
        </w:numPr>
        <w:tabs>
          <w:tab w:val="left" w:pos="900"/>
          <w:tab w:val="left" w:pos="5760"/>
          <w:tab w:val="left" w:pos="7920"/>
        </w:tabs>
        <w:jc w:val="both"/>
        <w:rPr>
          <w:sz w:val="20"/>
        </w:rPr>
      </w:pPr>
      <w:r w:rsidRPr="00D4111D">
        <w:rPr>
          <w:sz w:val="20"/>
        </w:rPr>
        <w:t>the 90/10 system for requirements with a Rand value above R1 000 000 (all applicable taxes included).</w:t>
      </w:r>
    </w:p>
    <w:p w:rsidR="0076706C" w:rsidRPr="00D4111D" w:rsidRDefault="0076706C" w:rsidP="0076706C">
      <w:pPr>
        <w:tabs>
          <w:tab w:val="left" w:pos="900"/>
          <w:tab w:val="left" w:pos="2880"/>
          <w:tab w:val="left" w:pos="5760"/>
          <w:tab w:val="left" w:pos="7920"/>
        </w:tabs>
        <w:jc w:val="both"/>
        <w:rPr>
          <w:rFonts w:ascii="Arial" w:hAnsi="Arial"/>
          <w:sz w:val="20"/>
          <w:lang w:val="en-GB"/>
        </w:rPr>
      </w:pPr>
    </w:p>
    <w:p w:rsidR="0076706C" w:rsidRPr="005229A7" w:rsidRDefault="0076706C" w:rsidP="00EC4F64">
      <w:pPr>
        <w:widowControl w:val="0"/>
        <w:numPr>
          <w:ilvl w:val="1"/>
          <w:numId w:val="23"/>
        </w:numPr>
        <w:tabs>
          <w:tab w:val="left" w:pos="2880"/>
          <w:tab w:val="left" w:pos="5760"/>
          <w:tab w:val="left" w:pos="7920"/>
        </w:tabs>
        <w:jc w:val="both"/>
        <w:rPr>
          <w:rFonts w:ascii="Arial" w:hAnsi="Arial"/>
          <w:b/>
          <w:sz w:val="20"/>
          <w:lang w:val="en-GB"/>
        </w:rPr>
      </w:pPr>
      <w:r w:rsidRPr="00D4111D">
        <w:rPr>
          <w:rFonts w:ascii="Arial" w:hAnsi="Arial"/>
          <w:sz w:val="20"/>
          <w:lang w:val="en-GB"/>
        </w:rPr>
        <w:t xml:space="preserve">The value of this bid is estimated to exceed/not exceed </w:t>
      </w:r>
      <w:r w:rsidRPr="00D4111D">
        <w:rPr>
          <w:rFonts w:ascii="Arial" w:hAnsi="Arial" w:cs="Arial"/>
          <w:sz w:val="20"/>
        </w:rPr>
        <w:t>R1 000 000 (all applicable taxes included)</w:t>
      </w:r>
      <w:r w:rsidRPr="00D4111D">
        <w:rPr>
          <w:rFonts w:ascii="Arial" w:hAnsi="Arial"/>
          <w:sz w:val="20"/>
          <w:lang w:val="en-GB"/>
        </w:rPr>
        <w:t xml:space="preserve"> and therefore the……</w:t>
      </w:r>
      <w:r w:rsidR="0019616B" w:rsidRPr="005229A7">
        <w:rPr>
          <w:rFonts w:ascii="Arial" w:hAnsi="Arial"/>
          <w:b/>
          <w:sz w:val="20"/>
          <w:lang w:val="en-GB"/>
        </w:rPr>
        <w:t>90/10</w:t>
      </w:r>
      <w:r w:rsidRPr="005229A7">
        <w:rPr>
          <w:rFonts w:ascii="Arial" w:hAnsi="Arial"/>
          <w:b/>
          <w:sz w:val="20"/>
          <w:lang w:val="en-GB"/>
        </w:rPr>
        <w:t>………………system shall be applicable.</w:t>
      </w:r>
    </w:p>
    <w:p w:rsidR="0076706C" w:rsidRPr="005229A7" w:rsidRDefault="0076706C" w:rsidP="0076706C">
      <w:pPr>
        <w:tabs>
          <w:tab w:val="left" w:pos="2880"/>
          <w:tab w:val="left" w:pos="5760"/>
          <w:tab w:val="left" w:pos="7920"/>
        </w:tabs>
        <w:jc w:val="both"/>
        <w:rPr>
          <w:rFonts w:ascii="Arial" w:hAnsi="Arial"/>
          <w:b/>
          <w:sz w:val="20"/>
          <w:lang w:val="en-GB"/>
        </w:rPr>
      </w:pPr>
    </w:p>
    <w:p w:rsidR="0076706C" w:rsidRPr="00D4111D" w:rsidRDefault="0076706C" w:rsidP="00EC4F64">
      <w:pPr>
        <w:widowControl w:val="0"/>
        <w:numPr>
          <w:ilvl w:val="1"/>
          <w:numId w:val="23"/>
        </w:numPr>
        <w:tabs>
          <w:tab w:val="left" w:pos="5760"/>
          <w:tab w:val="left" w:pos="7920"/>
        </w:tabs>
        <w:jc w:val="both"/>
        <w:rPr>
          <w:rFonts w:ascii="Arial" w:hAnsi="Arial"/>
          <w:sz w:val="20"/>
          <w:lang w:val="en-GB"/>
        </w:rPr>
      </w:pPr>
      <w:r w:rsidRPr="00D4111D">
        <w:rPr>
          <w:rFonts w:ascii="Arial" w:hAnsi="Arial"/>
          <w:sz w:val="20"/>
          <w:lang w:val="en-GB"/>
        </w:rPr>
        <w:t xml:space="preserve">Preference points for this bid shall be awarded for: </w:t>
      </w:r>
    </w:p>
    <w:p w:rsidR="0076706C" w:rsidRPr="00D4111D" w:rsidRDefault="0076706C" w:rsidP="0076706C">
      <w:pPr>
        <w:tabs>
          <w:tab w:val="left" w:pos="5760"/>
          <w:tab w:val="left" w:pos="7920"/>
        </w:tabs>
        <w:jc w:val="both"/>
        <w:rPr>
          <w:rFonts w:ascii="Arial" w:hAnsi="Arial"/>
          <w:sz w:val="20"/>
          <w:lang w:val="en-GB"/>
        </w:rPr>
      </w:pPr>
    </w:p>
    <w:p w:rsidR="0076706C" w:rsidRPr="00D4111D" w:rsidRDefault="0076706C" w:rsidP="00EC4F64">
      <w:pPr>
        <w:widowControl w:val="0"/>
        <w:numPr>
          <w:ilvl w:val="0"/>
          <w:numId w:val="24"/>
        </w:numPr>
        <w:tabs>
          <w:tab w:val="left" w:pos="900"/>
          <w:tab w:val="left" w:pos="7920"/>
        </w:tabs>
        <w:jc w:val="both"/>
        <w:rPr>
          <w:rFonts w:ascii="Arial" w:hAnsi="Arial"/>
          <w:sz w:val="20"/>
          <w:lang w:val="en-GB"/>
        </w:rPr>
      </w:pPr>
      <w:r w:rsidRPr="00D4111D">
        <w:rPr>
          <w:rFonts w:ascii="Arial" w:hAnsi="Arial"/>
          <w:sz w:val="20"/>
          <w:lang w:val="en-GB"/>
        </w:rPr>
        <w:t>Price; and</w:t>
      </w:r>
    </w:p>
    <w:p w:rsidR="0076706C" w:rsidRPr="00D4111D" w:rsidRDefault="0076706C" w:rsidP="00EC4F64">
      <w:pPr>
        <w:widowControl w:val="0"/>
        <w:numPr>
          <w:ilvl w:val="0"/>
          <w:numId w:val="24"/>
        </w:numPr>
        <w:tabs>
          <w:tab w:val="left" w:pos="900"/>
          <w:tab w:val="left" w:pos="1440"/>
          <w:tab w:val="left" w:pos="7920"/>
        </w:tabs>
        <w:jc w:val="both"/>
        <w:rPr>
          <w:rFonts w:ascii="Arial" w:hAnsi="Arial"/>
          <w:sz w:val="20"/>
          <w:lang w:val="en-GB"/>
        </w:rPr>
      </w:pPr>
      <w:r w:rsidRPr="00D4111D">
        <w:rPr>
          <w:rFonts w:ascii="Arial" w:hAnsi="Arial"/>
          <w:sz w:val="20"/>
          <w:lang w:val="en-GB"/>
        </w:rPr>
        <w:t>B-BBEE Status Level of Contribution.</w:t>
      </w:r>
    </w:p>
    <w:p w:rsidR="0076706C" w:rsidRPr="00D4111D" w:rsidRDefault="0076706C" w:rsidP="0076706C">
      <w:pPr>
        <w:tabs>
          <w:tab w:val="left" w:pos="900"/>
          <w:tab w:val="left" w:pos="1440"/>
          <w:tab w:val="left" w:pos="7920"/>
        </w:tabs>
        <w:ind w:left="900"/>
        <w:jc w:val="both"/>
        <w:rPr>
          <w:rFonts w:ascii="Arial" w:hAnsi="Arial"/>
          <w:sz w:val="20"/>
          <w:lang w:val="en-GB"/>
        </w:rPr>
      </w:pPr>
    </w:p>
    <w:p w:rsidR="0076706C" w:rsidRPr="00D4111D" w:rsidRDefault="0076706C" w:rsidP="0076706C">
      <w:pPr>
        <w:tabs>
          <w:tab w:val="left" w:pos="900"/>
          <w:tab w:val="left" w:pos="1440"/>
          <w:tab w:val="left" w:pos="7920"/>
        </w:tabs>
        <w:jc w:val="both"/>
        <w:rPr>
          <w:rFonts w:ascii="Arial" w:hAnsi="Arial"/>
          <w:sz w:val="20"/>
          <w:lang w:val="en-GB"/>
        </w:rPr>
      </w:pPr>
      <w:r w:rsidRPr="00D4111D">
        <w:rPr>
          <w:rFonts w:ascii="Arial" w:hAnsi="Arial"/>
          <w:sz w:val="20"/>
          <w:lang w:val="en-GB"/>
        </w:rPr>
        <w:t>1.3.1</w:t>
      </w:r>
      <w:r w:rsidRPr="00D4111D">
        <w:rPr>
          <w:rFonts w:ascii="Arial" w:hAnsi="Arial"/>
          <w:sz w:val="20"/>
          <w:lang w:val="en-GB"/>
        </w:rPr>
        <w:tab/>
        <w:t>The</w:t>
      </w:r>
      <w:r>
        <w:rPr>
          <w:rFonts w:ascii="Arial" w:hAnsi="Arial"/>
          <w:sz w:val="20"/>
          <w:lang w:val="en-GB"/>
        </w:rPr>
        <w:t xml:space="preserve"> maximum</w:t>
      </w:r>
      <w:r w:rsidRPr="00D4111D">
        <w:rPr>
          <w:rFonts w:ascii="Arial" w:hAnsi="Arial"/>
          <w:sz w:val="20"/>
          <w:lang w:val="en-GB"/>
        </w:rPr>
        <w:t xml:space="preserve"> points for this bid are allocated as follows:</w:t>
      </w:r>
    </w:p>
    <w:p w:rsidR="0076706C" w:rsidRPr="00D4111D" w:rsidRDefault="0076706C" w:rsidP="0076706C">
      <w:pPr>
        <w:tabs>
          <w:tab w:val="left" w:pos="5760"/>
          <w:tab w:val="left" w:pos="7920"/>
        </w:tabs>
        <w:jc w:val="both"/>
        <w:rPr>
          <w:rFonts w:ascii="Arial" w:hAnsi="Arial"/>
          <w:sz w:val="20"/>
          <w:lang w:val="en-GB"/>
        </w:rPr>
      </w:pPr>
    </w:p>
    <w:p w:rsidR="0076706C" w:rsidRPr="00D4111D" w:rsidRDefault="0076706C" w:rsidP="0076706C">
      <w:pPr>
        <w:tabs>
          <w:tab w:val="left" w:pos="900"/>
          <w:tab w:val="left" w:pos="2880"/>
          <w:tab w:val="left" w:pos="3600"/>
          <w:tab w:val="left" w:pos="7110"/>
          <w:tab w:val="left" w:pos="7560"/>
        </w:tabs>
        <w:ind w:left="900"/>
        <w:jc w:val="both"/>
        <w:rPr>
          <w:rFonts w:ascii="Arial" w:hAnsi="Arial"/>
          <w:b/>
          <w:sz w:val="20"/>
          <w:lang w:val="en-GB"/>
        </w:rPr>
      </w:pP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p>
    <w:p w:rsidR="0076706C" w:rsidRPr="00D4111D" w:rsidRDefault="0076706C" w:rsidP="0076706C">
      <w:pPr>
        <w:tabs>
          <w:tab w:val="left" w:pos="900"/>
          <w:tab w:val="left" w:pos="2880"/>
          <w:tab w:val="left" w:pos="3600"/>
          <w:tab w:val="left" w:pos="7110"/>
          <w:tab w:val="left" w:pos="7560"/>
        </w:tabs>
        <w:ind w:left="900"/>
        <w:jc w:val="both"/>
        <w:rPr>
          <w:rFonts w:ascii="Arial" w:hAnsi="Arial"/>
          <w:b/>
          <w:sz w:val="20"/>
          <w:lang w:val="en-GB"/>
        </w:rPr>
      </w:pP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t>POINTS</w:t>
      </w:r>
      <w:r w:rsidRPr="00D4111D">
        <w:rPr>
          <w:rFonts w:ascii="Arial" w:hAnsi="Arial"/>
          <w:b/>
          <w:sz w:val="20"/>
          <w:lang w:val="en-GB"/>
        </w:rPr>
        <w:tab/>
      </w:r>
    </w:p>
    <w:p w:rsidR="0076706C" w:rsidRPr="00D4111D" w:rsidRDefault="0076706C" w:rsidP="0076706C">
      <w:pPr>
        <w:tabs>
          <w:tab w:val="left" w:pos="900"/>
          <w:tab w:val="left" w:pos="2880"/>
          <w:tab w:val="left" w:pos="3600"/>
          <w:tab w:val="left" w:pos="7110"/>
          <w:tab w:val="left" w:pos="7560"/>
        </w:tabs>
        <w:ind w:left="900"/>
        <w:jc w:val="both"/>
        <w:rPr>
          <w:rFonts w:ascii="Arial" w:hAnsi="Arial"/>
          <w:b/>
          <w:sz w:val="20"/>
          <w:lang w:val="en-GB"/>
        </w:rPr>
      </w:pPr>
    </w:p>
    <w:p w:rsidR="0076706C" w:rsidRPr="00D4111D" w:rsidRDefault="0076706C" w:rsidP="0076706C">
      <w:pPr>
        <w:tabs>
          <w:tab w:val="left" w:pos="900"/>
          <w:tab w:val="left" w:pos="2880"/>
          <w:tab w:val="left" w:pos="3600"/>
          <w:tab w:val="left" w:pos="7110"/>
          <w:tab w:val="left" w:pos="7290"/>
          <w:tab w:val="left" w:pos="7560"/>
        </w:tabs>
        <w:jc w:val="both"/>
        <w:rPr>
          <w:rFonts w:ascii="Arial" w:hAnsi="Arial"/>
          <w:sz w:val="20"/>
          <w:lang w:val="en-GB"/>
        </w:rPr>
      </w:pPr>
      <w:r w:rsidRPr="00D4111D">
        <w:rPr>
          <w:rFonts w:ascii="Arial" w:hAnsi="Arial"/>
          <w:b/>
          <w:sz w:val="20"/>
          <w:lang w:val="en-GB"/>
        </w:rPr>
        <w:t>1.3.1.1</w:t>
      </w:r>
      <w:r w:rsidRPr="00D4111D">
        <w:rPr>
          <w:rFonts w:ascii="Arial" w:hAnsi="Arial"/>
          <w:b/>
          <w:sz w:val="20"/>
          <w:lang w:val="en-GB"/>
        </w:rPr>
        <w:tab/>
        <w:t>PRICE</w:t>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0019616B" w:rsidRPr="005229A7">
        <w:rPr>
          <w:rFonts w:ascii="Arial" w:hAnsi="Arial"/>
          <w:b/>
          <w:sz w:val="20"/>
          <w:lang w:val="en-GB"/>
        </w:rPr>
        <w:t>90</w:t>
      </w:r>
    </w:p>
    <w:p w:rsidR="0076706C" w:rsidRPr="00D4111D" w:rsidRDefault="0076706C" w:rsidP="0076706C">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76706C" w:rsidRPr="00D4111D" w:rsidRDefault="0076706C" w:rsidP="0076706C">
      <w:pPr>
        <w:tabs>
          <w:tab w:val="left" w:pos="900"/>
          <w:tab w:val="left" w:pos="2880"/>
          <w:tab w:val="left" w:pos="3600"/>
          <w:tab w:val="left" w:pos="7290"/>
          <w:tab w:val="left" w:pos="7560"/>
        </w:tabs>
        <w:jc w:val="both"/>
        <w:rPr>
          <w:rFonts w:ascii="Arial" w:hAnsi="Arial"/>
          <w:sz w:val="20"/>
          <w:lang w:val="en-GB"/>
        </w:rPr>
      </w:pPr>
      <w:r w:rsidRPr="00D4111D">
        <w:rPr>
          <w:rFonts w:ascii="Arial" w:hAnsi="Arial"/>
          <w:b/>
          <w:sz w:val="20"/>
          <w:lang w:val="en-GB"/>
        </w:rPr>
        <w:t>1.3.1.2</w:t>
      </w:r>
      <w:r w:rsidRPr="00D4111D">
        <w:rPr>
          <w:rFonts w:ascii="Arial" w:hAnsi="Arial"/>
          <w:b/>
          <w:sz w:val="20"/>
          <w:lang w:val="en-GB"/>
        </w:rPr>
        <w:tab/>
        <w:t>B-BBEE STATUS LEVEL OF CONTRIBUTION</w:t>
      </w:r>
      <w:r w:rsidRPr="00D4111D">
        <w:rPr>
          <w:rFonts w:ascii="Arial" w:hAnsi="Arial"/>
          <w:sz w:val="20"/>
          <w:lang w:val="en-GB"/>
        </w:rPr>
        <w:tab/>
      </w:r>
      <w:r w:rsidRPr="00D4111D">
        <w:rPr>
          <w:rFonts w:ascii="Arial" w:hAnsi="Arial"/>
          <w:sz w:val="20"/>
          <w:lang w:val="en-GB"/>
        </w:rPr>
        <w:tab/>
      </w:r>
      <w:r w:rsidR="0019616B" w:rsidRPr="005229A7">
        <w:rPr>
          <w:rFonts w:ascii="Arial" w:hAnsi="Arial"/>
          <w:b/>
          <w:sz w:val="20"/>
          <w:lang w:val="en-GB"/>
        </w:rPr>
        <w:t>10</w:t>
      </w:r>
    </w:p>
    <w:p w:rsidR="0076706C" w:rsidRPr="00D4111D" w:rsidRDefault="0076706C" w:rsidP="0076706C">
      <w:pPr>
        <w:tabs>
          <w:tab w:val="left" w:pos="900"/>
          <w:tab w:val="left" w:pos="2880"/>
          <w:tab w:val="left" w:pos="3600"/>
          <w:tab w:val="left" w:pos="7290"/>
          <w:tab w:val="left" w:pos="7560"/>
        </w:tabs>
        <w:jc w:val="both"/>
        <w:rPr>
          <w:rFonts w:ascii="Arial" w:hAnsi="Arial"/>
          <w:sz w:val="20"/>
          <w:lang w:val="en-GB"/>
        </w:rPr>
      </w:pPr>
    </w:p>
    <w:p w:rsidR="0076706C" w:rsidRPr="00D4111D" w:rsidRDefault="0076706C" w:rsidP="0076706C">
      <w:pPr>
        <w:tabs>
          <w:tab w:val="left" w:pos="900"/>
          <w:tab w:val="left" w:pos="2880"/>
          <w:tab w:val="left" w:pos="3600"/>
          <w:tab w:val="left" w:pos="7290"/>
          <w:tab w:val="left" w:pos="7560"/>
        </w:tabs>
        <w:jc w:val="both"/>
        <w:rPr>
          <w:rFonts w:ascii="Arial" w:hAnsi="Arial"/>
          <w:b/>
          <w:sz w:val="20"/>
          <w:lang w:val="en-GB"/>
        </w:rPr>
      </w:pPr>
      <w:r w:rsidRPr="00D4111D">
        <w:rPr>
          <w:rFonts w:ascii="Arial" w:hAnsi="Arial"/>
          <w:sz w:val="20"/>
          <w:lang w:val="en-GB"/>
        </w:rPr>
        <w:tab/>
      </w:r>
      <w:r w:rsidRPr="00D4111D">
        <w:rPr>
          <w:rFonts w:ascii="Arial" w:hAnsi="Arial"/>
          <w:b/>
          <w:sz w:val="20"/>
          <w:lang w:val="en-GB"/>
        </w:rPr>
        <w:t>Total points for Price and B-BBEE must not exceed</w:t>
      </w:r>
      <w:r w:rsidRPr="00D4111D">
        <w:rPr>
          <w:rFonts w:ascii="Arial" w:hAnsi="Arial"/>
          <w:sz w:val="20"/>
          <w:lang w:val="en-GB"/>
        </w:rPr>
        <w:t xml:space="preserve"> </w:t>
      </w:r>
      <w:r w:rsidRPr="00D4111D">
        <w:rPr>
          <w:rFonts w:ascii="Arial" w:hAnsi="Arial"/>
          <w:sz w:val="20"/>
          <w:lang w:val="en-GB"/>
        </w:rPr>
        <w:tab/>
      </w:r>
      <w:r w:rsidRPr="00D4111D">
        <w:rPr>
          <w:rFonts w:ascii="Arial" w:hAnsi="Arial"/>
          <w:sz w:val="20"/>
          <w:lang w:val="en-GB"/>
        </w:rPr>
        <w:tab/>
      </w:r>
      <w:r w:rsidRPr="00D4111D">
        <w:rPr>
          <w:rFonts w:ascii="Arial" w:hAnsi="Arial"/>
          <w:b/>
          <w:sz w:val="20"/>
          <w:lang w:val="en-GB"/>
        </w:rPr>
        <w:t>100</w:t>
      </w:r>
      <w:r w:rsidRPr="00D4111D">
        <w:rPr>
          <w:rFonts w:ascii="Arial" w:hAnsi="Arial"/>
          <w:sz w:val="20"/>
          <w:lang w:val="en-GB"/>
        </w:rPr>
        <w:tab/>
      </w:r>
    </w:p>
    <w:p w:rsidR="0076706C" w:rsidRPr="00D4111D" w:rsidRDefault="0076706C" w:rsidP="0076706C">
      <w:pPr>
        <w:tabs>
          <w:tab w:val="left" w:pos="900"/>
          <w:tab w:val="left" w:pos="2880"/>
          <w:tab w:val="left" w:pos="3600"/>
          <w:tab w:val="left" w:pos="7110"/>
          <w:tab w:val="left" w:pos="7920"/>
        </w:tabs>
        <w:ind w:left="900"/>
        <w:jc w:val="both"/>
        <w:rPr>
          <w:rFonts w:ascii="Arial" w:hAnsi="Arial"/>
          <w:sz w:val="20"/>
          <w:lang w:val="en-GB"/>
        </w:rPr>
      </w:pP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r w:rsidRPr="00D4111D">
        <w:rPr>
          <w:rFonts w:ascii="Arial" w:hAnsi="Arial"/>
          <w:sz w:val="20"/>
          <w:lang w:val="en-GB"/>
        </w:rPr>
        <w:t>1.4</w:t>
      </w:r>
      <w:r w:rsidRPr="00D4111D">
        <w:rPr>
          <w:rFonts w:ascii="Arial" w:hAnsi="Arial"/>
          <w:sz w:val="20"/>
          <w:lang w:val="en-GB"/>
        </w:rPr>
        <w:tab/>
        <w:t>Failure on the part of a bidder to fill in and/or to sign this form and submit a B-BBEE Verification Certificate from a Verification A</w:t>
      </w:r>
      <w:r>
        <w:rPr>
          <w:rFonts w:ascii="Arial" w:hAnsi="Arial"/>
          <w:sz w:val="20"/>
          <w:lang w:val="en-GB"/>
        </w:rPr>
        <w:t xml:space="preserve">gency  accredited by the South African Accreditation System (SANAS) </w:t>
      </w:r>
      <w:r w:rsidRPr="00D4111D">
        <w:rPr>
          <w:rFonts w:ascii="Arial" w:hAnsi="Arial"/>
          <w:sz w:val="20"/>
          <w:lang w:val="en-GB"/>
        </w:rPr>
        <w:t>or a Registered Auditor approved by the Independent Regulatory Board of Auditors</w:t>
      </w:r>
      <w:r>
        <w:rPr>
          <w:rFonts w:ascii="Arial" w:hAnsi="Arial"/>
          <w:sz w:val="20"/>
          <w:lang w:val="en-GB"/>
        </w:rPr>
        <w:t xml:space="preserve"> (IRBA) </w:t>
      </w:r>
      <w:r w:rsidRPr="00D4111D">
        <w:rPr>
          <w:rFonts w:ascii="Arial" w:hAnsi="Arial"/>
          <w:sz w:val="20"/>
          <w:lang w:val="en-GB"/>
        </w:rPr>
        <w:t>or an Accounting Officer as contemplated in the Close Corporation Act</w:t>
      </w:r>
      <w:r>
        <w:rPr>
          <w:rFonts w:ascii="Arial" w:hAnsi="Arial"/>
          <w:sz w:val="20"/>
          <w:lang w:val="en-GB"/>
        </w:rPr>
        <w:t xml:space="preserve"> (CCA) together with the bid</w:t>
      </w:r>
      <w:r w:rsidRPr="00D4111D">
        <w:rPr>
          <w:rFonts w:ascii="Arial" w:hAnsi="Arial"/>
          <w:sz w:val="20"/>
          <w:lang w:val="en-GB"/>
        </w:rPr>
        <w:t xml:space="preserve">, will be interpreted to mean that preference points for B-BBEE </w:t>
      </w:r>
      <w:r>
        <w:rPr>
          <w:rFonts w:ascii="Arial" w:hAnsi="Arial"/>
          <w:sz w:val="20"/>
          <w:lang w:val="en-GB"/>
        </w:rPr>
        <w:t>s</w:t>
      </w:r>
      <w:r w:rsidRPr="00D4111D">
        <w:rPr>
          <w:rFonts w:ascii="Arial" w:hAnsi="Arial"/>
          <w:sz w:val="20"/>
          <w:lang w:val="en-GB"/>
        </w:rPr>
        <w:t xml:space="preserve">tatus </w:t>
      </w:r>
      <w:r>
        <w:rPr>
          <w:rFonts w:ascii="Arial" w:hAnsi="Arial"/>
          <w:sz w:val="20"/>
          <w:lang w:val="en-GB"/>
        </w:rPr>
        <w:t>l</w:t>
      </w:r>
      <w:r w:rsidRPr="00D4111D">
        <w:rPr>
          <w:rFonts w:ascii="Arial" w:hAnsi="Arial"/>
          <w:sz w:val="20"/>
          <w:lang w:val="en-GB"/>
        </w:rPr>
        <w:t xml:space="preserve">evel of </w:t>
      </w:r>
      <w:r>
        <w:rPr>
          <w:rFonts w:ascii="Arial" w:hAnsi="Arial"/>
          <w:sz w:val="20"/>
          <w:lang w:val="en-GB"/>
        </w:rPr>
        <w:t>c</w:t>
      </w:r>
      <w:r w:rsidRPr="00D4111D">
        <w:rPr>
          <w:rFonts w:ascii="Arial" w:hAnsi="Arial"/>
          <w:sz w:val="20"/>
          <w:lang w:val="en-GB"/>
        </w:rPr>
        <w:t>ontribution are not claimed.</w:t>
      </w: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r w:rsidRPr="00D4111D">
        <w:rPr>
          <w:rFonts w:ascii="Arial" w:hAnsi="Arial"/>
          <w:sz w:val="20"/>
          <w:lang w:val="en-GB"/>
        </w:rPr>
        <w:t>1.5.</w:t>
      </w:r>
      <w:r w:rsidRPr="00D4111D">
        <w:rPr>
          <w:rFonts w:ascii="Arial" w:hAnsi="Arial"/>
          <w:sz w:val="20"/>
          <w:lang w:val="en-GB"/>
        </w:rPr>
        <w:tab/>
        <w:t>The purchaser reserves the right to require of a bidder, either before a bid is adjudicated or at any time subsequently, to substantiate any claim in regard to preferences, in any manner required by the purchaser.</w:t>
      </w:r>
    </w:p>
    <w:p w:rsidR="0076706C"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Default="0076706C" w:rsidP="0076706C">
      <w:pPr>
        <w:tabs>
          <w:tab w:val="left" w:pos="900"/>
          <w:tab w:val="left" w:pos="2880"/>
          <w:tab w:val="left" w:pos="5760"/>
          <w:tab w:val="left" w:pos="7920"/>
        </w:tabs>
        <w:ind w:left="900" w:hanging="900"/>
        <w:jc w:val="both"/>
        <w:rPr>
          <w:rFonts w:ascii="Arial" w:hAnsi="Arial"/>
          <w:sz w:val="20"/>
          <w:lang w:val="en-GB"/>
        </w:rPr>
      </w:pPr>
    </w:p>
    <w:p w:rsidR="00CD3B3A" w:rsidRDefault="00CD3B3A" w:rsidP="0076706C">
      <w:pPr>
        <w:tabs>
          <w:tab w:val="left" w:pos="900"/>
          <w:tab w:val="left" w:pos="2880"/>
          <w:tab w:val="left" w:pos="5760"/>
          <w:tab w:val="left" w:pos="7920"/>
        </w:tabs>
        <w:ind w:left="900" w:hanging="900"/>
        <w:jc w:val="both"/>
        <w:rPr>
          <w:rFonts w:ascii="Arial" w:hAnsi="Arial"/>
          <w:sz w:val="20"/>
          <w:lang w:val="en-GB"/>
        </w:rPr>
      </w:pPr>
    </w:p>
    <w:p w:rsidR="0076706C" w:rsidRPr="00D4111D" w:rsidRDefault="0076706C" w:rsidP="009E74A0">
      <w:pPr>
        <w:tabs>
          <w:tab w:val="left" w:pos="709"/>
          <w:tab w:val="left" w:pos="2880"/>
          <w:tab w:val="left" w:pos="5760"/>
          <w:tab w:val="left" w:pos="7920"/>
        </w:tabs>
        <w:ind w:left="900" w:hanging="900"/>
        <w:jc w:val="both"/>
        <w:rPr>
          <w:rFonts w:ascii="Arial" w:hAnsi="Arial"/>
          <w:b/>
          <w:sz w:val="20"/>
          <w:lang w:val="en-GB"/>
        </w:rPr>
      </w:pPr>
      <w:r w:rsidRPr="00D4111D">
        <w:rPr>
          <w:rFonts w:ascii="Arial" w:hAnsi="Arial"/>
          <w:b/>
          <w:sz w:val="20"/>
          <w:lang w:val="en-GB"/>
        </w:rPr>
        <w:t>2.</w:t>
      </w:r>
      <w:r w:rsidRPr="00D4111D">
        <w:rPr>
          <w:rFonts w:ascii="Arial" w:hAnsi="Arial"/>
          <w:b/>
          <w:sz w:val="20"/>
          <w:lang w:val="en-GB"/>
        </w:rPr>
        <w:tab/>
        <w:t>DEFINITIONS</w:t>
      </w:r>
    </w:p>
    <w:p w:rsidR="0076706C" w:rsidRPr="00D4111D" w:rsidRDefault="0076706C" w:rsidP="0076706C">
      <w:pPr>
        <w:jc w:val="both"/>
        <w:rPr>
          <w:rFonts w:ascii="Arial" w:hAnsi="Arial" w:cs="Arial"/>
          <w:b/>
          <w:sz w:val="20"/>
        </w:rPr>
      </w:pPr>
    </w:p>
    <w:p w:rsidR="0076706C" w:rsidRPr="00D4111D" w:rsidRDefault="0076706C" w:rsidP="009E74A0">
      <w:pPr>
        <w:ind w:left="709" w:hanging="709"/>
        <w:jc w:val="both"/>
        <w:rPr>
          <w:rFonts w:ascii="Arial" w:hAnsi="Arial" w:cs="Arial"/>
          <w:sz w:val="20"/>
        </w:rPr>
      </w:pPr>
      <w:r w:rsidRPr="00D4111D">
        <w:rPr>
          <w:rFonts w:ascii="Arial" w:hAnsi="Arial" w:cs="Arial"/>
          <w:sz w:val="20"/>
        </w:rPr>
        <w:lastRenderedPageBreak/>
        <w:t>2..1</w:t>
      </w:r>
      <w:r w:rsidRPr="00D4111D">
        <w:rPr>
          <w:rFonts w:ascii="Arial" w:hAnsi="Arial" w:cs="Arial"/>
          <w:sz w:val="20"/>
        </w:rPr>
        <w:tab/>
      </w:r>
      <w:r w:rsidRPr="00D4111D">
        <w:rPr>
          <w:rFonts w:ascii="Arial" w:hAnsi="Arial" w:cs="Arial"/>
          <w:b/>
          <w:sz w:val="20"/>
        </w:rPr>
        <w:t xml:space="preserve">“all applicable taxes” </w:t>
      </w:r>
      <w:r w:rsidRPr="00D4111D">
        <w:rPr>
          <w:rFonts w:ascii="Arial" w:hAnsi="Arial" w:cs="Arial"/>
          <w:sz w:val="20"/>
        </w:rPr>
        <w:t xml:space="preserve">includes value-added tax, pay as you earn, income tax, unemployment </w:t>
      </w:r>
      <w:r w:rsidR="00CB4DD7">
        <w:rPr>
          <w:rFonts w:ascii="Arial" w:hAnsi="Arial" w:cs="Arial"/>
          <w:sz w:val="20"/>
        </w:rPr>
        <w:t xml:space="preserve"> </w:t>
      </w:r>
      <w:r w:rsidRPr="00D4111D">
        <w:rPr>
          <w:rFonts w:ascii="Arial" w:hAnsi="Arial" w:cs="Arial"/>
          <w:sz w:val="20"/>
        </w:rPr>
        <w:t>insurance fund contributions and skills development levies;</w:t>
      </w:r>
    </w:p>
    <w:p w:rsidR="0076706C" w:rsidRPr="00D4111D" w:rsidRDefault="0076706C" w:rsidP="0076706C">
      <w:pPr>
        <w:ind w:left="2153" w:hanging="713"/>
        <w:jc w:val="both"/>
        <w:rPr>
          <w:rFonts w:ascii="Arial" w:hAnsi="Arial" w:cs="Arial"/>
          <w:sz w:val="20"/>
        </w:rPr>
      </w:pPr>
    </w:p>
    <w:p w:rsidR="0076706C" w:rsidRPr="00D4111D" w:rsidRDefault="0076706C" w:rsidP="0076706C">
      <w:pPr>
        <w:ind w:left="720" w:hanging="713"/>
        <w:jc w:val="both"/>
        <w:rPr>
          <w:rFonts w:ascii="Arial" w:hAnsi="Arial" w:cs="Arial"/>
          <w:sz w:val="20"/>
        </w:rPr>
      </w:pPr>
      <w:r w:rsidRPr="00D4111D">
        <w:rPr>
          <w:rFonts w:ascii="Arial" w:hAnsi="Arial" w:cs="Arial"/>
          <w:sz w:val="20"/>
        </w:rPr>
        <w:t>2.2</w:t>
      </w:r>
      <w:r w:rsidRPr="00D4111D">
        <w:rPr>
          <w:rFonts w:ascii="Arial" w:hAnsi="Arial" w:cs="Arial"/>
          <w:sz w:val="20"/>
        </w:rPr>
        <w:tab/>
      </w:r>
      <w:r w:rsidRPr="00D4111D">
        <w:rPr>
          <w:rFonts w:ascii="Arial" w:hAnsi="Arial" w:cs="Arial"/>
          <w:b/>
          <w:sz w:val="20"/>
        </w:rPr>
        <w:t>“B-BBEE”</w:t>
      </w:r>
      <w:r w:rsidRPr="00D4111D">
        <w:rPr>
          <w:rFonts w:ascii="Arial" w:hAnsi="Arial" w:cs="Arial"/>
          <w:sz w:val="20"/>
        </w:rPr>
        <w:t xml:space="preserve"> means broad-based black economic empowerment as defined in section 1 of the Broad</w:t>
      </w:r>
    </w:p>
    <w:p w:rsidR="0076706C" w:rsidRPr="00D4111D" w:rsidRDefault="0076706C" w:rsidP="0076706C">
      <w:pPr>
        <w:ind w:firstLine="720"/>
        <w:jc w:val="both"/>
        <w:rPr>
          <w:rFonts w:ascii="Arial" w:hAnsi="Arial" w:cs="Arial"/>
          <w:b/>
          <w:sz w:val="20"/>
        </w:rPr>
      </w:pPr>
      <w:r w:rsidRPr="00D4111D">
        <w:rPr>
          <w:rFonts w:ascii="Arial" w:hAnsi="Arial" w:cs="Arial"/>
          <w:sz w:val="20"/>
        </w:rPr>
        <w:t xml:space="preserve"> -Based Black Economic Empowerment Act;</w:t>
      </w:r>
    </w:p>
    <w:p w:rsidR="0076706C" w:rsidRPr="00D4111D" w:rsidRDefault="0076706C" w:rsidP="0076706C">
      <w:pPr>
        <w:jc w:val="both"/>
        <w:rPr>
          <w:rFonts w:ascii="Arial" w:hAnsi="Arial" w:cs="Arial"/>
          <w:b/>
          <w:sz w:val="20"/>
        </w:rPr>
      </w:pPr>
    </w:p>
    <w:p w:rsidR="0076706C" w:rsidRPr="00D4111D" w:rsidRDefault="0076706C" w:rsidP="009E74A0">
      <w:pPr>
        <w:ind w:left="709" w:hanging="709"/>
        <w:jc w:val="both"/>
        <w:rPr>
          <w:rFonts w:ascii="Arial" w:hAnsi="Arial" w:cs="Arial"/>
          <w:sz w:val="20"/>
        </w:rPr>
      </w:pPr>
      <w:r w:rsidRPr="00D4111D">
        <w:rPr>
          <w:rFonts w:ascii="Arial" w:hAnsi="Arial" w:cs="Arial"/>
          <w:sz w:val="20"/>
        </w:rPr>
        <w:t>2.3</w:t>
      </w:r>
      <w:r w:rsidRPr="00D4111D">
        <w:rPr>
          <w:rFonts w:ascii="Arial" w:hAnsi="Arial" w:cs="Arial"/>
          <w:sz w:val="20"/>
        </w:rPr>
        <w:tab/>
        <w:t>“</w:t>
      </w:r>
      <w:r w:rsidRPr="00D4111D">
        <w:rPr>
          <w:rFonts w:ascii="Arial" w:hAnsi="Arial" w:cs="Arial"/>
          <w:b/>
          <w:sz w:val="20"/>
        </w:rPr>
        <w:t xml:space="preserve">B-BBEE status level of contributor” </w:t>
      </w:r>
      <w:r w:rsidRPr="00D4111D">
        <w:rPr>
          <w:rFonts w:ascii="Arial" w:hAnsi="Arial" w:cs="Arial"/>
          <w:sz w:val="20"/>
        </w:rPr>
        <w:t xml:space="preserve">means the B-BBEE status received by a measured entity </w:t>
      </w:r>
      <w:r w:rsidR="00CB4DD7">
        <w:rPr>
          <w:rFonts w:ascii="Arial" w:hAnsi="Arial" w:cs="Arial"/>
          <w:sz w:val="20"/>
        </w:rPr>
        <w:t xml:space="preserve"> </w:t>
      </w:r>
      <w:r w:rsidRPr="00D4111D">
        <w:rPr>
          <w:rFonts w:ascii="Arial" w:hAnsi="Arial" w:cs="Arial"/>
          <w:sz w:val="20"/>
        </w:rPr>
        <w:t>based</w:t>
      </w:r>
      <w:r w:rsidR="00344BF3">
        <w:rPr>
          <w:rFonts w:ascii="Arial" w:hAnsi="Arial" w:cs="Arial"/>
          <w:sz w:val="20"/>
        </w:rPr>
        <w:t xml:space="preserve"> </w:t>
      </w:r>
      <w:r w:rsidRPr="00D4111D">
        <w:rPr>
          <w:rFonts w:ascii="Arial" w:hAnsi="Arial" w:cs="Arial"/>
          <w:sz w:val="20"/>
        </w:rPr>
        <w:t>on its overall performance using the relevant scorecard contained in the</w:t>
      </w:r>
      <w:r w:rsidR="00CB4DD7">
        <w:rPr>
          <w:rFonts w:ascii="Arial" w:hAnsi="Arial" w:cs="Arial"/>
          <w:sz w:val="20"/>
        </w:rPr>
        <w:t xml:space="preserve"> Codes of Good Practice on </w:t>
      </w:r>
      <w:r w:rsidRPr="00D4111D">
        <w:rPr>
          <w:rFonts w:ascii="Arial" w:hAnsi="Arial" w:cs="Arial"/>
          <w:sz w:val="20"/>
        </w:rPr>
        <w:t>Black Economic Empowerment, issued in terms of section 9(1) of the Broad-Based Black Economic</w:t>
      </w:r>
      <w:r w:rsidR="00CB4DD7">
        <w:rPr>
          <w:rFonts w:ascii="Arial" w:hAnsi="Arial" w:cs="Arial"/>
          <w:sz w:val="20"/>
        </w:rPr>
        <w:t xml:space="preserve"> </w:t>
      </w:r>
      <w:r w:rsidRPr="00D4111D">
        <w:rPr>
          <w:rFonts w:ascii="Arial" w:hAnsi="Arial" w:cs="Arial"/>
          <w:sz w:val="20"/>
        </w:rPr>
        <w:t>Empowerment Act;</w:t>
      </w:r>
    </w:p>
    <w:p w:rsidR="0076706C" w:rsidRPr="00D4111D" w:rsidRDefault="0076706C" w:rsidP="0076706C">
      <w:pPr>
        <w:jc w:val="both"/>
        <w:rPr>
          <w:rFonts w:ascii="Arial" w:hAnsi="Arial" w:cs="Arial"/>
          <w:sz w:val="20"/>
        </w:rPr>
      </w:pPr>
    </w:p>
    <w:p w:rsidR="0076706C" w:rsidRPr="00D4111D" w:rsidRDefault="0076706C" w:rsidP="0076706C">
      <w:pPr>
        <w:jc w:val="both"/>
        <w:rPr>
          <w:rFonts w:ascii="Arial" w:hAnsi="Arial" w:cs="Arial"/>
          <w:sz w:val="20"/>
        </w:rPr>
      </w:pPr>
      <w:r w:rsidRPr="00D4111D">
        <w:rPr>
          <w:rFonts w:ascii="Arial" w:hAnsi="Arial" w:cs="Arial"/>
          <w:sz w:val="20"/>
        </w:rPr>
        <w:t>2.4</w:t>
      </w:r>
      <w:r w:rsidRPr="00D4111D">
        <w:rPr>
          <w:rFonts w:ascii="Arial" w:hAnsi="Arial" w:cs="Arial"/>
          <w:sz w:val="20"/>
        </w:rPr>
        <w:tab/>
      </w:r>
      <w:r w:rsidRPr="00D4111D">
        <w:rPr>
          <w:rFonts w:ascii="Arial" w:hAnsi="Arial" w:cs="Arial"/>
          <w:b/>
          <w:sz w:val="20"/>
        </w:rPr>
        <w:t>“bid”</w:t>
      </w:r>
      <w:r w:rsidRPr="00D4111D">
        <w:rPr>
          <w:rFonts w:ascii="Arial" w:hAnsi="Arial" w:cs="Arial"/>
          <w:sz w:val="20"/>
        </w:rPr>
        <w:t xml:space="preserve"> means a written offer in a prescribed or stipulated form in response to an invitation by an</w:t>
      </w:r>
    </w:p>
    <w:p w:rsidR="0076706C" w:rsidRPr="00D4111D" w:rsidRDefault="0076706C" w:rsidP="0076706C">
      <w:pPr>
        <w:ind w:firstLine="720"/>
        <w:jc w:val="both"/>
        <w:rPr>
          <w:rFonts w:ascii="Arial" w:hAnsi="Arial" w:cs="Arial"/>
          <w:sz w:val="20"/>
        </w:rPr>
      </w:pPr>
      <w:r w:rsidRPr="00D4111D">
        <w:rPr>
          <w:rFonts w:ascii="Arial" w:hAnsi="Arial" w:cs="Arial"/>
          <w:sz w:val="20"/>
        </w:rPr>
        <w:t>organ of state for the provision of services, works or goods, through price quotations, advertised</w:t>
      </w:r>
    </w:p>
    <w:p w:rsidR="0076706C" w:rsidRPr="00D4111D" w:rsidRDefault="0076706C" w:rsidP="0076706C">
      <w:pPr>
        <w:ind w:firstLine="720"/>
        <w:jc w:val="both"/>
        <w:rPr>
          <w:rFonts w:ascii="Arial" w:hAnsi="Arial" w:cs="Arial"/>
          <w:sz w:val="20"/>
        </w:rPr>
      </w:pPr>
      <w:r w:rsidRPr="00D4111D">
        <w:rPr>
          <w:rFonts w:ascii="Arial" w:hAnsi="Arial" w:cs="Arial"/>
          <w:sz w:val="20"/>
        </w:rPr>
        <w:t xml:space="preserve">competitive bidding processes or proposals; </w:t>
      </w:r>
    </w:p>
    <w:p w:rsidR="0076706C" w:rsidRPr="00D4111D" w:rsidRDefault="0076706C" w:rsidP="0076706C">
      <w:pPr>
        <w:jc w:val="both"/>
        <w:rPr>
          <w:rFonts w:ascii="Arial" w:hAnsi="Arial" w:cs="Arial"/>
          <w:sz w:val="20"/>
        </w:rPr>
      </w:pPr>
    </w:p>
    <w:p w:rsidR="0076706C" w:rsidRPr="00D4111D" w:rsidRDefault="0076706C" w:rsidP="0076706C">
      <w:pPr>
        <w:ind w:left="720" w:hanging="720"/>
        <w:jc w:val="both"/>
        <w:rPr>
          <w:rFonts w:ascii="Arial" w:hAnsi="Arial" w:cs="Arial"/>
          <w:sz w:val="20"/>
        </w:rPr>
      </w:pPr>
      <w:r w:rsidRPr="00D4111D">
        <w:rPr>
          <w:rFonts w:ascii="Arial" w:hAnsi="Arial" w:cs="Arial"/>
          <w:sz w:val="20"/>
        </w:rPr>
        <w:t>2.5</w:t>
      </w:r>
      <w:r w:rsidRPr="00D4111D">
        <w:rPr>
          <w:rFonts w:ascii="Arial" w:hAnsi="Arial" w:cs="Arial"/>
          <w:sz w:val="20"/>
        </w:rPr>
        <w:tab/>
      </w:r>
      <w:r w:rsidRPr="00D4111D">
        <w:rPr>
          <w:rFonts w:ascii="Arial" w:hAnsi="Arial" w:cs="Arial"/>
          <w:b/>
          <w:sz w:val="20"/>
        </w:rPr>
        <w:t>“Broad-Based Black Economic Empowerment Act”</w:t>
      </w:r>
      <w:r w:rsidRPr="00D4111D">
        <w:rPr>
          <w:rFonts w:ascii="Arial" w:hAnsi="Arial" w:cs="Arial"/>
          <w:sz w:val="20"/>
        </w:rPr>
        <w:t xml:space="preserve"> means the Broad-Based Black Economic</w:t>
      </w:r>
    </w:p>
    <w:p w:rsidR="0076706C" w:rsidRPr="00D4111D" w:rsidRDefault="0076706C" w:rsidP="0076706C">
      <w:pPr>
        <w:ind w:left="720" w:hanging="720"/>
        <w:jc w:val="both"/>
        <w:rPr>
          <w:rFonts w:ascii="Arial" w:hAnsi="Arial" w:cs="Arial"/>
          <w:sz w:val="20"/>
        </w:rPr>
      </w:pPr>
      <w:r w:rsidRPr="00D4111D">
        <w:rPr>
          <w:rFonts w:ascii="Arial" w:hAnsi="Arial" w:cs="Arial"/>
          <w:sz w:val="20"/>
        </w:rPr>
        <w:t xml:space="preserve">        </w:t>
      </w:r>
      <w:r w:rsidRPr="00D4111D">
        <w:rPr>
          <w:rFonts w:ascii="Arial" w:hAnsi="Arial" w:cs="Arial"/>
          <w:sz w:val="20"/>
        </w:rPr>
        <w:tab/>
        <w:t>Empowerment Act, 2003 (Act No. 53 of 2003);</w:t>
      </w:r>
    </w:p>
    <w:p w:rsidR="0076706C" w:rsidRPr="00D4111D" w:rsidRDefault="0076706C" w:rsidP="0076706C">
      <w:pPr>
        <w:jc w:val="both"/>
        <w:rPr>
          <w:rFonts w:ascii="Arial" w:hAnsi="Arial" w:cs="Arial"/>
          <w:sz w:val="20"/>
        </w:rPr>
      </w:pPr>
    </w:p>
    <w:p w:rsidR="0076706C" w:rsidRPr="00D4111D" w:rsidRDefault="0076706C" w:rsidP="0076706C">
      <w:pPr>
        <w:ind w:left="735" w:hanging="735"/>
        <w:jc w:val="both"/>
        <w:rPr>
          <w:rFonts w:ascii="Arial" w:hAnsi="Arial" w:cs="Arial"/>
          <w:sz w:val="20"/>
        </w:rPr>
      </w:pPr>
      <w:r w:rsidRPr="00D4111D">
        <w:rPr>
          <w:rFonts w:ascii="Arial" w:hAnsi="Arial" w:cs="Arial"/>
          <w:sz w:val="20"/>
        </w:rPr>
        <w:t>2.6</w:t>
      </w:r>
      <w:r w:rsidRPr="00D4111D">
        <w:rPr>
          <w:rFonts w:ascii="Arial" w:hAnsi="Arial" w:cs="Arial"/>
          <w:sz w:val="20"/>
        </w:rPr>
        <w:tab/>
      </w:r>
      <w:r w:rsidRPr="00D4111D">
        <w:rPr>
          <w:rFonts w:ascii="Arial" w:hAnsi="Arial" w:cs="Arial"/>
          <w:b/>
          <w:sz w:val="20"/>
        </w:rPr>
        <w:t>“comparative price”</w:t>
      </w:r>
      <w:r w:rsidRPr="00D4111D">
        <w:rPr>
          <w:rFonts w:ascii="Arial" w:hAnsi="Arial" w:cs="Arial"/>
          <w:sz w:val="20"/>
        </w:rPr>
        <w:t xml:space="preserve"> means the price after the factors of a non-firm price and all unconditional</w:t>
      </w:r>
    </w:p>
    <w:p w:rsidR="0076706C" w:rsidRPr="00D4111D" w:rsidRDefault="0076706C" w:rsidP="0076706C">
      <w:pPr>
        <w:ind w:left="735" w:hanging="735"/>
        <w:jc w:val="both"/>
        <w:rPr>
          <w:rFonts w:ascii="Arial" w:hAnsi="Arial" w:cs="Arial"/>
          <w:b/>
          <w:sz w:val="20"/>
        </w:rPr>
      </w:pPr>
      <w:r w:rsidRPr="00D4111D">
        <w:rPr>
          <w:rFonts w:ascii="Arial" w:hAnsi="Arial" w:cs="Arial"/>
          <w:sz w:val="20"/>
        </w:rPr>
        <w:t xml:space="preserve">     </w:t>
      </w:r>
      <w:r w:rsidRPr="00D4111D">
        <w:rPr>
          <w:rFonts w:ascii="Arial" w:hAnsi="Arial" w:cs="Arial"/>
          <w:sz w:val="20"/>
        </w:rPr>
        <w:tab/>
        <w:t>discounts that can be utilized have been taken into consideration;</w:t>
      </w:r>
    </w:p>
    <w:p w:rsidR="0076706C" w:rsidRPr="00D4111D" w:rsidRDefault="0076706C" w:rsidP="0076706C">
      <w:pPr>
        <w:jc w:val="both"/>
        <w:rPr>
          <w:rFonts w:ascii="Arial" w:hAnsi="Arial" w:cs="Arial"/>
          <w:b/>
          <w:sz w:val="20"/>
        </w:rPr>
      </w:pPr>
    </w:p>
    <w:p w:rsidR="0076706C" w:rsidRPr="00D4111D" w:rsidRDefault="0076706C" w:rsidP="0076706C">
      <w:pPr>
        <w:ind w:left="735" w:hanging="724"/>
        <w:jc w:val="both"/>
        <w:rPr>
          <w:rFonts w:ascii="Arial" w:hAnsi="Arial" w:cs="Arial"/>
          <w:sz w:val="20"/>
        </w:rPr>
      </w:pPr>
      <w:r w:rsidRPr="00D4111D">
        <w:rPr>
          <w:rFonts w:ascii="Arial" w:hAnsi="Arial" w:cs="Arial"/>
          <w:sz w:val="20"/>
        </w:rPr>
        <w:t>2.7</w:t>
      </w:r>
      <w:r w:rsidRPr="00D4111D">
        <w:rPr>
          <w:rFonts w:ascii="Arial" w:hAnsi="Arial" w:cs="Arial"/>
          <w:sz w:val="20"/>
        </w:rPr>
        <w:tab/>
      </w:r>
      <w:r w:rsidRPr="00D4111D">
        <w:rPr>
          <w:rFonts w:ascii="Arial" w:hAnsi="Arial" w:cs="Arial"/>
          <w:b/>
          <w:sz w:val="20"/>
        </w:rPr>
        <w:t>“consortium or joint venture”</w:t>
      </w:r>
      <w:r w:rsidRPr="00D4111D">
        <w:rPr>
          <w:rFonts w:ascii="Arial" w:hAnsi="Arial" w:cs="Arial"/>
          <w:sz w:val="20"/>
        </w:rPr>
        <w:t xml:space="preserve"> means an association of persons for the purpose of combining their</w:t>
      </w:r>
    </w:p>
    <w:p w:rsidR="0076706C" w:rsidRPr="00D4568B" w:rsidRDefault="0076706C" w:rsidP="0076706C">
      <w:pPr>
        <w:ind w:firstLine="720"/>
        <w:jc w:val="both"/>
        <w:rPr>
          <w:rFonts w:ascii="Arial" w:hAnsi="Arial" w:cs="Arial"/>
          <w:b/>
          <w:sz w:val="20"/>
        </w:rPr>
      </w:pPr>
      <w:r w:rsidRPr="00D4568B">
        <w:rPr>
          <w:rFonts w:ascii="Arial" w:hAnsi="Arial" w:cs="Arial"/>
          <w:sz w:val="20"/>
        </w:rPr>
        <w:t>expertise, property, capital, efforts, skill and knowledge in an activity for the execution of a contract;</w:t>
      </w:r>
    </w:p>
    <w:p w:rsidR="0076706C" w:rsidRPr="00D4568B" w:rsidRDefault="0076706C" w:rsidP="0076706C">
      <w:pPr>
        <w:jc w:val="both"/>
        <w:rPr>
          <w:rFonts w:ascii="Arial" w:hAnsi="Arial" w:cs="Arial"/>
          <w:sz w:val="20"/>
        </w:rPr>
      </w:pPr>
    </w:p>
    <w:p w:rsidR="0076706C" w:rsidRPr="00D4568B" w:rsidRDefault="0076706C" w:rsidP="0076706C">
      <w:pPr>
        <w:jc w:val="both"/>
        <w:rPr>
          <w:rFonts w:ascii="Arial" w:hAnsi="Arial" w:cs="Arial"/>
          <w:sz w:val="20"/>
        </w:rPr>
      </w:pPr>
      <w:r w:rsidRPr="00D4568B">
        <w:rPr>
          <w:rFonts w:ascii="Arial" w:hAnsi="Arial" w:cs="Arial"/>
          <w:sz w:val="20"/>
        </w:rPr>
        <w:t>2.8</w:t>
      </w:r>
      <w:r w:rsidRPr="00D4568B">
        <w:rPr>
          <w:rFonts w:ascii="Arial" w:hAnsi="Arial" w:cs="Arial"/>
          <w:sz w:val="20"/>
        </w:rPr>
        <w:tab/>
      </w:r>
      <w:r w:rsidRPr="00D4568B">
        <w:rPr>
          <w:rFonts w:ascii="Arial" w:hAnsi="Arial" w:cs="Arial"/>
          <w:b/>
          <w:sz w:val="20"/>
        </w:rPr>
        <w:t>“contract”</w:t>
      </w:r>
      <w:r w:rsidR="00116250" w:rsidRPr="00D4568B">
        <w:rPr>
          <w:rFonts w:ascii="Arial" w:hAnsi="Arial" w:cs="Arial"/>
          <w:b/>
          <w:sz w:val="20"/>
        </w:rPr>
        <w:fldChar w:fldCharType="begin"/>
      </w:r>
      <w:r w:rsidRPr="00D4568B">
        <w:rPr>
          <w:rFonts w:ascii="Arial" w:hAnsi="Arial" w:cs="Arial"/>
          <w:b/>
          <w:sz w:val="20"/>
        </w:rPr>
        <w:instrText xml:space="preserve"> EQ </w:instrText>
      </w:r>
      <w:r w:rsidR="00116250" w:rsidRPr="00D4568B">
        <w:rPr>
          <w:rFonts w:ascii="Arial" w:hAnsi="Arial" w:cs="Arial"/>
          <w:b/>
          <w:sz w:val="20"/>
        </w:rPr>
        <w:fldChar w:fldCharType="end"/>
      </w:r>
      <w:r w:rsidRPr="00D4568B">
        <w:rPr>
          <w:rFonts w:ascii="Arial" w:hAnsi="Arial" w:cs="Arial"/>
          <w:sz w:val="20"/>
        </w:rPr>
        <w:t xml:space="preserve"> means the agreement that results from the acceptance of a bid by an organ of state;</w:t>
      </w:r>
    </w:p>
    <w:p w:rsidR="0076706C" w:rsidRPr="00D4568B" w:rsidRDefault="0076706C" w:rsidP="0076706C">
      <w:pPr>
        <w:jc w:val="both"/>
        <w:rPr>
          <w:rFonts w:ascii="Arial" w:hAnsi="Arial" w:cs="Arial"/>
          <w:sz w:val="20"/>
        </w:rPr>
      </w:pPr>
    </w:p>
    <w:p w:rsidR="0076706C" w:rsidRPr="00D4568B" w:rsidRDefault="0076706C" w:rsidP="0076706C">
      <w:pPr>
        <w:jc w:val="both"/>
        <w:rPr>
          <w:rFonts w:ascii="Arial" w:hAnsi="Arial" w:cs="Arial"/>
          <w:b/>
          <w:sz w:val="20"/>
        </w:rPr>
      </w:pPr>
      <w:r w:rsidRPr="00D4568B">
        <w:rPr>
          <w:rFonts w:ascii="Arial" w:hAnsi="Arial" w:cs="Arial"/>
          <w:sz w:val="20"/>
        </w:rPr>
        <w:t>2.9</w:t>
      </w:r>
      <w:r w:rsidRPr="00D4568B">
        <w:rPr>
          <w:rFonts w:ascii="Arial" w:hAnsi="Arial" w:cs="Arial"/>
          <w:b/>
          <w:sz w:val="20"/>
        </w:rPr>
        <w:tab/>
        <w:t xml:space="preserve">“EME” </w:t>
      </w:r>
      <w:r w:rsidRPr="00D4568B">
        <w:rPr>
          <w:rFonts w:ascii="Arial" w:hAnsi="Arial" w:cs="Arial"/>
          <w:sz w:val="20"/>
        </w:rPr>
        <w:t>means any enterprise  with an annual total revenue of R5 million or less .</w:t>
      </w:r>
    </w:p>
    <w:p w:rsidR="0076706C" w:rsidRPr="00D4568B" w:rsidRDefault="0076706C" w:rsidP="0076706C">
      <w:pPr>
        <w:jc w:val="both"/>
        <w:rPr>
          <w:rFonts w:ascii="Arial" w:hAnsi="Arial" w:cs="Arial"/>
          <w:sz w:val="20"/>
        </w:rPr>
      </w:pPr>
    </w:p>
    <w:p w:rsidR="0076706C" w:rsidRDefault="0076706C" w:rsidP="0076706C">
      <w:pPr>
        <w:ind w:left="720" w:hanging="720"/>
        <w:jc w:val="both"/>
        <w:rPr>
          <w:rFonts w:ascii="Arial" w:hAnsi="Arial" w:cs="Arial"/>
          <w:sz w:val="20"/>
        </w:rPr>
      </w:pPr>
      <w:r>
        <w:rPr>
          <w:rFonts w:ascii="Arial" w:hAnsi="Arial" w:cs="Arial"/>
          <w:sz w:val="20"/>
        </w:rPr>
        <w:t>2.10</w:t>
      </w:r>
      <w:r>
        <w:rPr>
          <w:rFonts w:ascii="Arial" w:hAnsi="Arial" w:cs="Arial"/>
          <w:sz w:val="20"/>
        </w:rPr>
        <w:tab/>
      </w:r>
      <w:r w:rsidRPr="00BE1B98">
        <w:rPr>
          <w:rFonts w:ascii="Arial" w:hAnsi="Arial" w:cs="Arial"/>
          <w:b/>
          <w:sz w:val="20"/>
        </w:rPr>
        <w:t>“Firm price”</w:t>
      </w:r>
      <w:r>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6706C" w:rsidRPr="00CC7709" w:rsidRDefault="0076706C" w:rsidP="0076706C">
      <w:pPr>
        <w:ind w:left="720" w:hanging="720"/>
        <w:jc w:val="both"/>
        <w:rPr>
          <w:rFonts w:ascii="Arial" w:hAnsi="Arial" w:cs="Arial"/>
          <w:sz w:val="18"/>
          <w:szCs w:val="18"/>
        </w:rPr>
      </w:pPr>
    </w:p>
    <w:p w:rsidR="0076706C" w:rsidRPr="00D4568B" w:rsidRDefault="0076706C" w:rsidP="0076706C">
      <w:pPr>
        <w:ind w:left="735" w:hanging="735"/>
        <w:jc w:val="both"/>
        <w:rPr>
          <w:rFonts w:ascii="Arial" w:hAnsi="Arial" w:cs="Arial"/>
          <w:sz w:val="20"/>
        </w:rPr>
      </w:pPr>
      <w:r w:rsidRPr="00D4568B">
        <w:rPr>
          <w:rFonts w:ascii="Arial" w:hAnsi="Arial" w:cs="Arial"/>
          <w:sz w:val="20"/>
        </w:rPr>
        <w:t>2.1</w:t>
      </w:r>
      <w:r>
        <w:rPr>
          <w:rFonts w:ascii="Arial" w:hAnsi="Arial" w:cs="Arial"/>
          <w:sz w:val="20"/>
        </w:rPr>
        <w:t>1</w:t>
      </w:r>
      <w:r w:rsidRPr="00D4568B">
        <w:rPr>
          <w:rFonts w:ascii="Arial" w:hAnsi="Arial" w:cs="Arial"/>
          <w:sz w:val="20"/>
        </w:rPr>
        <w:tab/>
      </w:r>
      <w:r w:rsidRPr="00D4568B">
        <w:rPr>
          <w:rFonts w:ascii="Arial" w:hAnsi="Arial" w:cs="Arial"/>
          <w:b/>
          <w:sz w:val="20"/>
        </w:rPr>
        <w:t xml:space="preserve">“functionality” </w:t>
      </w:r>
      <w:r w:rsidRPr="00D4568B">
        <w:rPr>
          <w:rFonts w:ascii="Arial" w:hAnsi="Arial" w:cs="Arial"/>
          <w:sz w:val="20"/>
        </w:rPr>
        <w:t>means the measurement according to predetermined norms, as set out in the bid</w:t>
      </w:r>
    </w:p>
    <w:p w:rsidR="0076706C" w:rsidRPr="00D4568B" w:rsidRDefault="0076706C" w:rsidP="0076706C">
      <w:pPr>
        <w:ind w:left="735" w:hanging="735"/>
        <w:jc w:val="both"/>
        <w:rPr>
          <w:rFonts w:ascii="Arial" w:hAnsi="Arial" w:cs="Arial"/>
          <w:sz w:val="20"/>
        </w:rPr>
      </w:pPr>
      <w:r w:rsidRPr="00D4568B">
        <w:rPr>
          <w:rFonts w:ascii="Arial" w:hAnsi="Arial" w:cs="Arial"/>
          <w:b/>
          <w:sz w:val="20"/>
        </w:rPr>
        <w:t xml:space="preserve">          </w:t>
      </w:r>
      <w:r w:rsidRPr="00D4568B">
        <w:rPr>
          <w:rFonts w:ascii="Arial" w:hAnsi="Arial" w:cs="Arial"/>
          <w:sz w:val="20"/>
        </w:rPr>
        <w:tab/>
        <w:t>documents, of a service or commodity that is designed to be practical and useful, working or</w:t>
      </w:r>
    </w:p>
    <w:p w:rsidR="0076706C" w:rsidRPr="00D4568B" w:rsidRDefault="0076706C" w:rsidP="0076706C">
      <w:pPr>
        <w:ind w:left="735" w:hanging="735"/>
        <w:jc w:val="both"/>
        <w:rPr>
          <w:rFonts w:ascii="Arial" w:hAnsi="Arial" w:cs="Arial"/>
          <w:sz w:val="20"/>
        </w:rPr>
      </w:pPr>
      <w:r w:rsidRPr="00D4568B">
        <w:rPr>
          <w:rFonts w:ascii="Arial" w:hAnsi="Arial" w:cs="Arial"/>
          <w:sz w:val="20"/>
        </w:rPr>
        <w:t xml:space="preserve">        </w:t>
      </w:r>
      <w:r w:rsidRPr="00D4568B">
        <w:rPr>
          <w:rFonts w:ascii="Arial" w:hAnsi="Arial" w:cs="Arial"/>
          <w:sz w:val="20"/>
        </w:rPr>
        <w:tab/>
        <w:t>operating, taking into account, among other factors, the quality, reliability, viability and durability of a</w:t>
      </w:r>
    </w:p>
    <w:p w:rsidR="0076706C" w:rsidRDefault="0076706C" w:rsidP="0076706C">
      <w:pPr>
        <w:ind w:left="735" w:hanging="735"/>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service and the technical capacity and ability of a </w:t>
      </w:r>
      <w:r>
        <w:rPr>
          <w:rFonts w:ascii="Arial" w:hAnsi="Arial" w:cs="Arial"/>
          <w:sz w:val="20"/>
        </w:rPr>
        <w:t>bidder</w:t>
      </w:r>
      <w:r w:rsidRPr="00D4568B">
        <w:rPr>
          <w:rFonts w:ascii="Arial" w:hAnsi="Arial" w:cs="Arial"/>
          <w:sz w:val="20"/>
        </w:rPr>
        <w:t xml:space="preserve">; </w:t>
      </w:r>
    </w:p>
    <w:p w:rsidR="0076706C" w:rsidRPr="00CC7709" w:rsidRDefault="0076706C" w:rsidP="0076706C">
      <w:pPr>
        <w:ind w:left="735" w:hanging="735"/>
        <w:jc w:val="both"/>
        <w:rPr>
          <w:rFonts w:ascii="Arial" w:hAnsi="Arial" w:cs="Arial"/>
          <w:sz w:val="18"/>
          <w:szCs w:val="18"/>
        </w:rPr>
      </w:pPr>
    </w:p>
    <w:p w:rsidR="0076706C" w:rsidRPr="00D4568B" w:rsidRDefault="0076706C" w:rsidP="0076706C">
      <w:pPr>
        <w:ind w:left="735" w:hanging="735"/>
        <w:jc w:val="both"/>
        <w:rPr>
          <w:rFonts w:ascii="Arial" w:hAnsi="Arial" w:cs="Arial"/>
          <w:sz w:val="20"/>
        </w:rPr>
      </w:pPr>
      <w:r>
        <w:rPr>
          <w:rFonts w:ascii="Arial" w:hAnsi="Arial" w:cs="Arial"/>
          <w:sz w:val="20"/>
        </w:rPr>
        <w:t>2.12</w:t>
      </w:r>
      <w:r>
        <w:rPr>
          <w:rFonts w:ascii="Arial" w:hAnsi="Arial" w:cs="Arial"/>
          <w:sz w:val="20"/>
        </w:rPr>
        <w:tab/>
      </w:r>
      <w:r w:rsidRPr="00BE1B98">
        <w:rPr>
          <w:rFonts w:ascii="Arial" w:hAnsi="Arial" w:cs="Arial"/>
          <w:b/>
          <w:sz w:val="20"/>
        </w:rPr>
        <w:t xml:space="preserve">“non-firm prices” </w:t>
      </w:r>
      <w:r>
        <w:rPr>
          <w:rFonts w:ascii="Arial" w:hAnsi="Arial" w:cs="Arial"/>
          <w:sz w:val="20"/>
        </w:rPr>
        <w:t>means all prices other than “firm” prices;</w:t>
      </w:r>
      <w:r w:rsidRPr="00D4568B">
        <w:rPr>
          <w:rFonts w:ascii="Arial" w:hAnsi="Arial" w:cs="Arial"/>
          <w:sz w:val="20"/>
        </w:rPr>
        <w:t xml:space="preserve"> </w:t>
      </w:r>
    </w:p>
    <w:p w:rsidR="0076706C" w:rsidRPr="00D4568B" w:rsidRDefault="0076706C" w:rsidP="0076706C">
      <w:pPr>
        <w:tabs>
          <w:tab w:val="left" w:pos="7520"/>
        </w:tabs>
        <w:jc w:val="both"/>
        <w:rPr>
          <w:rFonts w:ascii="Arial" w:hAnsi="Arial" w:cs="Arial"/>
          <w:sz w:val="20"/>
        </w:rPr>
      </w:pPr>
      <w:r w:rsidRPr="00D4568B">
        <w:rPr>
          <w:rFonts w:ascii="Arial" w:hAnsi="Arial" w:cs="Arial"/>
          <w:sz w:val="20"/>
        </w:rPr>
        <w:tab/>
      </w:r>
    </w:p>
    <w:p w:rsidR="0076706C" w:rsidRPr="00D4568B" w:rsidRDefault="0076706C" w:rsidP="0076706C">
      <w:pPr>
        <w:jc w:val="both"/>
        <w:rPr>
          <w:rFonts w:ascii="Arial" w:hAnsi="Arial" w:cs="Arial"/>
          <w:sz w:val="20"/>
        </w:rPr>
      </w:pPr>
      <w:r w:rsidRPr="00D4568B">
        <w:rPr>
          <w:rFonts w:ascii="Arial" w:hAnsi="Arial" w:cs="Arial"/>
          <w:sz w:val="20"/>
        </w:rPr>
        <w:t>2.1</w:t>
      </w:r>
      <w:r>
        <w:rPr>
          <w:rFonts w:ascii="Arial" w:hAnsi="Arial" w:cs="Arial"/>
          <w:sz w:val="20"/>
        </w:rPr>
        <w:t>3</w:t>
      </w:r>
      <w:r w:rsidRPr="00D4568B">
        <w:rPr>
          <w:rFonts w:ascii="Arial" w:hAnsi="Arial" w:cs="Arial"/>
          <w:sz w:val="20"/>
        </w:rPr>
        <w:tab/>
      </w:r>
      <w:r w:rsidRPr="00D4568B">
        <w:rPr>
          <w:rFonts w:ascii="Arial" w:hAnsi="Arial" w:cs="Arial"/>
          <w:b/>
          <w:sz w:val="20"/>
        </w:rPr>
        <w:t xml:space="preserve">“person” </w:t>
      </w:r>
      <w:r w:rsidRPr="00D4568B">
        <w:rPr>
          <w:rFonts w:ascii="Arial" w:hAnsi="Arial" w:cs="Arial"/>
          <w:sz w:val="20"/>
        </w:rPr>
        <w:t>includes a juristic person;</w:t>
      </w:r>
    </w:p>
    <w:p w:rsidR="0076706C" w:rsidRPr="00CC7709" w:rsidRDefault="0076706C" w:rsidP="0076706C">
      <w:pPr>
        <w:ind w:left="1418"/>
        <w:jc w:val="both"/>
        <w:rPr>
          <w:rFonts w:ascii="Arial" w:hAnsi="Arial" w:cs="Arial"/>
          <w:sz w:val="18"/>
          <w:szCs w:val="18"/>
        </w:rPr>
      </w:pPr>
    </w:p>
    <w:p w:rsidR="0076706C" w:rsidRPr="00D4568B" w:rsidRDefault="0076706C" w:rsidP="0076706C">
      <w:pPr>
        <w:ind w:left="735" w:hanging="720"/>
        <w:jc w:val="both"/>
        <w:rPr>
          <w:rFonts w:ascii="Arial" w:hAnsi="Arial" w:cs="Arial"/>
          <w:sz w:val="20"/>
        </w:rPr>
      </w:pPr>
      <w:r w:rsidRPr="00D4568B">
        <w:rPr>
          <w:rFonts w:ascii="Arial" w:hAnsi="Arial" w:cs="Arial"/>
          <w:sz w:val="20"/>
        </w:rPr>
        <w:t>2.1</w:t>
      </w:r>
      <w:r>
        <w:rPr>
          <w:rFonts w:ascii="Arial" w:hAnsi="Arial" w:cs="Arial"/>
          <w:sz w:val="20"/>
        </w:rPr>
        <w:t>4</w:t>
      </w:r>
      <w:r w:rsidRPr="00D4568B">
        <w:rPr>
          <w:rFonts w:ascii="Arial" w:hAnsi="Arial" w:cs="Arial"/>
          <w:sz w:val="20"/>
        </w:rPr>
        <w:tab/>
      </w:r>
      <w:r w:rsidRPr="00D4568B">
        <w:rPr>
          <w:rFonts w:ascii="Arial" w:hAnsi="Arial" w:cs="Arial"/>
          <w:b/>
          <w:sz w:val="20"/>
        </w:rPr>
        <w:t>“rand value”</w:t>
      </w:r>
      <w:r w:rsidRPr="00D4568B">
        <w:rPr>
          <w:rFonts w:ascii="Arial" w:hAnsi="Arial" w:cs="Arial"/>
          <w:sz w:val="20"/>
        </w:rPr>
        <w:t xml:space="preserve"> means the total estimated value of a contract in South African currency, calculated at</w:t>
      </w:r>
    </w:p>
    <w:p w:rsidR="0076706C" w:rsidRPr="00D4568B" w:rsidRDefault="0076706C" w:rsidP="0076706C">
      <w:pPr>
        <w:ind w:left="735"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r>
      <w:r>
        <w:rPr>
          <w:rFonts w:ascii="Arial" w:hAnsi="Arial" w:cs="Arial"/>
          <w:sz w:val="20"/>
        </w:rPr>
        <w:t xml:space="preserve"> </w:t>
      </w:r>
      <w:r w:rsidRPr="00D4568B">
        <w:rPr>
          <w:rFonts w:ascii="Arial" w:hAnsi="Arial" w:cs="Arial"/>
          <w:sz w:val="20"/>
        </w:rPr>
        <w:t>the time of bid invitations, and includes all applicable taxes and excise duties;</w:t>
      </w:r>
    </w:p>
    <w:p w:rsidR="0076706C" w:rsidRPr="00D4568B" w:rsidRDefault="0076706C" w:rsidP="009E74A0">
      <w:pPr>
        <w:pStyle w:val="Heading8"/>
        <w:tabs>
          <w:tab w:val="left" w:pos="709"/>
        </w:tabs>
        <w:ind w:left="851" w:hanging="851"/>
        <w:jc w:val="both"/>
        <w:rPr>
          <w:rFonts w:ascii="Arial" w:hAnsi="Arial" w:cs="Arial"/>
          <w:i w:val="0"/>
          <w:sz w:val="20"/>
          <w:szCs w:val="20"/>
        </w:rPr>
      </w:pPr>
      <w:r w:rsidRPr="00D4568B">
        <w:rPr>
          <w:rFonts w:ascii="Arial" w:hAnsi="Arial" w:cs="Arial"/>
          <w:i w:val="0"/>
          <w:iCs w:val="0"/>
          <w:sz w:val="20"/>
          <w:szCs w:val="20"/>
        </w:rPr>
        <w:t>2.1</w:t>
      </w:r>
      <w:r>
        <w:rPr>
          <w:rFonts w:ascii="Arial" w:hAnsi="Arial" w:cs="Arial"/>
          <w:i w:val="0"/>
          <w:iCs w:val="0"/>
          <w:sz w:val="20"/>
          <w:szCs w:val="20"/>
        </w:rPr>
        <w:t>5</w:t>
      </w:r>
      <w:r w:rsidR="00344BF3">
        <w:rPr>
          <w:rFonts w:ascii="Arial" w:hAnsi="Arial" w:cs="Arial"/>
          <w:i w:val="0"/>
          <w:iCs w:val="0"/>
          <w:sz w:val="20"/>
          <w:szCs w:val="20"/>
        </w:rPr>
        <w:t xml:space="preserve">      </w:t>
      </w:r>
      <w:r w:rsidRPr="00D4568B">
        <w:rPr>
          <w:rFonts w:ascii="Arial" w:hAnsi="Arial" w:cs="Arial"/>
          <w:b/>
          <w:i w:val="0"/>
          <w:sz w:val="20"/>
          <w:szCs w:val="20"/>
        </w:rPr>
        <w:t>“sub-contract”</w:t>
      </w:r>
      <w:r w:rsidRPr="00D4568B">
        <w:rPr>
          <w:rFonts w:ascii="Arial" w:hAnsi="Arial" w:cs="Arial"/>
          <w:i w:val="0"/>
          <w:sz w:val="20"/>
          <w:szCs w:val="20"/>
        </w:rPr>
        <w:t xml:space="preserve"> means the primary contractor’s assigning, leasing, making out work to, or</w:t>
      </w:r>
      <w:r>
        <w:rPr>
          <w:rFonts w:ascii="Arial" w:hAnsi="Arial" w:cs="Arial"/>
          <w:i w:val="0"/>
          <w:sz w:val="20"/>
          <w:szCs w:val="20"/>
        </w:rPr>
        <w:t xml:space="preserve"> </w:t>
      </w:r>
      <w:r w:rsidRPr="00D4568B">
        <w:rPr>
          <w:rFonts w:ascii="Arial" w:hAnsi="Arial" w:cs="Arial"/>
          <w:i w:val="0"/>
          <w:sz w:val="20"/>
          <w:szCs w:val="20"/>
        </w:rPr>
        <w:t>employing,</w:t>
      </w:r>
      <w:r>
        <w:rPr>
          <w:rFonts w:ascii="Arial" w:hAnsi="Arial" w:cs="Arial"/>
          <w:i w:val="0"/>
          <w:sz w:val="20"/>
          <w:szCs w:val="20"/>
        </w:rPr>
        <w:t xml:space="preserve"> </w:t>
      </w:r>
      <w:r w:rsidRPr="00D4568B">
        <w:rPr>
          <w:rFonts w:ascii="Arial" w:hAnsi="Arial" w:cs="Arial"/>
          <w:i w:val="0"/>
          <w:sz w:val="20"/>
          <w:szCs w:val="20"/>
        </w:rPr>
        <w:t>another person to support such primary contractor in the execution of part of a project in terms</w:t>
      </w:r>
      <w:r>
        <w:rPr>
          <w:rFonts w:ascii="Arial" w:hAnsi="Arial" w:cs="Arial"/>
          <w:i w:val="0"/>
          <w:sz w:val="20"/>
          <w:szCs w:val="20"/>
        </w:rPr>
        <w:t xml:space="preserve"> </w:t>
      </w:r>
      <w:r w:rsidRPr="00D4568B">
        <w:rPr>
          <w:rFonts w:ascii="Arial" w:hAnsi="Arial" w:cs="Arial"/>
          <w:i w:val="0"/>
          <w:sz w:val="20"/>
          <w:szCs w:val="20"/>
        </w:rPr>
        <w:t xml:space="preserve">of the contract; </w:t>
      </w:r>
    </w:p>
    <w:p w:rsidR="0076706C" w:rsidRPr="00CC7709" w:rsidRDefault="0076706C" w:rsidP="0076706C">
      <w:pPr>
        <w:rPr>
          <w:rFonts w:ascii="Arial" w:hAnsi="Arial" w:cs="Arial"/>
          <w:sz w:val="18"/>
          <w:szCs w:val="18"/>
        </w:rPr>
      </w:pPr>
    </w:p>
    <w:p w:rsidR="0076706C" w:rsidRPr="00D4568B" w:rsidRDefault="0076706C" w:rsidP="0076706C">
      <w:pPr>
        <w:jc w:val="both"/>
        <w:rPr>
          <w:rFonts w:ascii="Arial" w:hAnsi="Arial" w:cs="Arial"/>
          <w:sz w:val="20"/>
        </w:rPr>
      </w:pPr>
      <w:r w:rsidRPr="00D4568B">
        <w:rPr>
          <w:rFonts w:ascii="Arial" w:hAnsi="Arial" w:cs="Arial"/>
          <w:sz w:val="20"/>
        </w:rPr>
        <w:t>2.1</w:t>
      </w:r>
      <w:r>
        <w:rPr>
          <w:rFonts w:ascii="Arial" w:hAnsi="Arial" w:cs="Arial"/>
          <w:sz w:val="20"/>
        </w:rPr>
        <w:t>6</w:t>
      </w:r>
      <w:r w:rsidRPr="00D4568B">
        <w:rPr>
          <w:rFonts w:ascii="Arial" w:hAnsi="Arial" w:cs="Arial"/>
          <w:sz w:val="20"/>
        </w:rPr>
        <w:tab/>
      </w:r>
      <w:r w:rsidRPr="00D4568B">
        <w:rPr>
          <w:rFonts w:ascii="Arial" w:hAnsi="Arial" w:cs="Arial"/>
          <w:b/>
          <w:sz w:val="20"/>
        </w:rPr>
        <w:t>“total revenue”</w:t>
      </w:r>
      <w:r w:rsidRPr="00D4568B">
        <w:rPr>
          <w:rFonts w:ascii="Arial" w:hAnsi="Arial" w:cs="Arial"/>
          <w:sz w:val="20"/>
        </w:rPr>
        <w:t xml:space="preserve"> bears the same meaning assigned to this expression in the Codes of Good</w:t>
      </w:r>
    </w:p>
    <w:p w:rsidR="0076706C" w:rsidRPr="00D4568B" w:rsidRDefault="0076706C" w:rsidP="0076706C">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Practice on Black Economic Empowerment, issued in terms of section 9(1) of the Broad-Based</w:t>
      </w:r>
    </w:p>
    <w:p w:rsidR="0076706C" w:rsidRPr="00D4568B" w:rsidRDefault="0076706C" w:rsidP="0076706C">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Black Economic Empowerment Act and promulgated in the </w:t>
      </w:r>
      <w:r w:rsidRPr="00D4568B">
        <w:rPr>
          <w:rFonts w:ascii="Arial" w:hAnsi="Arial" w:cs="Arial"/>
          <w:i/>
          <w:sz w:val="20"/>
        </w:rPr>
        <w:t>Government Gazette</w:t>
      </w:r>
      <w:r w:rsidRPr="00D4568B">
        <w:rPr>
          <w:rFonts w:ascii="Arial" w:hAnsi="Arial" w:cs="Arial"/>
          <w:sz w:val="20"/>
        </w:rPr>
        <w:t xml:space="preserve"> on 9 February</w:t>
      </w:r>
    </w:p>
    <w:p w:rsidR="0076706C" w:rsidRPr="00D4568B" w:rsidRDefault="0076706C" w:rsidP="0076706C">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2007;  </w:t>
      </w:r>
    </w:p>
    <w:p w:rsidR="0076706C" w:rsidRPr="00CC7709" w:rsidRDefault="0076706C" w:rsidP="0076706C">
      <w:pPr>
        <w:rPr>
          <w:rFonts w:ascii="Arial" w:hAnsi="Arial" w:cs="Arial"/>
          <w:sz w:val="18"/>
          <w:szCs w:val="18"/>
        </w:rPr>
      </w:pPr>
    </w:p>
    <w:p w:rsidR="0076706C" w:rsidRPr="00D4568B" w:rsidRDefault="0076706C" w:rsidP="0076706C">
      <w:pPr>
        <w:ind w:left="731" w:hanging="731"/>
        <w:jc w:val="both"/>
        <w:rPr>
          <w:rFonts w:ascii="Arial" w:hAnsi="Arial" w:cs="Arial"/>
          <w:sz w:val="20"/>
        </w:rPr>
      </w:pPr>
      <w:r w:rsidRPr="00D4568B">
        <w:rPr>
          <w:rFonts w:ascii="Arial" w:hAnsi="Arial" w:cs="Arial"/>
          <w:sz w:val="20"/>
        </w:rPr>
        <w:t>2.1</w:t>
      </w:r>
      <w:r>
        <w:rPr>
          <w:rFonts w:ascii="Arial" w:hAnsi="Arial" w:cs="Arial"/>
          <w:sz w:val="20"/>
        </w:rPr>
        <w:t>7</w:t>
      </w:r>
      <w:r w:rsidRPr="00D4568B">
        <w:rPr>
          <w:rFonts w:ascii="Arial" w:hAnsi="Arial" w:cs="Arial"/>
          <w:sz w:val="20"/>
        </w:rPr>
        <w:tab/>
      </w:r>
      <w:r w:rsidRPr="00D4568B">
        <w:rPr>
          <w:rFonts w:ascii="Arial" w:hAnsi="Arial" w:cs="Arial"/>
          <w:b/>
          <w:sz w:val="20"/>
        </w:rPr>
        <w:t>“trust”</w:t>
      </w:r>
      <w:r w:rsidRPr="00D4568B">
        <w:rPr>
          <w:rFonts w:ascii="Arial" w:hAnsi="Arial" w:cs="Arial"/>
          <w:sz w:val="20"/>
        </w:rPr>
        <w:t xml:space="preserve"> means the arrangement through which the property of one person is made over or</w:t>
      </w:r>
    </w:p>
    <w:p w:rsidR="0076706C" w:rsidRPr="00D4568B" w:rsidRDefault="0076706C" w:rsidP="0076706C">
      <w:pPr>
        <w:ind w:left="731" w:hanging="731"/>
        <w:jc w:val="both"/>
        <w:rPr>
          <w:rFonts w:ascii="Arial" w:hAnsi="Arial" w:cs="Arial"/>
          <w:sz w:val="20"/>
        </w:rPr>
      </w:pPr>
      <w:r w:rsidRPr="00D4568B">
        <w:rPr>
          <w:rFonts w:ascii="Arial" w:hAnsi="Arial" w:cs="Arial"/>
          <w:sz w:val="20"/>
        </w:rPr>
        <w:t xml:space="preserve">          </w:t>
      </w:r>
      <w:r w:rsidRPr="00D4568B">
        <w:rPr>
          <w:rFonts w:ascii="Arial" w:hAnsi="Arial" w:cs="Arial"/>
          <w:sz w:val="20"/>
        </w:rPr>
        <w:tab/>
        <w:t>bequeathed to a trustee to administer such property for the benefit of another person; and</w:t>
      </w:r>
    </w:p>
    <w:p w:rsidR="0076706C" w:rsidRPr="00CC7709" w:rsidRDefault="0076706C" w:rsidP="0076706C">
      <w:pPr>
        <w:ind w:left="731" w:hanging="731"/>
        <w:jc w:val="both"/>
        <w:rPr>
          <w:rFonts w:ascii="Arial" w:hAnsi="Arial" w:cs="Arial"/>
          <w:sz w:val="18"/>
          <w:szCs w:val="18"/>
        </w:rPr>
      </w:pPr>
    </w:p>
    <w:p w:rsidR="0076706C" w:rsidRPr="00D4568B" w:rsidRDefault="0076706C" w:rsidP="0076706C">
      <w:pPr>
        <w:ind w:left="731" w:hanging="720"/>
        <w:jc w:val="both"/>
        <w:rPr>
          <w:rFonts w:ascii="Arial" w:hAnsi="Arial"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D4568B">
        <w:rPr>
          <w:rFonts w:ascii="Arial" w:hAnsi="Arial" w:cs="Arial"/>
          <w:b/>
          <w:sz w:val="20"/>
        </w:rPr>
        <w:t xml:space="preserve">“trustee” </w:t>
      </w:r>
      <w:r w:rsidRPr="00D4568B">
        <w:rPr>
          <w:rFonts w:ascii="Arial" w:hAnsi="Arial" w:cs="Arial"/>
          <w:sz w:val="20"/>
        </w:rPr>
        <w:t>means any person, including the founder of a trust, to whom property is bequeathed in</w:t>
      </w:r>
    </w:p>
    <w:p w:rsidR="0076706C" w:rsidRPr="00D4568B" w:rsidRDefault="0076706C" w:rsidP="0076706C">
      <w:pPr>
        <w:ind w:left="731"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t>order for such property to be administered for the benefit of another person.</w:t>
      </w:r>
    </w:p>
    <w:p w:rsidR="0076706C" w:rsidRPr="00D4568B" w:rsidRDefault="0076706C" w:rsidP="009E74A0">
      <w:pPr>
        <w:tabs>
          <w:tab w:val="left" w:pos="2880"/>
          <w:tab w:val="left" w:pos="5760"/>
          <w:tab w:val="left" w:pos="7920"/>
        </w:tabs>
        <w:ind w:left="709" w:hanging="709"/>
        <w:jc w:val="both"/>
        <w:rPr>
          <w:rFonts w:ascii="Arial" w:hAnsi="Arial"/>
          <w:sz w:val="20"/>
          <w:lang w:val="en-GB"/>
        </w:rPr>
      </w:pPr>
      <w:r w:rsidRPr="00D4568B">
        <w:rPr>
          <w:rFonts w:ascii="Arial" w:hAnsi="Arial"/>
          <w:b/>
          <w:sz w:val="20"/>
          <w:lang w:val="en-GB"/>
        </w:rPr>
        <w:t>3.</w:t>
      </w:r>
      <w:r w:rsidRPr="00D4568B">
        <w:rPr>
          <w:rFonts w:ascii="Arial" w:hAnsi="Arial"/>
          <w:sz w:val="20"/>
          <w:lang w:val="en-GB"/>
        </w:rPr>
        <w:tab/>
      </w:r>
      <w:r w:rsidRPr="00D4568B">
        <w:rPr>
          <w:rFonts w:ascii="Arial" w:hAnsi="Arial"/>
          <w:b/>
          <w:sz w:val="20"/>
          <w:lang w:val="en-GB"/>
        </w:rPr>
        <w:t>ADJUDICATION USING A POINT SYSTEM</w:t>
      </w:r>
    </w:p>
    <w:p w:rsidR="0076706C" w:rsidRPr="00CC7709" w:rsidRDefault="0076706C" w:rsidP="0076706C">
      <w:pPr>
        <w:tabs>
          <w:tab w:val="left" w:pos="900"/>
          <w:tab w:val="left" w:pos="2880"/>
          <w:tab w:val="left" w:pos="5760"/>
          <w:tab w:val="left" w:pos="7920"/>
        </w:tabs>
        <w:jc w:val="both"/>
        <w:rPr>
          <w:rFonts w:ascii="Arial" w:hAnsi="Arial"/>
          <w:sz w:val="16"/>
          <w:szCs w:val="16"/>
          <w:lang w:val="en-GB"/>
        </w:rPr>
      </w:pPr>
    </w:p>
    <w:p w:rsidR="0076706C" w:rsidRPr="00D4568B" w:rsidRDefault="0076706C" w:rsidP="009E74A0">
      <w:pPr>
        <w:tabs>
          <w:tab w:val="left" w:pos="709"/>
          <w:tab w:val="left" w:pos="1260"/>
          <w:tab w:val="left" w:pos="2880"/>
          <w:tab w:val="left" w:pos="5760"/>
          <w:tab w:val="left" w:pos="7920"/>
        </w:tabs>
        <w:ind w:left="900" w:hanging="900"/>
        <w:jc w:val="both"/>
        <w:rPr>
          <w:rFonts w:ascii="Arial" w:hAnsi="Arial"/>
          <w:sz w:val="20"/>
          <w:lang w:val="en-GB"/>
        </w:rPr>
      </w:pPr>
      <w:r w:rsidRPr="00D4568B">
        <w:rPr>
          <w:rFonts w:ascii="Arial" w:hAnsi="Arial"/>
          <w:sz w:val="20"/>
          <w:lang w:val="en-GB"/>
        </w:rPr>
        <w:lastRenderedPageBreak/>
        <w:t>3.1</w:t>
      </w:r>
      <w:r w:rsidRPr="00D4568B">
        <w:rPr>
          <w:rFonts w:ascii="Arial" w:hAnsi="Arial"/>
          <w:sz w:val="20"/>
          <w:lang w:val="en-GB"/>
        </w:rPr>
        <w:tab/>
        <w:t>The bidder obtaining the highest number of</w:t>
      </w:r>
      <w:r>
        <w:rPr>
          <w:rFonts w:ascii="Arial" w:hAnsi="Arial"/>
          <w:sz w:val="20"/>
          <w:lang w:val="en-GB"/>
        </w:rPr>
        <w:t xml:space="preserve"> total </w:t>
      </w:r>
      <w:r w:rsidRPr="00D4568B">
        <w:rPr>
          <w:rFonts w:ascii="Arial" w:hAnsi="Arial"/>
          <w:sz w:val="20"/>
          <w:lang w:val="en-GB"/>
        </w:rPr>
        <w:t>points will be awarded the contract.</w:t>
      </w:r>
    </w:p>
    <w:p w:rsidR="0076706C" w:rsidRPr="009E74A0" w:rsidRDefault="0076706C" w:rsidP="0076706C">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D4568B" w:rsidRDefault="0076706C" w:rsidP="009E74A0">
      <w:pPr>
        <w:tabs>
          <w:tab w:val="left" w:pos="709"/>
          <w:tab w:val="left" w:pos="1260"/>
          <w:tab w:val="left" w:pos="2880"/>
          <w:tab w:val="left" w:pos="5760"/>
          <w:tab w:val="left" w:pos="7920"/>
        </w:tabs>
        <w:ind w:left="709" w:hanging="709"/>
        <w:jc w:val="both"/>
        <w:rPr>
          <w:rFonts w:ascii="Arial" w:hAnsi="Arial"/>
          <w:sz w:val="20"/>
          <w:lang w:val="en-GB"/>
        </w:rPr>
      </w:pPr>
      <w:r w:rsidRPr="00D4568B">
        <w:rPr>
          <w:rFonts w:ascii="Arial" w:hAnsi="Arial"/>
          <w:sz w:val="20"/>
          <w:lang w:val="en-GB"/>
        </w:rPr>
        <w:t>3.2</w:t>
      </w:r>
      <w:r w:rsidRPr="00D4568B">
        <w:rPr>
          <w:rFonts w:ascii="Arial" w:hAnsi="Arial"/>
          <w:sz w:val="20"/>
          <w:lang w:val="en-GB"/>
        </w:rPr>
        <w:tab/>
        <w:t>Preference points shall be calculated after prices have been brought to a comparative basis</w:t>
      </w:r>
      <w:r>
        <w:rPr>
          <w:rFonts w:ascii="Arial" w:hAnsi="Arial"/>
          <w:sz w:val="20"/>
          <w:lang w:val="en-GB"/>
        </w:rPr>
        <w:t xml:space="preserve"> taking into account all factors of non-firm prices and all unconditional discounts;</w:t>
      </w:r>
      <w:r w:rsidRPr="00D4568B">
        <w:rPr>
          <w:rFonts w:ascii="Arial" w:hAnsi="Arial"/>
          <w:sz w:val="20"/>
          <w:lang w:val="en-GB"/>
        </w:rPr>
        <w:t>.</w:t>
      </w:r>
    </w:p>
    <w:p w:rsidR="0076706C" w:rsidRPr="009E74A0" w:rsidRDefault="0076706C" w:rsidP="0076706C">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D4568B" w:rsidRDefault="0076706C" w:rsidP="009E74A0">
      <w:pPr>
        <w:pStyle w:val="BodyTextIndent"/>
        <w:ind w:left="0"/>
        <w:rPr>
          <w:rFonts w:ascii="Arial" w:hAnsi="Arial" w:cs="Arial"/>
          <w:sz w:val="20"/>
        </w:rPr>
      </w:pPr>
      <w:r w:rsidRPr="00D4568B">
        <w:rPr>
          <w:rFonts w:ascii="Arial" w:hAnsi="Arial"/>
          <w:sz w:val="20"/>
        </w:rPr>
        <w:t>3.3</w:t>
      </w:r>
      <w:r w:rsidRPr="00D4568B">
        <w:rPr>
          <w:rFonts w:ascii="Arial" w:hAnsi="Arial"/>
          <w:sz w:val="20"/>
        </w:rPr>
        <w:tab/>
      </w:r>
      <w:r w:rsidRPr="00D4568B">
        <w:rPr>
          <w:rFonts w:ascii="Arial" w:hAnsi="Arial" w:cs="Arial"/>
          <w:sz w:val="20"/>
        </w:rPr>
        <w:t>Points scored must be rounded off to the nearest 2 decimal places.</w:t>
      </w:r>
    </w:p>
    <w:p w:rsidR="0076706C" w:rsidRPr="009E74A0" w:rsidRDefault="0076706C" w:rsidP="0076706C">
      <w:pPr>
        <w:pStyle w:val="BodyTextIndent"/>
        <w:rPr>
          <w:rFonts w:ascii="Arial" w:hAnsi="Arial" w:cs="Arial"/>
          <w:sz w:val="16"/>
          <w:szCs w:val="16"/>
        </w:rPr>
      </w:pPr>
    </w:p>
    <w:p w:rsidR="0076706C" w:rsidRPr="00D4568B" w:rsidRDefault="00344BF3" w:rsidP="009E74A0">
      <w:pPr>
        <w:pStyle w:val="BodyTextIndent"/>
        <w:tabs>
          <w:tab w:val="left" w:pos="567"/>
          <w:tab w:val="left" w:pos="709"/>
        </w:tabs>
        <w:ind w:left="709" w:hanging="709"/>
        <w:rPr>
          <w:rFonts w:ascii="Arial" w:hAnsi="Arial" w:cs="Arial"/>
          <w:sz w:val="20"/>
        </w:rPr>
      </w:pPr>
      <w:r>
        <w:rPr>
          <w:rFonts w:ascii="Arial" w:hAnsi="Arial" w:cs="Arial"/>
          <w:sz w:val="20"/>
        </w:rPr>
        <w:t xml:space="preserve">3.4        </w:t>
      </w:r>
      <w:r w:rsidR="0076706C" w:rsidRPr="00D4568B">
        <w:rPr>
          <w:rFonts w:ascii="Arial" w:hAnsi="Arial" w:cs="Arial"/>
          <w:sz w:val="20"/>
        </w:rPr>
        <w:t>In the event that two or more bids have scored equal total points, the successful bid</w:t>
      </w:r>
      <w:r>
        <w:rPr>
          <w:rFonts w:ascii="Arial" w:hAnsi="Arial" w:cs="Arial"/>
          <w:sz w:val="20"/>
        </w:rPr>
        <w:t xml:space="preserve"> </w:t>
      </w:r>
      <w:r w:rsidR="0076706C" w:rsidRPr="00D4568B">
        <w:rPr>
          <w:rFonts w:ascii="Arial" w:hAnsi="Arial" w:cs="Arial"/>
          <w:sz w:val="20"/>
        </w:rPr>
        <w:t xml:space="preserve">must be the one </w:t>
      </w:r>
      <w:r>
        <w:rPr>
          <w:rFonts w:ascii="Arial" w:hAnsi="Arial" w:cs="Arial"/>
          <w:sz w:val="20"/>
        </w:rPr>
        <w:t xml:space="preserve"> </w:t>
      </w:r>
      <w:r w:rsidR="0076706C" w:rsidRPr="00D4568B">
        <w:rPr>
          <w:rFonts w:ascii="Arial" w:hAnsi="Arial" w:cs="Arial"/>
          <w:sz w:val="20"/>
        </w:rPr>
        <w:t xml:space="preserve">scoring the highest number of preference points for B-BBEE.  </w:t>
      </w:r>
    </w:p>
    <w:p w:rsidR="0076706C" w:rsidRPr="00CC7709" w:rsidRDefault="0076706C" w:rsidP="0076706C">
      <w:pPr>
        <w:pStyle w:val="BodyTextIndent"/>
        <w:rPr>
          <w:rFonts w:ascii="Arial" w:hAnsi="Arial" w:cs="Arial"/>
          <w:strike/>
          <w:sz w:val="16"/>
          <w:szCs w:val="16"/>
        </w:rPr>
      </w:pPr>
    </w:p>
    <w:p w:rsidR="0076706C" w:rsidRPr="00D4568B" w:rsidRDefault="00344BF3" w:rsidP="009E74A0">
      <w:pPr>
        <w:pStyle w:val="BodyTextIndent"/>
        <w:tabs>
          <w:tab w:val="left" w:pos="567"/>
          <w:tab w:val="left" w:pos="851"/>
        </w:tabs>
        <w:ind w:left="709" w:hanging="709"/>
        <w:rPr>
          <w:rFonts w:ascii="Arial" w:hAnsi="Arial" w:cs="Arial"/>
          <w:sz w:val="20"/>
        </w:rPr>
      </w:pPr>
      <w:r>
        <w:rPr>
          <w:rFonts w:ascii="Arial" w:hAnsi="Arial" w:cs="Arial"/>
          <w:sz w:val="20"/>
        </w:rPr>
        <w:t xml:space="preserve">3.5        </w:t>
      </w:r>
      <w:r w:rsidR="0076706C" w:rsidRPr="00D4568B">
        <w:rPr>
          <w:rFonts w:ascii="Arial" w:hAnsi="Arial" w:cs="Arial"/>
          <w:sz w:val="20"/>
        </w:rPr>
        <w:t>However, when functionality is part of the evaluation process and two or more bids have</w:t>
      </w:r>
      <w:r>
        <w:rPr>
          <w:rFonts w:ascii="Arial" w:hAnsi="Arial" w:cs="Arial"/>
          <w:sz w:val="20"/>
        </w:rPr>
        <w:t xml:space="preserve"> </w:t>
      </w:r>
      <w:r w:rsidR="0076706C" w:rsidRPr="00D4568B">
        <w:rPr>
          <w:rFonts w:ascii="Arial" w:hAnsi="Arial" w:cs="Arial"/>
          <w:sz w:val="20"/>
        </w:rPr>
        <w:t xml:space="preserve">scored equal </w:t>
      </w:r>
      <w:r>
        <w:rPr>
          <w:rFonts w:ascii="Arial" w:hAnsi="Arial" w:cs="Arial"/>
          <w:sz w:val="20"/>
        </w:rPr>
        <w:t xml:space="preserve"> </w:t>
      </w:r>
      <w:r w:rsidR="0076706C" w:rsidRPr="00D4568B">
        <w:rPr>
          <w:rFonts w:ascii="Arial" w:hAnsi="Arial" w:cs="Arial"/>
          <w:sz w:val="20"/>
        </w:rPr>
        <w:t>points including equal preference points for B-BBEE, the successful bid must</w:t>
      </w:r>
      <w:r>
        <w:rPr>
          <w:rFonts w:ascii="Arial" w:hAnsi="Arial" w:cs="Arial"/>
          <w:sz w:val="20"/>
        </w:rPr>
        <w:t xml:space="preserve"> </w:t>
      </w:r>
      <w:r w:rsidR="0076706C" w:rsidRPr="00D4568B">
        <w:rPr>
          <w:rFonts w:ascii="Arial" w:hAnsi="Arial" w:cs="Arial"/>
          <w:sz w:val="20"/>
        </w:rPr>
        <w:t xml:space="preserve">be the one scoring the highest score for functionality. </w:t>
      </w:r>
    </w:p>
    <w:p w:rsidR="0076706C" w:rsidRPr="009E74A0" w:rsidRDefault="0076706C" w:rsidP="0076706C">
      <w:pPr>
        <w:pStyle w:val="BodyTextIndent"/>
        <w:rPr>
          <w:rFonts w:ascii="Arial" w:hAnsi="Arial" w:cs="Arial"/>
          <w:sz w:val="16"/>
          <w:szCs w:val="16"/>
        </w:rPr>
      </w:pPr>
    </w:p>
    <w:p w:rsidR="0076706C" w:rsidRPr="00D4568B" w:rsidRDefault="00344BF3" w:rsidP="009E74A0">
      <w:pPr>
        <w:pStyle w:val="BodyTextIndent"/>
        <w:tabs>
          <w:tab w:val="left" w:pos="709"/>
        </w:tabs>
        <w:ind w:left="0"/>
        <w:rPr>
          <w:rFonts w:ascii="Arial" w:hAnsi="Arial" w:cs="Arial"/>
          <w:sz w:val="20"/>
        </w:rPr>
      </w:pPr>
      <w:r>
        <w:rPr>
          <w:rFonts w:ascii="Arial" w:hAnsi="Arial" w:cs="Arial"/>
          <w:sz w:val="20"/>
        </w:rPr>
        <w:t xml:space="preserve">3.6       </w:t>
      </w:r>
      <w:r w:rsidR="0076706C" w:rsidRPr="00D4568B">
        <w:rPr>
          <w:rFonts w:ascii="Arial" w:hAnsi="Arial" w:cs="Arial"/>
          <w:sz w:val="20"/>
        </w:rPr>
        <w:t>Should two or more bids be equal in all respects, the award shall be decided by the</w:t>
      </w:r>
      <w:r>
        <w:rPr>
          <w:rFonts w:ascii="Arial" w:hAnsi="Arial" w:cs="Arial"/>
          <w:sz w:val="20"/>
        </w:rPr>
        <w:t xml:space="preserve"> </w:t>
      </w:r>
      <w:r w:rsidR="0076706C" w:rsidRPr="00D4568B">
        <w:rPr>
          <w:rFonts w:ascii="Arial" w:hAnsi="Arial" w:cs="Arial"/>
          <w:sz w:val="20"/>
        </w:rPr>
        <w:t xml:space="preserve">drawing of lots. </w:t>
      </w:r>
    </w:p>
    <w:p w:rsidR="0076706C" w:rsidRPr="009E74A0" w:rsidRDefault="0076706C" w:rsidP="0076706C">
      <w:pPr>
        <w:pStyle w:val="BodyTextIndent"/>
        <w:ind w:left="0"/>
        <w:rPr>
          <w:sz w:val="18"/>
          <w:szCs w:val="18"/>
        </w:rPr>
      </w:pPr>
    </w:p>
    <w:p w:rsidR="0076706C" w:rsidRPr="00D4568B" w:rsidRDefault="0076706C" w:rsidP="009E74A0">
      <w:pPr>
        <w:tabs>
          <w:tab w:val="left" w:pos="709"/>
          <w:tab w:val="left" w:pos="2880"/>
          <w:tab w:val="left" w:pos="5760"/>
          <w:tab w:val="left" w:pos="7920"/>
        </w:tabs>
        <w:jc w:val="both"/>
        <w:rPr>
          <w:rFonts w:ascii="Arial" w:hAnsi="Arial"/>
          <w:b/>
          <w:sz w:val="20"/>
          <w:lang w:val="en-GB"/>
        </w:rPr>
      </w:pPr>
      <w:r>
        <w:rPr>
          <w:rFonts w:ascii="Arial" w:hAnsi="Arial"/>
          <w:b/>
          <w:sz w:val="20"/>
          <w:lang w:val="en-GB"/>
        </w:rPr>
        <w:t>4.</w:t>
      </w:r>
      <w:r>
        <w:rPr>
          <w:rFonts w:ascii="Arial" w:hAnsi="Arial"/>
          <w:b/>
          <w:sz w:val="20"/>
          <w:lang w:val="en-GB"/>
        </w:rPr>
        <w:tab/>
      </w:r>
      <w:r w:rsidRPr="00D4568B">
        <w:rPr>
          <w:rFonts w:ascii="Arial" w:hAnsi="Arial"/>
          <w:b/>
          <w:sz w:val="20"/>
          <w:lang w:val="en-GB"/>
        </w:rPr>
        <w:t>POINTS AWARDED FOR PRICE</w:t>
      </w:r>
    </w:p>
    <w:p w:rsidR="0076706C" w:rsidRPr="00D4568B" w:rsidRDefault="0076706C" w:rsidP="0076706C">
      <w:pPr>
        <w:tabs>
          <w:tab w:val="left" w:pos="1260"/>
          <w:tab w:val="left" w:pos="2880"/>
          <w:tab w:val="left" w:pos="5760"/>
          <w:tab w:val="left" w:pos="7920"/>
        </w:tabs>
        <w:jc w:val="both"/>
        <w:rPr>
          <w:rFonts w:ascii="Arial" w:hAnsi="Arial"/>
          <w:b/>
          <w:sz w:val="20"/>
          <w:lang w:val="en-GB"/>
        </w:rPr>
      </w:pPr>
    </w:p>
    <w:p w:rsidR="0076706C" w:rsidRPr="00D4568B" w:rsidRDefault="0076706C" w:rsidP="009E74A0">
      <w:pPr>
        <w:tabs>
          <w:tab w:val="left" w:pos="709"/>
          <w:tab w:val="left" w:pos="2880"/>
          <w:tab w:val="left" w:pos="5760"/>
          <w:tab w:val="left" w:pos="7920"/>
        </w:tabs>
        <w:jc w:val="both"/>
        <w:rPr>
          <w:rFonts w:ascii="Arial" w:hAnsi="Arial"/>
          <w:b/>
          <w:sz w:val="20"/>
          <w:lang w:val="en-GB"/>
        </w:rPr>
      </w:pPr>
      <w:r>
        <w:rPr>
          <w:rFonts w:ascii="Arial" w:hAnsi="Arial"/>
          <w:b/>
          <w:sz w:val="20"/>
          <w:lang w:val="en-GB"/>
        </w:rPr>
        <w:t>4.1</w:t>
      </w:r>
      <w:r>
        <w:rPr>
          <w:rFonts w:ascii="Arial" w:hAnsi="Arial"/>
          <w:b/>
          <w:sz w:val="20"/>
          <w:lang w:val="en-GB"/>
        </w:rPr>
        <w:tab/>
      </w:r>
      <w:r w:rsidRPr="00D4568B">
        <w:rPr>
          <w:rFonts w:ascii="Arial" w:hAnsi="Arial"/>
          <w:b/>
          <w:sz w:val="20"/>
          <w:lang w:val="en-GB"/>
        </w:rPr>
        <w:t xml:space="preserve">THE 80/20 OR 90/10 PREFERENCE POINT SYSTEMS </w:t>
      </w:r>
    </w:p>
    <w:p w:rsidR="0076706C" w:rsidRPr="00D4568B" w:rsidRDefault="0076706C" w:rsidP="0076706C">
      <w:pPr>
        <w:tabs>
          <w:tab w:val="left" w:pos="900"/>
          <w:tab w:val="left" w:pos="1260"/>
          <w:tab w:val="left" w:pos="2880"/>
          <w:tab w:val="left" w:pos="5760"/>
          <w:tab w:val="left" w:pos="7920"/>
        </w:tabs>
        <w:jc w:val="both"/>
        <w:rPr>
          <w:rFonts w:ascii="Arial" w:hAnsi="Arial"/>
          <w:b/>
          <w:sz w:val="20"/>
          <w:lang w:val="en-GB"/>
        </w:rPr>
      </w:pPr>
    </w:p>
    <w:p w:rsidR="0076706C" w:rsidRPr="00D4568B" w:rsidRDefault="0076706C" w:rsidP="009E74A0">
      <w:pPr>
        <w:tabs>
          <w:tab w:val="left" w:pos="709"/>
          <w:tab w:val="left" w:pos="1260"/>
          <w:tab w:val="left" w:pos="2880"/>
          <w:tab w:val="left" w:pos="5760"/>
          <w:tab w:val="left" w:pos="7920"/>
        </w:tabs>
        <w:ind w:left="900" w:hanging="900"/>
        <w:jc w:val="both"/>
        <w:rPr>
          <w:rFonts w:ascii="Arial" w:hAnsi="Arial"/>
          <w:sz w:val="20"/>
          <w:lang w:val="en-GB"/>
        </w:rPr>
      </w:pPr>
      <w:r w:rsidRPr="00D4568B">
        <w:rPr>
          <w:rFonts w:ascii="Arial" w:hAnsi="Arial"/>
          <w:b/>
          <w:sz w:val="20"/>
          <w:lang w:val="en-GB"/>
        </w:rPr>
        <w:tab/>
      </w:r>
      <w:r w:rsidRPr="00D4568B">
        <w:rPr>
          <w:rFonts w:ascii="Arial" w:hAnsi="Arial"/>
          <w:sz w:val="20"/>
          <w:lang w:val="en-GB"/>
        </w:rPr>
        <w:t>A maximum of 80 or 90 points is allocated for price on the following basis:</w:t>
      </w:r>
    </w:p>
    <w:p w:rsidR="0076706C" w:rsidRPr="00CC7709" w:rsidRDefault="0076706C" w:rsidP="0076706C">
      <w:pPr>
        <w:tabs>
          <w:tab w:val="left" w:pos="900"/>
          <w:tab w:val="left" w:pos="1260"/>
          <w:tab w:val="left" w:pos="2880"/>
          <w:tab w:val="left" w:pos="3240"/>
          <w:tab w:val="left" w:pos="5760"/>
          <w:tab w:val="left" w:pos="7920"/>
        </w:tabs>
        <w:jc w:val="both"/>
        <w:outlineLvl w:val="0"/>
        <w:rPr>
          <w:rFonts w:ascii="Arial" w:hAnsi="Arial"/>
          <w:sz w:val="16"/>
          <w:szCs w:val="16"/>
          <w:lang w:val="en-GB"/>
        </w:rPr>
      </w:pPr>
    </w:p>
    <w:p w:rsidR="0076706C" w:rsidRPr="00D4568B" w:rsidRDefault="0076706C" w:rsidP="0076706C">
      <w:pPr>
        <w:tabs>
          <w:tab w:val="left" w:pos="900"/>
          <w:tab w:val="left" w:pos="1260"/>
          <w:tab w:val="left" w:pos="3544"/>
          <w:tab w:val="left" w:pos="5245"/>
          <w:tab w:val="left" w:pos="6663"/>
          <w:tab w:val="left" w:pos="7920"/>
        </w:tabs>
        <w:jc w:val="both"/>
        <w:outlineLvl w:val="0"/>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t>80/20</w:t>
      </w:r>
      <w:r w:rsidRPr="00D4568B">
        <w:rPr>
          <w:rFonts w:ascii="Arial" w:hAnsi="Arial"/>
          <w:b/>
          <w:sz w:val="20"/>
          <w:lang w:val="en-GB"/>
        </w:rPr>
        <w:tab/>
        <w:t>or</w:t>
      </w:r>
      <w:r w:rsidRPr="00D4568B">
        <w:rPr>
          <w:rFonts w:ascii="Arial" w:hAnsi="Arial"/>
          <w:b/>
          <w:sz w:val="20"/>
          <w:lang w:val="en-GB"/>
        </w:rPr>
        <w:tab/>
        <w:t>90/10</w:t>
      </w:r>
      <w:r w:rsidRPr="00D4568B">
        <w:rPr>
          <w:rFonts w:ascii="Arial" w:hAnsi="Arial"/>
          <w:b/>
          <w:sz w:val="20"/>
          <w:lang w:val="en-GB"/>
        </w:rPr>
        <w:tab/>
      </w:r>
    </w:p>
    <w:p w:rsidR="0076706C" w:rsidRPr="00D4568B" w:rsidRDefault="0076706C" w:rsidP="0076706C">
      <w:pPr>
        <w:tabs>
          <w:tab w:val="left" w:pos="900"/>
          <w:tab w:val="left" w:pos="1260"/>
          <w:tab w:val="left" w:pos="3240"/>
          <w:tab w:val="left" w:pos="5760"/>
          <w:tab w:val="left" w:pos="7920"/>
        </w:tabs>
        <w:ind w:left="900" w:hanging="900"/>
        <w:jc w:val="both"/>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p>
    <w:p w:rsidR="0076706C" w:rsidRPr="00D4568B" w:rsidRDefault="0076706C" w:rsidP="0076706C">
      <w:pPr>
        <w:tabs>
          <w:tab w:val="left" w:pos="900"/>
          <w:tab w:val="left" w:pos="1440"/>
          <w:tab w:val="left" w:pos="2340"/>
          <w:tab w:val="left" w:pos="5220"/>
          <w:tab w:val="left" w:pos="5760"/>
          <w:tab w:val="left" w:pos="7920"/>
        </w:tabs>
        <w:ind w:left="900" w:hanging="900"/>
        <w:jc w:val="both"/>
        <w:rPr>
          <w:rFonts w:ascii="Arial" w:hAnsi="Arial"/>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r w:rsidRPr="00D4568B">
        <w:rPr>
          <w:rFonts w:ascii="Arial" w:hAnsi="Arial"/>
          <w:b/>
          <w:position w:val="-28"/>
          <w:sz w:val="20"/>
          <w:lang w:val="en-GB"/>
        </w:rPr>
        <w:object w:dxaOrig="2420" w:dyaOrig="680">
          <v:shape id="_x0000_i1026" type="#_x0000_t75" style="width:121pt;height:34pt" o:ole="" fillcolor="window">
            <v:imagedata r:id="rId11" o:title=""/>
          </v:shape>
          <o:OLEObject Type="Embed" ProgID="Equation.3" ShapeID="_x0000_i1026" DrawAspect="Content" ObjectID="_1543122325" r:id="rId12"/>
        </w:object>
      </w:r>
      <w:r w:rsidRPr="00D4568B">
        <w:rPr>
          <w:rFonts w:ascii="Arial" w:hAnsi="Arial"/>
          <w:b/>
          <w:sz w:val="20"/>
          <w:lang w:val="en-GB"/>
        </w:rPr>
        <w:tab/>
      </w:r>
      <w:r w:rsidRPr="00D4568B">
        <w:rPr>
          <w:rFonts w:ascii="Arial" w:hAnsi="Arial"/>
          <w:sz w:val="20"/>
          <w:lang w:val="en-GB"/>
        </w:rPr>
        <w:t>or</w:t>
      </w:r>
      <w:r w:rsidRPr="00D4568B">
        <w:rPr>
          <w:rFonts w:ascii="Arial" w:hAnsi="Arial"/>
          <w:sz w:val="20"/>
          <w:lang w:val="en-GB"/>
        </w:rPr>
        <w:tab/>
      </w:r>
      <w:r w:rsidRPr="00D4568B">
        <w:rPr>
          <w:rFonts w:ascii="Arial" w:hAnsi="Arial"/>
          <w:b/>
          <w:position w:val="-28"/>
          <w:sz w:val="20"/>
          <w:lang w:val="en-GB"/>
        </w:rPr>
        <w:object w:dxaOrig="2439" w:dyaOrig="680">
          <v:shape id="_x0000_i1027" type="#_x0000_t75" style="width:122pt;height:34pt" o:ole="" fillcolor="window">
            <v:imagedata r:id="rId13" o:title=""/>
          </v:shape>
          <o:OLEObject Type="Embed" ProgID="Equation.3" ShapeID="_x0000_i1027" DrawAspect="Content" ObjectID="_1543122326" r:id="rId14"/>
        </w:object>
      </w:r>
    </w:p>
    <w:p w:rsidR="0076706C" w:rsidRPr="00D4568B" w:rsidRDefault="0076706C" w:rsidP="009E74A0">
      <w:pPr>
        <w:tabs>
          <w:tab w:val="left" w:pos="709"/>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Where</w:t>
      </w:r>
    </w:p>
    <w:p w:rsidR="0076706C" w:rsidRPr="00CC7709" w:rsidRDefault="0076706C" w:rsidP="0076706C">
      <w:pPr>
        <w:tabs>
          <w:tab w:val="left" w:pos="900"/>
          <w:tab w:val="left" w:pos="1620"/>
          <w:tab w:val="left" w:pos="2160"/>
          <w:tab w:val="left" w:pos="2700"/>
          <w:tab w:val="left" w:pos="7920"/>
        </w:tabs>
        <w:jc w:val="both"/>
        <w:rPr>
          <w:rFonts w:ascii="Arial" w:hAnsi="Arial"/>
          <w:sz w:val="16"/>
          <w:szCs w:val="16"/>
          <w:lang w:val="en-GB"/>
        </w:rPr>
      </w:pPr>
    </w:p>
    <w:p w:rsidR="0076706C" w:rsidRPr="00D4568B" w:rsidRDefault="0076706C" w:rsidP="009E74A0">
      <w:pPr>
        <w:tabs>
          <w:tab w:val="left" w:pos="709"/>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Ps</w:t>
      </w:r>
      <w:r w:rsidRPr="00D4568B">
        <w:rPr>
          <w:rFonts w:ascii="Arial" w:hAnsi="Arial"/>
          <w:sz w:val="20"/>
          <w:lang w:val="en-GB"/>
        </w:rPr>
        <w:tab/>
        <w:t>=</w:t>
      </w:r>
      <w:r w:rsidRPr="00D4568B">
        <w:rPr>
          <w:rFonts w:ascii="Arial" w:hAnsi="Arial"/>
          <w:sz w:val="20"/>
          <w:lang w:val="en-GB"/>
        </w:rPr>
        <w:tab/>
        <w:t>Points scored for comparative  price of bid under consideration</w:t>
      </w:r>
    </w:p>
    <w:p w:rsidR="0076706C" w:rsidRPr="00D4568B" w:rsidRDefault="0076706C" w:rsidP="009E74A0">
      <w:pPr>
        <w:tabs>
          <w:tab w:val="left" w:pos="709"/>
          <w:tab w:val="left" w:pos="1620"/>
          <w:tab w:val="left" w:pos="2160"/>
          <w:tab w:val="left" w:pos="2700"/>
          <w:tab w:val="left" w:pos="7920"/>
        </w:tabs>
        <w:jc w:val="both"/>
        <w:rPr>
          <w:rFonts w:ascii="Arial" w:hAnsi="Arial"/>
          <w:sz w:val="20"/>
          <w:lang w:val="en-GB"/>
        </w:rPr>
      </w:pPr>
    </w:p>
    <w:p w:rsidR="0076706C" w:rsidRPr="00D4568B" w:rsidRDefault="0076706C" w:rsidP="009E74A0">
      <w:pPr>
        <w:tabs>
          <w:tab w:val="left" w:pos="709"/>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Pt</w:t>
      </w:r>
      <w:r w:rsidRPr="00D4568B">
        <w:rPr>
          <w:rFonts w:ascii="Arial" w:hAnsi="Arial"/>
          <w:sz w:val="20"/>
          <w:lang w:val="en-GB"/>
        </w:rPr>
        <w:tab/>
        <w:t>=</w:t>
      </w:r>
      <w:r w:rsidRPr="00D4568B">
        <w:rPr>
          <w:rFonts w:ascii="Arial" w:hAnsi="Arial"/>
          <w:sz w:val="20"/>
          <w:lang w:val="en-GB"/>
        </w:rPr>
        <w:tab/>
        <w:t>Comparative price of bid under consideration</w:t>
      </w:r>
    </w:p>
    <w:p w:rsidR="0076706C" w:rsidRPr="00D4568B" w:rsidRDefault="0076706C" w:rsidP="009E74A0">
      <w:pPr>
        <w:tabs>
          <w:tab w:val="left" w:pos="709"/>
          <w:tab w:val="left" w:pos="1620"/>
          <w:tab w:val="left" w:pos="2160"/>
          <w:tab w:val="left" w:pos="2700"/>
          <w:tab w:val="left" w:pos="7920"/>
        </w:tabs>
        <w:jc w:val="both"/>
        <w:rPr>
          <w:rFonts w:ascii="Arial" w:hAnsi="Arial"/>
          <w:sz w:val="20"/>
          <w:lang w:val="en-GB"/>
        </w:rPr>
      </w:pPr>
    </w:p>
    <w:p w:rsidR="0076706C" w:rsidRDefault="0076706C" w:rsidP="009E74A0">
      <w:pPr>
        <w:tabs>
          <w:tab w:val="left" w:pos="709"/>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Pmin</w:t>
      </w:r>
      <w:r w:rsidRPr="00D4568B">
        <w:rPr>
          <w:rFonts w:ascii="Arial" w:hAnsi="Arial"/>
          <w:sz w:val="20"/>
          <w:lang w:val="en-GB"/>
        </w:rPr>
        <w:tab/>
        <w:t>=</w:t>
      </w:r>
      <w:r w:rsidRPr="00D4568B">
        <w:rPr>
          <w:rFonts w:ascii="Arial" w:hAnsi="Arial"/>
          <w:sz w:val="20"/>
          <w:lang w:val="en-GB"/>
        </w:rPr>
        <w:tab/>
        <w:t>Comparative price of lowest accepta</w:t>
      </w:r>
      <w:r>
        <w:rPr>
          <w:rFonts w:ascii="Arial" w:hAnsi="Arial"/>
          <w:sz w:val="20"/>
          <w:lang w:val="en-GB"/>
        </w:rPr>
        <w:t>ble bid</w:t>
      </w:r>
    </w:p>
    <w:p w:rsidR="0076706C" w:rsidRDefault="0076706C" w:rsidP="0076706C">
      <w:pPr>
        <w:tabs>
          <w:tab w:val="left" w:pos="900"/>
          <w:tab w:val="left" w:pos="1620"/>
          <w:tab w:val="left" w:pos="2160"/>
          <w:tab w:val="left" w:pos="2700"/>
          <w:tab w:val="left" w:pos="7920"/>
        </w:tabs>
        <w:jc w:val="both"/>
        <w:rPr>
          <w:rFonts w:ascii="Arial" w:hAnsi="Arial"/>
          <w:sz w:val="20"/>
          <w:lang w:val="en-GB"/>
        </w:rPr>
      </w:pPr>
    </w:p>
    <w:p w:rsidR="0076706C" w:rsidRPr="00D4568B" w:rsidRDefault="0076706C" w:rsidP="00EC4F64">
      <w:pPr>
        <w:widowControl w:val="0"/>
        <w:numPr>
          <w:ilvl w:val="0"/>
          <w:numId w:val="36"/>
        </w:numPr>
        <w:tabs>
          <w:tab w:val="clear" w:pos="360"/>
          <w:tab w:val="num" w:pos="709"/>
          <w:tab w:val="left" w:pos="1620"/>
          <w:tab w:val="left" w:pos="2160"/>
          <w:tab w:val="left" w:pos="2700"/>
          <w:tab w:val="left" w:pos="7920"/>
        </w:tabs>
        <w:ind w:left="709" w:hanging="709"/>
        <w:jc w:val="both"/>
        <w:rPr>
          <w:rFonts w:ascii="Arial" w:hAnsi="Arial"/>
          <w:b/>
          <w:sz w:val="20"/>
          <w:lang w:val="en-GB"/>
        </w:rPr>
      </w:pPr>
      <w:r w:rsidRPr="00D4568B">
        <w:rPr>
          <w:rFonts w:ascii="Arial" w:hAnsi="Arial"/>
          <w:b/>
          <w:sz w:val="20"/>
          <w:lang w:val="en-GB"/>
        </w:rPr>
        <w:t>Points awarded for B-BBEE Status Level of Contribution</w:t>
      </w:r>
    </w:p>
    <w:p w:rsidR="0076706C" w:rsidRPr="00D4568B" w:rsidRDefault="0076706C" w:rsidP="0076706C">
      <w:pPr>
        <w:tabs>
          <w:tab w:val="left" w:pos="900"/>
          <w:tab w:val="left" w:pos="1620"/>
          <w:tab w:val="left" w:pos="2160"/>
          <w:tab w:val="left" w:pos="2700"/>
          <w:tab w:val="left" w:pos="7920"/>
        </w:tabs>
        <w:jc w:val="both"/>
        <w:rPr>
          <w:rFonts w:ascii="Arial" w:hAnsi="Arial"/>
          <w:b/>
          <w:sz w:val="20"/>
          <w:lang w:val="en-GB"/>
        </w:rPr>
      </w:pPr>
    </w:p>
    <w:p w:rsidR="0076706C" w:rsidRPr="00D4568B" w:rsidRDefault="0076706C" w:rsidP="009E74A0">
      <w:pPr>
        <w:ind w:left="709" w:hanging="709"/>
        <w:jc w:val="both"/>
        <w:rPr>
          <w:rFonts w:ascii="Arial" w:hAnsi="Arial"/>
          <w:sz w:val="20"/>
          <w:lang w:val="en-GB"/>
        </w:rPr>
      </w:pPr>
      <w:r w:rsidRPr="00D4568B">
        <w:rPr>
          <w:rFonts w:ascii="Arial" w:hAnsi="Arial"/>
          <w:sz w:val="20"/>
          <w:lang w:val="en-GB"/>
        </w:rPr>
        <w:t>5.1</w:t>
      </w:r>
      <w:r w:rsidRPr="00D4568B">
        <w:rPr>
          <w:rFonts w:ascii="Arial" w:hAnsi="Arial"/>
          <w:sz w:val="20"/>
          <w:lang w:val="en-GB"/>
        </w:rPr>
        <w:tab/>
      </w:r>
      <w:r w:rsidRPr="00D4568B">
        <w:rPr>
          <w:rFonts w:ascii="Arial" w:hAnsi="Arial" w:cs="Arial"/>
          <w:sz w:val="20"/>
          <w:lang w:val="en-GB"/>
        </w:rPr>
        <w:t>In terms of Regulation 5 (2) and 6 (2) of the Preferential Procurement Regulations, preference points</w:t>
      </w:r>
      <w:r w:rsidRPr="00D4568B">
        <w:rPr>
          <w:rFonts w:ascii="Arial" w:hAnsi="Arial" w:cs="Arial"/>
          <w:sz w:val="20"/>
        </w:rPr>
        <w:t xml:space="preserve"> must be awarded to a bidder for attaining the B-BBEE status level of contribution in accordance with the table below:</w:t>
      </w:r>
      <w:r w:rsidRPr="00D4568B">
        <w:rPr>
          <w:rFonts w:ascii="Arial" w:hAnsi="Arial"/>
          <w:sz w:val="20"/>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76706C" w:rsidRPr="008C275E" w:rsidTr="009E74A0">
        <w:trPr>
          <w:trHeight w:val="636"/>
        </w:trPr>
        <w:tc>
          <w:tcPr>
            <w:tcW w:w="2700" w:type="dxa"/>
            <w:shd w:val="clear" w:color="auto" w:fill="auto"/>
          </w:tcPr>
          <w:p w:rsidR="0076706C" w:rsidRPr="009E74A0" w:rsidRDefault="0076706C" w:rsidP="00BF7DC0">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B-BBEE Status Level of Contributor</w:t>
            </w:r>
          </w:p>
        </w:tc>
        <w:tc>
          <w:tcPr>
            <w:tcW w:w="2700" w:type="dxa"/>
            <w:shd w:val="clear" w:color="auto" w:fill="auto"/>
          </w:tcPr>
          <w:p w:rsidR="0076706C" w:rsidRPr="009E74A0" w:rsidRDefault="0076706C" w:rsidP="00BF7DC0">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E74A0">
              <w:rPr>
                <w:rFonts w:ascii="Arial" w:hAnsi="Arial" w:cs="Arial"/>
                <w:b/>
                <w:kern w:val="24"/>
                <w:sz w:val="20"/>
                <w:szCs w:val="20"/>
              </w:rPr>
              <w:t>Number of points</w:t>
            </w:r>
          </w:p>
          <w:p w:rsidR="0076706C" w:rsidRPr="009E74A0" w:rsidRDefault="0076706C" w:rsidP="00BF7DC0">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 xml:space="preserve"> (90/10 system)</w:t>
            </w:r>
          </w:p>
        </w:tc>
        <w:tc>
          <w:tcPr>
            <w:tcW w:w="2520" w:type="dxa"/>
            <w:shd w:val="clear" w:color="auto" w:fill="auto"/>
          </w:tcPr>
          <w:p w:rsidR="0076706C" w:rsidRPr="009E74A0" w:rsidRDefault="0076706C" w:rsidP="00BF7DC0">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E74A0">
              <w:rPr>
                <w:rFonts w:ascii="Arial" w:hAnsi="Arial" w:cs="Arial"/>
                <w:b/>
                <w:kern w:val="24"/>
                <w:sz w:val="20"/>
                <w:szCs w:val="20"/>
              </w:rPr>
              <w:t xml:space="preserve">Number of points </w:t>
            </w:r>
          </w:p>
          <w:p w:rsidR="0076706C" w:rsidRPr="009E74A0" w:rsidRDefault="0076706C" w:rsidP="00BF7DC0">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(80/20 system)</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10</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20</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9</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18</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3</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16</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5</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12</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5</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6</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3</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6</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7</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r>
      <w:tr w:rsidR="0076706C" w:rsidRPr="00D4568B" w:rsidTr="009E74A0">
        <w:trPr>
          <w:trHeight w:val="565"/>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Non-compliant contributor</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0</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0</w:t>
            </w:r>
          </w:p>
        </w:tc>
      </w:tr>
    </w:tbl>
    <w:p w:rsidR="0076706C" w:rsidRPr="00D4568B" w:rsidRDefault="0076706C" w:rsidP="0076706C">
      <w:pPr>
        <w:tabs>
          <w:tab w:val="left" w:pos="709"/>
          <w:tab w:val="left" w:pos="2700"/>
          <w:tab w:val="left" w:pos="7920"/>
        </w:tabs>
        <w:jc w:val="both"/>
        <w:rPr>
          <w:rFonts w:ascii="Arial" w:hAnsi="Arial"/>
          <w:sz w:val="20"/>
          <w:lang w:val="en-GB"/>
        </w:rPr>
      </w:pPr>
    </w:p>
    <w:p w:rsidR="0076706C" w:rsidRDefault="0076706C" w:rsidP="0076706C">
      <w:pPr>
        <w:ind w:left="705" w:hanging="705"/>
        <w:jc w:val="both"/>
        <w:rPr>
          <w:rFonts w:ascii="Arial" w:hAnsi="Arial" w:cs="Arial"/>
          <w:sz w:val="22"/>
          <w:szCs w:val="22"/>
        </w:rPr>
      </w:pPr>
      <w:r w:rsidRPr="00D4568B">
        <w:rPr>
          <w:rFonts w:ascii="Arial" w:hAnsi="Arial"/>
          <w:sz w:val="20"/>
          <w:lang w:val="en-GB"/>
        </w:rPr>
        <w:lastRenderedPageBreak/>
        <w:t>5.2</w:t>
      </w:r>
      <w:r w:rsidRPr="00D4568B">
        <w:rPr>
          <w:rFonts w:ascii="Arial" w:hAnsi="Arial"/>
          <w:sz w:val="20"/>
          <w:lang w:val="en-GB"/>
        </w:rPr>
        <w:tab/>
        <w:t>Bidders who qualify as EMEs in terms of the B-BBEE Act must submit a certificate issued by an</w:t>
      </w:r>
      <w:r>
        <w:rPr>
          <w:rFonts w:ascii="Arial" w:hAnsi="Arial"/>
          <w:sz w:val="20"/>
          <w:lang w:val="en-GB"/>
        </w:rPr>
        <w:t xml:space="preserve"> </w:t>
      </w:r>
      <w:r w:rsidRPr="00D4568B">
        <w:rPr>
          <w:rFonts w:ascii="Arial" w:hAnsi="Arial"/>
          <w:sz w:val="20"/>
          <w:lang w:val="en-GB"/>
        </w:rPr>
        <w:t>Acc</w:t>
      </w:r>
      <w:r>
        <w:rPr>
          <w:rFonts w:ascii="Arial" w:hAnsi="Arial"/>
          <w:sz w:val="20"/>
          <w:lang w:val="en-GB"/>
        </w:rPr>
        <w:t>o</w:t>
      </w:r>
      <w:r w:rsidRPr="00D4568B">
        <w:rPr>
          <w:rFonts w:ascii="Arial" w:hAnsi="Arial"/>
          <w:sz w:val="20"/>
          <w:lang w:val="en-GB"/>
        </w:rPr>
        <w:t>unting Officer as contemplated in the CCA or a Verification Agency accredited by SANAS</w:t>
      </w:r>
      <w:r>
        <w:rPr>
          <w:rFonts w:ascii="Arial" w:hAnsi="Arial"/>
          <w:sz w:val="20"/>
          <w:lang w:val="en-GB"/>
        </w:rPr>
        <w:t xml:space="preserve"> or a Registered Auditor.  </w:t>
      </w:r>
      <w:r>
        <w:rPr>
          <w:rFonts w:ascii="Arial" w:hAnsi="Arial" w:cs="Arial"/>
          <w:sz w:val="22"/>
          <w:szCs w:val="22"/>
        </w:rPr>
        <w:t>Registered auditors do not need to meet the prerequisite for IRBA’s approval for the purpose of conducting verification and issuing EMEs with B-BBEE Status Level Certificates.</w:t>
      </w:r>
      <w:r>
        <w:rPr>
          <w:rFonts w:ascii="Arial" w:hAnsi="Arial" w:cs="Arial"/>
          <w:sz w:val="22"/>
          <w:szCs w:val="22"/>
        </w:rPr>
        <w:tab/>
      </w:r>
    </w:p>
    <w:p w:rsidR="0076706C" w:rsidRPr="00D4568B" w:rsidRDefault="0076706C" w:rsidP="0076706C">
      <w:pPr>
        <w:tabs>
          <w:tab w:val="left" w:pos="2700"/>
          <w:tab w:val="left" w:pos="7920"/>
        </w:tabs>
        <w:jc w:val="both"/>
        <w:rPr>
          <w:rFonts w:ascii="Arial" w:hAnsi="Arial"/>
          <w:sz w:val="20"/>
          <w:lang w:val="en-GB"/>
        </w:rPr>
      </w:pPr>
    </w:p>
    <w:p w:rsidR="0076706C" w:rsidRPr="00D4568B" w:rsidRDefault="0076706C" w:rsidP="0076706C">
      <w:pPr>
        <w:tabs>
          <w:tab w:val="left" w:pos="709"/>
          <w:tab w:val="left" w:pos="2700"/>
          <w:tab w:val="left" w:pos="7920"/>
        </w:tabs>
        <w:ind w:left="705" w:hanging="705"/>
        <w:jc w:val="both"/>
        <w:rPr>
          <w:rFonts w:ascii="Arial" w:hAnsi="Arial"/>
          <w:sz w:val="20"/>
          <w:lang w:val="en-GB"/>
        </w:rPr>
      </w:pPr>
      <w:r w:rsidRPr="00D4568B">
        <w:rPr>
          <w:rFonts w:ascii="Arial" w:hAnsi="Arial"/>
          <w:sz w:val="20"/>
          <w:lang w:val="en-GB"/>
        </w:rPr>
        <w:t>5.3</w:t>
      </w:r>
      <w:r w:rsidRPr="00D4568B">
        <w:rPr>
          <w:rFonts w:ascii="Arial" w:hAnsi="Arial"/>
          <w:sz w:val="20"/>
          <w:lang w:val="en-GB"/>
        </w:rPr>
        <w:tab/>
        <w:t>Bidders other than EME</w:t>
      </w:r>
      <w:r>
        <w:rPr>
          <w:rFonts w:ascii="Arial" w:hAnsi="Arial"/>
          <w:sz w:val="20"/>
          <w:lang w:val="en-GB"/>
        </w:rPr>
        <w:t>s</w:t>
      </w:r>
      <w:r w:rsidRPr="00D4568B">
        <w:rPr>
          <w:rFonts w:ascii="Arial" w:hAnsi="Arial"/>
          <w:sz w:val="20"/>
          <w:lang w:val="en-GB"/>
        </w:rPr>
        <w:t xml:space="preserve"> must submit their original and valid B-BBEE status level verification certificate or a certified copy thereof, substantiating their B-BBEE rating issued by a Registered Auditor approved by IRBA or a Verification Agency accredited by SANAS.</w:t>
      </w:r>
    </w:p>
    <w:p w:rsidR="0076706C" w:rsidRPr="00D4568B" w:rsidRDefault="0076706C" w:rsidP="0076706C">
      <w:pPr>
        <w:tabs>
          <w:tab w:val="left" w:pos="709"/>
          <w:tab w:val="left" w:pos="2700"/>
          <w:tab w:val="left" w:pos="7920"/>
        </w:tabs>
        <w:jc w:val="both"/>
        <w:rPr>
          <w:rFonts w:ascii="Arial" w:hAnsi="Arial"/>
          <w:sz w:val="20"/>
          <w:lang w:val="en-GB"/>
        </w:rPr>
      </w:pPr>
    </w:p>
    <w:p w:rsidR="0076706C" w:rsidRPr="00D4568B" w:rsidRDefault="0076706C" w:rsidP="009E74A0">
      <w:pPr>
        <w:pStyle w:val="BodyTextIndent"/>
        <w:tabs>
          <w:tab w:val="left" w:pos="709"/>
        </w:tabs>
        <w:ind w:left="0"/>
        <w:rPr>
          <w:rFonts w:ascii="Arial" w:hAnsi="Arial" w:cs="Arial"/>
          <w:sz w:val="20"/>
        </w:rPr>
      </w:pPr>
      <w:r w:rsidRPr="00D4568B">
        <w:rPr>
          <w:rFonts w:ascii="Arial" w:hAnsi="Arial" w:cs="Arial"/>
          <w:sz w:val="20"/>
        </w:rPr>
        <w:t xml:space="preserve">5.4      </w:t>
      </w:r>
      <w:r w:rsidR="00344BF3">
        <w:rPr>
          <w:rFonts w:ascii="Arial" w:hAnsi="Arial" w:cs="Arial"/>
          <w:sz w:val="20"/>
        </w:rPr>
        <w:t xml:space="preserve"> </w:t>
      </w:r>
      <w:r w:rsidRPr="00D4568B">
        <w:rPr>
          <w:rFonts w:ascii="Arial" w:hAnsi="Arial" w:cs="Arial"/>
          <w:sz w:val="20"/>
        </w:rPr>
        <w:t xml:space="preserve">A trust, consortium or joint venture, will qualify for points for their B-BBEE status level as a legal entity, </w:t>
      </w:r>
    </w:p>
    <w:p w:rsidR="0076706C" w:rsidRPr="00D4568B" w:rsidRDefault="0076706C" w:rsidP="0076706C">
      <w:pPr>
        <w:pStyle w:val="BodyTextIndent"/>
        <w:tabs>
          <w:tab w:val="left" w:pos="709"/>
        </w:tabs>
        <w:ind w:left="709" w:hanging="709"/>
        <w:rPr>
          <w:rFonts w:ascii="Arial" w:hAnsi="Arial" w:cs="Arial"/>
          <w:sz w:val="20"/>
        </w:rPr>
      </w:pPr>
      <w:r w:rsidRPr="00D4568B">
        <w:rPr>
          <w:rFonts w:ascii="Arial" w:hAnsi="Arial" w:cs="Arial"/>
          <w:sz w:val="20"/>
        </w:rPr>
        <w:t xml:space="preserve">            provided that the entity submits their B-BBEE status level certificate. </w:t>
      </w:r>
    </w:p>
    <w:p w:rsidR="0076706C" w:rsidRPr="00D4568B" w:rsidRDefault="0076706C" w:rsidP="0076706C">
      <w:pPr>
        <w:pStyle w:val="BodyTextIndent"/>
        <w:rPr>
          <w:rFonts w:ascii="Arial" w:hAnsi="Arial" w:cs="Arial"/>
          <w:sz w:val="20"/>
        </w:rPr>
      </w:pPr>
    </w:p>
    <w:p w:rsidR="00344BF3" w:rsidRDefault="00344BF3" w:rsidP="009E74A0">
      <w:pPr>
        <w:pStyle w:val="BodyTextIndent"/>
        <w:tabs>
          <w:tab w:val="left" w:pos="709"/>
        </w:tabs>
        <w:ind w:left="0"/>
        <w:rPr>
          <w:rFonts w:ascii="Arial" w:hAnsi="Arial" w:cs="Arial"/>
          <w:sz w:val="20"/>
        </w:rPr>
      </w:pPr>
      <w:r>
        <w:rPr>
          <w:rFonts w:ascii="Arial" w:hAnsi="Arial" w:cs="Arial"/>
          <w:sz w:val="20"/>
        </w:rPr>
        <w:t xml:space="preserve">5.5       </w:t>
      </w:r>
      <w:r w:rsidR="0076706C" w:rsidRPr="00D4568B">
        <w:rPr>
          <w:rFonts w:ascii="Arial" w:hAnsi="Arial" w:cs="Arial"/>
          <w:sz w:val="20"/>
        </w:rPr>
        <w:t xml:space="preserve">A trust, consortium or joint venture will qualify for points for their B-BBEE status level as an </w:t>
      </w:r>
      <w:r>
        <w:rPr>
          <w:rFonts w:ascii="Arial" w:hAnsi="Arial" w:cs="Arial"/>
          <w:sz w:val="20"/>
        </w:rPr>
        <w:t xml:space="preserve">     </w:t>
      </w:r>
    </w:p>
    <w:p w:rsidR="00344BF3" w:rsidRDefault="00344BF3" w:rsidP="009E74A0">
      <w:pPr>
        <w:pStyle w:val="BodyTextIndent"/>
        <w:tabs>
          <w:tab w:val="left" w:pos="709"/>
        </w:tabs>
        <w:ind w:left="0"/>
        <w:rPr>
          <w:rFonts w:ascii="Arial" w:hAnsi="Arial" w:cs="Arial"/>
          <w:sz w:val="20"/>
        </w:rPr>
      </w:pPr>
      <w:r>
        <w:rPr>
          <w:rFonts w:ascii="Arial" w:hAnsi="Arial" w:cs="Arial"/>
          <w:sz w:val="20"/>
        </w:rPr>
        <w:t xml:space="preserve">            </w:t>
      </w:r>
      <w:r w:rsidRPr="00D4568B">
        <w:rPr>
          <w:rFonts w:ascii="Arial" w:hAnsi="Arial" w:cs="Arial"/>
          <w:sz w:val="20"/>
        </w:rPr>
        <w:t>U</w:t>
      </w:r>
      <w:r w:rsidR="0076706C" w:rsidRPr="00D4568B">
        <w:rPr>
          <w:rFonts w:ascii="Arial" w:hAnsi="Arial" w:cs="Arial"/>
          <w:sz w:val="20"/>
        </w:rPr>
        <w:t>nincorporated</w:t>
      </w:r>
      <w:r>
        <w:rPr>
          <w:rFonts w:ascii="Arial" w:hAnsi="Arial" w:cs="Arial"/>
          <w:sz w:val="20"/>
        </w:rPr>
        <w:t xml:space="preserve"> </w:t>
      </w:r>
      <w:r w:rsidR="0076706C" w:rsidRPr="00D4568B">
        <w:rPr>
          <w:rFonts w:ascii="Arial" w:hAnsi="Arial" w:cs="Arial"/>
          <w:sz w:val="20"/>
        </w:rPr>
        <w:t xml:space="preserve">entity, provided that the entity submits their consolidated B-BBEE scorecard as if they </w:t>
      </w:r>
      <w:r>
        <w:rPr>
          <w:rFonts w:ascii="Arial" w:hAnsi="Arial" w:cs="Arial"/>
          <w:sz w:val="20"/>
        </w:rPr>
        <w:t xml:space="preserve">  </w:t>
      </w:r>
    </w:p>
    <w:p w:rsidR="00344BF3" w:rsidRDefault="00344BF3" w:rsidP="009E74A0">
      <w:pPr>
        <w:pStyle w:val="BodyTextIndent"/>
        <w:tabs>
          <w:tab w:val="left" w:pos="709"/>
        </w:tabs>
        <w:ind w:left="0"/>
        <w:rPr>
          <w:rFonts w:ascii="Arial" w:hAnsi="Arial" w:cs="Arial"/>
          <w:sz w:val="20"/>
        </w:rPr>
      </w:pPr>
      <w:r>
        <w:rPr>
          <w:rFonts w:ascii="Arial" w:hAnsi="Arial" w:cs="Arial"/>
          <w:sz w:val="20"/>
        </w:rPr>
        <w:t xml:space="preserve">            </w:t>
      </w:r>
      <w:r w:rsidR="0076706C" w:rsidRPr="00D4568B">
        <w:rPr>
          <w:rFonts w:ascii="Arial" w:hAnsi="Arial" w:cs="Arial"/>
          <w:sz w:val="20"/>
        </w:rPr>
        <w:t>were a group</w:t>
      </w:r>
      <w:r>
        <w:rPr>
          <w:rFonts w:ascii="Arial" w:hAnsi="Arial" w:cs="Arial"/>
          <w:sz w:val="20"/>
        </w:rPr>
        <w:t xml:space="preserve"> </w:t>
      </w:r>
      <w:r w:rsidR="0076706C" w:rsidRPr="00D4568B">
        <w:rPr>
          <w:rFonts w:ascii="Arial" w:hAnsi="Arial" w:cs="Arial"/>
          <w:sz w:val="20"/>
        </w:rPr>
        <w:t xml:space="preserve">structure and that such a consolidated B-BBEE scorecard is prepared for every separate </w:t>
      </w:r>
      <w:r>
        <w:rPr>
          <w:rFonts w:ascii="Arial" w:hAnsi="Arial" w:cs="Arial"/>
          <w:sz w:val="20"/>
        </w:rPr>
        <w:t xml:space="preserve"> </w:t>
      </w:r>
    </w:p>
    <w:p w:rsidR="0076706C" w:rsidRDefault="00344BF3" w:rsidP="009E74A0">
      <w:pPr>
        <w:pStyle w:val="BodyTextIndent"/>
        <w:tabs>
          <w:tab w:val="left" w:pos="709"/>
        </w:tabs>
        <w:ind w:left="0"/>
        <w:rPr>
          <w:rFonts w:ascii="Arial" w:hAnsi="Arial" w:cs="Arial"/>
          <w:sz w:val="20"/>
        </w:rPr>
      </w:pPr>
      <w:r>
        <w:rPr>
          <w:rFonts w:ascii="Arial" w:hAnsi="Arial" w:cs="Arial"/>
          <w:sz w:val="20"/>
        </w:rPr>
        <w:t xml:space="preserve">            </w:t>
      </w:r>
      <w:r w:rsidR="0076706C" w:rsidRPr="00D4568B">
        <w:rPr>
          <w:rFonts w:ascii="Arial" w:hAnsi="Arial" w:cs="Arial"/>
          <w:sz w:val="20"/>
        </w:rPr>
        <w:t>bid.</w:t>
      </w:r>
    </w:p>
    <w:p w:rsidR="0076706C" w:rsidRDefault="0076706C" w:rsidP="0076706C">
      <w:pPr>
        <w:pStyle w:val="BodyTextIndent"/>
        <w:rPr>
          <w:rFonts w:ascii="Arial" w:hAnsi="Arial" w:cs="Arial"/>
          <w:sz w:val="20"/>
        </w:rPr>
      </w:pPr>
    </w:p>
    <w:p w:rsidR="00344BF3" w:rsidRDefault="0076706C">
      <w:pPr>
        <w:pStyle w:val="BodyTextIndent"/>
        <w:tabs>
          <w:tab w:val="left" w:pos="567"/>
        </w:tabs>
        <w:ind w:left="567" w:hanging="567"/>
        <w:rPr>
          <w:rFonts w:ascii="Arial" w:hAnsi="Arial" w:cs="Arial"/>
          <w:sz w:val="20"/>
        </w:rPr>
      </w:pPr>
      <w:r>
        <w:rPr>
          <w:rFonts w:ascii="Arial" w:hAnsi="Arial" w:cs="Arial"/>
          <w:sz w:val="20"/>
        </w:rPr>
        <w:t xml:space="preserve">5.6    </w:t>
      </w:r>
      <w:r w:rsidR="00344BF3">
        <w:rPr>
          <w:rFonts w:ascii="Arial" w:hAnsi="Arial" w:cs="Arial"/>
          <w:sz w:val="20"/>
        </w:rPr>
        <w:t xml:space="preserve">   </w:t>
      </w:r>
      <w:r w:rsidRPr="00D4568B">
        <w:rPr>
          <w:rFonts w:ascii="Arial" w:hAnsi="Arial" w:cs="Arial"/>
          <w:sz w:val="20"/>
        </w:rPr>
        <w:t>Tertiary institutions and public entities</w:t>
      </w:r>
      <w:r>
        <w:rPr>
          <w:rFonts w:ascii="Arial" w:hAnsi="Arial" w:cs="Arial"/>
          <w:sz w:val="20"/>
        </w:rPr>
        <w:t xml:space="preserve"> </w:t>
      </w:r>
      <w:r w:rsidRPr="00D4568B">
        <w:rPr>
          <w:rFonts w:ascii="Arial" w:hAnsi="Arial" w:cs="Arial"/>
          <w:sz w:val="20"/>
        </w:rPr>
        <w:t>will be required to submit thei</w:t>
      </w:r>
      <w:r>
        <w:rPr>
          <w:rFonts w:ascii="Arial" w:hAnsi="Arial" w:cs="Arial"/>
          <w:sz w:val="20"/>
        </w:rPr>
        <w:t xml:space="preserve">r B-BBEE status level certificates </w:t>
      </w:r>
      <w:r w:rsidR="00344BF3">
        <w:rPr>
          <w:rFonts w:ascii="Arial" w:hAnsi="Arial" w:cs="Arial"/>
          <w:sz w:val="20"/>
        </w:rPr>
        <w:t xml:space="preserve"> </w:t>
      </w:r>
    </w:p>
    <w:p w:rsidR="0076706C" w:rsidRPr="00D4568B" w:rsidRDefault="00344BF3" w:rsidP="009E74A0">
      <w:pPr>
        <w:pStyle w:val="BodyTextIndent"/>
        <w:tabs>
          <w:tab w:val="left" w:pos="567"/>
          <w:tab w:val="left" w:pos="709"/>
        </w:tabs>
        <w:ind w:left="567" w:hanging="567"/>
        <w:rPr>
          <w:rFonts w:ascii="Arial" w:hAnsi="Arial" w:cs="Arial"/>
          <w:sz w:val="20"/>
        </w:rPr>
      </w:pPr>
      <w:r>
        <w:rPr>
          <w:rFonts w:ascii="Arial" w:hAnsi="Arial" w:cs="Arial"/>
          <w:sz w:val="20"/>
        </w:rPr>
        <w:t xml:space="preserve">             </w:t>
      </w:r>
      <w:r w:rsidR="0076706C">
        <w:rPr>
          <w:rFonts w:ascii="Arial" w:hAnsi="Arial" w:cs="Arial"/>
          <w:sz w:val="20"/>
        </w:rPr>
        <w:t xml:space="preserve">in terms of the </w:t>
      </w:r>
      <w:r w:rsidR="0076706C" w:rsidRPr="00D4568B">
        <w:rPr>
          <w:rFonts w:ascii="Arial" w:hAnsi="Arial" w:cs="Arial"/>
          <w:sz w:val="20"/>
        </w:rPr>
        <w:t>specialized scorecard contained in the B-BBEE Codes of Good Practice.</w:t>
      </w:r>
    </w:p>
    <w:p w:rsidR="0076706C" w:rsidRPr="00D4568B" w:rsidRDefault="0076706C" w:rsidP="0076706C">
      <w:pPr>
        <w:pStyle w:val="BodyTextIndent"/>
        <w:rPr>
          <w:rFonts w:ascii="Arial" w:hAnsi="Arial" w:cs="Arial"/>
          <w:sz w:val="20"/>
        </w:rPr>
      </w:pPr>
    </w:p>
    <w:p w:rsidR="0076706C" w:rsidRPr="00D4568B" w:rsidRDefault="0076706C" w:rsidP="009E74A0">
      <w:pPr>
        <w:pStyle w:val="BodyTextIndent"/>
        <w:tabs>
          <w:tab w:val="left" w:pos="709"/>
          <w:tab w:val="left" w:pos="1350"/>
          <w:tab w:val="left" w:pos="2268"/>
          <w:tab w:val="left" w:pos="3780"/>
          <w:tab w:val="left" w:pos="7920"/>
          <w:tab w:val="left" w:pos="8100"/>
        </w:tabs>
        <w:ind w:left="0"/>
        <w:rPr>
          <w:rFonts w:ascii="Arial" w:hAnsi="Arial" w:cs="Arial"/>
          <w:sz w:val="20"/>
        </w:rPr>
      </w:pPr>
      <w:r w:rsidRPr="00D4568B">
        <w:rPr>
          <w:rFonts w:ascii="Arial" w:hAnsi="Arial" w:cs="Arial"/>
          <w:sz w:val="20"/>
        </w:rPr>
        <w:t>5.</w:t>
      </w:r>
      <w:r>
        <w:rPr>
          <w:rFonts w:ascii="Arial" w:hAnsi="Arial" w:cs="Arial"/>
          <w:sz w:val="20"/>
        </w:rPr>
        <w:t xml:space="preserve">7    </w:t>
      </w:r>
      <w:r w:rsidRPr="00D4568B">
        <w:rPr>
          <w:rFonts w:ascii="Arial" w:hAnsi="Arial" w:cs="Arial"/>
          <w:sz w:val="20"/>
        </w:rPr>
        <w:t xml:space="preserve"> </w:t>
      </w:r>
      <w:r w:rsidR="00443A13">
        <w:rPr>
          <w:rFonts w:ascii="Arial" w:hAnsi="Arial" w:cs="Arial"/>
          <w:sz w:val="20"/>
        </w:rPr>
        <w:t xml:space="preserve">  </w:t>
      </w:r>
      <w:r w:rsidRPr="00D4568B">
        <w:rPr>
          <w:rFonts w:ascii="Arial" w:hAnsi="Arial" w:cs="Arial"/>
          <w:sz w:val="20"/>
        </w:rPr>
        <w:t>A person</w:t>
      </w:r>
      <w:r>
        <w:rPr>
          <w:rFonts w:ascii="Arial" w:hAnsi="Arial" w:cs="Arial"/>
          <w:sz w:val="20"/>
        </w:rPr>
        <w:t xml:space="preserve"> will</w:t>
      </w:r>
      <w:r w:rsidRPr="00D4568B">
        <w:rPr>
          <w:rFonts w:ascii="Arial" w:hAnsi="Arial" w:cs="Arial"/>
          <w:sz w:val="20"/>
        </w:rPr>
        <w:t xml:space="preserve"> not be awarded points for B-BBEE status level if it is indicated in the bid documents that </w:t>
      </w:r>
    </w:p>
    <w:p w:rsidR="00443A13" w:rsidRDefault="00443A13" w:rsidP="009E74A0">
      <w:pPr>
        <w:pStyle w:val="BodyTextIndent"/>
        <w:tabs>
          <w:tab w:val="left" w:pos="567"/>
          <w:tab w:val="left" w:pos="1350"/>
          <w:tab w:val="left" w:pos="2268"/>
          <w:tab w:val="left" w:pos="3780"/>
          <w:tab w:val="left" w:pos="7920"/>
          <w:tab w:val="left" w:pos="8100"/>
        </w:tabs>
        <w:ind w:left="567" w:hanging="207"/>
        <w:rPr>
          <w:rFonts w:ascii="Arial" w:hAnsi="Arial" w:cs="Arial"/>
          <w:sz w:val="20"/>
        </w:rPr>
      </w:pPr>
      <w:r>
        <w:rPr>
          <w:rFonts w:ascii="Arial" w:hAnsi="Arial" w:cs="Arial"/>
          <w:sz w:val="20"/>
        </w:rPr>
        <w:t xml:space="preserve">     </w:t>
      </w:r>
      <w:r w:rsidR="0076706C" w:rsidRPr="00D4568B">
        <w:rPr>
          <w:rFonts w:ascii="Arial" w:hAnsi="Arial" w:cs="Arial"/>
          <w:sz w:val="20"/>
        </w:rPr>
        <w:t xml:space="preserve">such a bidder intends sub-contracting more than 25% of the value of the contract to any other </w:t>
      </w:r>
      <w:r>
        <w:rPr>
          <w:rFonts w:ascii="Arial" w:hAnsi="Arial" w:cs="Arial"/>
          <w:sz w:val="20"/>
        </w:rPr>
        <w:t xml:space="preserve">  </w:t>
      </w:r>
    </w:p>
    <w:p w:rsidR="00443A13" w:rsidRDefault="00443A13" w:rsidP="009E74A0">
      <w:pPr>
        <w:pStyle w:val="BodyTextIndent"/>
        <w:tabs>
          <w:tab w:val="left" w:pos="567"/>
          <w:tab w:val="left" w:pos="1350"/>
          <w:tab w:val="left" w:pos="2268"/>
          <w:tab w:val="left" w:pos="3780"/>
          <w:tab w:val="left" w:pos="7920"/>
          <w:tab w:val="left" w:pos="8100"/>
        </w:tabs>
        <w:ind w:left="567" w:hanging="207"/>
        <w:rPr>
          <w:rFonts w:ascii="Arial" w:hAnsi="Arial" w:cs="Arial"/>
          <w:sz w:val="20"/>
        </w:rPr>
      </w:pPr>
      <w:r>
        <w:rPr>
          <w:rFonts w:ascii="Arial" w:hAnsi="Arial" w:cs="Arial"/>
          <w:sz w:val="20"/>
        </w:rPr>
        <w:t xml:space="preserve">     </w:t>
      </w:r>
      <w:r w:rsidR="0076706C" w:rsidRPr="00D4568B">
        <w:rPr>
          <w:rFonts w:ascii="Arial" w:hAnsi="Arial" w:cs="Arial"/>
          <w:sz w:val="20"/>
        </w:rPr>
        <w:t xml:space="preserve">enterprise that does not qualify for at least the points that such a bidder qualifies for, unless the </w:t>
      </w:r>
    </w:p>
    <w:p w:rsidR="0076706C" w:rsidRPr="00D4568B" w:rsidRDefault="00443A13" w:rsidP="009E74A0">
      <w:pPr>
        <w:pStyle w:val="BodyTextIndent"/>
        <w:tabs>
          <w:tab w:val="left" w:pos="567"/>
          <w:tab w:val="left" w:pos="1350"/>
          <w:tab w:val="left" w:pos="2268"/>
          <w:tab w:val="left" w:pos="3780"/>
          <w:tab w:val="left" w:pos="7920"/>
          <w:tab w:val="left" w:pos="8100"/>
        </w:tabs>
        <w:ind w:left="567" w:hanging="207"/>
        <w:rPr>
          <w:rFonts w:ascii="Arial" w:hAnsi="Arial" w:cs="Arial"/>
          <w:sz w:val="20"/>
        </w:rPr>
      </w:pPr>
      <w:r>
        <w:rPr>
          <w:rFonts w:ascii="Arial" w:hAnsi="Arial" w:cs="Arial"/>
          <w:sz w:val="20"/>
        </w:rPr>
        <w:t xml:space="preserve">      </w:t>
      </w:r>
      <w:r w:rsidR="0076706C" w:rsidRPr="00D4568B">
        <w:rPr>
          <w:rFonts w:ascii="Arial" w:hAnsi="Arial" w:cs="Arial"/>
          <w:sz w:val="20"/>
        </w:rPr>
        <w:t>intended sub-contractor is an EME that has the capability and ability to execute the</w:t>
      </w:r>
      <w:r w:rsidR="0076706C">
        <w:rPr>
          <w:rFonts w:ascii="Arial" w:hAnsi="Arial" w:cs="Arial"/>
          <w:sz w:val="20"/>
        </w:rPr>
        <w:t xml:space="preserve"> sub-</w:t>
      </w:r>
      <w:r w:rsidR="0076706C" w:rsidRPr="00D4568B">
        <w:rPr>
          <w:rFonts w:ascii="Arial" w:hAnsi="Arial" w:cs="Arial"/>
          <w:sz w:val="20"/>
        </w:rPr>
        <w:t>contract.</w:t>
      </w:r>
    </w:p>
    <w:p w:rsidR="0076706C" w:rsidRPr="00D4568B" w:rsidRDefault="0076706C" w:rsidP="0076706C">
      <w:pPr>
        <w:pStyle w:val="BodyTextIndent"/>
        <w:tabs>
          <w:tab w:val="left" w:pos="1350"/>
          <w:tab w:val="left" w:pos="2268"/>
          <w:tab w:val="left" w:pos="3780"/>
          <w:tab w:val="left" w:pos="7920"/>
          <w:tab w:val="left" w:pos="8100"/>
        </w:tabs>
        <w:rPr>
          <w:rFonts w:ascii="Arial" w:hAnsi="Arial" w:cs="Arial"/>
          <w:sz w:val="20"/>
        </w:rPr>
      </w:pPr>
    </w:p>
    <w:p w:rsidR="00443A13" w:rsidRDefault="0076706C" w:rsidP="009E74A0">
      <w:pPr>
        <w:pStyle w:val="BodyTextIndent"/>
        <w:tabs>
          <w:tab w:val="left" w:pos="709"/>
          <w:tab w:val="left" w:pos="1350"/>
          <w:tab w:val="left" w:pos="2268"/>
          <w:tab w:val="left" w:pos="3780"/>
          <w:tab w:val="left" w:pos="7920"/>
          <w:tab w:val="left" w:pos="8100"/>
        </w:tabs>
        <w:ind w:left="0"/>
        <w:rPr>
          <w:rFonts w:ascii="Arial" w:hAnsi="Arial" w:cs="Arial"/>
          <w:sz w:val="20"/>
        </w:rPr>
      </w:pPr>
      <w:r w:rsidRPr="00D4568B">
        <w:rPr>
          <w:rFonts w:ascii="Arial" w:hAnsi="Arial" w:cs="Arial"/>
          <w:sz w:val="20"/>
        </w:rPr>
        <w:t>5.</w:t>
      </w:r>
      <w:r>
        <w:rPr>
          <w:rFonts w:ascii="Arial" w:hAnsi="Arial" w:cs="Arial"/>
          <w:sz w:val="20"/>
        </w:rPr>
        <w:t>8</w:t>
      </w:r>
      <w:r w:rsidRPr="00D4568B">
        <w:rPr>
          <w:rFonts w:ascii="Arial" w:hAnsi="Arial" w:cs="Arial"/>
          <w:sz w:val="20"/>
        </w:rPr>
        <w:t xml:space="preserve">      </w:t>
      </w:r>
      <w:r w:rsidR="00443A13">
        <w:rPr>
          <w:rFonts w:ascii="Arial" w:hAnsi="Arial" w:cs="Arial"/>
          <w:sz w:val="20"/>
        </w:rPr>
        <w:t xml:space="preserve"> </w:t>
      </w:r>
      <w:r w:rsidRPr="00D4568B">
        <w:rPr>
          <w:rFonts w:ascii="Arial" w:hAnsi="Arial" w:cs="Arial"/>
          <w:sz w:val="20"/>
        </w:rPr>
        <w:t xml:space="preserve">A person awarded a contract may not sub-contract more than 25% of the value of the contract to any </w:t>
      </w:r>
      <w:r w:rsidR="00443A13">
        <w:rPr>
          <w:rFonts w:ascii="Arial" w:hAnsi="Arial" w:cs="Arial"/>
          <w:sz w:val="20"/>
        </w:rPr>
        <w:t xml:space="preserve"> </w:t>
      </w:r>
    </w:p>
    <w:p w:rsidR="00443A13" w:rsidRDefault="00443A13" w:rsidP="009E74A0">
      <w:pPr>
        <w:pStyle w:val="BodyTextIndent"/>
        <w:tabs>
          <w:tab w:val="left" w:pos="1350"/>
          <w:tab w:val="left" w:pos="2268"/>
          <w:tab w:val="left" w:pos="3780"/>
          <w:tab w:val="left" w:pos="7920"/>
          <w:tab w:val="left" w:pos="8100"/>
        </w:tabs>
        <w:ind w:left="0"/>
        <w:rPr>
          <w:rFonts w:ascii="Arial" w:hAnsi="Arial" w:cs="Arial"/>
          <w:sz w:val="20"/>
        </w:rPr>
      </w:pPr>
      <w:r>
        <w:rPr>
          <w:rFonts w:ascii="Arial" w:hAnsi="Arial" w:cs="Arial"/>
          <w:sz w:val="20"/>
        </w:rPr>
        <w:t xml:space="preserve">            </w:t>
      </w:r>
      <w:r w:rsidR="0076706C" w:rsidRPr="00D4568B">
        <w:rPr>
          <w:rFonts w:ascii="Arial" w:hAnsi="Arial" w:cs="Arial"/>
          <w:sz w:val="20"/>
        </w:rPr>
        <w:t>other</w:t>
      </w:r>
      <w:r w:rsidR="00344BF3">
        <w:rPr>
          <w:rFonts w:ascii="Arial" w:hAnsi="Arial" w:cs="Arial"/>
          <w:sz w:val="20"/>
        </w:rPr>
        <w:t xml:space="preserve"> </w:t>
      </w:r>
      <w:r w:rsidR="0076706C" w:rsidRPr="00D4568B">
        <w:rPr>
          <w:rFonts w:ascii="Arial" w:hAnsi="Arial" w:cs="Arial"/>
          <w:sz w:val="20"/>
        </w:rPr>
        <w:t xml:space="preserve">enterprise that does not have an equal or higher B-BBEE status level than the person </w:t>
      </w:r>
    </w:p>
    <w:p w:rsidR="00443A13" w:rsidRDefault="00443A13" w:rsidP="009E74A0">
      <w:pPr>
        <w:pStyle w:val="BodyTextIndent"/>
        <w:tabs>
          <w:tab w:val="left" w:pos="1350"/>
          <w:tab w:val="left" w:pos="2268"/>
          <w:tab w:val="left" w:pos="3780"/>
          <w:tab w:val="left" w:pos="7920"/>
          <w:tab w:val="left" w:pos="8100"/>
        </w:tabs>
        <w:ind w:left="0"/>
        <w:rPr>
          <w:rFonts w:ascii="Arial" w:hAnsi="Arial" w:cs="Arial"/>
          <w:sz w:val="20"/>
        </w:rPr>
      </w:pPr>
      <w:r>
        <w:rPr>
          <w:rFonts w:ascii="Arial" w:hAnsi="Arial" w:cs="Arial"/>
          <w:sz w:val="20"/>
        </w:rPr>
        <w:t xml:space="preserve">            </w:t>
      </w:r>
      <w:r w:rsidR="0076706C" w:rsidRPr="00D4568B">
        <w:rPr>
          <w:rFonts w:ascii="Arial" w:hAnsi="Arial" w:cs="Arial"/>
          <w:sz w:val="20"/>
        </w:rPr>
        <w:t>concerned, unless the</w:t>
      </w:r>
      <w:r w:rsidR="00344BF3">
        <w:rPr>
          <w:rFonts w:ascii="Arial" w:hAnsi="Arial" w:cs="Arial"/>
          <w:sz w:val="20"/>
        </w:rPr>
        <w:t xml:space="preserve"> </w:t>
      </w:r>
      <w:r w:rsidR="0076706C" w:rsidRPr="00D4568B">
        <w:rPr>
          <w:rFonts w:ascii="Arial" w:hAnsi="Arial" w:cs="Arial"/>
          <w:sz w:val="20"/>
        </w:rPr>
        <w:t xml:space="preserve">contract is sub-contracted to an EME that has the capability and ability to </w:t>
      </w:r>
    </w:p>
    <w:p w:rsidR="0076706C" w:rsidRPr="00D4568B" w:rsidRDefault="00443A13" w:rsidP="009E74A0">
      <w:pPr>
        <w:pStyle w:val="BodyTextIndent"/>
        <w:tabs>
          <w:tab w:val="left" w:pos="1350"/>
          <w:tab w:val="left" w:pos="2268"/>
          <w:tab w:val="left" w:pos="3780"/>
          <w:tab w:val="left" w:pos="7920"/>
          <w:tab w:val="left" w:pos="8100"/>
        </w:tabs>
        <w:ind w:left="0"/>
        <w:rPr>
          <w:rFonts w:ascii="Arial" w:hAnsi="Arial" w:cs="Arial"/>
          <w:b/>
          <w:sz w:val="20"/>
          <w:u w:val="single"/>
        </w:rPr>
      </w:pPr>
      <w:r>
        <w:rPr>
          <w:rFonts w:ascii="Arial" w:hAnsi="Arial" w:cs="Arial"/>
          <w:sz w:val="20"/>
        </w:rPr>
        <w:t xml:space="preserve">            </w:t>
      </w:r>
      <w:r w:rsidR="0076706C" w:rsidRPr="00D4568B">
        <w:rPr>
          <w:rFonts w:ascii="Arial" w:hAnsi="Arial" w:cs="Arial"/>
          <w:sz w:val="20"/>
        </w:rPr>
        <w:t>execute the</w:t>
      </w:r>
      <w:r w:rsidR="00344BF3">
        <w:rPr>
          <w:rFonts w:ascii="Arial" w:hAnsi="Arial" w:cs="Arial"/>
          <w:sz w:val="20"/>
        </w:rPr>
        <w:t xml:space="preserve"> </w:t>
      </w:r>
      <w:r w:rsidR="0076706C" w:rsidRPr="00D4568B">
        <w:rPr>
          <w:rFonts w:ascii="Arial" w:hAnsi="Arial" w:cs="Arial"/>
          <w:sz w:val="20"/>
        </w:rPr>
        <w:t>sub-contract.</w:t>
      </w:r>
      <w:r w:rsidR="0076706C" w:rsidRPr="00D4568B">
        <w:rPr>
          <w:rFonts w:ascii="Arial" w:hAnsi="Arial" w:cs="Arial"/>
          <w:b/>
          <w:sz w:val="20"/>
          <w:u w:val="single"/>
        </w:rPr>
        <w:t xml:space="preserve"> </w:t>
      </w:r>
    </w:p>
    <w:p w:rsidR="0076706C" w:rsidRDefault="0076706C" w:rsidP="0076706C">
      <w:pPr>
        <w:pStyle w:val="BodyTextIndent"/>
        <w:tabs>
          <w:tab w:val="left" w:pos="1350"/>
          <w:tab w:val="left" w:pos="2268"/>
          <w:tab w:val="left" w:pos="3780"/>
          <w:tab w:val="left" w:pos="7920"/>
          <w:tab w:val="left" w:pos="8100"/>
        </w:tabs>
        <w:rPr>
          <w:rFonts w:ascii="Arial" w:hAnsi="Arial" w:cs="Arial"/>
          <w:b/>
          <w:sz w:val="20"/>
          <w:u w:val="single"/>
        </w:rPr>
      </w:pPr>
    </w:p>
    <w:p w:rsidR="00443A13" w:rsidRDefault="00443A13" w:rsidP="0076706C">
      <w:pPr>
        <w:pStyle w:val="BodyTextIndent"/>
        <w:tabs>
          <w:tab w:val="left" w:pos="1350"/>
          <w:tab w:val="left" w:pos="2268"/>
          <w:tab w:val="left" w:pos="3780"/>
          <w:tab w:val="left" w:pos="7920"/>
          <w:tab w:val="left" w:pos="8100"/>
        </w:tabs>
        <w:rPr>
          <w:rFonts w:ascii="Arial" w:hAnsi="Arial" w:cs="Arial"/>
          <w:b/>
          <w:sz w:val="20"/>
          <w:u w:val="single"/>
        </w:rPr>
      </w:pPr>
    </w:p>
    <w:p w:rsidR="0076706C" w:rsidRPr="00D4568B" w:rsidRDefault="0076706C" w:rsidP="009E74A0">
      <w:pPr>
        <w:tabs>
          <w:tab w:val="left" w:pos="567"/>
          <w:tab w:val="left" w:pos="2700"/>
          <w:tab w:val="left" w:pos="7920"/>
        </w:tabs>
        <w:ind w:left="567" w:hanging="567"/>
        <w:jc w:val="both"/>
        <w:rPr>
          <w:rFonts w:ascii="Arial" w:hAnsi="Arial"/>
          <w:b/>
          <w:sz w:val="20"/>
          <w:lang w:val="en-GB"/>
        </w:rPr>
      </w:pPr>
      <w:r w:rsidRPr="00D4568B">
        <w:rPr>
          <w:rFonts w:ascii="Arial" w:hAnsi="Arial"/>
          <w:b/>
          <w:sz w:val="20"/>
          <w:lang w:val="en-GB"/>
        </w:rPr>
        <w:t>6.</w:t>
      </w:r>
      <w:r>
        <w:rPr>
          <w:rFonts w:ascii="Arial" w:hAnsi="Arial"/>
          <w:b/>
          <w:sz w:val="20"/>
          <w:lang w:val="en-GB"/>
        </w:rPr>
        <w:tab/>
      </w:r>
      <w:r w:rsidRPr="00D4568B">
        <w:rPr>
          <w:rFonts w:ascii="Arial" w:hAnsi="Arial"/>
          <w:b/>
          <w:sz w:val="20"/>
          <w:lang w:val="en-GB"/>
        </w:rPr>
        <w:t>BID DECLARATION</w:t>
      </w:r>
    </w:p>
    <w:p w:rsidR="0076706C" w:rsidRPr="00D4568B" w:rsidRDefault="0076706C" w:rsidP="00EC4F64">
      <w:pPr>
        <w:widowControl w:val="0"/>
        <w:numPr>
          <w:ilvl w:val="0"/>
          <w:numId w:val="35"/>
        </w:numPr>
        <w:tabs>
          <w:tab w:val="left" w:pos="900"/>
          <w:tab w:val="left" w:pos="1620"/>
          <w:tab w:val="left" w:pos="2160"/>
          <w:tab w:val="left" w:pos="2700"/>
          <w:tab w:val="left" w:pos="7920"/>
        </w:tabs>
        <w:jc w:val="both"/>
        <w:rPr>
          <w:rFonts w:ascii="Arial" w:hAnsi="Arial"/>
          <w:sz w:val="20"/>
          <w:lang w:val="en-GB"/>
        </w:rPr>
      </w:pPr>
    </w:p>
    <w:p w:rsidR="0076706C" w:rsidRPr="00D4568B" w:rsidRDefault="00443A13" w:rsidP="009E74A0">
      <w:pPr>
        <w:tabs>
          <w:tab w:val="left" w:pos="567"/>
          <w:tab w:val="left" w:pos="1620"/>
          <w:tab w:val="left" w:pos="2160"/>
          <w:tab w:val="left" w:pos="2700"/>
          <w:tab w:val="left" w:pos="7920"/>
        </w:tabs>
        <w:ind w:left="567" w:hanging="567"/>
        <w:jc w:val="both"/>
        <w:rPr>
          <w:rFonts w:ascii="Arial" w:hAnsi="Arial"/>
          <w:sz w:val="20"/>
          <w:lang w:val="en-GB"/>
        </w:rPr>
      </w:pPr>
      <w:r>
        <w:rPr>
          <w:rFonts w:ascii="Arial" w:hAnsi="Arial"/>
          <w:sz w:val="20"/>
          <w:lang w:val="en-GB"/>
        </w:rPr>
        <w:t xml:space="preserve">6.1    </w:t>
      </w:r>
      <w:r w:rsidR="0076706C" w:rsidRPr="00D4568B">
        <w:rPr>
          <w:rFonts w:ascii="Arial" w:hAnsi="Arial"/>
          <w:sz w:val="20"/>
          <w:lang w:val="en-GB"/>
        </w:rPr>
        <w:t>Bidders who claim points in respect of B-BBEE Status Level of Contribution must complete the following:</w:t>
      </w:r>
    </w:p>
    <w:p w:rsidR="0076706C" w:rsidRPr="00D4568B" w:rsidRDefault="0076706C" w:rsidP="0076706C">
      <w:pPr>
        <w:tabs>
          <w:tab w:val="left" w:pos="1620"/>
          <w:tab w:val="left" w:pos="2160"/>
          <w:tab w:val="left" w:pos="2700"/>
          <w:tab w:val="left" w:pos="7920"/>
        </w:tabs>
        <w:jc w:val="both"/>
        <w:rPr>
          <w:rFonts w:ascii="Arial" w:hAnsi="Arial"/>
          <w:sz w:val="20"/>
          <w:lang w:val="en-GB"/>
        </w:rPr>
      </w:pPr>
    </w:p>
    <w:p w:rsidR="00443A13" w:rsidRDefault="0076706C" w:rsidP="0076706C">
      <w:pPr>
        <w:tabs>
          <w:tab w:val="left" w:pos="567"/>
          <w:tab w:val="left" w:pos="851"/>
          <w:tab w:val="left" w:pos="2880"/>
          <w:tab w:val="left" w:pos="3600"/>
          <w:tab w:val="left" w:pos="7290"/>
          <w:tab w:val="left" w:pos="7560"/>
        </w:tabs>
        <w:jc w:val="both"/>
        <w:rPr>
          <w:rFonts w:ascii="Arial" w:hAnsi="Arial"/>
          <w:b/>
          <w:sz w:val="20"/>
          <w:lang w:val="en-GB"/>
        </w:rPr>
      </w:pPr>
      <w:r w:rsidRPr="00D4568B">
        <w:rPr>
          <w:rFonts w:ascii="Arial" w:hAnsi="Arial"/>
          <w:b/>
          <w:sz w:val="20"/>
          <w:lang w:val="en-GB"/>
        </w:rPr>
        <w:t xml:space="preserve">7.       </w:t>
      </w:r>
      <w:r>
        <w:rPr>
          <w:rFonts w:ascii="Arial" w:hAnsi="Arial"/>
          <w:b/>
          <w:sz w:val="20"/>
          <w:lang w:val="en-GB"/>
        </w:rPr>
        <w:tab/>
      </w:r>
      <w:r w:rsidRPr="00D4568B">
        <w:rPr>
          <w:rFonts w:ascii="Arial" w:hAnsi="Arial"/>
          <w:b/>
          <w:sz w:val="20"/>
          <w:lang w:val="en-GB"/>
        </w:rPr>
        <w:t>B</w:t>
      </w:r>
      <w:r>
        <w:rPr>
          <w:rFonts w:ascii="Arial" w:hAnsi="Arial"/>
          <w:b/>
          <w:sz w:val="20"/>
          <w:lang w:val="en-GB"/>
        </w:rPr>
        <w:t>-</w:t>
      </w:r>
      <w:r w:rsidRPr="00D4568B">
        <w:rPr>
          <w:rFonts w:ascii="Arial" w:hAnsi="Arial"/>
          <w:b/>
          <w:sz w:val="20"/>
          <w:lang w:val="en-GB"/>
        </w:rPr>
        <w:t>BBEE STATUS LEVEL OF CONTRIBUTION</w:t>
      </w:r>
      <w:r>
        <w:rPr>
          <w:rFonts w:ascii="Arial" w:hAnsi="Arial"/>
          <w:b/>
          <w:sz w:val="20"/>
          <w:lang w:val="en-GB"/>
        </w:rPr>
        <w:t xml:space="preserve"> </w:t>
      </w:r>
      <w:r w:rsidRPr="00D4568B">
        <w:rPr>
          <w:rFonts w:ascii="Arial" w:hAnsi="Arial"/>
          <w:b/>
          <w:sz w:val="20"/>
          <w:lang w:val="en-GB"/>
        </w:rPr>
        <w:t>CLAIMED IN TERMS OF PARAGRAPH</w:t>
      </w:r>
      <w:r>
        <w:rPr>
          <w:rFonts w:ascii="Arial" w:hAnsi="Arial"/>
          <w:b/>
          <w:sz w:val="20"/>
          <w:lang w:val="en-GB"/>
        </w:rPr>
        <w:t>S</w:t>
      </w:r>
      <w:r w:rsidRPr="00D4568B">
        <w:rPr>
          <w:rFonts w:ascii="Arial" w:hAnsi="Arial"/>
          <w:b/>
          <w:sz w:val="20"/>
          <w:lang w:val="en-GB"/>
        </w:rPr>
        <w:t xml:space="preserve"> 1.3.1.2 </w:t>
      </w:r>
      <w:r w:rsidR="00443A13">
        <w:rPr>
          <w:rFonts w:ascii="Arial" w:hAnsi="Arial"/>
          <w:b/>
          <w:sz w:val="20"/>
          <w:lang w:val="en-GB"/>
        </w:rPr>
        <w:t xml:space="preserve"> </w:t>
      </w:r>
    </w:p>
    <w:p w:rsidR="0076706C" w:rsidRPr="00F14932" w:rsidRDefault="0076706C" w:rsidP="009E74A0">
      <w:pPr>
        <w:tabs>
          <w:tab w:val="left" w:pos="567"/>
          <w:tab w:val="left" w:pos="851"/>
          <w:tab w:val="left" w:pos="2880"/>
          <w:tab w:val="left" w:pos="3600"/>
          <w:tab w:val="left" w:pos="7290"/>
          <w:tab w:val="left" w:pos="7560"/>
        </w:tabs>
        <w:ind w:firstLine="567"/>
        <w:jc w:val="both"/>
        <w:rPr>
          <w:rFonts w:ascii="Arial" w:hAnsi="Arial"/>
          <w:b/>
          <w:sz w:val="20"/>
          <w:lang w:val="en-GB"/>
        </w:rPr>
      </w:pPr>
      <w:r>
        <w:rPr>
          <w:rFonts w:ascii="Arial" w:hAnsi="Arial"/>
          <w:b/>
          <w:sz w:val="20"/>
          <w:lang w:val="en-GB"/>
        </w:rPr>
        <w:t xml:space="preserve">AND 5.1 </w:t>
      </w:r>
    </w:p>
    <w:p w:rsidR="0076706C" w:rsidRDefault="0076706C" w:rsidP="0076706C">
      <w:pPr>
        <w:tabs>
          <w:tab w:val="left" w:pos="720"/>
          <w:tab w:val="left" w:pos="1620"/>
          <w:tab w:val="left" w:pos="2160"/>
          <w:tab w:val="left" w:pos="2700"/>
          <w:tab w:val="left" w:pos="3870"/>
        </w:tabs>
        <w:ind w:left="900" w:hanging="900"/>
        <w:jc w:val="both"/>
        <w:rPr>
          <w:rFonts w:ascii="Arial" w:hAnsi="Arial"/>
          <w:b/>
          <w:sz w:val="20"/>
          <w:lang w:val="en-GB"/>
        </w:rPr>
      </w:pPr>
      <w:r>
        <w:rPr>
          <w:rFonts w:ascii="Arial" w:hAnsi="Arial"/>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p>
    <w:p w:rsidR="0076706C" w:rsidRPr="00D4568B" w:rsidRDefault="0076706C" w:rsidP="0076706C">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sz w:val="20"/>
          <w:lang w:val="en-GB"/>
        </w:rPr>
      </w:pPr>
      <w:r w:rsidRPr="00D4568B">
        <w:rPr>
          <w:rFonts w:ascii="Arial" w:hAnsi="Arial"/>
          <w:sz w:val="20"/>
          <w:lang w:val="en-GB"/>
        </w:rPr>
        <w:t>7.1        B-BB</w:t>
      </w:r>
      <w:r w:rsidR="00443A13">
        <w:rPr>
          <w:rFonts w:ascii="Arial" w:hAnsi="Arial"/>
          <w:sz w:val="20"/>
          <w:lang w:val="en-GB"/>
        </w:rPr>
        <w:t>EE Status Level of Contribution:  ………...</w:t>
      </w:r>
      <w:r>
        <w:rPr>
          <w:rFonts w:ascii="Arial" w:hAnsi="Arial"/>
          <w:sz w:val="20"/>
          <w:lang w:val="en-GB"/>
        </w:rPr>
        <w:t>….      =     ……</w:t>
      </w:r>
      <w:r w:rsidR="00443A13">
        <w:rPr>
          <w:rFonts w:ascii="Arial" w:hAnsi="Arial"/>
          <w:sz w:val="20"/>
          <w:lang w:val="en-GB"/>
        </w:rPr>
        <w:t>….</w:t>
      </w:r>
      <w:r>
        <w:rPr>
          <w:rFonts w:ascii="Arial" w:hAnsi="Arial"/>
          <w:sz w:val="20"/>
          <w:lang w:val="en-GB"/>
        </w:rPr>
        <w:t>…(maximum of 10 or 20 points)</w:t>
      </w:r>
      <w:r>
        <w:rPr>
          <w:rFonts w:ascii="Arial" w:hAnsi="Arial"/>
          <w:sz w:val="20"/>
          <w:lang w:val="en-GB"/>
        </w:rPr>
        <w:tab/>
      </w:r>
    </w:p>
    <w:p w:rsidR="0076706C" w:rsidRPr="009E74A0" w:rsidRDefault="00443A13" w:rsidP="0076706C">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rPr>
      </w:pPr>
      <w:r>
        <w:rPr>
          <w:rFonts w:ascii="Arial" w:hAnsi="Arial"/>
          <w:sz w:val="20"/>
          <w:lang w:val="en-GB"/>
        </w:rPr>
        <w:t xml:space="preserve"> </w:t>
      </w:r>
    </w:p>
    <w:p w:rsidR="0076706C" w:rsidRPr="00F14932" w:rsidRDefault="0076706C" w:rsidP="0076706C">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pPr>
      <w:r w:rsidRPr="009E74A0">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F14932">
        <w:t>).</w:t>
      </w:r>
    </w:p>
    <w:p w:rsidR="0076706C" w:rsidRDefault="0076706C" w:rsidP="0076706C">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lang w:val="en-GB"/>
        </w:rPr>
      </w:pPr>
    </w:p>
    <w:p w:rsidR="0076706C" w:rsidRPr="009E74A0" w:rsidRDefault="0076706C" w:rsidP="0076706C">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9E74A0">
        <w:rPr>
          <w:rFonts w:ascii="Arial" w:hAnsi="Arial" w:cs="Arial"/>
          <w:b/>
          <w:sz w:val="20"/>
          <w:szCs w:val="20"/>
          <w:lang w:val="en-GB"/>
        </w:rPr>
        <w:t>8</w:t>
      </w:r>
      <w:r w:rsidRPr="009E74A0">
        <w:rPr>
          <w:rFonts w:ascii="Arial" w:hAnsi="Arial" w:cs="Arial"/>
          <w:b/>
          <w:sz w:val="20"/>
          <w:szCs w:val="20"/>
          <w:lang w:val="en-GB"/>
        </w:rPr>
        <w:tab/>
        <w:t>SUB-CONTRACTING</w:t>
      </w:r>
    </w:p>
    <w:p w:rsidR="0076706C" w:rsidRPr="009E74A0" w:rsidRDefault="0076706C" w:rsidP="0076706C">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r w:rsidRPr="009E74A0">
        <w:rPr>
          <w:rFonts w:ascii="Arial" w:hAnsi="Arial" w:cs="Arial"/>
          <w:sz w:val="20"/>
          <w:szCs w:val="20"/>
          <w:lang w:val="en-GB"/>
        </w:rPr>
        <w:t xml:space="preserve">    </w:t>
      </w:r>
    </w:p>
    <w:p w:rsidR="0076706C" w:rsidRPr="009E74A0" w:rsidRDefault="0076706C" w:rsidP="0076706C">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0"/>
          <w:szCs w:val="20"/>
        </w:rPr>
      </w:pPr>
      <w:r w:rsidRPr="009E74A0">
        <w:rPr>
          <w:rFonts w:ascii="Arial" w:hAnsi="Arial" w:cs="Arial"/>
          <w:sz w:val="20"/>
          <w:szCs w:val="20"/>
          <w:lang w:val="en-GB"/>
        </w:rPr>
        <w:t xml:space="preserve">8.1     </w:t>
      </w:r>
      <w:r w:rsidRPr="009E74A0">
        <w:rPr>
          <w:rFonts w:ascii="Arial" w:hAnsi="Arial" w:cs="Arial"/>
          <w:sz w:val="20"/>
          <w:szCs w:val="20"/>
          <w:lang w:val="en-GB"/>
        </w:rPr>
        <w:tab/>
        <w:t xml:space="preserve">Will any portion of the contract be sub-contracted?     YES / NO (delete which is not applicable) </w:t>
      </w:r>
      <w:r w:rsidRPr="009E74A0">
        <w:rPr>
          <w:rFonts w:ascii="Arial" w:hAnsi="Arial" w:cs="Arial"/>
          <w:sz w:val="20"/>
          <w:szCs w:val="20"/>
        </w:rPr>
        <w:tab/>
      </w:r>
      <w:r w:rsidRPr="009E74A0">
        <w:rPr>
          <w:rFonts w:ascii="Arial" w:hAnsi="Arial" w:cs="Arial"/>
          <w:sz w:val="20"/>
          <w:szCs w:val="20"/>
        </w:rPr>
        <w:tab/>
      </w:r>
    </w:p>
    <w:p w:rsidR="0076706C" w:rsidRPr="009E74A0" w:rsidRDefault="0076706C" w:rsidP="0076706C">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8.1.1</w:t>
      </w:r>
      <w:r w:rsidRPr="009E74A0">
        <w:rPr>
          <w:rFonts w:ascii="Arial" w:hAnsi="Arial" w:cs="Arial"/>
          <w:sz w:val="20"/>
          <w:szCs w:val="20"/>
        </w:rPr>
        <w:tab/>
        <w:t>If yes, indicate:</w:t>
      </w:r>
    </w:p>
    <w:p w:rsidR="0076706C" w:rsidRPr="009E74A0" w:rsidRDefault="0076706C" w:rsidP="0076706C">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ab/>
        <w:t xml:space="preserve">(i) </w:t>
      </w:r>
      <w:r w:rsidRPr="009E74A0">
        <w:rPr>
          <w:rFonts w:ascii="Arial" w:hAnsi="Arial" w:cs="Arial"/>
          <w:sz w:val="20"/>
          <w:szCs w:val="20"/>
        </w:rPr>
        <w:tab/>
        <w:t>what percentage of the contract will be subcontracted?</w:t>
      </w:r>
      <w:r w:rsidRPr="009E74A0">
        <w:rPr>
          <w:rFonts w:ascii="Arial" w:hAnsi="Arial" w:cs="Arial"/>
          <w:sz w:val="20"/>
          <w:szCs w:val="20"/>
        </w:rPr>
        <w:tab/>
        <w:t>............……………….…%</w:t>
      </w:r>
    </w:p>
    <w:p w:rsidR="0076706C" w:rsidRPr="009E74A0" w:rsidRDefault="0076706C" w:rsidP="0076706C">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ab/>
        <w:t xml:space="preserve">(ii) </w:t>
      </w:r>
      <w:r w:rsidRPr="009E74A0">
        <w:rPr>
          <w:rFonts w:ascii="Arial" w:hAnsi="Arial" w:cs="Arial"/>
          <w:sz w:val="20"/>
          <w:szCs w:val="20"/>
        </w:rPr>
        <w:tab/>
        <w:t>the name of the sub-contractor?</w:t>
      </w:r>
      <w:r w:rsidRPr="009E74A0">
        <w:rPr>
          <w:rFonts w:ascii="Arial" w:hAnsi="Arial" w:cs="Arial"/>
          <w:sz w:val="20"/>
          <w:szCs w:val="20"/>
        </w:rPr>
        <w:tab/>
        <w:t>…………………………………………………………..</w:t>
      </w:r>
    </w:p>
    <w:p w:rsidR="0076706C" w:rsidRPr="009E74A0" w:rsidRDefault="0076706C" w:rsidP="0076706C">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ab/>
        <w:t xml:space="preserve">(iii) </w:t>
      </w:r>
      <w:r w:rsidRPr="009E74A0">
        <w:rPr>
          <w:rFonts w:ascii="Arial" w:hAnsi="Arial" w:cs="Arial"/>
          <w:sz w:val="20"/>
          <w:szCs w:val="20"/>
        </w:rPr>
        <w:tab/>
        <w:t>the B-BBEE status level of the sub-contractor?</w:t>
      </w:r>
      <w:r w:rsidRPr="009E74A0">
        <w:rPr>
          <w:rFonts w:ascii="Arial" w:hAnsi="Arial" w:cs="Arial"/>
          <w:sz w:val="20"/>
          <w:szCs w:val="20"/>
        </w:rPr>
        <w:tab/>
      </w:r>
      <w:r w:rsidR="00443A13">
        <w:rPr>
          <w:rFonts w:ascii="Arial" w:hAnsi="Arial" w:cs="Arial"/>
          <w:sz w:val="20"/>
          <w:szCs w:val="20"/>
        </w:rPr>
        <w:t>…….</w:t>
      </w:r>
      <w:r w:rsidRPr="009E74A0">
        <w:rPr>
          <w:rFonts w:ascii="Arial" w:hAnsi="Arial" w:cs="Arial"/>
          <w:sz w:val="20"/>
          <w:szCs w:val="20"/>
        </w:rPr>
        <w:t>…</w:t>
      </w:r>
      <w:r w:rsidR="00443A13">
        <w:rPr>
          <w:rFonts w:ascii="Arial" w:hAnsi="Arial" w:cs="Arial"/>
          <w:sz w:val="20"/>
          <w:szCs w:val="20"/>
        </w:rPr>
        <w:t>…</w:t>
      </w:r>
      <w:r w:rsidRPr="009E74A0">
        <w:rPr>
          <w:rFonts w:ascii="Arial" w:hAnsi="Arial" w:cs="Arial"/>
          <w:sz w:val="20"/>
          <w:szCs w:val="20"/>
        </w:rPr>
        <w:t>…………..</w:t>
      </w:r>
    </w:p>
    <w:p w:rsidR="0076706C" w:rsidRPr="00346AC5" w:rsidRDefault="0076706C" w:rsidP="0076706C">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9E74A0">
        <w:rPr>
          <w:rFonts w:ascii="Arial" w:hAnsi="Arial" w:cs="Arial"/>
          <w:sz w:val="20"/>
          <w:szCs w:val="20"/>
        </w:rPr>
        <w:tab/>
        <w:t>(iv)</w:t>
      </w:r>
      <w:r w:rsidRPr="009E74A0">
        <w:rPr>
          <w:rFonts w:ascii="Arial" w:hAnsi="Arial" w:cs="Arial"/>
          <w:sz w:val="20"/>
          <w:szCs w:val="20"/>
        </w:rPr>
        <w:tab/>
        <w:t>whether the sub-contractor is an EME?</w:t>
      </w:r>
      <w:r w:rsidRPr="009E74A0">
        <w:rPr>
          <w:rFonts w:ascii="Arial" w:hAnsi="Arial" w:cs="Arial"/>
          <w:sz w:val="20"/>
          <w:szCs w:val="20"/>
        </w:rPr>
        <w:tab/>
      </w:r>
      <w:r w:rsidRPr="009E74A0">
        <w:rPr>
          <w:rFonts w:ascii="Arial" w:hAnsi="Arial" w:cs="Arial"/>
          <w:sz w:val="20"/>
          <w:szCs w:val="20"/>
        </w:rPr>
        <w:tab/>
        <w:t>YES / NO (delete which is not applicable)</w:t>
      </w:r>
    </w:p>
    <w:p w:rsidR="00443A13" w:rsidRPr="009E74A0" w:rsidRDefault="00443A13"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443A13" w:rsidRPr="009E74A0" w:rsidRDefault="00443A13"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443A13" w:rsidRPr="009E74A0" w:rsidRDefault="00443A13"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020067" w:rsidRDefault="00020067"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6706C" w:rsidRPr="009E74A0" w:rsidRDefault="0076706C"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6706C" w:rsidRPr="009E74A0" w:rsidRDefault="0076706C"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r w:rsidRPr="009E74A0">
        <w:rPr>
          <w:rFonts w:ascii="Arial" w:hAnsi="Arial" w:cs="Arial"/>
          <w:b/>
          <w:sz w:val="20"/>
          <w:szCs w:val="20"/>
        </w:rPr>
        <w:t>9</w:t>
      </w:r>
      <w:r w:rsidRPr="009E74A0">
        <w:rPr>
          <w:rFonts w:ascii="Arial" w:hAnsi="Arial" w:cs="Arial"/>
          <w:sz w:val="20"/>
          <w:szCs w:val="20"/>
        </w:rPr>
        <w:tab/>
      </w:r>
      <w:r w:rsidRPr="009E74A0">
        <w:rPr>
          <w:rFonts w:ascii="Arial" w:hAnsi="Arial" w:cs="Arial"/>
          <w:b/>
          <w:sz w:val="20"/>
          <w:szCs w:val="20"/>
        </w:rPr>
        <w:t>DECLARATION WITH REGARD TO COMPANY/FIRM</w:t>
      </w:r>
    </w:p>
    <w:p w:rsidR="0076706C" w:rsidRPr="009E74A0" w:rsidRDefault="0076706C" w:rsidP="0076706C">
      <w:pPr>
        <w:rPr>
          <w:rFonts w:ascii="Arial" w:hAnsi="Arial" w:cs="Arial"/>
        </w:rPr>
      </w:pP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346AC5">
        <w:rPr>
          <w:rFonts w:ascii="Arial" w:hAnsi="Arial" w:cs="Arial"/>
          <w:sz w:val="20"/>
          <w:lang w:val="en-GB"/>
        </w:rPr>
        <w:t>9.1</w:t>
      </w:r>
      <w:r w:rsidRPr="00346AC5">
        <w:rPr>
          <w:rFonts w:ascii="Arial" w:hAnsi="Arial" w:cs="Arial"/>
          <w:sz w:val="20"/>
          <w:lang w:val="en-GB"/>
        </w:rPr>
        <w:tab/>
        <w:t>Name of company/firm</w:t>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t>:</w:t>
      </w:r>
      <w:r w:rsidRPr="00346AC5">
        <w:rPr>
          <w:rFonts w:ascii="Arial" w:hAnsi="Arial" w:cs="Arial"/>
          <w:sz w:val="20"/>
          <w:lang w:val="en-GB"/>
        </w:rPr>
        <w:tab/>
      </w:r>
    </w:p>
    <w:p w:rsidR="0076706C" w:rsidRPr="00414F2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556942">
        <w:rPr>
          <w:rFonts w:ascii="Arial" w:hAnsi="Arial" w:cs="Arial"/>
          <w:sz w:val="20"/>
          <w:lang w:val="en-GB"/>
        </w:rPr>
        <w:tab/>
      </w:r>
      <w:r w:rsidRPr="00556942">
        <w:rPr>
          <w:rFonts w:ascii="Arial" w:hAnsi="Arial" w:cs="Arial"/>
          <w:sz w:val="20"/>
          <w:lang w:val="en-GB"/>
        </w:rPr>
        <w:tab/>
      </w:r>
    </w:p>
    <w:p w:rsidR="0076706C" w:rsidRPr="005A330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6024E1">
        <w:rPr>
          <w:rFonts w:ascii="Arial" w:hAnsi="Arial" w:cs="Arial"/>
          <w:sz w:val="20"/>
          <w:lang w:val="en-GB"/>
        </w:rPr>
        <w:t>9.2</w:t>
      </w:r>
      <w:r w:rsidRPr="006024E1">
        <w:rPr>
          <w:rFonts w:ascii="Arial" w:hAnsi="Arial" w:cs="Arial"/>
          <w:sz w:val="20"/>
          <w:lang w:val="en-GB"/>
        </w:rPr>
        <w:tab/>
        <w:t>VAT registration number</w:t>
      </w:r>
      <w:r w:rsidRPr="006024E1">
        <w:rPr>
          <w:rFonts w:ascii="Arial" w:hAnsi="Arial" w:cs="Arial"/>
          <w:sz w:val="20"/>
          <w:lang w:val="en-GB"/>
        </w:rPr>
        <w:tab/>
      </w:r>
      <w:r w:rsidRPr="006024E1">
        <w:rPr>
          <w:rFonts w:ascii="Arial" w:hAnsi="Arial" w:cs="Arial"/>
          <w:sz w:val="20"/>
          <w:lang w:val="en-GB"/>
        </w:rPr>
        <w:tab/>
        <w:t>:</w:t>
      </w:r>
      <w:r w:rsidRPr="006024E1">
        <w:rPr>
          <w:rFonts w:ascii="Arial" w:hAnsi="Arial" w:cs="Arial"/>
          <w:sz w:val="20"/>
          <w:lang w:val="en-GB"/>
        </w:rPr>
        <w:tab/>
      </w:r>
    </w:p>
    <w:p w:rsidR="0076706C" w:rsidRPr="001A5C1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F85C30">
        <w:rPr>
          <w:rFonts w:ascii="Arial" w:hAnsi="Arial" w:cs="Arial"/>
          <w:sz w:val="20"/>
          <w:lang w:val="en-GB"/>
        </w:rPr>
        <w:tab/>
      </w:r>
      <w:r w:rsidRPr="00F85C30">
        <w:rPr>
          <w:rFonts w:ascii="Arial" w:hAnsi="Arial" w:cs="Arial"/>
          <w:sz w:val="20"/>
          <w:lang w:val="en-GB"/>
        </w:rPr>
        <w:tab/>
      </w: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lang w:val="en-GB"/>
        </w:rPr>
      </w:pPr>
      <w:r w:rsidRPr="009E74A0">
        <w:rPr>
          <w:rFonts w:ascii="Arial" w:hAnsi="Arial" w:cs="Arial"/>
          <w:sz w:val="20"/>
          <w:lang w:val="en-GB"/>
        </w:rPr>
        <w:t>9.3</w:t>
      </w:r>
      <w:r w:rsidRPr="009E74A0">
        <w:rPr>
          <w:rFonts w:ascii="Arial" w:hAnsi="Arial" w:cs="Arial"/>
          <w:sz w:val="20"/>
          <w:lang w:val="en-GB"/>
        </w:rPr>
        <w:tab/>
        <w:t>Company registration number</w:t>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E74A0">
        <w:rPr>
          <w:rFonts w:ascii="Arial" w:hAnsi="Arial" w:cs="Arial"/>
          <w:sz w:val="20"/>
          <w:lang w:val="en-GB"/>
        </w:rPr>
        <w:t>9.4</w:t>
      </w:r>
      <w:r w:rsidRPr="009E74A0">
        <w:rPr>
          <w:rFonts w:ascii="Arial" w:hAnsi="Arial" w:cs="Arial"/>
          <w:b/>
          <w:sz w:val="20"/>
          <w:lang w:val="en-GB"/>
        </w:rPr>
        <w:tab/>
      </w:r>
      <w:r w:rsidRPr="009E74A0">
        <w:rPr>
          <w:rFonts w:ascii="Arial" w:hAnsi="Arial" w:cs="Arial"/>
          <w:sz w:val="20"/>
          <w:lang w:val="en-GB"/>
        </w:rPr>
        <w:t>TYPE OF COMPANY/ FIRM</w:t>
      </w: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556942"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Partnership/Joint Venture / Consortium</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One person business/sole propriety</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Close corporation</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Company</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(Pty) Limited</w:t>
      </w:r>
    </w:p>
    <w:p w:rsidR="0076706C" w:rsidRPr="0071397D" w:rsidRDefault="00443A13"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Pr>
          <w:rFonts w:ascii="Arial" w:hAnsi="Arial" w:cs="Arial"/>
          <w:smallCaps/>
          <w:sz w:val="20"/>
          <w:lang w:val="en-GB"/>
        </w:rPr>
        <w:tab/>
      </w:r>
      <w:r w:rsidR="0076706C" w:rsidRPr="00346AC5">
        <w:rPr>
          <w:rFonts w:ascii="Arial" w:hAnsi="Arial" w:cs="Arial"/>
          <w:smallCaps/>
          <w:sz w:val="20"/>
          <w:lang w:val="en-GB"/>
        </w:rPr>
        <w:t>[Tick applicable box]</w:t>
      </w:r>
    </w:p>
    <w:p w:rsidR="0076706C" w:rsidRPr="00556942"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6024E1"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414F25">
        <w:rPr>
          <w:rFonts w:ascii="Arial" w:hAnsi="Arial" w:cs="Arial"/>
          <w:sz w:val="20"/>
          <w:lang w:val="en-GB"/>
        </w:rPr>
        <w:t>9.5</w:t>
      </w:r>
      <w:r w:rsidRPr="00414F25">
        <w:rPr>
          <w:rFonts w:ascii="Arial" w:hAnsi="Arial" w:cs="Arial"/>
          <w:sz w:val="20"/>
          <w:lang w:val="en-GB"/>
        </w:rPr>
        <w:tab/>
        <w:t>DESCRIBE PRINCIPAL BUSINESS ACTIVITIES</w:t>
      </w:r>
    </w:p>
    <w:p w:rsidR="0076706C" w:rsidRPr="005A330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1A5C1D" w:rsidRDefault="0076706C" w:rsidP="0076706C">
      <w:pPr>
        <w:tabs>
          <w:tab w:val="left" w:pos="900"/>
          <w:tab w:val="right" w:leader="dot" w:pos="9025"/>
        </w:tabs>
        <w:spacing w:line="312" w:lineRule="auto"/>
        <w:ind w:left="900" w:hanging="900"/>
        <w:jc w:val="both"/>
        <w:rPr>
          <w:rFonts w:ascii="Arial" w:hAnsi="Arial" w:cs="Arial"/>
          <w:sz w:val="20"/>
          <w:lang w:val="en-GB"/>
        </w:rPr>
      </w:pPr>
      <w:r w:rsidRPr="00F85C30">
        <w:rPr>
          <w:rFonts w:ascii="Arial" w:hAnsi="Arial" w:cs="Arial"/>
          <w:sz w:val="20"/>
          <w:lang w:val="en-GB"/>
        </w:rPr>
        <w:t>…………..</w:t>
      </w:r>
      <w:r w:rsidRPr="00F85C30">
        <w:rPr>
          <w:rFonts w:ascii="Arial" w:hAnsi="Arial" w:cs="Arial"/>
          <w:sz w:val="20"/>
          <w:lang w:val="en-GB"/>
        </w:rPr>
        <w:tab/>
      </w:r>
      <w:r w:rsidRPr="00F85C30">
        <w:rPr>
          <w:rFonts w:ascii="Arial" w:hAnsi="Arial" w:cs="Arial"/>
          <w:sz w:val="20"/>
          <w:lang w:val="en-GB"/>
        </w:rPr>
        <w:tab/>
      </w:r>
    </w:p>
    <w:p w:rsidR="0076706C" w:rsidRPr="009E74A0" w:rsidRDefault="0076706C" w:rsidP="0076706C">
      <w:pPr>
        <w:tabs>
          <w:tab w:val="left" w:pos="900"/>
          <w:tab w:val="right" w:leader="dot" w:pos="9025"/>
        </w:tabs>
        <w:spacing w:line="312" w:lineRule="auto"/>
        <w:ind w:left="900" w:hanging="900"/>
        <w:jc w:val="both"/>
        <w:rPr>
          <w:rFonts w:ascii="Arial" w:hAnsi="Arial" w:cs="Arial"/>
          <w:sz w:val="20"/>
          <w:lang w:val="en-GB"/>
        </w:rPr>
      </w:pPr>
      <w:r w:rsidRPr="009E74A0">
        <w:rPr>
          <w:rFonts w:ascii="Arial" w:hAnsi="Arial" w:cs="Arial"/>
          <w:sz w:val="20"/>
          <w:lang w:val="en-GB"/>
        </w:rPr>
        <w:t>………………</w:t>
      </w:r>
      <w:r w:rsidRPr="009E74A0">
        <w:rPr>
          <w:rFonts w:ascii="Arial" w:hAnsi="Arial" w:cs="Arial"/>
          <w:sz w:val="20"/>
          <w:lang w:val="en-GB"/>
        </w:rPr>
        <w:tab/>
      </w:r>
      <w:r w:rsidRPr="009E74A0">
        <w:rPr>
          <w:rFonts w:ascii="Arial" w:hAnsi="Arial" w:cs="Arial"/>
          <w:sz w:val="20"/>
          <w:lang w:val="en-GB"/>
        </w:rPr>
        <w:tab/>
      </w:r>
    </w:p>
    <w:p w:rsidR="0076706C" w:rsidRPr="009E74A0" w:rsidRDefault="0076706C" w:rsidP="0076706C">
      <w:pPr>
        <w:tabs>
          <w:tab w:val="left" w:pos="900"/>
          <w:tab w:val="right" w:leader="dot" w:pos="9025"/>
        </w:tabs>
        <w:spacing w:line="312" w:lineRule="auto"/>
        <w:ind w:left="900" w:hanging="900"/>
        <w:jc w:val="both"/>
        <w:rPr>
          <w:rFonts w:ascii="Arial" w:hAnsi="Arial" w:cs="Arial"/>
          <w:sz w:val="20"/>
          <w:lang w:val="en-GB"/>
        </w:rPr>
      </w:pPr>
      <w:r w:rsidRPr="009E74A0">
        <w:rPr>
          <w:rFonts w:ascii="Arial" w:hAnsi="Arial" w:cs="Arial"/>
          <w:sz w:val="20"/>
          <w:lang w:val="en-GB"/>
        </w:rPr>
        <w:t>……………..</w:t>
      </w:r>
      <w:r w:rsidRPr="009E74A0">
        <w:rPr>
          <w:rFonts w:ascii="Arial" w:hAnsi="Arial" w:cs="Arial"/>
          <w:sz w:val="20"/>
          <w:lang w:val="en-GB"/>
        </w:rPr>
        <w:tab/>
      </w:r>
      <w:r w:rsidRPr="009E74A0">
        <w:rPr>
          <w:rFonts w:ascii="Arial" w:hAnsi="Arial" w:cs="Arial"/>
          <w:sz w:val="20"/>
          <w:lang w:val="en-GB"/>
        </w:rPr>
        <w:tab/>
      </w: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E74A0">
        <w:rPr>
          <w:rFonts w:ascii="Arial" w:hAnsi="Arial" w:cs="Arial"/>
          <w:sz w:val="20"/>
          <w:lang w:val="en-GB"/>
        </w:rPr>
        <w:t>9.6</w:t>
      </w:r>
      <w:r w:rsidRPr="009E74A0">
        <w:rPr>
          <w:rFonts w:ascii="Arial" w:hAnsi="Arial" w:cs="Arial"/>
          <w:sz w:val="20"/>
          <w:lang w:val="en-GB"/>
        </w:rPr>
        <w:tab/>
        <w:t>COMPANY CLASSIFICATION</w:t>
      </w: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556942"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Manufacturer</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Supplier</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Professional service provider</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Other service providers, e.g. transporter, etc.</w:t>
      </w:r>
    </w:p>
    <w:p w:rsidR="0076706C" w:rsidRPr="006024E1"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556942">
        <w:rPr>
          <w:rFonts w:ascii="Arial" w:hAnsi="Arial" w:cs="Arial"/>
          <w:smallCaps/>
          <w:sz w:val="20"/>
          <w:lang w:val="en-GB"/>
        </w:rPr>
        <w:tab/>
        <w:t xml:space="preserve">[Tick </w:t>
      </w:r>
      <w:r w:rsidRPr="00414F25">
        <w:rPr>
          <w:rFonts w:ascii="Arial" w:hAnsi="Arial" w:cs="Arial"/>
          <w:smallCaps/>
          <w:sz w:val="20"/>
          <w:lang w:val="en-GB"/>
        </w:rPr>
        <w:t>applicable box]</w:t>
      </w:r>
    </w:p>
    <w:p w:rsidR="0076706C" w:rsidRPr="005A330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F85C3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9E74A0"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r w:rsidRPr="001A5C1D">
        <w:rPr>
          <w:rFonts w:ascii="Arial" w:hAnsi="Arial" w:cs="Arial"/>
          <w:sz w:val="20"/>
          <w:lang w:val="en-GB"/>
        </w:rPr>
        <w:t>9.7</w:t>
      </w:r>
      <w:r w:rsidRPr="001A5C1D">
        <w:rPr>
          <w:rFonts w:ascii="Arial" w:hAnsi="Arial" w:cs="Arial"/>
          <w:sz w:val="20"/>
          <w:lang w:val="en-GB"/>
        </w:rPr>
        <w:tab/>
        <w:t xml:space="preserve">Total number of years the company/firm has been in business? </w:t>
      </w:r>
      <w:r w:rsidRPr="009E74A0">
        <w:rPr>
          <w:rFonts w:ascii="Arial" w:hAnsi="Arial" w:cs="Arial"/>
          <w:sz w:val="20"/>
          <w:lang w:val="en-GB"/>
        </w:rPr>
        <w:t>……………………………………</w:t>
      </w:r>
    </w:p>
    <w:p w:rsidR="0076706C" w:rsidRPr="009E74A0"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p>
    <w:p w:rsidR="0076706C" w:rsidRPr="00414F25" w:rsidRDefault="0076706C" w:rsidP="0076706C">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lang w:val="en-GB"/>
        </w:rPr>
      </w:pPr>
      <w:r w:rsidRPr="009E74A0">
        <w:rPr>
          <w:rFonts w:ascii="Arial" w:hAnsi="Arial" w:cs="Arial"/>
          <w:lang w:val="en-GB"/>
        </w:rPr>
        <w:t>9.8</w:t>
      </w:r>
      <w:r w:rsidRPr="009E74A0">
        <w:rPr>
          <w:rFonts w:ascii="Arial" w:hAnsi="Arial" w:cs="Arial"/>
          <w:color w:val="000080"/>
          <w:lang w:val="en-GB"/>
        </w:rPr>
        <w:tab/>
      </w:r>
      <w:r w:rsidRPr="00346AC5">
        <w:rPr>
          <w:rFonts w:ascii="Arial" w:hAnsi="Arial" w:cs="Arial"/>
          <w:sz w:val="20"/>
          <w:lang w:val="en-GB"/>
        </w:rPr>
        <w:t>I/we, the undersigned, who is / are duly</w:t>
      </w:r>
      <w:r w:rsidRPr="0071397D">
        <w:rPr>
          <w:rFonts w:ascii="Arial" w:hAnsi="Arial" w:cs="Arial"/>
          <w:sz w:val="20"/>
          <w:lang w:val="en-GB"/>
        </w:rPr>
        <w:t xml:space="preserve"> authorised to do so on behalf of the company/firm, certify that the points claimed, based on the B-BBE status level of contribution indicated in paragraph 7 of the foregoing certificate, qualifies the company/ firm for the preference(s) shown and I / we a</w:t>
      </w:r>
      <w:r w:rsidRPr="00556942">
        <w:rPr>
          <w:rFonts w:ascii="Arial" w:hAnsi="Arial" w:cs="Arial"/>
          <w:sz w:val="20"/>
          <w:lang w:val="en-GB"/>
        </w:rPr>
        <w:t>cknowledge that:</w:t>
      </w:r>
    </w:p>
    <w:p w:rsidR="0076706C" w:rsidRPr="006024E1" w:rsidRDefault="0076706C" w:rsidP="0076706C">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lang w:val="en-GB"/>
        </w:rPr>
      </w:pPr>
    </w:p>
    <w:p w:rsidR="0076706C" w:rsidRPr="00F85C30"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5A3300">
        <w:rPr>
          <w:rFonts w:ascii="Arial" w:hAnsi="Arial" w:cs="Arial"/>
          <w:sz w:val="20"/>
          <w:lang w:val="en-GB"/>
        </w:rPr>
        <w:tab/>
        <w:t>(i)</w:t>
      </w:r>
      <w:r w:rsidRPr="005A3300">
        <w:rPr>
          <w:rFonts w:ascii="Arial" w:hAnsi="Arial" w:cs="Arial"/>
          <w:sz w:val="20"/>
          <w:lang w:val="en-GB"/>
        </w:rPr>
        <w:tab/>
        <w:t>The information furnished is true and correct;</w:t>
      </w:r>
    </w:p>
    <w:p w:rsidR="0076706C" w:rsidRPr="001A5C1D"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76706C" w:rsidRPr="009E74A0"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9E74A0">
        <w:rPr>
          <w:rFonts w:ascii="Arial" w:hAnsi="Arial" w:cs="Arial"/>
          <w:sz w:val="20"/>
          <w:lang w:val="en-GB"/>
        </w:rPr>
        <w:tab/>
        <w:t>(ii)</w:t>
      </w:r>
      <w:r w:rsidRPr="009E74A0">
        <w:rPr>
          <w:rFonts w:ascii="Arial" w:hAnsi="Arial" w:cs="Arial"/>
          <w:sz w:val="20"/>
          <w:lang w:val="en-GB"/>
        </w:rPr>
        <w:tab/>
        <w:t>The preference points claimed are in accordance with the General Conditions as indicated in paragraph 1 of this form.</w:t>
      </w:r>
    </w:p>
    <w:p w:rsidR="0076706C" w:rsidRPr="009E74A0"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76706C" w:rsidRPr="009E74A0"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9E74A0">
        <w:rPr>
          <w:rFonts w:ascii="Arial" w:hAnsi="Arial" w:cs="Arial"/>
          <w:sz w:val="20"/>
          <w:lang w:val="en-GB"/>
        </w:rPr>
        <w:tab/>
        <w:t>(iii)</w:t>
      </w:r>
      <w:r w:rsidRPr="009E74A0">
        <w:rPr>
          <w:rFonts w:ascii="Arial" w:hAnsi="Arial" w:cs="Arial"/>
          <w:sz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76706C"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414F25"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F85C30"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6024E1">
        <w:rPr>
          <w:rFonts w:ascii="Arial" w:hAnsi="Arial" w:cs="Arial"/>
          <w:sz w:val="20"/>
          <w:lang w:val="en-GB"/>
        </w:rPr>
        <w:tab/>
        <w:t>(iv)</w:t>
      </w:r>
      <w:r w:rsidRPr="006024E1">
        <w:rPr>
          <w:rFonts w:ascii="Arial" w:hAnsi="Arial" w:cs="Arial"/>
          <w:sz w:val="20"/>
          <w:lang w:val="en-GB"/>
        </w:rPr>
        <w:tab/>
        <w:t>If the B-BBEE status le</w:t>
      </w:r>
      <w:r w:rsidRPr="005A3300">
        <w:rPr>
          <w:rFonts w:ascii="Arial" w:hAnsi="Arial" w:cs="Arial"/>
          <w:sz w:val="20"/>
          <w:lang w:val="en-GB"/>
        </w:rPr>
        <w:t>vel of contribution has been claimed or obtained on a fraudulent basis or any of the conditions of contract have not been fulfilled, the purchaser may, in addition to any other remedy it may have –</w:t>
      </w:r>
    </w:p>
    <w:p w:rsidR="0076706C" w:rsidRPr="001A5C1D"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9E74A0"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E74A0">
        <w:rPr>
          <w:rFonts w:ascii="Arial" w:hAnsi="Arial" w:cs="Arial"/>
          <w:sz w:val="20"/>
          <w:lang w:val="en-GB"/>
        </w:rPr>
        <w:lastRenderedPageBreak/>
        <w:tab/>
      </w:r>
      <w:r w:rsidRPr="009E74A0">
        <w:rPr>
          <w:rFonts w:ascii="Arial" w:hAnsi="Arial" w:cs="Arial"/>
          <w:sz w:val="20"/>
          <w:lang w:val="en-GB"/>
        </w:rPr>
        <w:tab/>
        <w:t>(a)</w:t>
      </w:r>
      <w:r w:rsidRPr="009E74A0">
        <w:rPr>
          <w:rFonts w:ascii="Arial" w:hAnsi="Arial" w:cs="Arial"/>
          <w:sz w:val="20"/>
          <w:lang w:val="en-GB"/>
        </w:rPr>
        <w:tab/>
        <w:t>disqualify the person from the bidding process;</w:t>
      </w:r>
    </w:p>
    <w:p w:rsidR="0076706C" w:rsidRPr="009E74A0"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r>
    </w:p>
    <w:p w:rsidR="0076706C" w:rsidRPr="009E74A0"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(b)</w:t>
      </w:r>
      <w:r w:rsidRPr="009E74A0">
        <w:rPr>
          <w:rFonts w:ascii="Arial" w:hAnsi="Arial" w:cs="Arial"/>
          <w:sz w:val="20"/>
          <w:lang w:val="en-GB"/>
        </w:rPr>
        <w:tab/>
        <w:t>recover costs, losses or damages it has incurred or suffered as a result of that person’s conduct;</w:t>
      </w:r>
    </w:p>
    <w:p w:rsidR="0076706C" w:rsidRPr="009E74A0"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p>
    <w:p w:rsidR="0076706C" w:rsidRPr="009E74A0"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(c)</w:t>
      </w:r>
      <w:r w:rsidRPr="009E74A0">
        <w:rPr>
          <w:rFonts w:ascii="Arial" w:hAnsi="Arial" w:cs="Arial"/>
          <w:sz w:val="20"/>
          <w:lang w:val="en-GB"/>
        </w:rPr>
        <w:tab/>
        <w:t>cancel the contract and claim any damages which it has suffered as a result of having to make less favourable arrangements due to such cancellation;</w:t>
      </w:r>
    </w:p>
    <w:p w:rsidR="0076706C" w:rsidRPr="009E74A0"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lang w:val="en-GB"/>
        </w:rPr>
      </w:pPr>
    </w:p>
    <w:p w:rsidR="0076706C" w:rsidRPr="009E74A0" w:rsidRDefault="0076706C" w:rsidP="00EC4F64">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lang w:val="en-GB"/>
        </w:rPr>
      </w:pPr>
      <w:r w:rsidRPr="009E74A0">
        <w:rPr>
          <w:rFonts w:ascii="Arial" w:hAnsi="Arial" w:cs="Arial"/>
          <w:sz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76706C" w:rsidRPr="009E74A0"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lang w:val="en-GB"/>
        </w:rPr>
      </w:pPr>
    </w:p>
    <w:p w:rsidR="0076706C" w:rsidRPr="009E74A0" w:rsidRDefault="0076706C" w:rsidP="00EC4F64">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lang w:val="en-GB"/>
        </w:rPr>
      </w:pPr>
      <w:r w:rsidRPr="009E74A0">
        <w:rPr>
          <w:rFonts w:ascii="Arial" w:hAnsi="Arial" w:cs="Arial"/>
          <w:sz w:val="20"/>
          <w:lang w:val="en-GB"/>
        </w:rPr>
        <w:t>forward the matter for criminal prosecution</w:t>
      </w:r>
    </w:p>
    <w:p w:rsidR="0076706C"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76706C" w:rsidRDefault="0076706C" w:rsidP="0076706C">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sz w:val="20"/>
          <w:lang w:val="en-GB"/>
        </w:rPr>
      </w:pPr>
      <w:r>
        <w:rPr>
          <w:rFonts w:ascii="Arial" w:hAnsi="Arial"/>
          <w:b/>
          <w:sz w:val="20"/>
          <w:lang w:val="en-GB"/>
        </w:rPr>
        <w:t>WITNESSES:</w:t>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116250"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noProof/>
          <w:sz w:val="20"/>
          <w:lang w:eastAsia="en-ZA"/>
        </w:rPr>
        <w:pict>
          <v:rect id="Rectangle 5" o:spid="_x0000_s1029" style="position:absolute;left:0;text-align:left;margin-left:266.4pt;margin-top:3.85pt;width:237.6pt;height:86.4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YQqv1IQIAAD0EAAAOAAAAAAAAAAAAAAAAAC4CAABkcnMvZTJvRG9jLnht&#10;bFBLAQItABQABgAIAAAAIQDtafMI3wAAAAoBAAAPAAAAAAAAAAAAAAAAAHsEAABkcnMvZG93bnJl&#10;di54bWxQSwUGAAAAAAQABADzAAAAhwUAAAAA&#10;" o:allowincell="f"/>
        </w:pict>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76706C" w:rsidP="00EC4F64">
      <w:pPr>
        <w:widowControl w:val="0"/>
        <w:numPr>
          <w:ilvl w:val="0"/>
          <w:numId w:val="37"/>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w:t>
      </w:r>
      <w:r>
        <w:rPr>
          <w:rFonts w:ascii="Arial" w:hAnsi="Arial"/>
          <w:sz w:val="20"/>
          <w:lang w:val="en-GB"/>
        </w:rPr>
        <w:tab/>
      </w:r>
      <w:r>
        <w:rPr>
          <w:rFonts w:ascii="Arial" w:hAnsi="Arial"/>
          <w:sz w:val="20"/>
          <w:lang w:val="en-GB"/>
        </w:rPr>
        <w:tab/>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w:t>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SIGNATURE(S) OF BIDDER(S)</w:t>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76706C" w:rsidP="00EC4F64">
      <w:pPr>
        <w:widowControl w:val="0"/>
        <w:numPr>
          <w:ilvl w:val="0"/>
          <w:numId w:val="23"/>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w:t>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443A13"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r w:rsidR="0076706C">
        <w:rPr>
          <w:rFonts w:ascii="Arial" w:hAnsi="Arial"/>
          <w:sz w:val="20"/>
          <w:lang w:val="en-GB"/>
        </w:rPr>
        <w:t>DATE:………………………</w:t>
      </w:r>
      <w:r>
        <w:rPr>
          <w:rFonts w:ascii="Arial" w:hAnsi="Arial"/>
          <w:sz w:val="20"/>
          <w:lang w:val="en-GB"/>
        </w:rPr>
        <w:t>…..</w:t>
      </w:r>
      <w:r w:rsidR="0076706C">
        <w:rPr>
          <w:rFonts w:ascii="Arial" w:hAnsi="Arial"/>
          <w:sz w:val="20"/>
          <w:lang w:val="en-GB"/>
        </w:rPr>
        <w:t>………..</w:t>
      </w:r>
    </w:p>
    <w:p w:rsidR="00443A13" w:rsidRDefault="0076706C" w:rsidP="0076706C">
      <w:pPr>
        <w:pStyle w:val="BodyText2"/>
        <w:rPr>
          <w:sz w:val="20"/>
        </w:rPr>
      </w:pPr>
      <w:r>
        <w:rPr>
          <w:sz w:val="20"/>
        </w:rPr>
        <w:tab/>
      </w:r>
      <w:r>
        <w:rPr>
          <w:sz w:val="20"/>
        </w:rPr>
        <w:tab/>
      </w:r>
      <w:r>
        <w:rPr>
          <w:sz w:val="20"/>
        </w:rPr>
        <w:tab/>
      </w:r>
      <w:r>
        <w:rPr>
          <w:sz w:val="20"/>
        </w:rPr>
        <w:tab/>
      </w:r>
      <w:r>
        <w:rPr>
          <w:sz w:val="20"/>
        </w:rPr>
        <w:tab/>
      </w:r>
      <w:r w:rsidR="00443A13">
        <w:rPr>
          <w:sz w:val="20"/>
        </w:rPr>
        <w:tab/>
      </w:r>
      <w:r w:rsidR="00443A13">
        <w:rPr>
          <w:sz w:val="20"/>
        </w:rPr>
        <w:tab/>
      </w:r>
    </w:p>
    <w:p w:rsidR="0076706C" w:rsidRDefault="00443A13" w:rsidP="009E74A0">
      <w:pPr>
        <w:pStyle w:val="BodyText2"/>
        <w:ind w:left="4320" w:firstLine="720"/>
        <w:rPr>
          <w:sz w:val="20"/>
        </w:rPr>
      </w:pPr>
      <w:r>
        <w:rPr>
          <w:sz w:val="20"/>
        </w:rPr>
        <w:t xml:space="preserve">        </w:t>
      </w:r>
      <w:r w:rsidR="0076706C">
        <w:rPr>
          <w:sz w:val="20"/>
        </w:rPr>
        <w:t>ADDRESS:………</w:t>
      </w:r>
      <w:r>
        <w:rPr>
          <w:sz w:val="20"/>
        </w:rPr>
        <w:t>……</w:t>
      </w:r>
      <w:r w:rsidR="0076706C">
        <w:rPr>
          <w:sz w:val="20"/>
        </w:rPr>
        <w:t>…………………..</w:t>
      </w:r>
    </w:p>
    <w:p w:rsidR="0076706C" w:rsidRPr="0009567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t>….…………………</w:t>
      </w:r>
      <w:r w:rsidR="00443A13">
        <w:t>..</w:t>
      </w:r>
      <w:r>
        <w:t>……………</w:t>
      </w:r>
      <w:r>
        <w:tab/>
      </w:r>
      <w:r>
        <w:tab/>
      </w:r>
      <w:r>
        <w:tab/>
      </w:r>
      <w:r>
        <w:tab/>
      </w:r>
      <w:r>
        <w:tab/>
      </w:r>
    </w:p>
    <w:p w:rsidR="0076706C" w:rsidRDefault="0076706C" w:rsidP="0076706C">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w:t>
      </w:r>
      <w:r w:rsidR="00443A13">
        <w:rPr>
          <w:rFonts w:ascii="Arial" w:hAnsi="Arial"/>
          <w:sz w:val="20"/>
          <w:lang w:val="en-GB"/>
        </w:rPr>
        <w:t>….....</w:t>
      </w:r>
      <w:r>
        <w:rPr>
          <w:rFonts w:ascii="Arial" w:hAnsi="Arial"/>
          <w:sz w:val="20"/>
          <w:lang w:val="en-GB"/>
        </w:rPr>
        <w:t>…………….</w:t>
      </w:r>
    </w:p>
    <w:p w:rsidR="0076706C" w:rsidRDefault="0076706C" w:rsidP="00B16A95">
      <w:pPr>
        <w:ind w:left="3600" w:firstLine="720"/>
        <w:jc w:val="right"/>
        <w:rPr>
          <w:szCs w:val="18"/>
        </w:rPr>
      </w:pPr>
    </w:p>
    <w:p w:rsidR="0076706C" w:rsidRDefault="00F26DBB" w:rsidP="009E74A0">
      <w:pPr>
        <w:ind w:left="3600" w:firstLine="720"/>
        <w:jc w:val="center"/>
        <w:rPr>
          <w:szCs w:val="18"/>
        </w:rPr>
      </w:pPr>
      <w:r>
        <w:t xml:space="preserve">           ….…………………..……………</w:t>
      </w:r>
      <w:r>
        <w:tab/>
      </w:r>
    </w:p>
    <w:p w:rsidR="0076706C" w:rsidRDefault="0076706C" w:rsidP="00B16A95">
      <w:pPr>
        <w:ind w:left="3600" w:firstLine="720"/>
        <w:jc w:val="right"/>
        <w:rPr>
          <w:szCs w:val="18"/>
        </w:rPr>
      </w:pPr>
    </w:p>
    <w:p w:rsidR="0076706C" w:rsidRDefault="0076706C" w:rsidP="00B16A95">
      <w:pPr>
        <w:ind w:left="3600" w:firstLine="720"/>
        <w:jc w:val="right"/>
        <w:rPr>
          <w:szCs w:val="18"/>
        </w:rPr>
      </w:pPr>
    </w:p>
    <w:p w:rsidR="0076706C" w:rsidRDefault="0076706C" w:rsidP="00B16A95">
      <w:pPr>
        <w:ind w:left="3600" w:firstLine="720"/>
        <w:jc w:val="right"/>
        <w:rPr>
          <w:szCs w:val="18"/>
        </w:rPr>
      </w:pPr>
    </w:p>
    <w:p w:rsidR="0076706C" w:rsidRDefault="0076706C" w:rsidP="00B16A95">
      <w:pPr>
        <w:ind w:left="3600" w:firstLine="720"/>
        <w:jc w:val="right"/>
        <w:rPr>
          <w:szCs w:val="18"/>
        </w:rPr>
      </w:pPr>
    </w:p>
    <w:p w:rsidR="0076706C" w:rsidRDefault="0076706C" w:rsidP="00B16A95">
      <w:pPr>
        <w:ind w:left="3600" w:firstLine="720"/>
        <w:jc w:val="right"/>
        <w:rPr>
          <w:szCs w:val="18"/>
        </w:rPr>
      </w:pPr>
    </w:p>
    <w:p w:rsidR="00AE341A" w:rsidRPr="005E4FDE" w:rsidRDefault="00AE341A" w:rsidP="00B16A95">
      <w:pPr>
        <w:ind w:left="3600" w:firstLine="720"/>
        <w:jc w:val="right"/>
        <w:rPr>
          <w:rFonts w:ascii="Arial" w:hAnsi="Arial" w:cs="Arial"/>
          <w:b/>
          <w:sz w:val="32"/>
          <w:szCs w:val="32"/>
        </w:rPr>
      </w:pPr>
      <w:r>
        <w:rPr>
          <w:szCs w:val="18"/>
        </w:rPr>
        <w:br w:type="page"/>
      </w:r>
    </w:p>
    <w:p w:rsidR="00AE341A" w:rsidRPr="005E4FDE" w:rsidRDefault="00EA5117" w:rsidP="009E74A0">
      <w:pPr>
        <w:jc w:val="right"/>
        <w:rPr>
          <w:rFonts w:ascii="Arial" w:hAnsi="Arial" w:cs="Arial"/>
          <w:b/>
          <w:sz w:val="32"/>
          <w:szCs w:val="32"/>
        </w:rPr>
      </w:pPr>
      <w:r>
        <w:rPr>
          <w:rFonts w:ascii="Arial" w:hAnsi="Arial" w:cs="Arial"/>
          <w:b/>
          <w:sz w:val="32"/>
          <w:szCs w:val="32"/>
        </w:rPr>
        <w:lastRenderedPageBreak/>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                   </w:t>
      </w:r>
      <w:r w:rsidR="00AE341A">
        <w:rPr>
          <w:rFonts w:ascii="Arial" w:hAnsi="Arial" w:cs="Arial"/>
          <w:b/>
          <w:sz w:val="32"/>
          <w:szCs w:val="32"/>
        </w:rPr>
        <w:t>SBD8</w:t>
      </w:r>
    </w:p>
    <w:p w:rsidR="00AE341A" w:rsidRDefault="00AE341A" w:rsidP="00AE341A">
      <w:pPr>
        <w:jc w:val="both"/>
        <w:rPr>
          <w:rFonts w:ascii="Arial" w:hAnsi="Arial" w:cs="Arial"/>
          <w:b/>
          <w:bCs/>
          <w:i/>
          <w:iCs/>
          <w:color w:val="000000"/>
        </w:rPr>
      </w:pPr>
    </w:p>
    <w:p w:rsidR="00AE341A" w:rsidRPr="00D04E50" w:rsidRDefault="00AE341A" w:rsidP="005229A7">
      <w:pPr>
        <w:rPr>
          <w:rFonts w:ascii="Arial" w:hAnsi="Arial" w:cs="Arial"/>
          <w:b/>
          <w:bCs/>
          <w:color w:val="000000"/>
          <w:sz w:val="28"/>
          <w:szCs w:val="28"/>
        </w:rPr>
      </w:pPr>
      <w:r w:rsidRPr="00D04E50">
        <w:rPr>
          <w:rFonts w:ascii="Arial" w:hAnsi="Arial" w:cs="Arial"/>
          <w:b/>
          <w:bCs/>
          <w:sz w:val="28"/>
          <w:szCs w:val="28"/>
        </w:rPr>
        <w:t>DECLARATION OF BIDDER’S PAST SUPPLY CHAIN MANAGEMENT PRACTICES</w:t>
      </w:r>
    </w:p>
    <w:p w:rsidR="00AE341A" w:rsidRDefault="00AE341A" w:rsidP="00EA5117">
      <w:pPr>
        <w:pStyle w:val="Heading2"/>
        <w:numPr>
          <w:ilvl w:val="0"/>
          <w:numId w:val="0"/>
        </w:numPr>
        <w:ind w:left="576"/>
        <w:rPr>
          <w:b w:val="0"/>
          <w:iCs w:val="0"/>
          <w:szCs w:val="18"/>
        </w:rPr>
      </w:pPr>
    </w:p>
    <w:p w:rsidR="00AE341A" w:rsidRPr="00D04E50" w:rsidRDefault="00AE341A" w:rsidP="00EC4F64">
      <w:pPr>
        <w:numPr>
          <w:ilvl w:val="0"/>
          <w:numId w:val="25"/>
        </w:numPr>
        <w:rPr>
          <w:lang w:val="en-US"/>
        </w:rPr>
      </w:pPr>
      <w:r w:rsidRPr="00E80E25">
        <w:rPr>
          <w:rFonts w:ascii="Arial" w:hAnsi="Arial" w:cs="Arial"/>
          <w:sz w:val="18"/>
          <w:szCs w:val="18"/>
        </w:rPr>
        <w:t>This Standard Bidding Document must form part of all bids invited</w:t>
      </w:r>
      <w:r>
        <w:rPr>
          <w:rFonts w:ascii="Arial" w:hAnsi="Arial" w:cs="Arial"/>
          <w:sz w:val="18"/>
          <w:szCs w:val="18"/>
        </w:rPr>
        <w:t>.</w:t>
      </w:r>
    </w:p>
    <w:p w:rsidR="00AE341A" w:rsidRPr="00D04E50" w:rsidRDefault="00AE341A" w:rsidP="00AE341A">
      <w:pPr>
        <w:rPr>
          <w:lang w:val="en-US"/>
        </w:rPr>
      </w:pPr>
    </w:p>
    <w:p w:rsidR="00AE341A" w:rsidRPr="00D04E50" w:rsidRDefault="00AE341A" w:rsidP="00EC4F64">
      <w:pPr>
        <w:numPr>
          <w:ilvl w:val="0"/>
          <w:numId w:val="25"/>
        </w:numPr>
        <w:rPr>
          <w:lang w:val="en-US"/>
        </w:rPr>
      </w:pPr>
      <w:r w:rsidRPr="00E80E25">
        <w:rPr>
          <w:rFonts w:ascii="Arial" w:hAnsi="Arial" w:cs="Arial"/>
          <w:sz w:val="18"/>
          <w:szCs w:val="18"/>
        </w:rPr>
        <w:t>It serves as a declaration to be used by institutions in ensuring that when goods and services are being procured, all reasonable steps are taken to combat the abuse of the supply chain management system</w:t>
      </w:r>
      <w:r>
        <w:rPr>
          <w:rFonts w:ascii="Arial" w:hAnsi="Arial" w:cs="Arial"/>
          <w:sz w:val="18"/>
          <w:szCs w:val="18"/>
        </w:rPr>
        <w:t>.</w:t>
      </w:r>
    </w:p>
    <w:p w:rsidR="00AE341A" w:rsidRDefault="00AE341A" w:rsidP="00AE341A">
      <w:pPr>
        <w:rPr>
          <w:lang w:val="en-US"/>
        </w:rPr>
      </w:pPr>
    </w:p>
    <w:p w:rsidR="00AE341A" w:rsidRPr="00D04E50" w:rsidRDefault="00AE341A" w:rsidP="00EC4F64">
      <w:pPr>
        <w:numPr>
          <w:ilvl w:val="0"/>
          <w:numId w:val="25"/>
        </w:numPr>
        <w:rPr>
          <w:lang w:val="en-US"/>
        </w:rPr>
      </w:pPr>
      <w:r w:rsidRPr="00E80E25">
        <w:rPr>
          <w:rFonts w:ascii="Arial" w:hAnsi="Arial" w:cs="Arial"/>
          <w:sz w:val="18"/>
          <w:szCs w:val="18"/>
        </w:rPr>
        <w:t>The bid of any bidder may be disregarded if that bidder, or any of its directors have</w:t>
      </w:r>
      <w:r>
        <w:rPr>
          <w:rFonts w:ascii="Arial" w:hAnsi="Arial" w:cs="Arial"/>
          <w:sz w:val="18"/>
          <w:szCs w:val="18"/>
        </w:rPr>
        <w:t>:</w:t>
      </w:r>
    </w:p>
    <w:p w:rsidR="00AE341A" w:rsidRDefault="00AE341A" w:rsidP="00EC4F64">
      <w:pPr>
        <w:numPr>
          <w:ilvl w:val="0"/>
          <w:numId w:val="26"/>
        </w:numPr>
        <w:tabs>
          <w:tab w:val="clear" w:pos="900"/>
          <w:tab w:val="num" w:pos="720"/>
        </w:tabs>
        <w:ind w:left="720"/>
        <w:rPr>
          <w:rFonts w:ascii="Arial" w:hAnsi="Arial" w:cs="Arial"/>
          <w:sz w:val="18"/>
          <w:szCs w:val="18"/>
        </w:rPr>
      </w:pPr>
      <w:r w:rsidRPr="00E80E25">
        <w:rPr>
          <w:rFonts w:ascii="Arial" w:hAnsi="Arial" w:cs="Arial"/>
          <w:sz w:val="18"/>
          <w:szCs w:val="18"/>
        </w:rPr>
        <w:t>abused the institution’s supply chain management system</w:t>
      </w:r>
      <w:r>
        <w:rPr>
          <w:rFonts w:ascii="Arial" w:hAnsi="Arial" w:cs="Arial"/>
          <w:sz w:val="18"/>
          <w:szCs w:val="18"/>
        </w:rPr>
        <w:t>;</w:t>
      </w:r>
    </w:p>
    <w:p w:rsidR="00AE341A" w:rsidRDefault="00AE341A" w:rsidP="00EC4F64">
      <w:pPr>
        <w:numPr>
          <w:ilvl w:val="0"/>
          <w:numId w:val="26"/>
        </w:numPr>
        <w:tabs>
          <w:tab w:val="clear" w:pos="900"/>
          <w:tab w:val="num" w:pos="720"/>
        </w:tabs>
        <w:ind w:left="720"/>
        <w:rPr>
          <w:rFonts w:ascii="Arial" w:hAnsi="Arial" w:cs="Arial"/>
          <w:sz w:val="18"/>
          <w:szCs w:val="18"/>
        </w:rPr>
      </w:pPr>
      <w:r w:rsidRPr="00E80E25">
        <w:rPr>
          <w:rFonts w:ascii="Arial" w:hAnsi="Arial" w:cs="Arial"/>
          <w:sz w:val="18"/>
          <w:szCs w:val="18"/>
        </w:rPr>
        <w:t>committed fraud or any other improper conduct in relation to such system; or</w:t>
      </w:r>
    </w:p>
    <w:p w:rsidR="00AE341A" w:rsidRDefault="00AE341A" w:rsidP="00EC4F64">
      <w:pPr>
        <w:numPr>
          <w:ilvl w:val="0"/>
          <w:numId w:val="26"/>
        </w:numPr>
        <w:tabs>
          <w:tab w:val="clear" w:pos="900"/>
          <w:tab w:val="num" w:pos="720"/>
        </w:tabs>
        <w:ind w:left="720"/>
        <w:rPr>
          <w:rFonts w:ascii="Arial" w:hAnsi="Arial" w:cs="Arial"/>
          <w:sz w:val="18"/>
          <w:szCs w:val="18"/>
        </w:rPr>
      </w:pPr>
      <w:r w:rsidRPr="00E80E25">
        <w:rPr>
          <w:rFonts w:ascii="Arial" w:hAnsi="Arial" w:cs="Arial"/>
          <w:sz w:val="18"/>
          <w:szCs w:val="18"/>
        </w:rPr>
        <w:t>Failed to perform on any previous contract</w:t>
      </w:r>
      <w:r>
        <w:rPr>
          <w:rFonts w:ascii="Arial" w:hAnsi="Arial" w:cs="Arial"/>
          <w:sz w:val="18"/>
          <w:szCs w:val="18"/>
        </w:rPr>
        <w:t>.</w:t>
      </w:r>
    </w:p>
    <w:p w:rsidR="00AE341A" w:rsidRDefault="00AE341A" w:rsidP="00AE341A">
      <w:pPr>
        <w:rPr>
          <w:rFonts w:ascii="Arial" w:hAnsi="Arial" w:cs="Arial"/>
          <w:lang w:val="en-US"/>
        </w:rPr>
      </w:pPr>
    </w:p>
    <w:p w:rsidR="00AE341A" w:rsidRPr="00D04E50" w:rsidRDefault="00AE341A" w:rsidP="00EC4F64">
      <w:pPr>
        <w:numPr>
          <w:ilvl w:val="0"/>
          <w:numId w:val="25"/>
        </w:numPr>
        <w:rPr>
          <w:lang w:val="en-US"/>
        </w:rPr>
      </w:pPr>
      <w:r w:rsidRPr="00E80E25">
        <w:rPr>
          <w:rFonts w:ascii="Arial" w:hAnsi="Arial" w:cs="Arial"/>
          <w:b/>
          <w:bCs/>
          <w:sz w:val="18"/>
          <w:szCs w:val="18"/>
        </w:rPr>
        <w:t>In order to give effect to the above, the following questionnaire must be completed and submitted with the bid</w:t>
      </w:r>
      <w:r>
        <w:rPr>
          <w:rFonts w:ascii="Arial" w:hAnsi="Arial" w:cs="Arial"/>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7152"/>
        <w:gridCol w:w="735"/>
        <w:gridCol w:w="633"/>
      </w:tblGrid>
      <w:tr w:rsidR="00AE341A" w:rsidRPr="00E80E25" w:rsidTr="00801F78">
        <w:tc>
          <w:tcPr>
            <w:tcW w:w="696" w:type="dxa"/>
            <w:shd w:val="clear" w:color="auto" w:fill="E0E0E0"/>
          </w:tcPr>
          <w:p w:rsidR="00AE341A" w:rsidRPr="00E80E25" w:rsidRDefault="00AE341A" w:rsidP="00801F78">
            <w:pPr>
              <w:rPr>
                <w:rFonts w:ascii="Arial" w:hAnsi="Arial" w:cs="Arial"/>
                <w:b/>
                <w:bCs/>
                <w:sz w:val="18"/>
                <w:szCs w:val="18"/>
              </w:rPr>
            </w:pPr>
            <w:r w:rsidRPr="00E80E25">
              <w:rPr>
                <w:rFonts w:ascii="Arial" w:hAnsi="Arial" w:cs="Arial"/>
                <w:b/>
                <w:bCs/>
                <w:sz w:val="18"/>
                <w:szCs w:val="18"/>
              </w:rPr>
              <w:t>Item</w:t>
            </w:r>
          </w:p>
        </w:tc>
        <w:tc>
          <w:tcPr>
            <w:tcW w:w="7152" w:type="dxa"/>
            <w:shd w:val="clear" w:color="auto" w:fill="E0E0E0"/>
          </w:tcPr>
          <w:p w:rsidR="00AE341A" w:rsidRDefault="00AE341A" w:rsidP="00801F78">
            <w:pPr>
              <w:rPr>
                <w:rFonts w:ascii="Arial" w:hAnsi="Arial" w:cs="Arial"/>
                <w:b/>
                <w:bCs/>
                <w:sz w:val="18"/>
                <w:szCs w:val="18"/>
              </w:rPr>
            </w:pPr>
            <w:r w:rsidRPr="00E80E25">
              <w:rPr>
                <w:rFonts w:ascii="Arial" w:hAnsi="Arial" w:cs="Arial"/>
                <w:b/>
                <w:bCs/>
                <w:sz w:val="18"/>
                <w:szCs w:val="18"/>
              </w:rPr>
              <w:t>Question</w:t>
            </w:r>
          </w:p>
          <w:p w:rsidR="00AE341A" w:rsidRPr="00E80E25" w:rsidRDefault="00AE341A" w:rsidP="00801F78">
            <w:pPr>
              <w:rPr>
                <w:rFonts w:ascii="Arial" w:hAnsi="Arial" w:cs="Arial"/>
                <w:b/>
                <w:bCs/>
                <w:sz w:val="18"/>
                <w:szCs w:val="18"/>
              </w:rPr>
            </w:pPr>
          </w:p>
        </w:tc>
        <w:tc>
          <w:tcPr>
            <w:tcW w:w="735" w:type="dxa"/>
            <w:shd w:val="clear" w:color="auto" w:fill="E0E0E0"/>
          </w:tcPr>
          <w:p w:rsidR="00AE341A" w:rsidRPr="00E80E25" w:rsidRDefault="00AE341A" w:rsidP="00801F78">
            <w:pPr>
              <w:jc w:val="center"/>
              <w:rPr>
                <w:rFonts w:ascii="Arial" w:hAnsi="Arial" w:cs="Arial"/>
                <w:b/>
                <w:bCs/>
                <w:sz w:val="18"/>
                <w:szCs w:val="18"/>
              </w:rPr>
            </w:pPr>
            <w:r w:rsidRPr="00E80E25">
              <w:rPr>
                <w:rFonts w:ascii="Arial" w:hAnsi="Arial" w:cs="Arial"/>
                <w:b/>
                <w:bCs/>
                <w:sz w:val="18"/>
                <w:szCs w:val="18"/>
              </w:rPr>
              <w:t>Yes</w:t>
            </w:r>
          </w:p>
        </w:tc>
        <w:tc>
          <w:tcPr>
            <w:tcW w:w="633" w:type="dxa"/>
            <w:shd w:val="clear" w:color="auto" w:fill="E0E0E0"/>
          </w:tcPr>
          <w:p w:rsidR="00AE341A" w:rsidRPr="00E80E25" w:rsidRDefault="00AE341A" w:rsidP="00801F78">
            <w:pPr>
              <w:jc w:val="center"/>
              <w:rPr>
                <w:rFonts w:ascii="Arial" w:hAnsi="Arial" w:cs="Arial"/>
                <w:b/>
                <w:bCs/>
                <w:sz w:val="18"/>
                <w:szCs w:val="18"/>
              </w:rPr>
            </w:pPr>
            <w:r w:rsidRPr="00E80E25">
              <w:rPr>
                <w:rFonts w:ascii="Arial" w:hAnsi="Arial" w:cs="Arial"/>
                <w:b/>
                <w:bCs/>
                <w:sz w:val="18"/>
                <w:szCs w:val="18"/>
              </w:rPr>
              <w:t>No</w:t>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4.1</w:t>
            </w:r>
          </w:p>
        </w:tc>
        <w:tc>
          <w:tcPr>
            <w:tcW w:w="7152" w:type="dxa"/>
          </w:tcPr>
          <w:p w:rsidR="00AE341A" w:rsidRPr="00EA5117" w:rsidRDefault="00AE341A" w:rsidP="00801F78">
            <w:pPr>
              <w:pStyle w:val="BodyText3"/>
              <w:rPr>
                <w:rFonts w:ascii="Arial" w:hAnsi="Arial" w:cs="Arial"/>
                <w:szCs w:val="18"/>
              </w:rPr>
            </w:pPr>
            <w:r w:rsidRPr="00EA5117">
              <w:rPr>
                <w:rFonts w:ascii="Arial" w:hAnsi="Arial" w:cs="Arial"/>
                <w:szCs w:val="18"/>
              </w:rPr>
              <w:t>Is the bidder or any of its directors listed on the National Treasury’s database as companies or persons prohibited from doing business with the public sector?</w:t>
            </w:r>
          </w:p>
          <w:p w:rsidR="00AE341A" w:rsidRPr="00EA5117" w:rsidRDefault="00AE341A" w:rsidP="00801F78">
            <w:pPr>
              <w:tabs>
                <w:tab w:val="left" w:pos="604"/>
              </w:tabs>
              <w:rPr>
                <w:rFonts w:ascii="Arial" w:hAnsi="Arial" w:cs="Arial"/>
                <w:i/>
                <w:iCs/>
                <w:sz w:val="18"/>
                <w:szCs w:val="18"/>
              </w:rPr>
            </w:pPr>
            <w:r w:rsidRPr="00EA5117">
              <w:rPr>
                <w:rFonts w:ascii="Arial" w:hAnsi="Arial" w:cs="Arial"/>
                <w:sz w:val="18"/>
                <w:szCs w:val="18"/>
              </w:rPr>
              <w:t xml:space="preserve">(Companies or persons who are listed on this database were informed in writing of this restriction by the National Treasury after the </w:t>
            </w:r>
            <w:r w:rsidRPr="00EA5117">
              <w:rPr>
                <w:rFonts w:ascii="Arial" w:hAnsi="Arial" w:cs="Arial"/>
                <w:i/>
                <w:iCs/>
                <w:sz w:val="18"/>
                <w:szCs w:val="18"/>
              </w:rPr>
              <w:t>audi alteram partem</w:t>
            </w:r>
            <w:r w:rsidRPr="00EA5117">
              <w:rPr>
                <w:rFonts w:ascii="Arial" w:hAnsi="Arial" w:cs="Arial"/>
                <w:sz w:val="18"/>
                <w:szCs w:val="18"/>
              </w:rPr>
              <w:t xml:space="preserve"> rule was applied).</w:t>
            </w:r>
          </w:p>
        </w:tc>
        <w:tc>
          <w:tcPr>
            <w:tcW w:w="735"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Yes</w:t>
            </w:r>
          </w:p>
          <w:p w:rsidR="00AE341A" w:rsidRPr="00E80E25" w:rsidRDefault="00116250" w:rsidP="00801F78">
            <w:pPr>
              <w:jc w:val="center"/>
              <w:rPr>
                <w:rFonts w:ascii="Arial" w:hAnsi="Arial" w:cs="Arial"/>
                <w:sz w:val="18"/>
                <w:szCs w:val="18"/>
              </w:rPr>
            </w:pPr>
            <w:r w:rsidRPr="00E80E25">
              <w:rPr>
                <w:rFonts w:ascii="Arial" w:hAnsi="Arial" w:cs="Arial"/>
                <w:sz w:val="18"/>
                <w:szCs w:val="18"/>
              </w:rPr>
              <w:fldChar w:fldCharType="begin">
                <w:ffData>
                  <w:name w:val="Check2"/>
                  <w:enabled/>
                  <w:calcOnExit w:val="0"/>
                  <w:checkBox>
                    <w:sizeAuto/>
                    <w:default w:val="0"/>
                  </w:checkBox>
                </w:ffData>
              </w:fldChar>
            </w:r>
            <w:r w:rsidR="00AE341A"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p w:rsidR="00AE341A" w:rsidRPr="00E80E25" w:rsidRDefault="00AE341A" w:rsidP="00801F78">
            <w:pPr>
              <w:jc w:val="center"/>
              <w:rPr>
                <w:rFonts w:ascii="Arial" w:hAnsi="Arial" w:cs="Arial"/>
                <w:sz w:val="18"/>
                <w:szCs w:val="18"/>
              </w:rPr>
            </w:pPr>
          </w:p>
          <w:p w:rsidR="00AE341A" w:rsidRPr="00E80E25" w:rsidRDefault="00AE341A" w:rsidP="00801F78">
            <w:pPr>
              <w:jc w:val="center"/>
              <w:rPr>
                <w:rFonts w:ascii="Arial" w:hAnsi="Arial" w:cs="Arial"/>
                <w:sz w:val="18"/>
                <w:szCs w:val="18"/>
              </w:rPr>
            </w:pPr>
          </w:p>
        </w:tc>
        <w:tc>
          <w:tcPr>
            <w:tcW w:w="633"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No</w:t>
            </w:r>
          </w:p>
          <w:p w:rsidR="00AE341A" w:rsidRPr="00E80E25" w:rsidRDefault="00116250" w:rsidP="00801F78">
            <w:pPr>
              <w:jc w:val="center"/>
              <w:rPr>
                <w:rFonts w:ascii="Arial" w:hAnsi="Arial" w:cs="Arial"/>
                <w:sz w:val="18"/>
                <w:szCs w:val="18"/>
              </w:rPr>
            </w:pPr>
            <w:r w:rsidRPr="00E80E25">
              <w:rPr>
                <w:rFonts w:ascii="Arial" w:hAnsi="Arial" w:cs="Arial"/>
                <w:sz w:val="18"/>
                <w:szCs w:val="18"/>
              </w:rPr>
              <w:fldChar w:fldCharType="begin">
                <w:ffData>
                  <w:name w:val="Check3"/>
                  <w:enabled/>
                  <w:calcOnExit w:val="0"/>
                  <w:checkBox>
                    <w:sizeAuto/>
                    <w:default w:val="0"/>
                  </w:checkBox>
                </w:ffData>
              </w:fldChar>
            </w:r>
            <w:r w:rsidR="00AE341A"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p w:rsidR="00AE341A" w:rsidRPr="00E80E25" w:rsidRDefault="00AE341A" w:rsidP="00801F78">
            <w:pPr>
              <w:jc w:val="center"/>
              <w:rPr>
                <w:rFonts w:ascii="Arial" w:hAnsi="Arial" w:cs="Arial"/>
                <w:sz w:val="18"/>
                <w:szCs w:val="18"/>
              </w:rPr>
            </w:pP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4.1.1</w:t>
            </w:r>
          </w:p>
        </w:tc>
        <w:tc>
          <w:tcPr>
            <w:tcW w:w="8520" w:type="dxa"/>
            <w:gridSpan w:val="3"/>
          </w:tcPr>
          <w:p w:rsidR="00AE341A" w:rsidRPr="00EA5117" w:rsidRDefault="00AE341A" w:rsidP="00801F78">
            <w:pPr>
              <w:rPr>
                <w:rFonts w:ascii="Arial" w:hAnsi="Arial" w:cs="Arial"/>
                <w:sz w:val="18"/>
                <w:szCs w:val="18"/>
              </w:rPr>
            </w:pPr>
            <w:r w:rsidRPr="00EA5117">
              <w:rPr>
                <w:rFonts w:ascii="Arial" w:hAnsi="Arial" w:cs="Arial"/>
                <w:sz w:val="18"/>
                <w:szCs w:val="18"/>
              </w:rPr>
              <w:t>If so, furnish particulars:</w:t>
            </w:r>
          </w:p>
          <w:p w:rsidR="00AE341A" w:rsidRPr="00EA5117" w:rsidRDefault="00AE341A" w:rsidP="00801F78">
            <w:pPr>
              <w:rPr>
                <w:rFonts w:ascii="Arial" w:hAnsi="Arial" w:cs="Arial"/>
                <w:sz w:val="18"/>
                <w:szCs w:val="18"/>
              </w:rPr>
            </w:pP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4.2</w:t>
            </w:r>
          </w:p>
        </w:tc>
        <w:tc>
          <w:tcPr>
            <w:tcW w:w="7152" w:type="dxa"/>
          </w:tcPr>
          <w:p w:rsidR="00AE341A" w:rsidRPr="00EA5117" w:rsidRDefault="00AE341A" w:rsidP="00801F78">
            <w:pPr>
              <w:rPr>
                <w:rFonts w:ascii="Arial" w:hAnsi="Arial" w:cs="Arial"/>
                <w:sz w:val="18"/>
                <w:szCs w:val="18"/>
              </w:rPr>
            </w:pPr>
            <w:r w:rsidRPr="00EA5117">
              <w:rPr>
                <w:rFonts w:ascii="Arial" w:hAnsi="Arial" w:cs="Arial"/>
                <w:sz w:val="18"/>
                <w:szCs w:val="18"/>
              </w:rPr>
              <w:t>Is the bidder or any of its directors listed on the Register for Tender Defaulters in terms of section 29 of the Prevention and Combating of Corrupt Activities Act (No 12 of 2004)?</w:t>
            </w:r>
          </w:p>
          <w:p w:rsidR="00AE341A" w:rsidRPr="00EA5117" w:rsidRDefault="00AE341A" w:rsidP="00801F78">
            <w:pPr>
              <w:pStyle w:val="BodyTextIndent"/>
              <w:ind w:left="2"/>
              <w:jc w:val="both"/>
              <w:rPr>
                <w:rFonts w:ascii="Arial" w:hAnsi="Arial" w:cs="Arial"/>
                <w:i/>
                <w:iCs/>
                <w:sz w:val="18"/>
                <w:szCs w:val="18"/>
              </w:rPr>
            </w:pPr>
            <w:r w:rsidRPr="00EA5117">
              <w:rPr>
                <w:rFonts w:ascii="Arial" w:hAnsi="Arial" w:cs="Arial"/>
                <w:b/>
                <w:bCs/>
                <w:sz w:val="18"/>
                <w:szCs w:val="18"/>
              </w:rPr>
              <w:t xml:space="preserve">To access this Register enter the National Treasury’s website, </w:t>
            </w:r>
            <w:hyperlink r:id="rId15" w:history="1">
              <w:r w:rsidRPr="00EA5117">
                <w:rPr>
                  <w:rStyle w:val="Hyperlink"/>
                  <w:rFonts w:ascii="Arial" w:hAnsi="Arial" w:cs="Arial"/>
                  <w:b/>
                  <w:bCs/>
                  <w:sz w:val="18"/>
                  <w:szCs w:val="18"/>
                </w:rPr>
                <w:t>www.treasury.gov.za</w:t>
              </w:r>
            </w:hyperlink>
            <w:r w:rsidRPr="00EA5117">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Yes</w:t>
            </w:r>
          </w:p>
          <w:p w:rsidR="00AE341A" w:rsidRPr="00E80E25" w:rsidRDefault="00116250" w:rsidP="00801F78">
            <w:pPr>
              <w:jc w:val="center"/>
              <w:rPr>
                <w:rFonts w:ascii="Arial" w:hAnsi="Arial" w:cs="Arial"/>
                <w:sz w:val="18"/>
                <w:szCs w:val="18"/>
              </w:rPr>
            </w:pPr>
            <w:r w:rsidRPr="00E80E25">
              <w:rPr>
                <w:rFonts w:ascii="Arial" w:hAnsi="Arial" w:cs="Arial"/>
                <w:sz w:val="18"/>
                <w:szCs w:val="18"/>
              </w:rPr>
              <w:fldChar w:fldCharType="begin">
                <w:ffData>
                  <w:name w:val="Check1"/>
                  <w:enabled/>
                  <w:calcOnExit w:val="0"/>
                  <w:checkBox>
                    <w:sizeAuto/>
                    <w:default w:val="0"/>
                  </w:checkBox>
                </w:ffData>
              </w:fldChar>
            </w:r>
            <w:r w:rsidR="00AE341A"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No</w:t>
            </w:r>
          </w:p>
          <w:p w:rsidR="00AE341A" w:rsidRPr="00E80E25" w:rsidRDefault="00116250" w:rsidP="00801F78">
            <w:pPr>
              <w:jc w:val="center"/>
              <w:rPr>
                <w:rFonts w:ascii="Arial" w:hAnsi="Arial" w:cs="Arial"/>
                <w:sz w:val="18"/>
                <w:szCs w:val="18"/>
              </w:rPr>
            </w:pPr>
            <w:r w:rsidRPr="00E80E25">
              <w:rPr>
                <w:rFonts w:ascii="Arial" w:hAnsi="Arial" w:cs="Arial"/>
                <w:sz w:val="18"/>
                <w:szCs w:val="18"/>
              </w:rPr>
              <w:fldChar w:fldCharType="begin">
                <w:ffData>
                  <w:name w:val="Check4"/>
                  <w:enabled/>
                  <w:calcOnExit w:val="0"/>
                  <w:checkBox>
                    <w:sizeAuto/>
                    <w:default w:val="0"/>
                  </w:checkBox>
                </w:ffData>
              </w:fldChar>
            </w:r>
            <w:r w:rsidR="00AE341A"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4.2.1</w:t>
            </w:r>
          </w:p>
        </w:tc>
        <w:tc>
          <w:tcPr>
            <w:tcW w:w="8520" w:type="dxa"/>
            <w:gridSpan w:val="3"/>
          </w:tcPr>
          <w:p w:rsidR="00AE341A" w:rsidRPr="00E80E25" w:rsidRDefault="00AE341A" w:rsidP="00801F78">
            <w:pPr>
              <w:rPr>
                <w:rFonts w:ascii="Arial" w:hAnsi="Arial" w:cs="Arial"/>
                <w:sz w:val="18"/>
                <w:szCs w:val="18"/>
              </w:rPr>
            </w:pPr>
            <w:r w:rsidRPr="00E80E25">
              <w:rPr>
                <w:rFonts w:ascii="Arial" w:hAnsi="Arial" w:cs="Arial"/>
                <w:sz w:val="18"/>
                <w:szCs w:val="18"/>
              </w:rPr>
              <w:t>If so, furnish particulars:</w:t>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4.3</w:t>
            </w:r>
          </w:p>
        </w:tc>
        <w:tc>
          <w:tcPr>
            <w:tcW w:w="7152" w:type="dxa"/>
          </w:tcPr>
          <w:p w:rsidR="00AE341A" w:rsidRPr="00E80E25" w:rsidRDefault="00AE341A" w:rsidP="00801F78">
            <w:pPr>
              <w:rPr>
                <w:rFonts w:ascii="Arial" w:hAnsi="Arial" w:cs="Arial"/>
                <w:sz w:val="18"/>
                <w:szCs w:val="18"/>
              </w:rPr>
            </w:pPr>
            <w:r w:rsidRPr="00E80E25">
              <w:rPr>
                <w:rFonts w:ascii="Arial"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Yes</w:t>
            </w:r>
          </w:p>
          <w:p w:rsidR="00AE341A" w:rsidRPr="00E80E25" w:rsidRDefault="00116250" w:rsidP="00801F78">
            <w:pPr>
              <w:jc w:val="center"/>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AE341A"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No</w:t>
            </w:r>
          </w:p>
          <w:p w:rsidR="00AE341A" w:rsidRPr="00E80E25" w:rsidRDefault="00116250" w:rsidP="00801F78">
            <w:pPr>
              <w:jc w:val="center"/>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AE341A"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4.3.1</w:t>
            </w:r>
          </w:p>
        </w:tc>
        <w:tc>
          <w:tcPr>
            <w:tcW w:w="8520" w:type="dxa"/>
            <w:gridSpan w:val="3"/>
          </w:tcPr>
          <w:p w:rsidR="00AE341A" w:rsidRPr="00E80E25" w:rsidRDefault="00AE341A" w:rsidP="00801F78">
            <w:pPr>
              <w:rPr>
                <w:rFonts w:ascii="Arial" w:hAnsi="Arial" w:cs="Arial"/>
                <w:sz w:val="18"/>
                <w:szCs w:val="18"/>
              </w:rPr>
            </w:pPr>
            <w:r w:rsidRPr="00E80E25">
              <w:rPr>
                <w:rFonts w:ascii="Arial" w:hAnsi="Arial" w:cs="Arial"/>
                <w:sz w:val="18"/>
                <w:szCs w:val="18"/>
              </w:rPr>
              <w:t>If so, furnish particulars:</w:t>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4.4</w:t>
            </w:r>
          </w:p>
        </w:tc>
        <w:tc>
          <w:tcPr>
            <w:tcW w:w="7152" w:type="dxa"/>
          </w:tcPr>
          <w:p w:rsidR="00AE341A" w:rsidRPr="00E80E25" w:rsidRDefault="00AE341A" w:rsidP="00801F78">
            <w:pPr>
              <w:rPr>
                <w:rFonts w:ascii="Arial" w:hAnsi="Arial" w:cs="Arial"/>
                <w:sz w:val="18"/>
                <w:szCs w:val="18"/>
              </w:rPr>
            </w:pPr>
            <w:r w:rsidRPr="00E80E25">
              <w:rPr>
                <w:rFonts w:ascii="Arial" w:hAnsi="Arial" w:cs="Arial"/>
                <w:sz w:val="18"/>
                <w:szCs w:val="18"/>
              </w:rPr>
              <w:t>Was any contract between the bidder and any organ of state terminated during the past five years on account of failure to perform on or comply with the contract?</w:t>
            </w:r>
          </w:p>
          <w:p w:rsidR="00AE341A" w:rsidRPr="00E80E25" w:rsidRDefault="00AE341A" w:rsidP="00801F78">
            <w:pPr>
              <w:rPr>
                <w:rFonts w:ascii="Arial" w:hAnsi="Arial" w:cs="Arial"/>
                <w:sz w:val="18"/>
                <w:szCs w:val="18"/>
              </w:rPr>
            </w:pPr>
          </w:p>
        </w:tc>
        <w:tc>
          <w:tcPr>
            <w:tcW w:w="735"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Yes</w:t>
            </w:r>
          </w:p>
          <w:p w:rsidR="00AE341A" w:rsidRPr="00E80E25" w:rsidRDefault="00116250" w:rsidP="00801F78">
            <w:pPr>
              <w:jc w:val="center"/>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AE341A"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No</w:t>
            </w:r>
          </w:p>
          <w:p w:rsidR="00AE341A" w:rsidRPr="00E80E25" w:rsidRDefault="00116250" w:rsidP="00801F78">
            <w:pPr>
              <w:jc w:val="center"/>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AE341A"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4.4.1</w:t>
            </w:r>
          </w:p>
        </w:tc>
        <w:tc>
          <w:tcPr>
            <w:tcW w:w="8520" w:type="dxa"/>
            <w:gridSpan w:val="3"/>
          </w:tcPr>
          <w:p w:rsidR="00AE341A" w:rsidRPr="00E80E25" w:rsidRDefault="00AE341A" w:rsidP="00801F78">
            <w:pPr>
              <w:rPr>
                <w:rFonts w:ascii="Arial" w:hAnsi="Arial" w:cs="Arial"/>
                <w:sz w:val="18"/>
                <w:szCs w:val="18"/>
              </w:rPr>
            </w:pPr>
            <w:r w:rsidRPr="00E80E25">
              <w:rPr>
                <w:rFonts w:ascii="Arial" w:hAnsi="Arial" w:cs="Arial"/>
                <w:sz w:val="18"/>
                <w:szCs w:val="18"/>
              </w:rPr>
              <w:t>If so, furnish particulars:</w:t>
            </w:r>
          </w:p>
          <w:p w:rsidR="00AE341A" w:rsidRPr="00E80E25" w:rsidRDefault="00AE341A" w:rsidP="00801F78">
            <w:pPr>
              <w:rPr>
                <w:rFonts w:ascii="Arial" w:hAnsi="Arial" w:cs="Arial"/>
                <w:sz w:val="18"/>
                <w:szCs w:val="18"/>
              </w:rPr>
            </w:pPr>
          </w:p>
        </w:tc>
      </w:tr>
    </w:tbl>
    <w:p w:rsidR="00AE341A" w:rsidRDefault="00AE341A" w:rsidP="00AE341A">
      <w:pPr>
        <w:pStyle w:val="BodyTextIndent"/>
        <w:ind w:left="900" w:hanging="720"/>
        <w:rPr>
          <w:b/>
          <w:bCs/>
          <w:szCs w:val="18"/>
        </w:rPr>
      </w:pPr>
    </w:p>
    <w:p w:rsidR="00AE341A" w:rsidRPr="00EA5117" w:rsidRDefault="00AE341A" w:rsidP="00AE341A">
      <w:pPr>
        <w:pStyle w:val="BodyTextIndent"/>
        <w:ind w:left="900" w:hanging="720"/>
        <w:jc w:val="center"/>
        <w:rPr>
          <w:rFonts w:ascii="Arial" w:hAnsi="Arial" w:cs="Arial"/>
          <w:b/>
          <w:bCs/>
          <w:sz w:val="18"/>
          <w:szCs w:val="18"/>
        </w:rPr>
      </w:pPr>
      <w:r w:rsidRPr="00EA5117">
        <w:rPr>
          <w:rFonts w:ascii="Arial" w:hAnsi="Arial" w:cs="Arial"/>
          <w:b/>
          <w:bCs/>
          <w:sz w:val="18"/>
          <w:szCs w:val="18"/>
        </w:rPr>
        <w:t>CERTIFICATION</w:t>
      </w:r>
    </w:p>
    <w:p w:rsidR="00AE341A" w:rsidRPr="00EA5117" w:rsidRDefault="00AE341A" w:rsidP="00AE341A">
      <w:pPr>
        <w:pStyle w:val="BodyTextIndent"/>
        <w:ind w:left="900" w:hanging="720"/>
        <w:jc w:val="center"/>
        <w:rPr>
          <w:rFonts w:ascii="Arial" w:hAnsi="Arial" w:cs="Arial"/>
          <w:sz w:val="18"/>
          <w:szCs w:val="18"/>
        </w:rPr>
      </w:pPr>
    </w:p>
    <w:p w:rsidR="00AE341A" w:rsidRPr="00EA5117" w:rsidRDefault="00AE341A" w:rsidP="00AE341A">
      <w:pPr>
        <w:pStyle w:val="BodyTextIndent"/>
        <w:ind w:left="0"/>
        <w:jc w:val="both"/>
        <w:rPr>
          <w:rFonts w:ascii="Arial" w:hAnsi="Arial" w:cs="Arial"/>
          <w:sz w:val="18"/>
          <w:szCs w:val="18"/>
        </w:rPr>
      </w:pPr>
      <w:r w:rsidRPr="00EA5117">
        <w:rPr>
          <w:rFonts w:ascii="Arial" w:hAnsi="Arial" w:cs="Arial"/>
          <w:sz w:val="18"/>
          <w:szCs w:val="18"/>
        </w:rPr>
        <w:t>I, THE UNDERSIGNED (FULL NAME)………………………… CERTIFY THAT THE INFORMATION FURNISHED ON THIS DECLARATION FORM IS TRUE AND CORRECT.</w:t>
      </w:r>
    </w:p>
    <w:p w:rsidR="00AE341A" w:rsidRPr="00EA5117" w:rsidRDefault="00AE341A" w:rsidP="00AE341A">
      <w:pPr>
        <w:pStyle w:val="BodyTextIndent"/>
        <w:tabs>
          <w:tab w:val="left" w:pos="180"/>
          <w:tab w:val="left" w:pos="360"/>
        </w:tabs>
        <w:ind w:hanging="720"/>
        <w:jc w:val="both"/>
        <w:rPr>
          <w:rFonts w:ascii="Arial" w:hAnsi="Arial" w:cs="Arial"/>
          <w:sz w:val="18"/>
          <w:szCs w:val="18"/>
        </w:rPr>
      </w:pPr>
    </w:p>
    <w:p w:rsidR="00AE341A" w:rsidRPr="00EA5117" w:rsidRDefault="00AE341A" w:rsidP="00AE341A">
      <w:pPr>
        <w:pStyle w:val="BodyTextIndent"/>
        <w:ind w:left="0"/>
        <w:jc w:val="both"/>
        <w:rPr>
          <w:rFonts w:ascii="Arial" w:hAnsi="Arial" w:cs="Arial"/>
          <w:sz w:val="18"/>
          <w:szCs w:val="18"/>
        </w:rPr>
      </w:pPr>
      <w:r w:rsidRPr="00EA5117">
        <w:rPr>
          <w:rFonts w:ascii="Arial" w:hAnsi="Arial" w:cs="Arial"/>
          <w:sz w:val="18"/>
          <w:szCs w:val="18"/>
        </w:rPr>
        <w:t>I ACCEPT THAT, IN ADDITION TO CANCELLATION OF A CONTRACT, ACTION MAY BE TAKEN AGAINST ME SHOULD THIS DECLARATION PROVE TO BE FALSE.</w:t>
      </w:r>
    </w:p>
    <w:p w:rsidR="00AE341A" w:rsidRDefault="00AE341A" w:rsidP="00AE341A">
      <w:pPr>
        <w:pStyle w:val="BodyTextIndent"/>
        <w:tabs>
          <w:tab w:val="left" w:pos="180"/>
          <w:tab w:val="left" w:pos="360"/>
        </w:tabs>
        <w:ind w:hanging="720"/>
        <w:jc w:val="both"/>
        <w:rPr>
          <w:rFonts w:ascii="Arial" w:hAnsi="Arial" w:cs="Arial"/>
          <w:sz w:val="18"/>
          <w:szCs w:val="18"/>
        </w:rPr>
      </w:pPr>
    </w:p>
    <w:p w:rsidR="00A722D7" w:rsidRDefault="00A722D7" w:rsidP="00AE341A">
      <w:pPr>
        <w:pStyle w:val="BodyTextIndent"/>
        <w:tabs>
          <w:tab w:val="left" w:pos="180"/>
          <w:tab w:val="left" w:pos="360"/>
        </w:tabs>
        <w:ind w:hanging="720"/>
        <w:jc w:val="both"/>
        <w:rPr>
          <w:rFonts w:ascii="Arial" w:hAnsi="Arial" w:cs="Arial"/>
          <w:sz w:val="18"/>
          <w:szCs w:val="18"/>
        </w:rPr>
      </w:pPr>
    </w:p>
    <w:p w:rsidR="00A722D7" w:rsidRPr="00EA5117" w:rsidRDefault="00A722D7" w:rsidP="00AE341A">
      <w:pPr>
        <w:pStyle w:val="BodyTextIndent"/>
        <w:tabs>
          <w:tab w:val="left" w:pos="180"/>
          <w:tab w:val="left" w:pos="360"/>
        </w:tabs>
        <w:ind w:hanging="720"/>
        <w:jc w:val="both"/>
        <w:rPr>
          <w:rFonts w:ascii="Arial" w:hAnsi="Arial" w:cs="Arial"/>
          <w:sz w:val="18"/>
          <w:szCs w:val="18"/>
        </w:rPr>
      </w:pPr>
    </w:p>
    <w:p w:rsidR="00AE341A" w:rsidRPr="00EA5117" w:rsidRDefault="00AE341A" w:rsidP="00D7694B">
      <w:pPr>
        <w:pStyle w:val="BodyTextIndent"/>
        <w:tabs>
          <w:tab w:val="left" w:pos="180"/>
          <w:tab w:val="left" w:pos="360"/>
        </w:tabs>
        <w:ind w:hanging="360"/>
        <w:jc w:val="both"/>
        <w:rPr>
          <w:rFonts w:ascii="Arial" w:hAnsi="Arial" w:cs="Arial"/>
          <w:sz w:val="18"/>
          <w:szCs w:val="18"/>
        </w:rPr>
      </w:pPr>
      <w:r w:rsidRPr="00EA5117">
        <w:rPr>
          <w:rFonts w:ascii="Arial" w:hAnsi="Arial" w:cs="Arial"/>
          <w:sz w:val="18"/>
          <w:szCs w:val="18"/>
        </w:rPr>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AE341A" w:rsidRPr="00EA5117" w:rsidRDefault="00AE341A" w:rsidP="00D7694B">
      <w:pPr>
        <w:pStyle w:val="BodyTextIndent"/>
        <w:tabs>
          <w:tab w:val="left" w:pos="180"/>
          <w:tab w:val="left" w:pos="360"/>
          <w:tab w:val="left" w:pos="4320"/>
        </w:tabs>
        <w:ind w:hanging="360"/>
        <w:jc w:val="both"/>
        <w:rPr>
          <w:rFonts w:ascii="Arial" w:hAnsi="Arial" w:cs="Arial"/>
          <w:sz w:val="18"/>
          <w:szCs w:val="18"/>
        </w:rPr>
      </w:pPr>
      <w:r w:rsidRPr="00EA5117">
        <w:rPr>
          <w:rFonts w:ascii="Arial" w:hAnsi="Arial" w:cs="Arial"/>
          <w:sz w:val="18"/>
          <w:szCs w:val="18"/>
        </w:rPr>
        <w:t xml:space="preserve">Signature </w:t>
      </w:r>
      <w:r w:rsidRPr="00EA5117">
        <w:rPr>
          <w:rFonts w:ascii="Arial" w:hAnsi="Arial" w:cs="Arial"/>
          <w:sz w:val="18"/>
          <w:szCs w:val="18"/>
        </w:rPr>
        <w:tab/>
      </w:r>
      <w:r w:rsidRPr="00EA5117">
        <w:rPr>
          <w:rFonts w:ascii="Arial" w:hAnsi="Arial" w:cs="Arial"/>
          <w:sz w:val="18"/>
          <w:szCs w:val="18"/>
        </w:rPr>
        <w:tab/>
        <w:t>Date</w:t>
      </w:r>
    </w:p>
    <w:p w:rsidR="00AE341A" w:rsidRDefault="00AE341A" w:rsidP="00D7694B">
      <w:pPr>
        <w:pStyle w:val="BodyTextIndent"/>
        <w:tabs>
          <w:tab w:val="left" w:pos="180"/>
          <w:tab w:val="left" w:pos="360"/>
        </w:tabs>
        <w:ind w:left="0" w:hanging="360"/>
        <w:jc w:val="both"/>
        <w:rPr>
          <w:szCs w:val="18"/>
        </w:rPr>
      </w:pPr>
    </w:p>
    <w:p w:rsidR="00A722D7" w:rsidRDefault="00A722D7" w:rsidP="00D7694B">
      <w:pPr>
        <w:pStyle w:val="BodyTextIndent"/>
        <w:tabs>
          <w:tab w:val="left" w:pos="180"/>
          <w:tab w:val="left" w:pos="360"/>
        </w:tabs>
        <w:ind w:left="0" w:hanging="360"/>
        <w:jc w:val="both"/>
        <w:rPr>
          <w:szCs w:val="18"/>
        </w:rPr>
      </w:pPr>
    </w:p>
    <w:p w:rsidR="00AE341A" w:rsidRPr="00EA5117" w:rsidRDefault="00AE341A" w:rsidP="00D7694B">
      <w:pPr>
        <w:pStyle w:val="BodyTextIndent"/>
        <w:tabs>
          <w:tab w:val="left" w:pos="180"/>
          <w:tab w:val="left" w:pos="360"/>
        </w:tabs>
        <w:ind w:hanging="360"/>
        <w:jc w:val="both"/>
        <w:rPr>
          <w:rFonts w:ascii="Arial" w:hAnsi="Arial" w:cs="Arial"/>
          <w:sz w:val="18"/>
          <w:szCs w:val="18"/>
        </w:rPr>
      </w:pPr>
      <w:r w:rsidRPr="00EA5117">
        <w:rPr>
          <w:rFonts w:ascii="Arial" w:hAnsi="Arial" w:cs="Arial"/>
          <w:sz w:val="18"/>
          <w:szCs w:val="18"/>
        </w:rPr>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AE341A" w:rsidRDefault="00AE341A" w:rsidP="00D7694B">
      <w:pPr>
        <w:pStyle w:val="BodyTextIndent"/>
        <w:tabs>
          <w:tab w:val="left" w:pos="180"/>
          <w:tab w:val="left" w:pos="360"/>
          <w:tab w:val="left" w:pos="4320"/>
        </w:tabs>
        <w:ind w:hanging="360"/>
        <w:jc w:val="both"/>
        <w:rPr>
          <w:rFonts w:ascii="Arial" w:hAnsi="Arial" w:cs="Arial"/>
          <w:sz w:val="18"/>
          <w:szCs w:val="18"/>
        </w:rPr>
      </w:pPr>
      <w:r w:rsidRPr="00EA5117">
        <w:rPr>
          <w:rFonts w:ascii="Arial" w:hAnsi="Arial" w:cs="Arial"/>
          <w:sz w:val="18"/>
          <w:szCs w:val="18"/>
        </w:rPr>
        <w:t xml:space="preserve">Position </w:t>
      </w:r>
      <w:r w:rsidRPr="00EA5117">
        <w:rPr>
          <w:rFonts w:ascii="Arial" w:hAnsi="Arial" w:cs="Arial"/>
          <w:sz w:val="18"/>
          <w:szCs w:val="18"/>
        </w:rPr>
        <w:tab/>
      </w:r>
      <w:r w:rsidRPr="00EA5117">
        <w:rPr>
          <w:rFonts w:ascii="Arial" w:hAnsi="Arial" w:cs="Arial"/>
          <w:sz w:val="18"/>
          <w:szCs w:val="18"/>
        </w:rPr>
        <w:tab/>
        <w:t>Name of Bidder</w:t>
      </w:r>
    </w:p>
    <w:p w:rsidR="00D64FD3" w:rsidRDefault="00D64FD3" w:rsidP="00D7694B">
      <w:pPr>
        <w:pStyle w:val="BodyTextIndent"/>
        <w:tabs>
          <w:tab w:val="left" w:pos="180"/>
          <w:tab w:val="left" w:pos="360"/>
          <w:tab w:val="left" w:pos="4320"/>
        </w:tabs>
        <w:ind w:hanging="360"/>
        <w:jc w:val="both"/>
        <w:rPr>
          <w:rFonts w:ascii="Arial" w:hAnsi="Arial" w:cs="Arial"/>
          <w:sz w:val="18"/>
          <w:szCs w:val="18"/>
        </w:rPr>
      </w:pPr>
    </w:p>
    <w:p w:rsidR="003A7337" w:rsidRDefault="003A7337" w:rsidP="00D7694B">
      <w:pPr>
        <w:pStyle w:val="BodyTextIndent"/>
        <w:tabs>
          <w:tab w:val="left" w:pos="180"/>
          <w:tab w:val="left" w:pos="360"/>
          <w:tab w:val="left" w:pos="4320"/>
        </w:tabs>
        <w:ind w:hanging="360"/>
        <w:jc w:val="both"/>
        <w:rPr>
          <w:rFonts w:ascii="Arial" w:hAnsi="Arial" w:cs="Arial"/>
          <w:sz w:val="18"/>
          <w:szCs w:val="18"/>
        </w:rPr>
      </w:pPr>
    </w:p>
    <w:p w:rsidR="003A7337" w:rsidRDefault="003A7337" w:rsidP="00D7694B">
      <w:pPr>
        <w:pStyle w:val="BodyTextIndent"/>
        <w:tabs>
          <w:tab w:val="left" w:pos="180"/>
          <w:tab w:val="left" w:pos="360"/>
          <w:tab w:val="left" w:pos="4320"/>
        </w:tabs>
        <w:ind w:hanging="360"/>
        <w:jc w:val="both"/>
        <w:rPr>
          <w:rFonts w:ascii="Arial" w:hAnsi="Arial" w:cs="Arial"/>
          <w:sz w:val="18"/>
          <w:szCs w:val="18"/>
        </w:rPr>
      </w:pPr>
    </w:p>
    <w:p w:rsidR="00D64FD3" w:rsidRPr="00EA5117" w:rsidRDefault="00D64FD3" w:rsidP="00D7694B">
      <w:pPr>
        <w:pStyle w:val="BodyTextIndent"/>
        <w:tabs>
          <w:tab w:val="left" w:pos="180"/>
          <w:tab w:val="left" w:pos="360"/>
          <w:tab w:val="left" w:pos="4320"/>
        </w:tabs>
        <w:ind w:hanging="360"/>
        <w:jc w:val="both"/>
        <w:rPr>
          <w:rFonts w:ascii="Arial" w:hAnsi="Arial" w:cs="Arial"/>
          <w:sz w:val="18"/>
          <w:szCs w:val="18"/>
        </w:rPr>
      </w:pPr>
    </w:p>
    <w:p w:rsidR="00AE341A" w:rsidRPr="002B2A62" w:rsidRDefault="00D7694B" w:rsidP="00AE341A">
      <w:pPr>
        <w:autoSpaceDE w:val="0"/>
        <w:autoSpaceDN w:val="0"/>
        <w:adjustRightInd w:val="0"/>
        <w:jc w:val="right"/>
        <w:rPr>
          <w:rFonts w:ascii="Arial" w:hAnsi="Arial" w:cs="Arial"/>
          <w:b/>
          <w:bCs/>
          <w:sz w:val="32"/>
          <w:szCs w:val="32"/>
          <w:lang w:val="en-US"/>
        </w:rPr>
      </w:pPr>
      <w:r>
        <w:rPr>
          <w:rFonts w:ascii="Arial" w:hAnsi="Arial" w:cs="Arial"/>
          <w:b/>
          <w:bCs/>
          <w:sz w:val="32"/>
          <w:szCs w:val="32"/>
          <w:lang w:val="en-US"/>
        </w:rPr>
        <w:t xml:space="preserve">                                                </w:t>
      </w:r>
      <w:r w:rsidR="00AE341A" w:rsidRPr="002B2A62">
        <w:rPr>
          <w:rFonts w:ascii="Arial" w:hAnsi="Arial" w:cs="Arial"/>
          <w:b/>
          <w:bCs/>
          <w:sz w:val="32"/>
          <w:szCs w:val="32"/>
          <w:lang w:val="en-US"/>
        </w:rPr>
        <w:t>SBD 9</w:t>
      </w:r>
    </w:p>
    <w:p w:rsidR="00D7694B" w:rsidRDefault="00D7694B" w:rsidP="00AE341A">
      <w:pPr>
        <w:autoSpaceDE w:val="0"/>
        <w:autoSpaceDN w:val="0"/>
        <w:adjustRightInd w:val="0"/>
        <w:jc w:val="center"/>
        <w:rPr>
          <w:rFonts w:ascii="Arial" w:hAnsi="Arial" w:cs="Arial"/>
          <w:b/>
          <w:bCs/>
          <w:lang w:val="en-US"/>
        </w:rPr>
      </w:pPr>
    </w:p>
    <w:p w:rsidR="00AE341A" w:rsidRPr="00D208F0" w:rsidRDefault="00AE341A" w:rsidP="00AE341A">
      <w:pPr>
        <w:autoSpaceDE w:val="0"/>
        <w:autoSpaceDN w:val="0"/>
        <w:adjustRightInd w:val="0"/>
        <w:jc w:val="center"/>
        <w:rPr>
          <w:rFonts w:ascii="Arial" w:hAnsi="Arial" w:cs="Arial"/>
          <w:b/>
          <w:bCs/>
          <w:lang w:val="en-US"/>
        </w:rPr>
      </w:pPr>
      <w:r w:rsidRPr="00D208F0">
        <w:rPr>
          <w:rFonts w:ascii="Arial" w:hAnsi="Arial" w:cs="Arial"/>
          <w:b/>
          <w:bCs/>
          <w:lang w:val="en-US"/>
        </w:rPr>
        <w:t>CERTIFICATE OF INDEPENDENT BID DETERMINATION</w:t>
      </w:r>
    </w:p>
    <w:p w:rsidR="00AE341A" w:rsidRDefault="00AE341A" w:rsidP="00AE341A">
      <w:pPr>
        <w:autoSpaceDE w:val="0"/>
        <w:autoSpaceDN w:val="0"/>
        <w:adjustRightInd w:val="0"/>
        <w:spacing w:line="360" w:lineRule="auto"/>
        <w:rPr>
          <w:lang w:val="en-US"/>
        </w:rPr>
      </w:pPr>
    </w:p>
    <w:p w:rsidR="00AE341A" w:rsidRDefault="00AE341A" w:rsidP="00AE341A">
      <w:pPr>
        <w:autoSpaceDE w:val="0"/>
        <w:autoSpaceDN w:val="0"/>
        <w:adjustRightInd w:val="0"/>
        <w:spacing w:line="360" w:lineRule="auto"/>
        <w:ind w:left="720" w:hanging="720"/>
        <w:jc w:val="both"/>
        <w:rPr>
          <w:rFonts w:ascii="Arial" w:hAnsi="Arial" w:cs="Arial"/>
          <w:lang w:val="en-US"/>
        </w:rPr>
      </w:pPr>
      <w:r>
        <w:rPr>
          <w:rFonts w:ascii="Arial" w:hAnsi="Arial" w:cs="Arial"/>
          <w:lang w:val="en-US"/>
        </w:rPr>
        <w:t>1</w:t>
      </w:r>
      <w:r>
        <w:rPr>
          <w:rFonts w:ascii="Arial" w:hAnsi="Arial" w:cs="Arial"/>
          <w:lang w:val="en-US"/>
        </w:rPr>
        <w:tab/>
        <w:t>This Standard Bidding Document (SBD) must form part of all bids¹ invited.</w:t>
      </w:r>
    </w:p>
    <w:p w:rsidR="00AE341A" w:rsidRDefault="00AE341A" w:rsidP="009E74A0">
      <w:pPr>
        <w:spacing w:before="100" w:beforeAutospacing="1" w:after="100" w:afterAutospacing="1" w:line="360" w:lineRule="auto"/>
        <w:ind w:left="709" w:hanging="709"/>
        <w:jc w:val="both"/>
        <w:rPr>
          <w:rFonts w:ascii="Arial" w:hAnsi="Arial" w:cs="Arial"/>
          <w:lang w:val="en-US"/>
        </w:rPr>
      </w:pPr>
      <w:r w:rsidRPr="00F23883">
        <w:rPr>
          <w:rFonts w:ascii="Arial" w:hAnsi="Arial" w:cs="Arial"/>
          <w:lang w:val="en-US"/>
        </w:rPr>
        <w:t>2</w:t>
      </w:r>
      <w:r w:rsidRPr="00F23883">
        <w:rPr>
          <w:rFonts w:ascii="Arial" w:hAnsi="Arial" w:cs="Arial"/>
          <w:lang w:val="en-US"/>
        </w:rPr>
        <w:tab/>
        <w:t xml:space="preserve">Section 4 (1) (b) </w:t>
      </w:r>
      <w:r>
        <w:rPr>
          <w:rFonts w:ascii="Arial" w:hAnsi="Arial" w:cs="Arial"/>
          <w:lang w:val="en-US"/>
        </w:rPr>
        <w:t xml:space="preserve">(iii) </w:t>
      </w:r>
      <w:r w:rsidRPr="00F23883">
        <w:rPr>
          <w:rFonts w:ascii="Arial" w:hAnsi="Arial" w:cs="Arial"/>
          <w:lang w:val="en-US"/>
        </w:rPr>
        <w:t xml:space="preserve">of the Competition Act No. 89 of 1998, as amended, prohibits an agreement between, or concerted practice by, firms, or a decision by an association of firms, if it is between parties in a </w:t>
      </w:r>
      <w:r>
        <w:rPr>
          <w:rFonts w:ascii="Arial" w:hAnsi="Arial" w:cs="Arial"/>
          <w:lang w:val="en-US"/>
        </w:rPr>
        <w:t xml:space="preserve">horizontal relationship and if </w:t>
      </w:r>
      <w:r w:rsidRPr="00F23883">
        <w:rPr>
          <w:rFonts w:ascii="Arial" w:hAnsi="Arial" w:cs="Arial"/>
          <w:lang w:val="en-US"/>
        </w:rPr>
        <w:t>it involves</w:t>
      </w:r>
      <w:r>
        <w:rPr>
          <w:rFonts w:ascii="Arial" w:hAnsi="Arial" w:cs="Arial"/>
          <w:lang w:val="en-US"/>
        </w:rPr>
        <w:t xml:space="preserve"> collusive bidding (or bid rigging).² Collusive bidding is a </w:t>
      </w:r>
      <w:r w:rsidRPr="00982BEB">
        <w:rPr>
          <w:rFonts w:ascii="Arial" w:hAnsi="Arial" w:cs="Arial"/>
          <w:i/>
          <w:lang w:val="en-US"/>
        </w:rPr>
        <w:t>pe se</w:t>
      </w:r>
      <w:r>
        <w:rPr>
          <w:rFonts w:ascii="Arial" w:hAnsi="Arial" w:cs="Arial"/>
          <w:lang w:val="en-US"/>
        </w:rPr>
        <w:t xml:space="preserve"> prohibition meaning that it cannot be justified under any grounds.</w:t>
      </w:r>
    </w:p>
    <w:p w:rsidR="00AE341A" w:rsidRPr="009E74A0" w:rsidRDefault="00AE341A" w:rsidP="009E74A0">
      <w:pPr>
        <w:spacing w:line="276" w:lineRule="auto"/>
        <w:ind w:left="720" w:hanging="720"/>
        <w:jc w:val="both"/>
        <w:rPr>
          <w:rFonts w:ascii="Arial" w:hAnsi="Arial" w:cs="Arial"/>
          <w:lang w:val="en-US"/>
        </w:rPr>
      </w:pPr>
      <w:r w:rsidRPr="00461E29">
        <w:rPr>
          <w:rFonts w:ascii="Arial" w:hAnsi="Arial" w:cs="Arial"/>
          <w:lang w:val="en-US"/>
        </w:rPr>
        <w:t>3</w:t>
      </w:r>
      <w:r w:rsidRPr="00461E29">
        <w:rPr>
          <w:rFonts w:ascii="Arial" w:hAnsi="Arial" w:cs="Arial"/>
          <w:lang w:val="en-US"/>
        </w:rPr>
        <w:tab/>
      </w:r>
      <w:r w:rsidRPr="009E74A0">
        <w:rPr>
          <w:rFonts w:ascii="Arial" w:hAnsi="Arial" w:cs="Arial"/>
          <w:lang w:val="en-US"/>
        </w:rPr>
        <w:t>Treasury Regulation 16A9 prescribes that accounting officers and accounting authorities must take all reasonable steps to prevent abuse of the supply chain management system and authorizes accounting officers and accounting authorities to:</w:t>
      </w:r>
    </w:p>
    <w:p w:rsidR="00AE341A" w:rsidRPr="00461E29" w:rsidRDefault="00AE341A" w:rsidP="00AE341A">
      <w:pPr>
        <w:ind w:left="720" w:hanging="1080"/>
        <w:jc w:val="both"/>
        <w:rPr>
          <w:rFonts w:ascii="Arial" w:hAnsi="Arial" w:cs="Arial"/>
        </w:rPr>
      </w:pPr>
    </w:p>
    <w:p w:rsidR="00AE341A" w:rsidRPr="00461E29" w:rsidRDefault="00AE341A" w:rsidP="00AE341A">
      <w:pPr>
        <w:ind w:left="1440" w:hanging="720"/>
        <w:jc w:val="both"/>
        <w:rPr>
          <w:rFonts w:ascii="Arial" w:hAnsi="Arial" w:cs="Arial"/>
        </w:rPr>
      </w:pPr>
      <w:r w:rsidRPr="00461E29">
        <w:rPr>
          <w:rFonts w:ascii="Arial" w:hAnsi="Arial" w:cs="Arial"/>
        </w:rPr>
        <w:t>a.</w:t>
      </w:r>
      <w:r w:rsidRPr="00461E29">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AE341A" w:rsidRPr="00461E29" w:rsidRDefault="00AE341A" w:rsidP="00AE341A">
      <w:pPr>
        <w:ind w:left="720" w:hanging="1080"/>
        <w:jc w:val="both"/>
        <w:rPr>
          <w:rFonts w:ascii="Arial" w:hAnsi="Arial" w:cs="Arial"/>
        </w:rPr>
      </w:pPr>
    </w:p>
    <w:p w:rsidR="00AE341A" w:rsidRDefault="00AE341A" w:rsidP="00AE341A">
      <w:pPr>
        <w:ind w:left="1440" w:hanging="720"/>
        <w:jc w:val="both"/>
        <w:rPr>
          <w:rFonts w:ascii="Arial" w:hAnsi="Arial" w:cs="Arial"/>
        </w:rPr>
      </w:pPr>
      <w:r w:rsidRPr="00461E29">
        <w:rPr>
          <w:rFonts w:ascii="Arial" w:hAnsi="Arial" w:cs="Arial"/>
        </w:rPr>
        <w:t>b.</w:t>
      </w:r>
      <w:r w:rsidRPr="00461E29">
        <w:rPr>
          <w:rFonts w:ascii="Arial" w:hAnsi="Arial" w:cs="Arial"/>
        </w:rPr>
        <w:tab/>
        <w:t>cancel a contract awarded to a supplier of goods and services if the supplier committed any corrupt or fraudulent act during the bidding process or the execution of that contract.</w:t>
      </w:r>
    </w:p>
    <w:p w:rsidR="00AE341A" w:rsidRPr="00461E29" w:rsidRDefault="00AE341A" w:rsidP="00AE341A">
      <w:pPr>
        <w:ind w:left="1440" w:hanging="720"/>
        <w:jc w:val="both"/>
        <w:rPr>
          <w:rFonts w:ascii="Arial" w:hAnsi="Arial" w:cs="Arial"/>
        </w:rPr>
      </w:pPr>
    </w:p>
    <w:p w:rsidR="00AE341A" w:rsidRDefault="00AE341A" w:rsidP="00EC4F64">
      <w:pPr>
        <w:numPr>
          <w:ilvl w:val="0"/>
          <w:numId w:val="30"/>
        </w:numPr>
        <w:autoSpaceDE w:val="0"/>
        <w:autoSpaceDN w:val="0"/>
        <w:adjustRightInd w:val="0"/>
        <w:spacing w:line="360" w:lineRule="auto"/>
        <w:ind w:hanging="720"/>
        <w:jc w:val="both"/>
        <w:rPr>
          <w:rFonts w:ascii="Arial" w:hAnsi="Arial" w:cs="Arial"/>
          <w:lang w:val="en-US"/>
        </w:rPr>
      </w:pPr>
      <w:r>
        <w:rPr>
          <w:rFonts w:ascii="Arial" w:hAnsi="Arial" w:cs="Arial"/>
          <w:lang w:val="en-US"/>
        </w:rPr>
        <w:t xml:space="preserve">This SBD serves as a certificate of declaration that would be used by institutions to ensure that, when bids are considered, reasonable steps are taken </w:t>
      </w:r>
      <w:r w:rsidRPr="00850FB5">
        <w:rPr>
          <w:rFonts w:ascii="Arial" w:hAnsi="Arial" w:cs="Arial"/>
          <w:lang w:val="en-US"/>
        </w:rPr>
        <w:t xml:space="preserve">to </w:t>
      </w:r>
      <w:r>
        <w:rPr>
          <w:rFonts w:ascii="Arial" w:hAnsi="Arial" w:cs="Arial"/>
          <w:lang w:val="en-US"/>
        </w:rPr>
        <w:t>p</w:t>
      </w:r>
      <w:r w:rsidRPr="00850FB5">
        <w:rPr>
          <w:rFonts w:ascii="Arial" w:hAnsi="Arial" w:cs="Arial"/>
          <w:lang w:val="en-US"/>
        </w:rPr>
        <w:t>r</w:t>
      </w:r>
      <w:r>
        <w:rPr>
          <w:rFonts w:ascii="Arial" w:hAnsi="Arial" w:cs="Arial"/>
          <w:lang w:val="en-US"/>
        </w:rPr>
        <w:t>event</w:t>
      </w:r>
      <w:r w:rsidRPr="00850FB5">
        <w:rPr>
          <w:rFonts w:ascii="Arial" w:hAnsi="Arial" w:cs="Arial"/>
          <w:lang w:val="en-US"/>
        </w:rPr>
        <w:t xml:space="preserve"> </w:t>
      </w:r>
      <w:r>
        <w:rPr>
          <w:rFonts w:ascii="Arial" w:hAnsi="Arial" w:cs="Arial"/>
          <w:lang w:val="en-US"/>
        </w:rPr>
        <w:t xml:space="preserve">any form of </w:t>
      </w:r>
      <w:r w:rsidRPr="00850FB5">
        <w:rPr>
          <w:rFonts w:ascii="Arial" w:hAnsi="Arial" w:cs="Arial"/>
          <w:lang w:val="en-US"/>
        </w:rPr>
        <w:t>bid-rigging</w:t>
      </w:r>
      <w:r>
        <w:rPr>
          <w:rFonts w:ascii="Arial" w:hAnsi="Arial" w:cs="Arial"/>
          <w:lang w:val="en-US"/>
        </w:rPr>
        <w:t xml:space="preserve">. </w:t>
      </w:r>
    </w:p>
    <w:p w:rsidR="006A7E67" w:rsidRPr="00D208F0" w:rsidRDefault="006A7E67" w:rsidP="009E74A0">
      <w:pPr>
        <w:autoSpaceDE w:val="0"/>
        <w:autoSpaceDN w:val="0"/>
        <w:adjustRightInd w:val="0"/>
        <w:spacing w:line="360" w:lineRule="auto"/>
        <w:ind w:left="720"/>
        <w:jc w:val="both"/>
        <w:rPr>
          <w:rFonts w:ascii="Arial" w:hAnsi="Arial" w:cs="Arial"/>
          <w:lang w:val="en-US"/>
        </w:rPr>
      </w:pPr>
    </w:p>
    <w:p w:rsidR="00AE341A" w:rsidRDefault="00AE341A" w:rsidP="00EC4F64">
      <w:pPr>
        <w:numPr>
          <w:ilvl w:val="0"/>
          <w:numId w:val="30"/>
        </w:numPr>
        <w:autoSpaceDE w:val="0"/>
        <w:autoSpaceDN w:val="0"/>
        <w:adjustRightInd w:val="0"/>
        <w:spacing w:line="360" w:lineRule="auto"/>
        <w:ind w:hanging="720"/>
        <w:jc w:val="both"/>
        <w:rPr>
          <w:rFonts w:ascii="Arial" w:hAnsi="Arial" w:cs="Arial"/>
          <w:lang w:val="en-US"/>
        </w:rPr>
      </w:pPr>
      <w:r>
        <w:rPr>
          <w:rFonts w:ascii="Arial" w:hAnsi="Arial" w:cs="Arial"/>
          <w:lang w:val="en-US"/>
        </w:rPr>
        <w:t>In order to give effect to the above, the attached Certificate of Bid Determination (SBD 9) must be completed and submitted with the bid:</w:t>
      </w:r>
    </w:p>
    <w:p w:rsidR="00AE341A" w:rsidRPr="00D7694B" w:rsidRDefault="00AE341A" w:rsidP="00AE341A">
      <w:pPr>
        <w:autoSpaceDE w:val="0"/>
        <w:autoSpaceDN w:val="0"/>
        <w:adjustRightInd w:val="0"/>
        <w:spacing w:line="360" w:lineRule="auto"/>
        <w:jc w:val="both"/>
        <w:rPr>
          <w:rFonts w:ascii="Arial" w:hAnsi="Arial" w:cs="Arial"/>
          <w:lang w:val="en-US"/>
        </w:rPr>
      </w:pPr>
    </w:p>
    <w:p w:rsidR="00AE341A" w:rsidRPr="00D7694B" w:rsidRDefault="00AE341A" w:rsidP="00AE341A">
      <w:pPr>
        <w:autoSpaceDE w:val="0"/>
        <w:autoSpaceDN w:val="0"/>
        <w:adjustRightInd w:val="0"/>
        <w:jc w:val="both"/>
        <w:rPr>
          <w:rFonts w:ascii="Arial" w:hAnsi="Arial" w:cs="Arial"/>
          <w:b/>
          <w:sz w:val="16"/>
          <w:szCs w:val="16"/>
          <w:lang w:val="en-US"/>
        </w:rPr>
      </w:pPr>
      <w:r w:rsidRPr="00D7694B">
        <w:rPr>
          <w:rFonts w:ascii="Arial" w:hAnsi="Arial" w:cs="Arial"/>
          <w:b/>
          <w:lang w:val="en-US"/>
        </w:rPr>
        <w:t xml:space="preserve">¹ </w:t>
      </w:r>
      <w:r w:rsidRPr="00D7694B">
        <w:rPr>
          <w:rFonts w:ascii="Arial" w:hAnsi="Arial" w:cs="Arial"/>
          <w:b/>
          <w:sz w:val="16"/>
          <w:szCs w:val="16"/>
          <w:lang w:val="en-US"/>
        </w:rPr>
        <w:t>Includes price quotations, advertised competitive bids, limited bids and proposals.</w:t>
      </w:r>
    </w:p>
    <w:p w:rsidR="00AE341A" w:rsidRPr="00D7694B" w:rsidRDefault="00AE341A" w:rsidP="00AE341A">
      <w:pPr>
        <w:autoSpaceDE w:val="0"/>
        <w:autoSpaceDN w:val="0"/>
        <w:adjustRightInd w:val="0"/>
        <w:jc w:val="both"/>
        <w:rPr>
          <w:rFonts w:ascii="Arial" w:hAnsi="Arial" w:cs="Arial"/>
          <w:sz w:val="16"/>
          <w:szCs w:val="16"/>
          <w:lang w:val="en-US"/>
        </w:rPr>
      </w:pPr>
    </w:p>
    <w:p w:rsidR="00AE341A" w:rsidRPr="00D7694B" w:rsidRDefault="00AE341A" w:rsidP="00AE341A">
      <w:pPr>
        <w:spacing w:before="100" w:beforeAutospacing="1" w:after="100" w:afterAutospacing="1" w:line="360" w:lineRule="auto"/>
        <w:jc w:val="both"/>
        <w:rPr>
          <w:rFonts w:ascii="Arial" w:hAnsi="Arial" w:cs="Arial"/>
          <w:b/>
          <w:sz w:val="16"/>
          <w:szCs w:val="16"/>
          <w:lang w:val="en-US"/>
        </w:rPr>
      </w:pPr>
      <w:r w:rsidRPr="00D7694B">
        <w:rPr>
          <w:rFonts w:ascii="Arial" w:hAnsi="Arial"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AE341A" w:rsidRDefault="00AE341A" w:rsidP="00AE341A">
      <w:pPr>
        <w:autoSpaceDE w:val="0"/>
        <w:autoSpaceDN w:val="0"/>
        <w:adjustRightInd w:val="0"/>
        <w:jc w:val="both"/>
        <w:rPr>
          <w:rFonts w:ascii="Arial" w:hAnsi="Arial" w:cs="Arial"/>
          <w:lang w:val="en-US"/>
        </w:rPr>
      </w:pPr>
    </w:p>
    <w:p w:rsidR="00D64FD3" w:rsidRDefault="00D64FD3" w:rsidP="00AE341A">
      <w:pPr>
        <w:autoSpaceDE w:val="0"/>
        <w:autoSpaceDN w:val="0"/>
        <w:adjustRightInd w:val="0"/>
        <w:jc w:val="both"/>
        <w:rPr>
          <w:rFonts w:ascii="Arial" w:hAnsi="Arial" w:cs="Arial"/>
          <w:lang w:val="en-US"/>
        </w:rPr>
      </w:pPr>
    </w:p>
    <w:p w:rsidR="00D64FD3" w:rsidRDefault="00D64FD3" w:rsidP="00AE341A">
      <w:pPr>
        <w:autoSpaceDE w:val="0"/>
        <w:autoSpaceDN w:val="0"/>
        <w:adjustRightInd w:val="0"/>
        <w:jc w:val="both"/>
        <w:rPr>
          <w:rFonts w:ascii="Arial" w:hAnsi="Arial" w:cs="Arial"/>
          <w:lang w:val="en-US"/>
        </w:rPr>
      </w:pPr>
    </w:p>
    <w:p w:rsidR="00AE341A" w:rsidRPr="002B2A62" w:rsidRDefault="00AE341A" w:rsidP="00D7694B">
      <w:pPr>
        <w:autoSpaceDE w:val="0"/>
        <w:autoSpaceDN w:val="0"/>
        <w:adjustRightInd w:val="0"/>
        <w:ind w:left="3600" w:firstLine="720"/>
        <w:jc w:val="right"/>
        <w:rPr>
          <w:rFonts w:ascii="Arial" w:hAnsi="Arial" w:cs="Arial"/>
          <w:b/>
          <w:sz w:val="32"/>
          <w:szCs w:val="32"/>
          <w:lang w:val="en-US"/>
        </w:rPr>
      </w:pPr>
      <w:r w:rsidRPr="002B2A62">
        <w:rPr>
          <w:rFonts w:ascii="Arial" w:hAnsi="Arial" w:cs="Arial"/>
          <w:b/>
          <w:sz w:val="32"/>
          <w:szCs w:val="32"/>
          <w:lang w:val="en-US"/>
        </w:rPr>
        <w:lastRenderedPageBreak/>
        <w:t>SBD 9</w:t>
      </w:r>
    </w:p>
    <w:p w:rsidR="00AE341A" w:rsidRPr="00416BB7" w:rsidRDefault="00AE341A" w:rsidP="00AE341A">
      <w:pPr>
        <w:autoSpaceDE w:val="0"/>
        <w:autoSpaceDN w:val="0"/>
        <w:adjustRightInd w:val="0"/>
        <w:rPr>
          <w:rFonts w:ascii="Arial" w:hAnsi="Arial" w:cs="Arial"/>
          <w:lang w:val="en-US"/>
        </w:rPr>
      </w:pPr>
    </w:p>
    <w:p w:rsidR="00AE341A" w:rsidRDefault="00AE341A" w:rsidP="00AE341A">
      <w:pPr>
        <w:autoSpaceDE w:val="0"/>
        <w:autoSpaceDN w:val="0"/>
        <w:adjustRightInd w:val="0"/>
        <w:jc w:val="center"/>
        <w:rPr>
          <w:rFonts w:ascii="Arial" w:hAnsi="Arial" w:cs="Arial"/>
          <w:b/>
          <w:lang w:val="en-US"/>
        </w:rPr>
      </w:pPr>
    </w:p>
    <w:p w:rsidR="00AE341A" w:rsidRPr="00F23883" w:rsidRDefault="00AE341A" w:rsidP="00AE341A">
      <w:pPr>
        <w:autoSpaceDE w:val="0"/>
        <w:autoSpaceDN w:val="0"/>
        <w:adjustRightInd w:val="0"/>
        <w:jc w:val="center"/>
        <w:rPr>
          <w:rFonts w:ascii="Arial" w:hAnsi="Arial" w:cs="Arial"/>
          <w:b/>
          <w:bCs/>
          <w:color w:val="000000"/>
          <w:sz w:val="36"/>
          <w:szCs w:val="36"/>
          <w:lang w:val="en-US"/>
        </w:rPr>
      </w:pPr>
      <w:r w:rsidRPr="00F23883">
        <w:rPr>
          <w:rFonts w:ascii="Arial" w:hAnsi="Arial" w:cs="Arial"/>
          <w:b/>
          <w:lang w:val="en-US"/>
        </w:rPr>
        <w:t>CERTIFICATE</w:t>
      </w:r>
      <w:r>
        <w:rPr>
          <w:rFonts w:ascii="Arial" w:hAnsi="Arial" w:cs="Arial"/>
          <w:b/>
          <w:lang w:val="en-US"/>
        </w:rPr>
        <w:t xml:space="preserve"> OF INDEPENDENT BID DETERMINATION</w:t>
      </w:r>
    </w:p>
    <w:p w:rsidR="00AE341A" w:rsidRDefault="00AE341A" w:rsidP="00AE341A">
      <w:pPr>
        <w:autoSpaceDE w:val="0"/>
        <w:autoSpaceDN w:val="0"/>
        <w:adjustRightInd w:val="0"/>
        <w:rPr>
          <w:color w:val="000000"/>
          <w:lang w:val="en-US"/>
        </w:rPr>
      </w:pPr>
    </w:p>
    <w:p w:rsidR="00AE341A" w:rsidRPr="00850FB5" w:rsidRDefault="00AE341A" w:rsidP="00AE341A">
      <w:pPr>
        <w:autoSpaceDE w:val="0"/>
        <w:autoSpaceDN w:val="0"/>
        <w:adjustRightInd w:val="0"/>
        <w:spacing w:line="360" w:lineRule="auto"/>
        <w:rPr>
          <w:rFonts w:ascii="Arial" w:hAnsi="Arial" w:cs="Arial"/>
          <w:color w:val="000000"/>
          <w:lang w:val="en-US"/>
        </w:rPr>
      </w:pPr>
      <w:r w:rsidRPr="00850FB5">
        <w:rPr>
          <w:rFonts w:ascii="Arial" w:hAnsi="Arial" w:cs="Arial"/>
          <w:color w:val="000000"/>
          <w:lang w:val="en-US"/>
        </w:rPr>
        <w:t>I, the undersigned, in submitting the accompanying bid</w:t>
      </w:r>
      <w:r>
        <w:rPr>
          <w:rFonts w:ascii="Arial" w:hAnsi="Arial" w:cs="Arial"/>
          <w:color w:val="000000"/>
          <w:lang w:val="en-US"/>
        </w:rPr>
        <w:t>:</w:t>
      </w:r>
    </w:p>
    <w:p w:rsidR="00AE341A" w:rsidRPr="003D3EAC" w:rsidRDefault="00AE341A" w:rsidP="00AE341A">
      <w:pPr>
        <w:autoSpaceDE w:val="0"/>
        <w:autoSpaceDN w:val="0"/>
        <w:adjustRightInd w:val="0"/>
        <w:spacing w:line="360" w:lineRule="auto"/>
        <w:rPr>
          <w:color w:val="000000"/>
          <w:lang w:val="en-US"/>
        </w:rPr>
      </w:pPr>
      <w:r>
        <w:rPr>
          <w:color w:val="000000"/>
          <w:lang w:val="en-US"/>
        </w:rPr>
        <w:t>________________________________________________________________________</w:t>
      </w:r>
    </w:p>
    <w:p w:rsidR="00AE341A" w:rsidRPr="003D5EFD" w:rsidRDefault="00AE341A" w:rsidP="00AE341A">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(Bid Number and Description)</w:t>
      </w:r>
    </w:p>
    <w:p w:rsidR="00AE341A" w:rsidRDefault="00AE341A" w:rsidP="00AE341A">
      <w:pPr>
        <w:autoSpaceDE w:val="0"/>
        <w:autoSpaceDN w:val="0"/>
        <w:adjustRightInd w:val="0"/>
        <w:spacing w:line="360" w:lineRule="auto"/>
        <w:rPr>
          <w:color w:val="000000"/>
          <w:lang w:val="en-US"/>
        </w:rPr>
      </w:pPr>
      <w:r w:rsidRPr="003D3EAC">
        <w:rPr>
          <w:color w:val="000000"/>
          <w:lang w:val="en-US"/>
        </w:rPr>
        <w:t xml:space="preserve"> </w:t>
      </w:r>
    </w:p>
    <w:p w:rsidR="00AE341A" w:rsidRDefault="00AE341A" w:rsidP="00AE341A">
      <w:pPr>
        <w:autoSpaceDE w:val="0"/>
        <w:autoSpaceDN w:val="0"/>
        <w:adjustRightInd w:val="0"/>
        <w:spacing w:line="360" w:lineRule="auto"/>
        <w:rPr>
          <w:color w:val="000000"/>
          <w:lang w:val="en-US"/>
        </w:rPr>
      </w:pPr>
      <w:r w:rsidRPr="00850FB5">
        <w:rPr>
          <w:rFonts w:ascii="Arial" w:hAnsi="Arial" w:cs="Arial"/>
          <w:color w:val="000000"/>
          <w:lang w:val="en-US"/>
        </w:rPr>
        <w:t xml:space="preserve">in response to the </w:t>
      </w:r>
      <w:r>
        <w:rPr>
          <w:rFonts w:ascii="Arial" w:hAnsi="Arial" w:cs="Arial"/>
          <w:color w:val="000000"/>
          <w:lang w:val="en-US"/>
        </w:rPr>
        <w:t>invitation</w:t>
      </w:r>
      <w:r w:rsidRPr="00850FB5">
        <w:rPr>
          <w:rFonts w:ascii="Arial" w:hAnsi="Arial" w:cs="Arial"/>
          <w:color w:val="000000"/>
          <w:lang w:val="en-US"/>
        </w:rPr>
        <w:t xml:space="preserve"> for </w:t>
      </w:r>
      <w:r>
        <w:rPr>
          <w:rFonts w:ascii="Arial" w:hAnsi="Arial" w:cs="Arial"/>
          <w:color w:val="000000"/>
          <w:lang w:val="en-US"/>
        </w:rPr>
        <w:t xml:space="preserve">the </w:t>
      </w:r>
      <w:r w:rsidRPr="00850FB5">
        <w:rPr>
          <w:rFonts w:ascii="Arial" w:hAnsi="Arial" w:cs="Arial"/>
          <w:color w:val="000000"/>
          <w:lang w:val="en-US"/>
        </w:rPr>
        <w:t>bid made by</w:t>
      </w:r>
      <w:r w:rsidRPr="003D3EAC">
        <w:rPr>
          <w:color w:val="000000"/>
          <w:lang w:val="en-US"/>
        </w:rPr>
        <w:t>:</w:t>
      </w:r>
    </w:p>
    <w:p w:rsidR="00AE341A" w:rsidRPr="003D3EAC" w:rsidRDefault="00AE341A" w:rsidP="00AE341A">
      <w:pPr>
        <w:autoSpaceDE w:val="0"/>
        <w:autoSpaceDN w:val="0"/>
        <w:adjustRightInd w:val="0"/>
        <w:spacing w:line="360" w:lineRule="auto"/>
        <w:rPr>
          <w:color w:val="000000"/>
          <w:lang w:val="en-US"/>
        </w:rPr>
      </w:pPr>
      <w:r>
        <w:rPr>
          <w:color w:val="000000"/>
          <w:lang w:val="en-US"/>
        </w:rPr>
        <w:t>________________________________________________________________________</w:t>
      </w:r>
    </w:p>
    <w:p w:rsidR="00AE341A" w:rsidRPr="003D5EFD" w:rsidRDefault="00AE341A" w:rsidP="00AE341A">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(Name of Institution)</w:t>
      </w:r>
    </w:p>
    <w:p w:rsidR="00AE341A" w:rsidRPr="003D3EAC" w:rsidRDefault="00AE341A" w:rsidP="00AE341A">
      <w:pPr>
        <w:autoSpaceDE w:val="0"/>
        <w:autoSpaceDN w:val="0"/>
        <w:adjustRightInd w:val="0"/>
        <w:spacing w:line="360" w:lineRule="auto"/>
        <w:rPr>
          <w:color w:val="000000"/>
          <w:lang w:val="en-US"/>
        </w:rPr>
      </w:pPr>
      <w:r w:rsidRPr="00850FB5">
        <w:rPr>
          <w:rFonts w:ascii="Arial" w:hAnsi="Arial" w:cs="Arial"/>
          <w:color w:val="000000"/>
          <w:lang w:val="en-US"/>
        </w:rPr>
        <w:t>do hereby make the following statements that I certify to be true and complete in every respect</w:t>
      </w:r>
      <w:r w:rsidRPr="003D3EAC">
        <w:rPr>
          <w:color w:val="000000"/>
          <w:lang w:val="en-US"/>
        </w:rPr>
        <w:t>:</w:t>
      </w:r>
    </w:p>
    <w:p w:rsidR="00AE341A" w:rsidRDefault="00AE341A" w:rsidP="00AE341A">
      <w:pPr>
        <w:autoSpaceDE w:val="0"/>
        <w:autoSpaceDN w:val="0"/>
        <w:adjustRightInd w:val="0"/>
        <w:spacing w:line="360" w:lineRule="auto"/>
        <w:rPr>
          <w:rFonts w:ascii="Arial" w:hAnsi="Arial" w:cs="Arial"/>
          <w:color w:val="000000"/>
          <w:lang w:val="en-US"/>
        </w:rPr>
      </w:pPr>
    </w:p>
    <w:p w:rsidR="00AE341A" w:rsidRPr="003D3EAC" w:rsidRDefault="00AE341A" w:rsidP="00AE341A">
      <w:pPr>
        <w:autoSpaceDE w:val="0"/>
        <w:autoSpaceDN w:val="0"/>
        <w:adjustRightInd w:val="0"/>
        <w:spacing w:line="360" w:lineRule="auto"/>
        <w:rPr>
          <w:color w:val="000000"/>
          <w:lang w:val="en-US"/>
        </w:rPr>
      </w:pPr>
      <w:r w:rsidRPr="00850FB5">
        <w:rPr>
          <w:rFonts w:ascii="Arial" w:hAnsi="Arial" w:cs="Arial"/>
          <w:color w:val="000000"/>
          <w:lang w:val="en-US"/>
        </w:rPr>
        <w:t>I certify, on behalf of</w:t>
      </w:r>
      <w:r>
        <w:rPr>
          <w:color w:val="000000"/>
          <w:lang w:val="en-US"/>
        </w:rPr>
        <w:t>: _______________________________________________</w:t>
      </w:r>
      <w:r w:rsidRPr="00850FB5">
        <w:rPr>
          <w:rFonts w:ascii="Arial" w:hAnsi="Arial" w:cs="Arial"/>
          <w:color w:val="000000"/>
          <w:lang w:val="en-US"/>
        </w:rPr>
        <w:t>that:</w:t>
      </w:r>
    </w:p>
    <w:p w:rsidR="00AE341A" w:rsidRPr="001B1AE4" w:rsidRDefault="00AE341A" w:rsidP="00AE341A">
      <w:pPr>
        <w:autoSpaceDE w:val="0"/>
        <w:autoSpaceDN w:val="0"/>
        <w:adjustRightInd w:val="0"/>
        <w:spacing w:line="360" w:lineRule="auto"/>
        <w:jc w:val="center"/>
        <w:rPr>
          <w:rFonts w:ascii="Arial" w:hAnsi="Arial" w:cs="Arial"/>
          <w:color w:val="000000"/>
          <w:lang w:val="en-US"/>
        </w:rPr>
      </w:pPr>
      <w:r>
        <w:rPr>
          <w:rFonts w:ascii="Arial" w:hAnsi="Arial" w:cs="Arial"/>
          <w:color w:val="000000"/>
          <w:lang w:val="en-US"/>
        </w:rPr>
        <w:t>(Name of Bidder</w:t>
      </w:r>
      <w:r w:rsidRPr="003D5EFD">
        <w:rPr>
          <w:rFonts w:ascii="Arial" w:hAnsi="Arial" w:cs="Arial"/>
          <w:color w:val="000000"/>
          <w:lang w:val="en-US"/>
        </w:rPr>
        <w:t>)</w:t>
      </w:r>
    </w:p>
    <w:p w:rsidR="00AE341A" w:rsidRDefault="00AE341A" w:rsidP="00EC4F64">
      <w:pPr>
        <w:pStyle w:val="ListParagraph"/>
        <w:numPr>
          <w:ilvl w:val="0"/>
          <w:numId w:val="27"/>
        </w:numPr>
        <w:autoSpaceDE w:val="0"/>
        <w:autoSpaceDN w:val="0"/>
        <w:adjustRightInd w:val="0"/>
        <w:spacing w:line="360" w:lineRule="auto"/>
        <w:ind w:left="0" w:firstLine="0"/>
        <w:jc w:val="both"/>
        <w:rPr>
          <w:rFonts w:ascii="Arial" w:hAnsi="Arial" w:cs="Arial"/>
          <w:color w:val="000000"/>
          <w:lang w:val="en-US"/>
        </w:rPr>
      </w:pPr>
      <w:r w:rsidRPr="00850FB5">
        <w:rPr>
          <w:rFonts w:ascii="Arial" w:hAnsi="Arial" w:cs="Arial"/>
          <w:color w:val="000000"/>
          <w:lang w:val="en-US"/>
        </w:rPr>
        <w:t>I have read and I understand the contents of this Certificate;</w:t>
      </w:r>
    </w:p>
    <w:p w:rsidR="00A722D7" w:rsidRPr="00850FB5" w:rsidRDefault="00A722D7" w:rsidP="009E74A0">
      <w:pPr>
        <w:pStyle w:val="ListParagraph"/>
        <w:autoSpaceDE w:val="0"/>
        <w:autoSpaceDN w:val="0"/>
        <w:adjustRightInd w:val="0"/>
        <w:spacing w:line="360" w:lineRule="auto"/>
        <w:ind w:left="0"/>
        <w:jc w:val="both"/>
        <w:rPr>
          <w:rFonts w:ascii="Arial" w:hAnsi="Arial" w:cs="Arial"/>
          <w:color w:val="000000"/>
          <w:lang w:val="en-US"/>
        </w:rPr>
      </w:pPr>
    </w:p>
    <w:p w:rsidR="00AE341A"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lang w:val="en-US"/>
        </w:rPr>
      </w:pPr>
      <w:r w:rsidRPr="00850FB5">
        <w:rPr>
          <w:rFonts w:ascii="Arial" w:hAnsi="Arial" w:cs="Arial"/>
          <w:color w:val="000000"/>
          <w:lang w:val="en-US"/>
        </w:rPr>
        <w:t>I understand that the accompanying bid will be disqualified if this Certificate is found not to be true and complete in every respect;</w:t>
      </w:r>
    </w:p>
    <w:p w:rsidR="00A722D7" w:rsidRPr="00850FB5" w:rsidRDefault="00A722D7" w:rsidP="009E74A0">
      <w:pPr>
        <w:pStyle w:val="ListParagraph"/>
        <w:autoSpaceDE w:val="0"/>
        <w:autoSpaceDN w:val="0"/>
        <w:adjustRightInd w:val="0"/>
        <w:spacing w:line="360" w:lineRule="auto"/>
        <w:jc w:val="both"/>
        <w:rPr>
          <w:rFonts w:ascii="Arial" w:hAnsi="Arial" w:cs="Arial"/>
          <w:color w:val="000000"/>
          <w:lang w:val="en-US"/>
        </w:rPr>
      </w:pPr>
    </w:p>
    <w:p w:rsidR="00AE341A" w:rsidRDefault="00AE341A" w:rsidP="00EC4F64">
      <w:pPr>
        <w:pStyle w:val="ListParagraph"/>
        <w:numPr>
          <w:ilvl w:val="0"/>
          <w:numId w:val="27"/>
        </w:numPr>
        <w:autoSpaceDE w:val="0"/>
        <w:autoSpaceDN w:val="0"/>
        <w:adjustRightInd w:val="0"/>
        <w:spacing w:line="360" w:lineRule="auto"/>
        <w:ind w:left="709" w:hanging="709"/>
        <w:jc w:val="both"/>
        <w:rPr>
          <w:rFonts w:ascii="Arial" w:hAnsi="Arial" w:cs="Arial"/>
          <w:color w:val="000000"/>
          <w:lang w:val="en-US"/>
        </w:rPr>
      </w:pPr>
      <w:r w:rsidRPr="00850FB5">
        <w:rPr>
          <w:rFonts w:ascii="Arial" w:hAnsi="Arial" w:cs="Arial"/>
          <w:color w:val="000000"/>
          <w:lang w:val="en-US"/>
        </w:rPr>
        <w:t xml:space="preserve">I am authorized by </w:t>
      </w:r>
      <w:r>
        <w:rPr>
          <w:rFonts w:ascii="Arial" w:hAnsi="Arial" w:cs="Arial"/>
          <w:color w:val="000000"/>
          <w:lang w:val="en-US"/>
        </w:rPr>
        <w:t>the b</w:t>
      </w:r>
      <w:r w:rsidRPr="00850FB5">
        <w:rPr>
          <w:rFonts w:ascii="Arial" w:hAnsi="Arial" w:cs="Arial"/>
          <w:color w:val="000000"/>
          <w:lang w:val="en-US"/>
        </w:rPr>
        <w:t xml:space="preserve">idder to sign this Certificate, and to submit the accompanying bid, on behalf of the </w:t>
      </w:r>
      <w:r>
        <w:rPr>
          <w:rFonts w:ascii="Arial" w:hAnsi="Arial" w:cs="Arial"/>
          <w:color w:val="000000"/>
          <w:lang w:val="en-US"/>
        </w:rPr>
        <w:t>b</w:t>
      </w:r>
      <w:r w:rsidRPr="00850FB5">
        <w:rPr>
          <w:rFonts w:ascii="Arial" w:hAnsi="Arial" w:cs="Arial"/>
          <w:color w:val="000000"/>
          <w:lang w:val="en-US"/>
        </w:rPr>
        <w:t>idder;</w:t>
      </w:r>
    </w:p>
    <w:p w:rsidR="00A722D7" w:rsidRPr="00850FB5" w:rsidRDefault="00A722D7" w:rsidP="009E74A0">
      <w:pPr>
        <w:pStyle w:val="ListParagraph"/>
        <w:autoSpaceDE w:val="0"/>
        <w:autoSpaceDN w:val="0"/>
        <w:adjustRightInd w:val="0"/>
        <w:spacing w:line="360" w:lineRule="auto"/>
        <w:ind w:left="709"/>
        <w:jc w:val="both"/>
        <w:rPr>
          <w:rFonts w:ascii="Arial" w:hAnsi="Arial" w:cs="Arial"/>
          <w:color w:val="000000"/>
          <w:lang w:val="en-US"/>
        </w:rPr>
      </w:pPr>
    </w:p>
    <w:p w:rsidR="00AE341A"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 xml:space="preserve">ach person whose signature appears on the accompanying </w:t>
      </w:r>
      <w:r>
        <w:rPr>
          <w:rFonts w:ascii="Arial" w:hAnsi="Arial" w:cs="Arial"/>
          <w:color w:val="000000"/>
          <w:lang w:val="en-US"/>
        </w:rPr>
        <w:t>bid has been authorized by the b</w:t>
      </w:r>
      <w:r w:rsidRPr="00850FB5">
        <w:rPr>
          <w:rFonts w:ascii="Arial" w:hAnsi="Arial" w:cs="Arial"/>
          <w:color w:val="000000"/>
          <w:lang w:val="en-US"/>
        </w:rPr>
        <w:t>idder to dete</w:t>
      </w:r>
      <w:r>
        <w:rPr>
          <w:rFonts w:ascii="Arial" w:hAnsi="Arial" w:cs="Arial"/>
          <w:color w:val="000000"/>
          <w:lang w:val="en-US"/>
        </w:rPr>
        <w:t>rmine the terms of, and to sign</w:t>
      </w:r>
      <w:r w:rsidRPr="00850FB5">
        <w:rPr>
          <w:rFonts w:ascii="Arial" w:hAnsi="Arial" w:cs="Arial"/>
          <w:color w:val="000000"/>
          <w:lang w:val="en-US"/>
        </w:rPr>
        <w:t xml:space="preserve"> the bid, on behalf of th</w:t>
      </w:r>
      <w:r>
        <w:rPr>
          <w:rFonts w:ascii="Arial" w:hAnsi="Arial" w:cs="Arial"/>
          <w:color w:val="000000"/>
          <w:lang w:val="en-US"/>
        </w:rPr>
        <w:t>e b</w:t>
      </w:r>
      <w:r w:rsidRPr="00850FB5">
        <w:rPr>
          <w:rFonts w:ascii="Arial" w:hAnsi="Arial" w:cs="Arial"/>
          <w:color w:val="000000"/>
          <w:lang w:val="en-US"/>
        </w:rPr>
        <w:t>idder;</w:t>
      </w:r>
    </w:p>
    <w:p w:rsidR="00A722D7" w:rsidRPr="009E74A0" w:rsidRDefault="00A722D7" w:rsidP="009E74A0">
      <w:pPr>
        <w:pStyle w:val="ListParagraph"/>
        <w:rPr>
          <w:rFonts w:ascii="Arial" w:hAnsi="Arial" w:cs="Arial"/>
          <w:color w:val="000000"/>
          <w:lang w:val="en-US"/>
        </w:rPr>
      </w:pPr>
    </w:p>
    <w:p w:rsidR="00AE341A" w:rsidRPr="00850FB5"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t>F</w:t>
      </w:r>
      <w:r w:rsidRPr="00850FB5">
        <w:rPr>
          <w:rFonts w:ascii="Arial" w:hAnsi="Arial" w:cs="Arial"/>
          <w:color w:val="000000"/>
          <w:lang w:val="en-US"/>
        </w:rPr>
        <w:t>or the purposes of this Certificate and the accompanying bid, I understand that the word “competitor” shall include any individual o</w:t>
      </w:r>
      <w:r>
        <w:rPr>
          <w:rFonts w:ascii="Arial" w:hAnsi="Arial" w:cs="Arial"/>
          <w:color w:val="000000"/>
          <w:lang w:val="en-US"/>
        </w:rPr>
        <w:t>r organization, other than the b</w:t>
      </w:r>
      <w:r w:rsidRPr="00850FB5">
        <w:rPr>
          <w:rFonts w:ascii="Arial" w:hAnsi="Arial" w:cs="Arial"/>
          <w:color w:val="000000"/>
          <w:lang w:val="en-US"/>
        </w:rPr>
        <w:t>idder, whet</w:t>
      </w:r>
      <w:r>
        <w:rPr>
          <w:rFonts w:ascii="Arial" w:hAnsi="Arial" w:cs="Arial"/>
          <w:color w:val="000000"/>
          <w:lang w:val="en-US"/>
        </w:rPr>
        <w:t>her or not affiliated with the b</w:t>
      </w:r>
      <w:r w:rsidRPr="00850FB5">
        <w:rPr>
          <w:rFonts w:ascii="Arial" w:hAnsi="Arial" w:cs="Arial"/>
          <w:color w:val="000000"/>
          <w:lang w:val="en-US"/>
        </w:rPr>
        <w:t>idder, who:</w:t>
      </w:r>
    </w:p>
    <w:p w:rsidR="00AE341A" w:rsidRDefault="00AE341A" w:rsidP="00EC4F64">
      <w:pPr>
        <w:pStyle w:val="ListParagraph"/>
        <w:numPr>
          <w:ilvl w:val="2"/>
          <w:numId w:val="21"/>
        </w:numPr>
        <w:autoSpaceDE w:val="0"/>
        <w:autoSpaceDN w:val="0"/>
        <w:adjustRightInd w:val="0"/>
        <w:spacing w:line="360" w:lineRule="auto"/>
        <w:ind w:left="1560" w:hanging="851"/>
        <w:jc w:val="both"/>
        <w:rPr>
          <w:rFonts w:ascii="Arial" w:hAnsi="Arial" w:cs="Arial"/>
          <w:color w:val="000000"/>
          <w:lang w:val="en-US"/>
        </w:rPr>
      </w:pPr>
      <w:r w:rsidRPr="00850FB5">
        <w:rPr>
          <w:rFonts w:ascii="Arial" w:hAnsi="Arial" w:cs="Arial"/>
          <w:color w:val="000000"/>
          <w:lang w:val="en-US"/>
        </w:rPr>
        <w:t xml:space="preserve">has been requested to submit a bid in response to this </w:t>
      </w:r>
      <w:r>
        <w:rPr>
          <w:rFonts w:ascii="Arial" w:hAnsi="Arial" w:cs="Arial"/>
          <w:color w:val="000000"/>
          <w:lang w:val="en-US"/>
        </w:rPr>
        <w:t xml:space="preserve">bid invitation; </w:t>
      </w:r>
    </w:p>
    <w:p w:rsidR="00AE341A"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850FB5">
        <w:rPr>
          <w:rFonts w:ascii="Arial" w:hAnsi="Arial" w:cs="Arial"/>
          <w:color w:val="000000"/>
          <w:lang w:val="en-US"/>
        </w:rPr>
        <w:t xml:space="preserve">(b) </w:t>
      </w:r>
      <w:r w:rsidRPr="00850FB5">
        <w:rPr>
          <w:rFonts w:ascii="Arial" w:hAnsi="Arial" w:cs="Arial"/>
          <w:color w:val="000000"/>
          <w:lang w:val="en-US"/>
        </w:rPr>
        <w:tab/>
        <w:t xml:space="preserve">could potentially submit a bid in response to this </w:t>
      </w:r>
      <w:r>
        <w:rPr>
          <w:rFonts w:ascii="Arial" w:hAnsi="Arial" w:cs="Arial"/>
          <w:color w:val="000000"/>
          <w:lang w:val="en-US"/>
        </w:rPr>
        <w:t>bid invitation,</w:t>
      </w:r>
      <w:r w:rsidRPr="00850FB5">
        <w:rPr>
          <w:rFonts w:ascii="Arial" w:hAnsi="Arial" w:cs="Arial"/>
          <w:color w:val="000000"/>
          <w:lang w:val="en-US"/>
        </w:rPr>
        <w:t xml:space="preserve"> based on their qualifications, abilities or experience;</w:t>
      </w:r>
      <w:r>
        <w:rPr>
          <w:rFonts w:ascii="Arial" w:hAnsi="Arial" w:cs="Arial"/>
          <w:color w:val="000000"/>
          <w:lang w:val="en-US"/>
        </w:rPr>
        <w:t xml:space="preserve"> and</w:t>
      </w:r>
    </w:p>
    <w:p w:rsidR="00AE341A"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Pr>
          <w:rFonts w:ascii="Arial" w:hAnsi="Arial" w:cs="Arial"/>
          <w:color w:val="000000"/>
          <w:lang w:val="en-US"/>
        </w:rPr>
        <w:t>(c)</w:t>
      </w:r>
      <w:r>
        <w:rPr>
          <w:rFonts w:ascii="Arial" w:hAnsi="Arial" w:cs="Arial"/>
          <w:color w:val="000000"/>
          <w:lang w:val="en-US"/>
        </w:rPr>
        <w:tab/>
        <w:t>provides the same goods and services as the bidder and/or is in the same line of business as the bidder</w:t>
      </w:r>
    </w:p>
    <w:p w:rsidR="00AE341A" w:rsidRPr="00850FB5" w:rsidDel="00EA059A" w:rsidRDefault="00AE341A" w:rsidP="00AE341A">
      <w:pPr>
        <w:pStyle w:val="ListParagraph"/>
        <w:autoSpaceDE w:val="0"/>
        <w:autoSpaceDN w:val="0"/>
        <w:adjustRightInd w:val="0"/>
        <w:spacing w:line="360" w:lineRule="auto"/>
        <w:ind w:left="0"/>
        <w:jc w:val="both"/>
        <w:rPr>
          <w:rFonts w:ascii="Arial" w:hAnsi="Arial" w:cs="Arial"/>
          <w:color w:val="000000"/>
          <w:lang w:val="en-US"/>
        </w:rPr>
      </w:pPr>
    </w:p>
    <w:p w:rsidR="00AE341A" w:rsidRPr="009E74A0"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lastRenderedPageBreak/>
        <w:t xml:space="preserve">The bidder </w:t>
      </w:r>
      <w:r w:rsidRPr="00850FB5">
        <w:rPr>
          <w:rFonts w:ascii="Arial" w:hAnsi="Arial" w:cs="Arial"/>
          <w:color w:val="000000"/>
          <w:lang w:val="en-US"/>
        </w:rPr>
        <w:t xml:space="preserve">has arrived at the accompanying bid independently from, and </w:t>
      </w:r>
      <w:r w:rsidRPr="00DA251E">
        <w:rPr>
          <w:rFonts w:ascii="Arial" w:hAnsi="Arial" w:cs="Arial"/>
          <w:color w:val="000000"/>
          <w:lang w:val="en-US"/>
        </w:rPr>
        <w:t>without</w:t>
      </w:r>
      <w:r w:rsidRPr="00850FB5">
        <w:rPr>
          <w:rFonts w:ascii="Arial" w:hAnsi="Arial" w:cs="Arial"/>
          <w:color w:val="000000"/>
          <w:lang w:val="en-US"/>
        </w:rPr>
        <w:t xml:space="preserve"> consultation, communication, agreement or arrangement with any competitor</w:t>
      </w:r>
      <w:r>
        <w:rPr>
          <w:rFonts w:ascii="Arial" w:hAnsi="Arial" w:cs="Arial"/>
          <w:color w:val="000000"/>
          <w:lang w:val="en-US"/>
        </w:rPr>
        <w:t>.</w:t>
      </w:r>
      <w:r w:rsidDel="00A72716">
        <w:rPr>
          <w:rFonts w:ascii="Arial" w:eastAsia="MS Mincho" w:hAnsi="MS Mincho" w:cs="Arial"/>
          <w:color w:val="000000"/>
          <w:lang w:val="en-US"/>
        </w:rPr>
        <w:t xml:space="preserve"> </w:t>
      </w:r>
      <w:r>
        <w:rPr>
          <w:rFonts w:ascii="Arial" w:eastAsia="MS Mincho" w:hAnsi="MS Mincho" w:cs="Arial"/>
          <w:color w:val="000000"/>
          <w:lang w:val="en-US"/>
        </w:rPr>
        <w:t>However communication between partners in a joint venture or consortium</w:t>
      </w:r>
      <w:r>
        <w:rPr>
          <w:rFonts w:ascii="Arial Unicode MS" w:eastAsia="Arial Unicode MS" w:hAnsi="Arial Unicode MS" w:cs="Arial Unicode MS" w:hint="eastAsia"/>
          <w:color w:val="000000"/>
          <w:lang w:val="en-US"/>
        </w:rPr>
        <w:t>³</w:t>
      </w:r>
      <w:r>
        <w:rPr>
          <w:rFonts w:ascii="Arial" w:eastAsia="MS Mincho" w:hAnsi="MS Mincho" w:cs="Arial"/>
          <w:color w:val="000000"/>
          <w:lang w:val="en-US"/>
        </w:rPr>
        <w:t xml:space="preserve"> will not be construed as collusive bidding.</w:t>
      </w:r>
    </w:p>
    <w:p w:rsidR="008C275E" w:rsidRPr="00850FB5"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850FB5"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 xml:space="preserve">n particular, without limiting the generality of paragraphs </w:t>
      </w:r>
      <w:r>
        <w:rPr>
          <w:rFonts w:ascii="Arial" w:hAnsi="Arial" w:cs="Arial"/>
          <w:color w:val="000000"/>
          <w:lang w:val="en-US"/>
        </w:rPr>
        <w:t>6 above, there has</w:t>
      </w:r>
      <w:r w:rsidRPr="00850FB5">
        <w:rPr>
          <w:rFonts w:ascii="Arial" w:hAnsi="Arial" w:cs="Arial"/>
          <w:color w:val="000000"/>
          <w:lang w:val="en-US"/>
        </w:rPr>
        <w:t xml:space="preserve"> been no consultation, communication, agreement or arrangement with any competitor regarding:</w:t>
      </w:r>
    </w:p>
    <w:p w:rsidR="00AE341A" w:rsidRDefault="00AE341A" w:rsidP="00EC4F64">
      <w:pPr>
        <w:pStyle w:val="ListParagraph"/>
        <w:numPr>
          <w:ilvl w:val="0"/>
          <w:numId w:val="28"/>
        </w:numPr>
        <w:autoSpaceDE w:val="0"/>
        <w:autoSpaceDN w:val="0"/>
        <w:adjustRightInd w:val="0"/>
        <w:spacing w:line="360" w:lineRule="auto"/>
        <w:ind w:left="1560" w:hanging="851"/>
        <w:jc w:val="both"/>
        <w:rPr>
          <w:rFonts w:ascii="Arial" w:hAnsi="Arial" w:cs="Arial"/>
          <w:color w:val="000000"/>
          <w:lang w:val="en-US"/>
        </w:rPr>
      </w:pPr>
      <w:r w:rsidRPr="00850FB5">
        <w:rPr>
          <w:rFonts w:ascii="Arial" w:hAnsi="Arial" w:cs="Arial"/>
          <w:color w:val="000000"/>
          <w:lang w:val="en-US"/>
        </w:rPr>
        <w:t>prices;</w:t>
      </w:r>
      <w:r>
        <w:rPr>
          <w:rFonts w:ascii="Arial" w:hAnsi="Arial" w:cs="Arial"/>
          <w:color w:val="000000"/>
          <w:lang w:val="en-US"/>
        </w:rPr>
        <w:t xml:space="preserve">      </w:t>
      </w:r>
    </w:p>
    <w:p w:rsidR="00AE341A" w:rsidRPr="00850FB5" w:rsidRDefault="00AE341A" w:rsidP="00EC4F64">
      <w:pPr>
        <w:pStyle w:val="ListParagraph"/>
        <w:numPr>
          <w:ilvl w:val="0"/>
          <w:numId w:val="28"/>
        </w:numPr>
        <w:autoSpaceDE w:val="0"/>
        <w:autoSpaceDN w:val="0"/>
        <w:adjustRightInd w:val="0"/>
        <w:spacing w:line="360" w:lineRule="auto"/>
        <w:ind w:left="1560" w:hanging="851"/>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rsidR="00AE341A" w:rsidRPr="00850FB5"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Pr>
          <w:rFonts w:ascii="Arial" w:hAnsi="Arial" w:cs="Arial"/>
          <w:color w:val="000000"/>
          <w:lang w:val="en-US"/>
        </w:rPr>
        <w:t>(c</w:t>
      </w:r>
      <w:r w:rsidRPr="00850FB5">
        <w:rPr>
          <w:rFonts w:ascii="Arial" w:hAnsi="Arial" w:cs="Arial"/>
          <w:color w:val="000000"/>
          <w:lang w:val="en-US"/>
        </w:rPr>
        <w:t xml:space="preserve">) </w:t>
      </w:r>
      <w:r>
        <w:rPr>
          <w:rFonts w:ascii="Arial" w:hAnsi="Arial" w:cs="Arial"/>
          <w:color w:val="000000"/>
          <w:lang w:val="en-US"/>
        </w:rPr>
        <w:tab/>
      </w:r>
      <w:r w:rsidRPr="00850FB5">
        <w:rPr>
          <w:rFonts w:ascii="Arial" w:hAnsi="Arial" w:cs="Arial"/>
          <w:color w:val="000000"/>
          <w:lang w:val="en-US"/>
        </w:rPr>
        <w:t>methods, factors or formulas used to calculate prices;</w:t>
      </w:r>
    </w:p>
    <w:p w:rsidR="00AE341A" w:rsidRPr="00850FB5"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Pr>
          <w:rFonts w:ascii="Arial" w:hAnsi="Arial" w:cs="Arial"/>
          <w:color w:val="000000"/>
          <w:lang w:val="en-US"/>
        </w:rPr>
        <w:t>(d</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the intention or decision to sub</w:t>
      </w:r>
      <w:r>
        <w:rPr>
          <w:rFonts w:ascii="Arial" w:hAnsi="Arial" w:cs="Arial"/>
          <w:color w:val="000000"/>
          <w:lang w:val="en-US"/>
        </w:rPr>
        <w:t xml:space="preserve">mit or not to submit, a bid; </w:t>
      </w:r>
    </w:p>
    <w:p w:rsidR="00AE341A" w:rsidRDefault="00AE341A" w:rsidP="009E74A0">
      <w:pPr>
        <w:pStyle w:val="ListParagraph"/>
        <w:autoSpaceDE w:val="0"/>
        <w:autoSpaceDN w:val="0"/>
        <w:adjustRightInd w:val="0"/>
        <w:spacing w:line="360" w:lineRule="auto"/>
        <w:ind w:left="1560" w:hanging="851"/>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the submission of a bid which does not meet the specifications </w:t>
      </w:r>
      <w:r>
        <w:rPr>
          <w:rFonts w:ascii="Arial" w:hAnsi="Arial" w:cs="Arial"/>
          <w:color w:val="000000"/>
          <w:lang w:val="en-US"/>
        </w:rPr>
        <w:t xml:space="preserve">and conditions </w:t>
      </w:r>
      <w:r w:rsidRPr="00850FB5">
        <w:rPr>
          <w:rFonts w:ascii="Arial" w:hAnsi="Arial" w:cs="Arial"/>
          <w:color w:val="000000"/>
          <w:lang w:val="en-US"/>
        </w:rPr>
        <w:t xml:space="preserve">of the </w:t>
      </w:r>
      <w:r>
        <w:rPr>
          <w:rFonts w:ascii="Arial" w:hAnsi="Arial" w:cs="Arial"/>
          <w:color w:val="000000"/>
          <w:lang w:val="en-US"/>
        </w:rPr>
        <w:t>bid; or</w:t>
      </w:r>
    </w:p>
    <w:p w:rsidR="00AE341A" w:rsidRDefault="00AE341A" w:rsidP="009E74A0">
      <w:pPr>
        <w:pStyle w:val="ListParagraph"/>
        <w:autoSpaceDE w:val="0"/>
        <w:autoSpaceDN w:val="0"/>
        <w:adjustRightInd w:val="0"/>
        <w:spacing w:line="360" w:lineRule="auto"/>
        <w:ind w:left="2160" w:hanging="1451"/>
        <w:jc w:val="both"/>
        <w:rPr>
          <w:rFonts w:ascii="Arial" w:hAnsi="Arial" w:cs="Arial"/>
          <w:color w:val="000000"/>
          <w:lang w:val="en-US"/>
        </w:rPr>
      </w:pPr>
      <w:r>
        <w:rPr>
          <w:rFonts w:ascii="Arial" w:hAnsi="Arial" w:cs="Arial"/>
          <w:color w:val="000000"/>
          <w:lang w:val="en-US"/>
        </w:rPr>
        <w:t xml:space="preserve">(f)        </w:t>
      </w:r>
      <w:r w:rsidR="00D64FD3">
        <w:rPr>
          <w:rFonts w:ascii="Arial" w:hAnsi="Arial" w:cs="Arial"/>
          <w:color w:val="000000"/>
          <w:lang w:val="en-US"/>
        </w:rPr>
        <w:t xml:space="preserve"> </w:t>
      </w:r>
      <w:r>
        <w:rPr>
          <w:rFonts w:ascii="Arial" w:hAnsi="Arial" w:cs="Arial"/>
          <w:color w:val="000000"/>
          <w:lang w:val="en-US"/>
        </w:rPr>
        <w:t>bidding with the intention not to win the bid.</w:t>
      </w:r>
    </w:p>
    <w:p w:rsidR="008C275E" w:rsidRPr="00850FB5" w:rsidRDefault="008C275E" w:rsidP="009E74A0">
      <w:pPr>
        <w:pStyle w:val="ListParagraph"/>
        <w:autoSpaceDE w:val="0"/>
        <w:autoSpaceDN w:val="0"/>
        <w:adjustRightInd w:val="0"/>
        <w:spacing w:line="360" w:lineRule="auto"/>
        <w:ind w:left="2160" w:hanging="1451"/>
        <w:jc w:val="both"/>
        <w:rPr>
          <w:rFonts w:ascii="Arial" w:hAnsi="Arial" w:cs="Arial"/>
          <w:color w:val="000000"/>
          <w:lang w:val="en-US"/>
        </w:rPr>
      </w:pPr>
    </w:p>
    <w:p w:rsidR="00AE341A"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n addition, there</w:t>
      </w:r>
      <w:r>
        <w:rPr>
          <w:rFonts w:ascii="Arial" w:hAnsi="Arial" w:cs="Arial"/>
          <w:color w:val="000000"/>
          <w:lang w:val="en-US"/>
        </w:rPr>
        <w:t xml:space="preserve"> have </w:t>
      </w:r>
      <w:r w:rsidRPr="00850FB5">
        <w:rPr>
          <w:rFonts w:ascii="Arial" w:hAnsi="Arial" w:cs="Arial"/>
          <w:color w:val="000000"/>
          <w:lang w:val="en-US"/>
        </w:rPr>
        <w:t>been no consultation</w:t>
      </w:r>
      <w:r>
        <w:rPr>
          <w:rFonts w:ascii="Arial" w:hAnsi="Arial" w:cs="Arial"/>
          <w:color w:val="000000"/>
          <w:lang w:val="en-US"/>
        </w:rPr>
        <w:t>s</w:t>
      </w:r>
      <w:r w:rsidRPr="00850FB5">
        <w:rPr>
          <w:rFonts w:ascii="Arial" w:hAnsi="Arial" w:cs="Arial"/>
          <w:color w:val="000000"/>
          <w:lang w:val="en-US"/>
        </w:rPr>
        <w:t>, communication</w:t>
      </w:r>
      <w:r>
        <w:rPr>
          <w:rFonts w:ascii="Arial" w:hAnsi="Arial" w:cs="Arial"/>
          <w:color w:val="000000"/>
          <w:lang w:val="en-US"/>
        </w:rPr>
        <w:t>s</w:t>
      </w:r>
      <w:r w:rsidRPr="00850FB5">
        <w:rPr>
          <w:rFonts w:ascii="Arial" w:hAnsi="Arial" w:cs="Arial"/>
          <w:color w:val="000000"/>
          <w:lang w:val="en-US"/>
        </w:rPr>
        <w:t>, agreement</w:t>
      </w:r>
      <w:r>
        <w:rPr>
          <w:rFonts w:ascii="Arial" w:hAnsi="Arial" w:cs="Arial"/>
          <w:color w:val="000000"/>
          <w:lang w:val="en-US"/>
        </w:rPr>
        <w:t>s</w:t>
      </w:r>
      <w:r w:rsidRPr="00850FB5">
        <w:rPr>
          <w:rFonts w:ascii="Arial" w:hAnsi="Arial" w:cs="Arial"/>
          <w:color w:val="000000"/>
          <w:lang w:val="en-US"/>
        </w:rPr>
        <w:t xml:space="preserve"> or arrangement</w:t>
      </w:r>
      <w:r>
        <w:rPr>
          <w:rFonts w:ascii="Arial" w:hAnsi="Arial" w:cs="Arial"/>
          <w:color w:val="000000"/>
          <w:lang w:val="en-US"/>
        </w:rPr>
        <w:t>s</w:t>
      </w:r>
      <w:r w:rsidRPr="00850FB5">
        <w:rPr>
          <w:rFonts w:ascii="Arial" w:hAnsi="Arial" w:cs="Arial"/>
          <w:color w:val="000000"/>
          <w:lang w:val="en-US"/>
        </w:rPr>
        <w:t xml:space="preserve"> with any competitor regarding the quality, quantity, specifications</w:t>
      </w:r>
      <w:r>
        <w:rPr>
          <w:rFonts w:ascii="Arial" w:hAnsi="Arial" w:cs="Arial"/>
          <w:color w:val="000000"/>
          <w:lang w:val="en-US"/>
        </w:rPr>
        <w:t xml:space="preserve"> and conditions</w:t>
      </w:r>
      <w:r w:rsidRPr="00850FB5">
        <w:rPr>
          <w:rFonts w:ascii="Arial" w:hAnsi="Arial" w:cs="Arial"/>
          <w:color w:val="000000"/>
          <w:lang w:val="en-US"/>
        </w:rPr>
        <w:t xml:space="preserve"> or delivery particulars of the products or services to which this </w:t>
      </w:r>
      <w:r>
        <w:rPr>
          <w:rFonts w:ascii="Arial" w:hAnsi="Arial" w:cs="Arial"/>
          <w:color w:val="000000"/>
          <w:lang w:val="en-US"/>
        </w:rPr>
        <w:t xml:space="preserve">bid invitation </w:t>
      </w:r>
      <w:r w:rsidRPr="00850FB5">
        <w:rPr>
          <w:rFonts w:ascii="Arial" w:hAnsi="Arial" w:cs="Arial"/>
          <w:color w:val="000000"/>
          <w:lang w:val="en-US"/>
        </w:rPr>
        <w:t>relates</w:t>
      </w:r>
      <w:r>
        <w:rPr>
          <w:rFonts w:ascii="Arial" w:hAnsi="Arial" w:cs="Arial"/>
          <w:color w:val="000000"/>
          <w:lang w:val="en-US"/>
        </w:rPr>
        <w:t>.</w:t>
      </w:r>
    </w:p>
    <w:p w:rsidR="008C275E"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t>T</w:t>
      </w:r>
      <w:r w:rsidRPr="0060618C">
        <w:rPr>
          <w:rFonts w:ascii="Arial" w:hAnsi="Arial" w:cs="Arial"/>
          <w:color w:val="000000"/>
          <w:lang w:val="en-US"/>
        </w:rPr>
        <w:t xml:space="preserve">he terms of the accompanying bid have not been, and will not be, disclosed by the </w:t>
      </w:r>
      <w:r>
        <w:rPr>
          <w:rFonts w:ascii="Arial" w:hAnsi="Arial" w:cs="Arial"/>
          <w:color w:val="000000"/>
          <w:lang w:val="en-US"/>
        </w:rPr>
        <w:t>b</w:t>
      </w:r>
      <w:r w:rsidRPr="0060618C">
        <w:rPr>
          <w:rFonts w:ascii="Arial" w:hAnsi="Arial" w:cs="Arial"/>
          <w:color w:val="000000"/>
          <w:lang w:val="en-US"/>
        </w:rPr>
        <w:t>idder, directly or indirectly, to any competitor, prior to the date and time of the official bid ope</w:t>
      </w:r>
      <w:r>
        <w:rPr>
          <w:rFonts w:ascii="Arial" w:hAnsi="Arial" w:cs="Arial"/>
          <w:color w:val="000000"/>
          <w:lang w:val="en-US"/>
        </w:rPr>
        <w:t>ning</w:t>
      </w:r>
      <w:r w:rsidRPr="0060618C">
        <w:rPr>
          <w:rFonts w:ascii="Arial" w:hAnsi="Arial" w:cs="Arial"/>
          <w:color w:val="000000"/>
          <w:lang w:val="en-US"/>
        </w:rPr>
        <w:t xml:space="preserve"> or of the awarding of the </w:t>
      </w:r>
      <w:r>
        <w:rPr>
          <w:rFonts w:ascii="Arial" w:hAnsi="Arial" w:cs="Arial"/>
          <w:color w:val="000000"/>
          <w:lang w:val="en-US"/>
        </w:rPr>
        <w:t>contract.</w:t>
      </w:r>
    </w:p>
    <w:p w:rsidR="00AE341A" w:rsidRPr="00D7694B" w:rsidRDefault="00AE341A" w:rsidP="00AE341A">
      <w:pPr>
        <w:pStyle w:val="ListParagraph"/>
        <w:autoSpaceDE w:val="0"/>
        <w:autoSpaceDN w:val="0"/>
        <w:adjustRightInd w:val="0"/>
        <w:spacing w:line="360" w:lineRule="auto"/>
        <w:ind w:left="360"/>
        <w:jc w:val="both"/>
        <w:rPr>
          <w:rFonts w:ascii="Arial" w:hAnsi="Arial" w:cs="Arial"/>
          <w:b/>
          <w:color w:val="000000"/>
          <w:lang w:val="en-US"/>
        </w:rPr>
      </w:pPr>
    </w:p>
    <w:p w:rsidR="00AE341A" w:rsidRPr="00D7694B" w:rsidRDefault="00AE341A" w:rsidP="00AE341A">
      <w:pPr>
        <w:rPr>
          <w:rFonts w:ascii="Arial" w:hAnsi="Arial" w:cs="Arial"/>
          <w:b/>
          <w:sz w:val="16"/>
          <w:szCs w:val="16"/>
          <w:lang w:val="en-US"/>
        </w:rPr>
      </w:pPr>
      <w:r w:rsidRPr="00D7694B">
        <w:rPr>
          <w:rFonts w:ascii="Arial" w:hAnsi="Arial" w:cs="Arial"/>
          <w:b/>
          <w:sz w:val="16"/>
          <w:szCs w:val="16"/>
          <w:lang w:val="en-US"/>
        </w:rPr>
        <w:t>³ Joint venture or Consortium means an association of persons for the purpose of combining their expertise, property, capital, efforts, skill and knowledge in an activity for the execution of a contract.</w:t>
      </w:r>
    </w:p>
    <w:p w:rsidR="00AE341A" w:rsidRPr="00D7694B" w:rsidRDefault="00AE341A" w:rsidP="00AE341A">
      <w:pPr>
        <w:rPr>
          <w:rFonts w:ascii="Arial" w:hAnsi="Arial" w:cs="Arial"/>
          <w:b/>
          <w:sz w:val="16"/>
          <w:szCs w:val="16"/>
          <w:lang w:val="en-US"/>
        </w:rPr>
      </w:pPr>
    </w:p>
    <w:p w:rsidR="00AE341A" w:rsidRDefault="00AE341A" w:rsidP="00AE341A">
      <w:pPr>
        <w:rPr>
          <w:b/>
          <w:sz w:val="16"/>
          <w:szCs w:val="16"/>
          <w:lang w:val="en-US"/>
        </w:rPr>
      </w:pPr>
    </w:p>
    <w:p w:rsidR="00AE341A" w:rsidRPr="0023647B" w:rsidRDefault="00AE341A" w:rsidP="00AE341A">
      <w:pPr>
        <w:jc w:val="right"/>
        <w:rPr>
          <w:b/>
          <w:sz w:val="16"/>
          <w:szCs w:val="16"/>
          <w:lang w:val="en-US"/>
        </w:rPr>
      </w:pPr>
    </w:p>
    <w:p w:rsidR="00AE341A" w:rsidRDefault="00AE341A"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AE341A" w:rsidRDefault="00AE341A" w:rsidP="00AE341A">
      <w:pPr>
        <w:pStyle w:val="ListParagraph"/>
        <w:autoSpaceDE w:val="0"/>
        <w:autoSpaceDN w:val="0"/>
        <w:adjustRightInd w:val="0"/>
        <w:spacing w:line="360" w:lineRule="auto"/>
        <w:ind w:left="360"/>
        <w:jc w:val="center"/>
        <w:rPr>
          <w:rFonts w:ascii="Arial" w:hAnsi="Arial" w:cs="Arial"/>
          <w:color w:val="000000"/>
          <w:lang w:val="en-US"/>
        </w:rPr>
      </w:pPr>
    </w:p>
    <w:p w:rsidR="00AE341A" w:rsidRDefault="00AE341A" w:rsidP="00EC4F64">
      <w:pPr>
        <w:pStyle w:val="ListParagraph"/>
        <w:numPr>
          <w:ilvl w:val="0"/>
          <w:numId w:val="29"/>
        </w:numPr>
        <w:tabs>
          <w:tab w:val="left" w:pos="709"/>
        </w:tabs>
        <w:autoSpaceDE w:val="0"/>
        <w:autoSpaceDN w:val="0"/>
        <w:adjustRightInd w:val="0"/>
        <w:spacing w:line="360" w:lineRule="auto"/>
        <w:ind w:left="709" w:hanging="851"/>
        <w:jc w:val="both"/>
        <w:rPr>
          <w:rFonts w:ascii="Arial" w:hAnsi="Arial" w:cs="Arial"/>
          <w:color w:val="000000"/>
          <w:lang w:val="en-US"/>
        </w:rPr>
      </w:pPr>
      <w:r>
        <w:rPr>
          <w:rFonts w:ascii="Arial" w:hAnsi="Arial" w:cs="Arial"/>
          <w:color w:val="00000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w:t>
      </w:r>
      <w:r w:rsidRPr="00CD5015">
        <w:rPr>
          <w:rFonts w:ascii="Arial" w:hAnsi="Arial" w:cs="Arial"/>
          <w:color w:val="000000"/>
          <w:lang w:val="en-US"/>
        </w:rPr>
        <w:t>investigation</w:t>
      </w:r>
      <w:r>
        <w:rPr>
          <w:rFonts w:ascii="Arial" w:hAnsi="Arial" w:cs="Arial"/>
          <w:color w:val="000000"/>
          <w:lang w:val="en-US"/>
        </w:rPr>
        <w:t xml:space="preserve"> and or may be restricted from conducting business with the public sector for a period not exceeding ten (10) years in terms of the Prevention and Combating of Corrupt Activities Act No 12 of 2004 or any other applicable legislation.</w:t>
      </w: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Default="00AE341A" w:rsidP="00AE341A">
      <w:pPr>
        <w:pStyle w:val="ListParagraph"/>
        <w:tabs>
          <w:tab w:val="left" w:pos="5103"/>
        </w:tabs>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w:t>
      </w: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Name of Bidder</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Signature</w:t>
      </w:r>
    </w:p>
    <w:p w:rsidR="00AE341A"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722D7" w:rsidRDefault="00A722D7"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xml:space="preserve">……………………………………                   …………………………………                                                                                           </w:t>
      </w:r>
    </w:p>
    <w:p w:rsidR="00AE341A" w:rsidRDefault="00AE341A" w:rsidP="00AE341A">
      <w:pPr>
        <w:pStyle w:val="ListParagraph"/>
        <w:autoSpaceDE w:val="0"/>
        <w:autoSpaceDN w:val="0"/>
        <w:adjustRightInd w:val="0"/>
        <w:spacing w:line="360" w:lineRule="auto"/>
        <w:ind w:left="0"/>
        <w:jc w:val="both"/>
        <w:rPr>
          <w:rFonts w:ascii="Arial" w:hAnsi="Arial" w:cs="Arial"/>
          <w:color w:val="000000"/>
          <w:lang w:val="en-US"/>
        </w:rPr>
      </w:pPr>
      <w:r>
        <w:rPr>
          <w:rFonts w:ascii="Arial" w:hAnsi="Arial" w:cs="Arial"/>
          <w:color w:val="000000"/>
          <w:lang w:val="en-US"/>
        </w:rPr>
        <w:t xml:space="preserve">       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Date</w:t>
      </w:r>
    </w:p>
    <w:p w:rsidR="00AE341A"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Default="00AE341A" w:rsidP="00AE341A">
      <w:pPr>
        <w:pStyle w:val="ListParagraph"/>
        <w:autoSpaceDE w:val="0"/>
        <w:autoSpaceDN w:val="0"/>
        <w:adjustRightInd w:val="0"/>
        <w:spacing w:line="276"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4B37F5" w:rsidRDefault="004B37F5" w:rsidP="009E74A0">
      <w:pPr>
        <w:jc w:val="right"/>
        <w:rPr>
          <w:rFonts w:ascii="Arial" w:hAnsi="Arial"/>
          <w:b/>
          <w:bCs/>
        </w:rPr>
      </w:pPr>
    </w:p>
    <w:p w:rsidR="00260EEF" w:rsidRDefault="00260EEF" w:rsidP="009E74A0">
      <w:pPr>
        <w:jc w:val="right"/>
        <w:rPr>
          <w:rFonts w:ascii="Arial" w:hAnsi="Arial"/>
          <w:b/>
          <w:bCs/>
        </w:rPr>
      </w:pPr>
    </w:p>
    <w:p w:rsidR="00260EEF" w:rsidRDefault="00260EEF" w:rsidP="009E74A0">
      <w:pPr>
        <w:jc w:val="right"/>
        <w:rPr>
          <w:rFonts w:ascii="Arial" w:hAnsi="Arial"/>
          <w:b/>
          <w:bCs/>
        </w:rPr>
      </w:pPr>
    </w:p>
    <w:p w:rsidR="00260EEF" w:rsidRDefault="00260EEF" w:rsidP="009E74A0">
      <w:pPr>
        <w:jc w:val="right"/>
        <w:rPr>
          <w:rFonts w:ascii="Arial" w:hAnsi="Arial"/>
          <w:b/>
          <w:bCs/>
        </w:rPr>
      </w:pPr>
    </w:p>
    <w:p w:rsidR="00260EEF" w:rsidRDefault="00260EEF" w:rsidP="00260EEF">
      <w:pPr>
        <w:spacing w:line="312" w:lineRule="auto"/>
        <w:jc w:val="center"/>
        <w:rPr>
          <w:rFonts w:cs="Arial"/>
          <w:b/>
          <w:bCs/>
        </w:rPr>
      </w:pPr>
    </w:p>
    <w:p w:rsidR="00260EEF" w:rsidRDefault="00260EEF" w:rsidP="00260EEF">
      <w:pPr>
        <w:spacing w:line="312" w:lineRule="auto"/>
        <w:jc w:val="center"/>
        <w:rPr>
          <w:rFonts w:cs="Arial"/>
          <w:b/>
          <w:bCs/>
        </w:rPr>
      </w:pPr>
    </w:p>
    <w:p w:rsidR="00260EEF" w:rsidRDefault="00260EEF" w:rsidP="00260EEF">
      <w:pPr>
        <w:spacing w:line="312" w:lineRule="auto"/>
        <w:jc w:val="center"/>
        <w:rPr>
          <w:rFonts w:cs="Arial"/>
          <w:b/>
          <w:bCs/>
        </w:rPr>
      </w:pPr>
    </w:p>
    <w:p w:rsidR="00260EEF" w:rsidRDefault="00260EEF" w:rsidP="00260EEF">
      <w:pPr>
        <w:spacing w:line="312" w:lineRule="auto"/>
        <w:jc w:val="center"/>
        <w:rPr>
          <w:rFonts w:cs="Arial"/>
          <w:b/>
          <w:bCs/>
        </w:rPr>
      </w:pPr>
    </w:p>
    <w:p w:rsidR="00260EEF" w:rsidRDefault="00260EEF" w:rsidP="00260EEF">
      <w:pPr>
        <w:spacing w:line="312" w:lineRule="auto"/>
        <w:jc w:val="center"/>
        <w:rPr>
          <w:rFonts w:cs="Arial"/>
          <w:b/>
          <w:bCs/>
        </w:rPr>
      </w:pPr>
    </w:p>
    <w:p w:rsidR="00260EEF" w:rsidRDefault="00260EEF" w:rsidP="00260EEF">
      <w:pPr>
        <w:spacing w:line="312" w:lineRule="auto"/>
        <w:jc w:val="center"/>
        <w:rPr>
          <w:rFonts w:cs="Arial"/>
          <w:b/>
          <w:bCs/>
        </w:rPr>
      </w:pPr>
    </w:p>
    <w:p w:rsidR="00260EEF" w:rsidRDefault="00260EEF" w:rsidP="00260EEF">
      <w:pPr>
        <w:spacing w:line="312" w:lineRule="auto"/>
        <w:jc w:val="center"/>
        <w:rPr>
          <w:rFonts w:cs="Arial"/>
          <w:b/>
          <w:bCs/>
        </w:rPr>
      </w:pPr>
    </w:p>
    <w:p w:rsidR="00260EEF" w:rsidRDefault="00260EEF" w:rsidP="00260EEF">
      <w:pPr>
        <w:spacing w:line="312" w:lineRule="auto"/>
        <w:jc w:val="center"/>
        <w:rPr>
          <w:rFonts w:cs="Arial"/>
          <w:b/>
          <w:bCs/>
        </w:rPr>
      </w:pPr>
    </w:p>
    <w:p w:rsidR="00260EEF" w:rsidRDefault="00260EEF" w:rsidP="00260EEF">
      <w:pPr>
        <w:spacing w:line="312" w:lineRule="auto"/>
        <w:jc w:val="center"/>
        <w:rPr>
          <w:rFonts w:cs="Arial"/>
          <w:b/>
          <w:bCs/>
        </w:rPr>
      </w:pPr>
    </w:p>
    <w:p w:rsidR="00260EEF" w:rsidRDefault="00260EEF" w:rsidP="00260EEF">
      <w:pPr>
        <w:spacing w:line="312" w:lineRule="auto"/>
        <w:jc w:val="center"/>
        <w:rPr>
          <w:rFonts w:cs="Arial"/>
          <w:b/>
          <w:bCs/>
        </w:rPr>
      </w:pPr>
    </w:p>
    <w:p w:rsidR="00260EEF" w:rsidRPr="00C636A7" w:rsidRDefault="00260EEF" w:rsidP="00260EEF">
      <w:pPr>
        <w:spacing w:line="312" w:lineRule="auto"/>
        <w:jc w:val="center"/>
        <w:rPr>
          <w:rFonts w:cs="Arial"/>
          <w:b/>
          <w:bCs/>
        </w:rPr>
      </w:pPr>
      <w:r w:rsidRPr="00C636A7">
        <w:rPr>
          <w:rFonts w:cs="Arial"/>
          <w:b/>
          <w:bCs/>
        </w:rPr>
        <w:t>(GPAA)</w:t>
      </w:r>
    </w:p>
    <w:p w:rsidR="00260EEF" w:rsidRPr="00C636A7" w:rsidRDefault="00260EEF" w:rsidP="00260EEF">
      <w:pPr>
        <w:spacing w:line="312" w:lineRule="auto"/>
        <w:jc w:val="center"/>
        <w:rPr>
          <w:rFonts w:cs="Arial"/>
          <w:b/>
          <w:bCs/>
        </w:rPr>
      </w:pPr>
    </w:p>
    <w:p w:rsidR="00260EEF" w:rsidRPr="00C636A7" w:rsidRDefault="00260EEF" w:rsidP="00260EEF">
      <w:pPr>
        <w:spacing w:line="312" w:lineRule="auto"/>
        <w:jc w:val="center"/>
        <w:rPr>
          <w:rFonts w:cs="Arial"/>
          <w:b/>
          <w:bCs/>
        </w:rPr>
      </w:pPr>
    </w:p>
    <w:p w:rsidR="00260EEF" w:rsidRPr="00C636A7" w:rsidRDefault="00260EEF" w:rsidP="00260EEF">
      <w:pPr>
        <w:spacing w:line="312" w:lineRule="auto"/>
        <w:jc w:val="center"/>
        <w:rPr>
          <w:rFonts w:cs="Arial"/>
          <w:b/>
          <w:bCs/>
        </w:rPr>
      </w:pPr>
    </w:p>
    <w:p w:rsidR="00260EEF" w:rsidRDefault="00260EEF" w:rsidP="00260EEF">
      <w:pPr>
        <w:spacing w:line="312" w:lineRule="auto"/>
        <w:jc w:val="center"/>
        <w:rPr>
          <w:rFonts w:cs="Arial"/>
          <w:b/>
          <w:bCs/>
        </w:rPr>
      </w:pPr>
      <w:r w:rsidRPr="00C636A7">
        <w:rPr>
          <w:rFonts w:cs="Arial"/>
          <w:b/>
          <w:bCs/>
        </w:rPr>
        <w:t>SCM</w:t>
      </w:r>
    </w:p>
    <w:p w:rsidR="00260EEF" w:rsidRDefault="00260EEF" w:rsidP="00260EEF">
      <w:pPr>
        <w:spacing w:line="312" w:lineRule="auto"/>
        <w:jc w:val="center"/>
        <w:rPr>
          <w:rFonts w:cs="Arial"/>
          <w:b/>
          <w:bCs/>
        </w:rPr>
      </w:pPr>
    </w:p>
    <w:p w:rsidR="00260EEF" w:rsidRPr="0001047A" w:rsidRDefault="00260EEF" w:rsidP="00260EEF">
      <w:pPr>
        <w:spacing w:line="312" w:lineRule="auto"/>
        <w:jc w:val="center"/>
        <w:rPr>
          <w:rFonts w:cs="Arial"/>
          <w:b/>
          <w:bCs/>
        </w:rPr>
      </w:pPr>
      <w:r w:rsidRPr="00C636A7">
        <w:rPr>
          <w:rFonts w:cs="Arial"/>
          <w:b/>
          <w:bCs/>
          <w:i/>
        </w:rPr>
        <w:t>General Conditions of Contract</w:t>
      </w:r>
    </w:p>
    <w:p w:rsidR="00260EEF" w:rsidRPr="00C636A7" w:rsidRDefault="00260EEF" w:rsidP="00260EEF">
      <w:pPr>
        <w:jc w:val="center"/>
        <w:rPr>
          <w:rFonts w:cs="Arial"/>
          <w:color w:val="000000"/>
        </w:rPr>
      </w:pPr>
    </w:p>
    <w:p w:rsidR="00260EEF" w:rsidRPr="00C636A7" w:rsidRDefault="00260EEF" w:rsidP="00260EEF">
      <w:pPr>
        <w:rPr>
          <w:rFonts w:cs="Arial"/>
          <w:color w:val="000000"/>
        </w:rPr>
      </w:pPr>
    </w:p>
    <w:p w:rsidR="00260EEF" w:rsidRDefault="00260EEF" w:rsidP="00260EEF">
      <w:pPr>
        <w:rPr>
          <w:rFonts w:cs="Arial"/>
          <w:color w:val="000000"/>
        </w:rPr>
      </w:pPr>
    </w:p>
    <w:p w:rsidR="00260EEF" w:rsidRPr="00C636A7"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Default="00260EEF" w:rsidP="00260EEF">
      <w:pPr>
        <w:rPr>
          <w:rFonts w:cs="Arial"/>
          <w:color w:val="000000"/>
        </w:rPr>
      </w:pPr>
    </w:p>
    <w:p w:rsidR="00260EEF" w:rsidRPr="00260EEF" w:rsidRDefault="00260EEF" w:rsidP="00260EEF">
      <w:pPr>
        <w:rPr>
          <w:rFonts w:cs="Arial"/>
        </w:rPr>
      </w:pPr>
    </w:p>
    <w:p w:rsidR="00260EEF" w:rsidRPr="00260EEF" w:rsidRDefault="00260EEF" w:rsidP="00260EEF">
      <w:pPr>
        <w:pStyle w:val="Heading2"/>
        <w:spacing w:before="0" w:after="0"/>
        <w:rPr>
          <w:color w:val="auto"/>
          <w:sz w:val="24"/>
          <w:szCs w:val="24"/>
        </w:rPr>
      </w:pPr>
      <w:r w:rsidRPr="00260EEF">
        <w:rPr>
          <w:color w:val="auto"/>
          <w:sz w:val="24"/>
          <w:szCs w:val="24"/>
        </w:rPr>
        <w:t>GPAA PROCUREMENT:  GENERAL CONDITIONS OF CONTRACT</w:t>
      </w:r>
    </w:p>
    <w:p w:rsidR="00260EEF" w:rsidRPr="00C636A7" w:rsidRDefault="00260EEF" w:rsidP="00260EEF">
      <w:pPr>
        <w:rPr>
          <w:rFonts w:cs="Arial"/>
          <w:bCs/>
        </w:rPr>
      </w:pPr>
      <w:r w:rsidRPr="00C636A7">
        <w:rPr>
          <w:rFonts w:cs="Arial"/>
          <w:bCs/>
        </w:rPr>
        <w:t>The purpose of this Annexure is to:</w:t>
      </w:r>
    </w:p>
    <w:p w:rsidR="00260EEF" w:rsidRPr="00C636A7" w:rsidRDefault="00260EEF" w:rsidP="00260EEF">
      <w:pPr>
        <w:numPr>
          <w:ilvl w:val="0"/>
          <w:numId w:val="42"/>
        </w:numPr>
        <w:autoSpaceDE w:val="0"/>
        <w:autoSpaceDN w:val="0"/>
        <w:adjustRightInd w:val="0"/>
        <w:jc w:val="both"/>
        <w:rPr>
          <w:rFonts w:cs="Arial"/>
          <w:color w:val="000000"/>
        </w:rPr>
      </w:pPr>
      <w:r w:rsidRPr="00C636A7">
        <w:rPr>
          <w:rFonts w:cs="Arial"/>
          <w:color w:val="000000"/>
        </w:rPr>
        <w:t>Draw special attention to certain general conditions applicable to GPAA bids, contracts and orders; and</w:t>
      </w:r>
    </w:p>
    <w:p w:rsidR="00260EEF" w:rsidRPr="00DB2ABC" w:rsidRDefault="00260EEF" w:rsidP="00260EEF">
      <w:pPr>
        <w:ind w:left="360"/>
        <w:jc w:val="both"/>
        <w:rPr>
          <w:rFonts w:cs="Arial"/>
          <w:color w:val="000000"/>
        </w:rPr>
      </w:pPr>
      <w:r w:rsidRPr="00C636A7">
        <w:rPr>
          <w:rFonts w:cs="Arial"/>
          <w:color w:val="000000"/>
        </w:rPr>
        <w:t>To ensure that clients be familiar with regard to the rights and obligations of all parties involved in doing business with GPAA.</w:t>
      </w:r>
    </w:p>
    <w:p w:rsidR="00260EEF" w:rsidRPr="00C636A7" w:rsidRDefault="00260EEF" w:rsidP="00260EEF">
      <w:pPr>
        <w:numPr>
          <w:ilvl w:val="1"/>
          <w:numId w:val="42"/>
        </w:numPr>
        <w:tabs>
          <w:tab w:val="num" w:pos="1492"/>
          <w:tab w:val="num" w:pos="2165"/>
        </w:tabs>
        <w:ind w:left="360"/>
        <w:jc w:val="both"/>
        <w:rPr>
          <w:rFonts w:cs="Arial"/>
          <w:color w:val="000000"/>
        </w:rPr>
      </w:pPr>
      <w:r w:rsidRPr="00C636A7">
        <w:rPr>
          <w:rFonts w:cs="Arial"/>
          <w:color w:val="000000"/>
        </w:rPr>
        <w:t>In this document words in the singular also mean in the plural and vice versa and words in the masculine also mean in the feminine and neuter.</w:t>
      </w:r>
    </w:p>
    <w:p w:rsidR="00260EEF" w:rsidRPr="00C636A7" w:rsidRDefault="00260EEF" w:rsidP="00260EEF">
      <w:pPr>
        <w:numPr>
          <w:ilvl w:val="1"/>
          <w:numId w:val="42"/>
        </w:numPr>
        <w:tabs>
          <w:tab w:val="num" w:pos="1492"/>
          <w:tab w:val="num" w:pos="2165"/>
        </w:tabs>
        <w:autoSpaceDE w:val="0"/>
        <w:autoSpaceDN w:val="0"/>
        <w:adjustRightInd w:val="0"/>
        <w:ind w:left="360"/>
        <w:jc w:val="both"/>
        <w:rPr>
          <w:rFonts w:cs="Arial"/>
          <w:color w:val="000000"/>
        </w:rPr>
      </w:pPr>
      <w:r w:rsidRPr="00C636A7">
        <w:rPr>
          <w:rFonts w:cs="Arial"/>
          <w:color w:val="000000"/>
        </w:rPr>
        <w:t>The General Conditions of Contract will form part of all bid documents and may not be amended.</w:t>
      </w:r>
    </w:p>
    <w:p w:rsidR="00260EEF" w:rsidRPr="00C636A7" w:rsidRDefault="00260EEF" w:rsidP="00260EEF">
      <w:pPr>
        <w:numPr>
          <w:ilvl w:val="1"/>
          <w:numId w:val="42"/>
        </w:numPr>
        <w:tabs>
          <w:tab w:val="num" w:pos="1492"/>
          <w:tab w:val="num" w:pos="2165"/>
        </w:tabs>
        <w:autoSpaceDE w:val="0"/>
        <w:autoSpaceDN w:val="0"/>
        <w:adjustRightInd w:val="0"/>
        <w:ind w:left="360"/>
        <w:jc w:val="both"/>
        <w:rPr>
          <w:rFonts w:cs="Arial"/>
          <w:color w:val="000000"/>
        </w:rPr>
      </w:pPr>
      <w:r w:rsidRPr="00C636A7">
        <w:rPr>
          <w:rFonts w:cs="Arial"/>
          <w:color w:val="000000"/>
        </w:rPr>
        <w:t>Special Conditions of Contract (SCC) relevant to a specific bid should be compiled separately for every bid if applicable and will supplement the General Conditions of Contract. Whenever there is a conflict, the provisions in the SCC shall prevail.</w:t>
      </w:r>
    </w:p>
    <w:p w:rsidR="00260EEF" w:rsidRPr="00C636A7" w:rsidRDefault="00260EEF" w:rsidP="00260EEF">
      <w:pPr>
        <w:rPr>
          <w:rFonts w:cs="Arial"/>
          <w:bCs/>
        </w:rPr>
      </w:pPr>
      <w:r w:rsidRPr="00C636A7">
        <w:rPr>
          <w:rFonts w:cs="Arial"/>
          <w:bCs/>
        </w:rPr>
        <w:t xml:space="preserve"> </w:t>
      </w:r>
    </w:p>
    <w:p w:rsidR="00260EEF" w:rsidRPr="00C636A7" w:rsidRDefault="00260EEF" w:rsidP="00260EEF">
      <w:pPr>
        <w:autoSpaceDE w:val="0"/>
        <w:autoSpaceDN w:val="0"/>
        <w:adjustRightInd w:val="0"/>
        <w:rPr>
          <w:rFonts w:cs="Arial"/>
          <w:b/>
          <w:bCs/>
          <w:color w:val="000000"/>
        </w:rPr>
      </w:pPr>
      <w:r>
        <w:rPr>
          <w:rFonts w:cs="Arial"/>
          <w:b/>
          <w:bCs/>
          <w:color w:val="000000"/>
        </w:rPr>
        <w:t>TABLE OF CLAUSES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Definitions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Application</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General</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Standards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Use of contract documents and information; inspection</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Patent rights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Performance security</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Inspections, tests and analysis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Packing</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Delivery and documents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Insurance</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Transportation</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Incidental services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Spare parts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Warranty</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Payment</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Prices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Contract amendments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Assignment</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Subcontracts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Delays in the supplier’s performance</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Penalties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Termination for default</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Dumping and countervailing duties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Force Majeure</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Termination for insolvency</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Settlement of disputes</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Limitation of liability</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Governing language</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Applicable law</w:t>
      </w:r>
    </w:p>
    <w:p w:rsidR="00260EEF" w:rsidRPr="00C636A7"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Notices</w:t>
      </w:r>
    </w:p>
    <w:p w:rsidR="00260EEF" w:rsidRDefault="00260EEF" w:rsidP="00260EEF">
      <w:pPr>
        <w:numPr>
          <w:ilvl w:val="0"/>
          <w:numId w:val="43"/>
        </w:numPr>
        <w:autoSpaceDE w:val="0"/>
        <w:autoSpaceDN w:val="0"/>
        <w:adjustRightInd w:val="0"/>
        <w:ind w:left="540" w:hanging="540"/>
        <w:jc w:val="both"/>
        <w:rPr>
          <w:rFonts w:cs="Arial"/>
          <w:color w:val="000000"/>
        </w:rPr>
      </w:pPr>
      <w:r w:rsidRPr="00C636A7">
        <w:rPr>
          <w:rFonts w:cs="Arial"/>
          <w:color w:val="000000"/>
        </w:rPr>
        <w:t>Taxes and duties</w:t>
      </w:r>
    </w:p>
    <w:p w:rsidR="00260EEF" w:rsidRDefault="00260EEF" w:rsidP="00260EEF">
      <w:pPr>
        <w:autoSpaceDE w:val="0"/>
        <w:autoSpaceDN w:val="0"/>
        <w:adjustRightInd w:val="0"/>
        <w:ind w:left="540"/>
        <w:jc w:val="both"/>
        <w:rPr>
          <w:rFonts w:cs="Arial"/>
          <w:color w:val="000000"/>
        </w:rPr>
      </w:pPr>
    </w:p>
    <w:p w:rsidR="00535602" w:rsidRDefault="00535602" w:rsidP="00260EEF">
      <w:pPr>
        <w:autoSpaceDE w:val="0"/>
        <w:autoSpaceDN w:val="0"/>
        <w:adjustRightInd w:val="0"/>
        <w:ind w:left="540"/>
        <w:jc w:val="both"/>
        <w:rPr>
          <w:rFonts w:cs="Arial"/>
          <w:color w:val="000000"/>
        </w:rPr>
      </w:pPr>
    </w:p>
    <w:p w:rsidR="00535602" w:rsidRPr="00C636A7" w:rsidRDefault="00535602" w:rsidP="00260EEF">
      <w:pPr>
        <w:autoSpaceDE w:val="0"/>
        <w:autoSpaceDN w:val="0"/>
        <w:adjustRightInd w:val="0"/>
        <w:ind w:left="540"/>
        <w:jc w:val="both"/>
        <w:rPr>
          <w:rFonts w:cs="Arial"/>
          <w:color w:val="000000"/>
        </w:rPr>
      </w:pPr>
    </w:p>
    <w:p w:rsidR="00260EEF" w:rsidRPr="00C636A7" w:rsidRDefault="00260EEF" w:rsidP="00260EEF">
      <w:pPr>
        <w:autoSpaceDE w:val="0"/>
        <w:autoSpaceDN w:val="0"/>
        <w:adjustRightInd w:val="0"/>
        <w:rPr>
          <w:rFonts w:cs="Arial"/>
          <w:color w:val="000000"/>
        </w:rPr>
      </w:pPr>
    </w:p>
    <w:p w:rsidR="00260EEF" w:rsidRPr="00E7576D" w:rsidRDefault="00260EEF" w:rsidP="00260EEF">
      <w:pPr>
        <w:pStyle w:val="BodyText2"/>
        <w:numPr>
          <w:ilvl w:val="0"/>
          <w:numId w:val="44"/>
        </w:numPr>
        <w:spacing w:after="0" w:line="240" w:lineRule="auto"/>
        <w:jc w:val="both"/>
        <w:rPr>
          <w:rFonts w:cs="Arial"/>
          <w:b/>
          <w:bCs/>
        </w:rPr>
      </w:pPr>
      <w:r w:rsidRPr="00C636A7">
        <w:rPr>
          <w:rFonts w:cs="Arial"/>
          <w:b/>
          <w:bCs/>
        </w:rPr>
        <w:tab/>
        <w:t>DEFINITIONS</w:t>
      </w:r>
    </w:p>
    <w:p w:rsidR="00260EEF" w:rsidRPr="00DB2ABC" w:rsidRDefault="00260EEF" w:rsidP="00260EEF">
      <w:pPr>
        <w:pStyle w:val="BodyText2"/>
        <w:rPr>
          <w:rFonts w:cs="Arial"/>
          <w:color w:val="000000"/>
        </w:rPr>
      </w:pPr>
      <w:r w:rsidRPr="00C636A7">
        <w:rPr>
          <w:rFonts w:cs="Arial"/>
          <w:color w:val="000000"/>
        </w:rPr>
        <w:t>The following terms sha</w:t>
      </w:r>
      <w:r>
        <w:rPr>
          <w:rFonts w:cs="Arial"/>
          <w:color w:val="000000"/>
        </w:rPr>
        <w:t>ll be interpreted as indicated:</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Closing time</w:t>
      </w:r>
      <w:r w:rsidRPr="00C636A7">
        <w:rPr>
          <w:rFonts w:cs="Arial"/>
          <w:color w:val="000000"/>
        </w:rPr>
        <w:t>” means the date and hour specified in the bidding documents for the receipt of bids</w:t>
      </w:r>
      <w:r w:rsidRPr="00C636A7">
        <w:rPr>
          <w:rFonts w:cs="Arial"/>
        </w:rPr>
        <w:t>.</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Contract</w:t>
      </w:r>
      <w:r w:rsidRPr="00C636A7">
        <w:rPr>
          <w:rFonts w:cs="Arial"/>
          <w:color w:val="000000"/>
        </w:rPr>
        <w:t>” means the written agreement entered into between the purchaser and the supplier, as recorded in the contract form signed by the parties, including all attachments and appendices thereto and all documents incorporated by reference therein</w:t>
      </w:r>
      <w:r w:rsidRPr="00C636A7">
        <w:rPr>
          <w:rFonts w:cs="Arial"/>
        </w:rPr>
        <w:t>.</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Contract price</w:t>
      </w:r>
      <w:r w:rsidRPr="00C636A7">
        <w:rPr>
          <w:rFonts w:cs="Arial"/>
          <w:color w:val="000000"/>
        </w:rPr>
        <w:t>” means the price payable to the supplier under the contract for the full and proper performance of his contractual obligations.</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Corrupt practice</w:t>
      </w:r>
      <w:r w:rsidRPr="00C636A7">
        <w:rPr>
          <w:rFonts w:cs="Arial"/>
          <w:color w:val="000000"/>
        </w:rPr>
        <w:t>” means the offering, giving, receiving, or soliciting of anything of value to influence the action of a public employee in the procurement process or in contract execution.</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Countervailing duties</w:t>
      </w:r>
      <w:r w:rsidRPr="00C636A7">
        <w:rPr>
          <w:rFonts w:cs="Arial"/>
          <w:color w:val="000000"/>
        </w:rPr>
        <w:t>" are imposed in cases where an enterprise abroad is subsidized by its GPAA and encouraged to market its products internationally.</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Country of origin</w:t>
      </w:r>
      <w:r w:rsidRPr="00C636A7">
        <w:rPr>
          <w:rFonts w:cs="Arial"/>
          <w:color w:val="000000"/>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Day</w:t>
      </w:r>
      <w:r w:rsidRPr="00C636A7">
        <w:rPr>
          <w:rFonts w:cs="Arial"/>
          <w:color w:val="000000"/>
        </w:rPr>
        <w:t>” means calendar day.</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Delivery</w:t>
      </w:r>
      <w:r w:rsidRPr="00C636A7">
        <w:rPr>
          <w:rFonts w:cs="Arial"/>
          <w:color w:val="000000"/>
        </w:rPr>
        <w:t>” means delivery in compliance of the conditions of the contract or order.</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Delivery ex stock</w:t>
      </w:r>
      <w:r w:rsidRPr="00C636A7">
        <w:rPr>
          <w:rFonts w:cs="Arial"/>
          <w:color w:val="000000"/>
        </w:rPr>
        <w:t>” means immediate delivery directly from stock actually on hand.</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Delivery into consignees store or to his site</w:t>
      </w:r>
      <w:r w:rsidRPr="00C636A7">
        <w:rPr>
          <w:rFonts w:cs="Arial"/>
          <w:color w:val="000000"/>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Dumping</w:t>
      </w:r>
      <w:r w:rsidRPr="00C636A7">
        <w:rPr>
          <w:rFonts w:cs="Arial"/>
          <w:color w:val="000000"/>
        </w:rPr>
        <w:t>" occurs when a private enterprise abroad market its goods on own initiative in the RSA at lower prices than that of the country of origin and which have the potential to harm the local industries in the RSA.</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Force majeure</w:t>
      </w:r>
      <w:r w:rsidRPr="00C636A7">
        <w:rPr>
          <w:rFonts w:cs="Arial"/>
          <w:color w:val="000000"/>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260EEF" w:rsidRPr="00C636A7"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Fraudulent practice</w:t>
      </w:r>
      <w:r w:rsidRPr="00C636A7">
        <w:rPr>
          <w:rFonts w:cs="Arial"/>
          <w:color w:val="000000"/>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260EEF" w:rsidRPr="00C636A7" w:rsidRDefault="00260EEF" w:rsidP="00260EEF">
      <w:pPr>
        <w:tabs>
          <w:tab w:val="num" w:pos="720"/>
        </w:tabs>
        <w:rPr>
          <w:rFonts w:cs="Arial"/>
        </w:rPr>
      </w:pP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GCC</w:t>
      </w:r>
      <w:r w:rsidRPr="00C636A7">
        <w:rPr>
          <w:rFonts w:cs="Arial"/>
          <w:color w:val="000000"/>
        </w:rPr>
        <w:t>” means the General Conditions of Contract.</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Goods</w:t>
      </w:r>
      <w:r w:rsidRPr="00C636A7">
        <w:rPr>
          <w:rFonts w:cs="Arial"/>
          <w:color w:val="000000"/>
        </w:rPr>
        <w:t>” means all of the equipment, machinery, and/or other materials that the supplier is required to supply to the purchaser under the contract</w:t>
      </w:r>
    </w:p>
    <w:p w:rsidR="00260EEF" w:rsidRPr="00C636A7"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Imported content</w:t>
      </w:r>
      <w:r w:rsidRPr="00C636A7">
        <w:rPr>
          <w:rFonts w:cs="Arial"/>
          <w:color w:val="000000"/>
        </w:rPr>
        <w: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260EEF" w:rsidRPr="00DB2ABC" w:rsidRDefault="00260EEF" w:rsidP="00260EEF">
      <w:pPr>
        <w:numPr>
          <w:ilvl w:val="1"/>
          <w:numId w:val="44"/>
        </w:numPr>
        <w:ind w:left="720" w:hanging="720"/>
        <w:jc w:val="both"/>
        <w:rPr>
          <w:rFonts w:cs="Arial"/>
        </w:rPr>
      </w:pPr>
      <w:r w:rsidRPr="00C636A7">
        <w:rPr>
          <w:rFonts w:cs="Arial"/>
          <w:color w:val="000000"/>
        </w:rPr>
        <w:lastRenderedPageBreak/>
        <w:t>“</w:t>
      </w:r>
      <w:r w:rsidRPr="00C636A7">
        <w:rPr>
          <w:rFonts w:cs="Arial"/>
          <w:b/>
          <w:color w:val="000000"/>
        </w:rPr>
        <w:t>Local content</w:t>
      </w:r>
      <w:r w:rsidRPr="00C636A7">
        <w:rPr>
          <w:rFonts w:cs="Arial"/>
          <w:color w:val="000000"/>
        </w:rPr>
        <w:t>” means that portion of the bidding price which is not included in the imported content provided that local manufacture does take place.</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Manufacture</w:t>
      </w:r>
      <w:r w:rsidRPr="00C636A7">
        <w:rPr>
          <w:rFonts w:cs="Arial"/>
          <w:color w:val="000000"/>
        </w:rPr>
        <w:t>” means the production of products in a factory using labour, materials, components and machinery and includes other related value-adding activities.</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Order</w:t>
      </w:r>
      <w:r w:rsidRPr="00C636A7">
        <w:rPr>
          <w:rFonts w:cs="Arial"/>
          <w:color w:val="000000"/>
        </w:rPr>
        <w:t>” means an employee written order issued for the supply of goods for works or the rendering of a service.</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Project site</w:t>
      </w:r>
      <w:r w:rsidRPr="00C636A7">
        <w:rPr>
          <w:rFonts w:cs="Arial"/>
          <w:color w:val="000000"/>
        </w:rPr>
        <w:t>,” where applicable, means the place indicated in bidding documents.</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Purchaser</w:t>
      </w:r>
      <w:r w:rsidRPr="00C636A7">
        <w:rPr>
          <w:rFonts w:cs="Arial"/>
          <w:color w:val="000000"/>
        </w:rPr>
        <w:t>” means the organization purchasing the goods.</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Republic</w:t>
      </w:r>
      <w:r w:rsidRPr="00C636A7">
        <w:rPr>
          <w:rFonts w:cs="Arial"/>
          <w:color w:val="000000"/>
        </w:rPr>
        <w:t>” means the Republic of South Africa.</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SCC</w:t>
      </w:r>
      <w:r w:rsidRPr="00C636A7">
        <w:rPr>
          <w:rFonts w:cs="Arial"/>
          <w:color w:val="000000"/>
        </w:rPr>
        <w:t>” means the Special Conditions of Contract.</w:t>
      </w:r>
    </w:p>
    <w:p w:rsidR="00260EEF" w:rsidRPr="00DB2ABC" w:rsidRDefault="00260EEF" w:rsidP="00260EEF">
      <w:pPr>
        <w:numPr>
          <w:ilvl w:val="1"/>
          <w:numId w:val="44"/>
        </w:numPr>
        <w:ind w:left="720" w:hanging="720"/>
        <w:jc w:val="both"/>
        <w:rPr>
          <w:rFonts w:cs="Arial"/>
        </w:rPr>
      </w:pPr>
      <w:r w:rsidRPr="00C636A7">
        <w:rPr>
          <w:rFonts w:cs="Arial"/>
          <w:color w:val="000000"/>
        </w:rPr>
        <w:t>“</w:t>
      </w:r>
      <w:r w:rsidRPr="00C636A7">
        <w:rPr>
          <w:rFonts w:cs="Arial"/>
          <w:b/>
          <w:color w:val="000000"/>
        </w:rPr>
        <w:t>Services</w:t>
      </w:r>
      <w:r w:rsidRPr="00C636A7">
        <w:rPr>
          <w:rFonts w:cs="Arial"/>
          <w:color w:val="000000"/>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260EEF" w:rsidRDefault="00260EEF" w:rsidP="00260EEF">
      <w:pPr>
        <w:numPr>
          <w:ilvl w:val="1"/>
          <w:numId w:val="44"/>
        </w:numPr>
        <w:ind w:left="720" w:hanging="720"/>
        <w:jc w:val="both"/>
        <w:rPr>
          <w:rFonts w:cs="Arial"/>
        </w:rPr>
      </w:pPr>
      <w:r w:rsidRPr="00E21F31">
        <w:rPr>
          <w:rFonts w:cs="Arial"/>
          <w:b/>
          <w:color w:val="000000"/>
        </w:rPr>
        <w:t>“Written”</w:t>
      </w:r>
      <w:r w:rsidRPr="00C636A7">
        <w:rPr>
          <w:rFonts w:cs="Arial"/>
          <w:color w:val="000000"/>
        </w:rPr>
        <w:t xml:space="preserve"> or </w:t>
      </w:r>
      <w:r w:rsidRPr="00E21F31">
        <w:rPr>
          <w:rFonts w:cs="Arial"/>
          <w:b/>
          <w:color w:val="000000"/>
        </w:rPr>
        <w:t>“in writing”</w:t>
      </w:r>
      <w:r w:rsidRPr="00C636A7">
        <w:rPr>
          <w:rFonts w:cs="Arial"/>
          <w:color w:val="000000"/>
        </w:rPr>
        <w:t xml:space="preserve"> means handwritten in ink or any form of 96 electronic or mechanical writing.</w:t>
      </w:r>
    </w:p>
    <w:p w:rsidR="00260EEF" w:rsidRPr="00E7576D" w:rsidRDefault="00260EEF" w:rsidP="00260EEF">
      <w:pPr>
        <w:ind w:left="72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sidRPr="00C636A7">
        <w:rPr>
          <w:rFonts w:cs="Arial"/>
          <w:b/>
          <w:bCs/>
        </w:rPr>
        <w:tab/>
        <w:t>APPLICATION</w:t>
      </w:r>
    </w:p>
    <w:p w:rsidR="00260EEF" w:rsidRPr="00DB2ABC" w:rsidRDefault="00260EEF" w:rsidP="00260EEF">
      <w:pPr>
        <w:numPr>
          <w:ilvl w:val="1"/>
          <w:numId w:val="44"/>
        </w:numPr>
        <w:ind w:left="720" w:hanging="720"/>
        <w:jc w:val="both"/>
        <w:rPr>
          <w:rFonts w:cs="Arial"/>
        </w:rPr>
      </w:pPr>
      <w:r w:rsidRPr="00C636A7">
        <w:rPr>
          <w:rFonts w:cs="Arial"/>
          <w:color w:val="00000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r w:rsidRPr="00C636A7">
        <w:rPr>
          <w:rFonts w:cs="Arial"/>
        </w:rPr>
        <w:t>.</w:t>
      </w:r>
    </w:p>
    <w:p w:rsidR="00260EEF" w:rsidRPr="00DB2ABC" w:rsidRDefault="00260EEF" w:rsidP="00260EEF">
      <w:pPr>
        <w:numPr>
          <w:ilvl w:val="1"/>
          <w:numId w:val="44"/>
        </w:numPr>
        <w:ind w:left="709" w:hanging="709"/>
        <w:jc w:val="both"/>
        <w:rPr>
          <w:rFonts w:cs="Arial"/>
        </w:rPr>
      </w:pPr>
      <w:r w:rsidRPr="00C636A7">
        <w:rPr>
          <w:rFonts w:cs="Arial"/>
          <w:color w:val="000000"/>
        </w:rPr>
        <w:t>Where applicable, special conditions of contract are also laid down to cover specific supplies, services or works</w:t>
      </w:r>
      <w:r w:rsidRPr="00C636A7">
        <w:rPr>
          <w:rFonts w:cs="Arial"/>
        </w:rPr>
        <w:t>.</w:t>
      </w:r>
    </w:p>
    <w:p w:rsidR="00260EEF" w:rsidRPr="00E7576D" w:rsidRDefault="00260EEF" w:rsidP="00260EEF">
      <w:pPr>
        <w:numPr>
          <w:ilvl w:val="1"/>
          <w:numId w:val="44"/>
        </w:numPr>
        <w:ind w:left="720" w:hanging="720"/>
        <w:jc w:val="both"/>
        <w:rPr>
          <w:rFonts w:cs="Arial"/>
        </w:rPr>
      </w:pPr>
      <w:r w:rsidRPr="00C636A7">
        <w:rPr>
          <w:rFonts w:cs="Arial"/>
          <w:color w:val="000000"/>
        </w:rPr>
        <w:t>Where such special conditions of contract are in conflict with these general conditions, the special conditions shall apply.</w:t>
      </w:r>
    </w:p>
    <w:p w:rsidR="00260EEF" w:rsidRPr="00DB2ABC" w:rsidRDefault="00260EEF" w:rsidP="00260EEF">
      <w:pPr>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sidRPr="00C636A7">
        <w:rPr>
          <w:rFonts w:cs="Arial"/>
          <w:b/>
          <w:bCs/>
        </w:rPr>
        <w:tab/>
        <w:t>GENERAL</w:t>
      </w:r>
    </w:p>
    <w:p w:rsidR="00260EEF" w:rsidRPr="00DB2ABC" w:rsidRDefault="00260EEF" w:rsidP="00260EEF">
      <w:pPr>
        <w:numPr>
          <w:ilvl w:val="1"/>
          <w:numId w:val="44"/>
        </w:numPr>
        <w:ind w:left="720" w:hanging="720"/>
        <w:jc w:val="both"/>
        <w:rPr>
          <w:rFonts w:cs="Arial"/>
        </w:rPr>
      </w:pPr>
      <w:r w:rsidRPr="00C636A7">
        <w:rPr>
          <w:rFonts w:cs="Arial"/>
          <w:color w:val="000000"/>
        </w:rPr>
        <w:t>Unless otherwise indicated in the bidding documents, the purchaser shall not be liable for any expense incurred in the preparation and submission of a bid. Where applicable a non-refundable fee for documents may be charged</w:t>
      </w:r>
      <w:r w:rsidRPr="00C636A7">
        <w:rPr>
          <w:rFonts w:cs="Arial"/>
        </w:rPr>
        <w:t>.</w:t>
      </w:r>
    </w:p>
    <w:p w:rsidR="00260EEF" w:rsidRDefault="00260EEF" w:rsidP="00260EEF">
      <w:pPr>
        <w:numPr>
          <w:ilvl w:val="1"/>
          <w:numId w:val="44"/>
        </w:numPr>
        <w:ind w:left="720" w:hanging="720"/>
        <w:jc w:val="both"/>
        <w:rPr>
          <w:rFonts w:cs="Arial"/>
        </w:rPr>
      </w:pPr>
      <w:r w:rsidRPr="00C636A7">
        <w:rPr>
          <w:rFonts w:cs="Arial"/>
          <w:color w:val="000000"/>
        </w:rPr>
        <w:t xml:space="preserve">With certain exceptions, invitations to bid are only published in the State Tender Bulletin. The State Tender Bulletin may be obtained directly from the Government Printer, Private Bag X85, Pretoria 0001, or accessed electronically from </w:t>
      </w:r>
      <w:hyperlink r:id="rId16" w:history="1">
        <w:r w:rsidRPr="00CA1D8A">
          <w:rPr>
            <w:rStyle w:val="Hyperlink"/>
            <w:rFonts w:cs="Arial"/>
          </w:rPr>
          <w:t>www.employee.gov.za</w:t>
        </w:r>
      </w:hyperlink>
      <w:r w:rsidRPr="00C636A7">
        <w:rPr>
          <w:rFonts w:cs="Arial"/>
        </w:rPr>
        <w:t>.</w:t>
      </w:r>
    </w:p>
    <w:p w:rsidR="00260EEF" w:rsidRPr="00E7576D" w:rsidRDefault="00260EEF" w:rsidP="00260EEF">
      <w:pPr>
        <w:ind w:left="72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sidRPr="00C636A7">
        <w:rPr>
          <w:rFonts w:cs="Arial"/>
          <w:b/>
          <w:bCs/>
        </w:rPr>
        <w:tab/>
        <w:t>STANDARDS</w:t>
      </w:r>
    </w:p>
    <w:p w:rsidR="00260EEF" w:rsidRDefault="00260EEF" w:rsidP="00260EEF">
      <w:pPr>
        <w:numPr>
          <w:ilvl w:val="1"/>
          <w:numId w:val="44"/>
        </w:numPr>
        <w:ind w:left="720" w:hanging="720"/>
        <w:jc w:val="both"/>
        <w:rPr>
          <w:rFonts w:cs="Arial"/>
        </w:rPr>
      </w:pPr>
      <w:r w:rsidRPr="00C636A7">
        <w:rPr>
          <w:rFonts w:cs="Arial"/>
          <w:color w:val="000000"/>
        </w:rPr>
        <w:t>The goods supplied shall conform to the standards mentioned in the bidding documents and specifications</w:t>
      </w:r>
      <w:r w:rsidRPr="00C636A7">
        <w:rPr>
          <w:rFonts w:cs="Arial"/>
        </w:rPr>
        <w:t>.</w:t>
      </w:r>
    </w:p>
    <w:p w:rsidR="00260EEF" w:rsidRPr="00E7576D" w:rsidRDefault="00260EEF" w:rsidP="00260EEF">
      <w:pPr>
        <w:ind w:left="72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sidRPr="00C636A7">
        <w:rPr>
          <w:rFonts w:cs="Arial"/>
          <w:b/>
          <w:bCs/>
          <w:color w:val="000000"/>
        </w:rPr>
        <w:tab/>
        <w:t>USE OF CONTRACT DOCUMENTS AND INFORMATION; INSPECTION</w:t>
      </w:r>
    </w:p>
    <w:p w:rsidR="00260EEF" w:rsidRPr="00DB2ABC" w:rsidRDefault="00260EEF" w:rsidP="00260EEF">
      <w:pPr>
        <w:numPr>
          <w:ilvl w:val="1"/>
          <w:numId w:val="44"/>
        </w:numPr>
        <w:ind w:left="720" w:hanging="720"/>
        <w:jc w:val="both"/>
        <w:rPr>
          <w:rFonts w:cs="Arial"/>
        </w:rPr>
      </w:pPr>
      <w:r w:rsidRPr="00C636A7">
        <w:rPr>
          <w:rFonts w:cs="Arial"/>
          <w:color w:val="00000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C636A7">
        <w:rPr>
          <w:rFonts w:cs="Arial"/>
        </w:rPr>
        <w:t>.</w:t>
      </w:r>
    </w:p>
    <w:p w:rsidR="00260EEF" w:rsidRPr="00DB2ABC" w:rsidRDefault="00260EEF" w:rsidP="00260EEF">
      <w:pPr>
        <w:numPr>
          <w:ilvl w:val="1"/>
          <w:numId w:val="44"/>
        </w:numPr>
        <w:ind w:left="720" w:hanging="720"/>
        <w:jc w:val="both"/>
        <w:rPr>
          <w:rFonts w:cs="Arial"/>
        </w:rPr>
      </w:pPr>
      <w:r w:rsidRPr="00C636A7">
        <w:rPr>
          <w:rFonts w:cs="Arial"/>
          <w:color w:val="000000"/>
        </w:rPr>
        <w:t>The supplier shall not, without the purchaser’s prior written consent, make use of any document or information mentioned in GCC clause 5.1 except for purposes of performing the contract.</w:t>
      </w:r>
    </w:p>
    <w:p w:rsidR="00260EEF" w:rsidRPr="00DB2ABC" w:rsidRDefault="00260EEF" w:rsidP="00260EEF">
      <w:pPr>
        <w:numPr>
          <w:ilvl w:val="1"/>
          <w:numId w:val="44"/>
        </w:numPr>
        <w:ind w:left="720" w:hanging="720"/>
        <w:jc w:val="both"/>
        <w:rPr>
          <w:rFonts w:cs="Arial"/>
        </w:rPr>
      </w:pPr>
      <w:r w:rsidRPr="00C636A7">
        <w:rPr>
          <w:rFonts w:cs="Arial"/>
          <w:color w:val="000000"/>
        </w:rPr>
        <w:lastRenderedPageBreak/>
        <w:t xml:space="preserve"> Any document, other than the contract itself mentioned in GCC clause 5.1 shall remain the property of the purchaser and shall be returned (all copies) to the purchaser on completion of the supplier’s performance under the contract if so required by the purchaser.</w:t>
      </w:r>
    </w:p>
    <w:p w:rsidR="00260EEF" w:rsidRDefault="00260EEF" w:rsidP="00260EEF">
      <w:pPr>
        <w:numPr>
          <w:ilvl w:val="1"/>
          <w:numId w:val="44"/>
        </w:numPr>
        <w:ind w:left="720" w:hanging="720"/>
        <w:jc w:val="both"/>
        <w:rPr>
          <w:rFonts w:cs="Arial"/>
        </w:rPr>
      </w:pPr>
      <w:r w:rsidRPr="00C636A7">
        <w:rPr>
          <w:rFonts w:cs="Arial"/>
          <w:color w:val="000000"/>
        </w:rPr>
        <w:t>The supplier shall permit the purchaser to inspect the supplier’s records relating to the performance of the supplier and to have them audited by auditors appointed by the purchaser, if so required by the purchaser.</w:t>
      </w:r>
    </w:p>
    <w:p w:rsidR="00260EEF" w:rsidRPr="00E7576D" w:rsidRDefault="00260EEF" w:rsidP="00260EEF">
      <w:pPr>
        <w:ind w:left="72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sidRPr="00C636A7">
        <w:rPr>
          <w:rFonts w:cs="Arial"/>
          <w:b/>
          <w:bCs/>
          <w:color w:val="000000"/>
        </w:rPr>
        <w:tab/>
        <w:t>PATENT RIGHTS</w:t>
      </w:r>
    </w:p>
    <w:p w:rsidR="00260EEF" w:rsidRDefault="00260EEF" w:rsidP="00260EEF">
      <w:pPr>
        <w:numPr>
          <w:ilvl w:val="1"/>
          <w:numId w:val="44"/>
        </w:numPr>
        <w:ind w:left="720" w:hanging="720"/>
        <w:jc w:val="both"/>
        <w:rPr>
          <w:rFonts w:cs="Arial"/>
          <w:bCs/>
        </w:rPr>
      </w:pPr>
      <w:r w:rsidRPr="00C636A7">
        <w:rPr>
          <w:rFonts w:cs="Arial"/>
          <w:color w:val="000000"/>
        </w:rPr>
        <w:t>The supplier shall indemnify the purchaser against all third-party claims of infringement of patent, trademark, or industrial design rights arising from use of the goods or any part thereof by the purchaser</w:t>
      </w:r>
      <w:r w:rsidRPr="00C636A7">
        <w:rPr>
          <w:rFonts w:cs="Arial"/>
        </w:rPr>
        <w:t>.</w:t>
      </w:r>
    </w:p>
    <w:p w:rsidR="00260EEF" w:rsidRPr="00E7576D" w:rsidRDefault="00260EEF" w:rsidP="00260EEF">
      <w:pPr>
        <w:ind w:left="720"/>
        <w:jc w:val="both"/>
        <w:rPr>
          <w:rFonts w:cs="Arial"/>
          <w:bCs/>
        </w:rPr>
      </w:pPr>
    </w:p>
    <w:p w:rsidR="00260EEF" w:rsidRPr="00E7576D" w:rsidRDefault="00260EEF" w:rsidP="00260EEF">
      <w:pPr>
        <w:pStyle w:val="BodyText2"/>
        <w:numPr>
          <w:ilvl w:val="0"/>
          <w:numId w:val="44"/>
        </w:numPr>
        <w:spacing w:after="0" w:line="240" w:lineRule="auto"/>
        <w:jc w:val="both"/>
        <w:rPr>
          <w:rFonts w:cs="Arial"/>
          <w:b/>
          <w:bCs/>
        </w:rPr>
      </w:pPr>
      <w:r w:rsidRPr="00C636A7">
        <w:rPr>
          <w:rFonts w:cs="Arial"/>
          <w:b/>
          <w:bCs/>
          <w:color w:val="000000"/>
        </w:rPr>
        <w:tab/>
        <w:t>PERFORMANCE</w:t>
      </w:r>
    </w:p>
    <w:p w:rsidR="00260EEF" w:rsidRPr="00DB2ABC" w:rsidRDefault="00260EEF" w:rsidP="00260EEF">
      <w:pPr>
        <w:numPr>
          <w:ilvl w:val="1"/>
          <w:numId w:val="44"/>
        </w:numPr>
        <w:ind w:left="720" w:hanging="720"/>
        <w:jc w:val="both"/>
        <w:rPr>
          <w:rFonts w:cs="Arial"/>
        </w:rPr>
      </w:pPr>
      <w:r w:rsidRPr="00C636A7">
        <w:rPr>
          <w:rFonts w:cs="Arial"/>
          <w:color w:val="000000"/>
        </w:rPr>
        <w:t xml:space="preserve">Within thirty (30) days of receipt of the notification of contract award, the successful bidder shall furnish to the purchaser the performance </w:t>
      </w:r>
      <w:r w:rsidRPr="00C636A7">
        <w:rPr>
          <w:rFonts w:cs="Arial"/>
          <w:b/>
          <w:bCs/>
          <w:color w:val="000000"/>
        </w:rPr>
        <w:t>security</w:t>
      </w:r>
      <w:r w:rsidRPr="00C636A7">
        <w:rPr>
          <w:rFonts w:cs="Arial"/>
          <w:color w:val="000000"/>
        </w:rPr>
        <w:t xml:space="preserve"> of the amount specified in SCC</w:t>
      </w:r>
      <w:r w:rsidRPr="00C636A7">
        <w:rPr>
          <w:rFonts w:cs="Arial"/>
        </w:rPr>
        <w:t>.</w:t>
      </w:r>
    </w:p>
    <w:p w:rsidR="00260EEF" w:rsidRPr="00DB2ABC" w:rsidRDefault="00260EEF" w:rsidP="00260EEF">
      <w:pPr>
        <w:numPr>
          <w:ilvl w:val="1"/>
          <w:numId w:val="44"/>
        </w:numPr>
        <w:ind w:left="720" w:hanging="720"/>
        <w:jc w:val="both"/>
        <w:rPr>
          <w:rFonts w:cs="Arial"/>
        </w:rPr>
      </w:pPr>
      <w:r w:rsidRPr="00C636A7">
        <w:rPr>
          <w:rFonts w:cs="Arial"/>
          <w:color w:val="000000"/>
        </w:rPr>
        <w:t>The proceeds of the performance security shall be payable to the purchaser as compensation for any loss resulting from the supplier’s failure to complete his obligations under the contract.</w:t>
      </w:r>
    </w:p>
    <w:p w:rsidR="00260EEF" w:rsidRPr="00C636A7" w:rsidRDefault="00260EEF" w:rsidP="00260EEF">
      <w:pPr>
        <w:numPr>
          <w:ilvl w:val="1"/>
          <w:numId w:val="44"/>
        </w:numPr>
        <w:ind w:left="720" w:hanging="720"/>
        <w:jc w:val="both"/>
        <w:rPr>
          <w:rFonts w:cs="Arial"/>
        </w:rPr>
      </w:pPr>
      <w:r w:rsidRPr="00C636A7">
        <w:rPr>
          <w:rFonts w:cs="Arial"/>
          <w:color w:val="000000"/>
        </w:rPr>
        <w:t>The performance security shall be denominated in the currency of the contract, or in a freely convertible currency acceptable to the purchaser and shall be in one of the following forms:</w:t>
      </w:r>
    </w:p>
    <w:p w:rsidR="00260EEF" w:rsidRPr="00C636A7" w:rsidRDefault="00260EEF" w:rsidP="00260EEF">
      <w:pPr>
        <w:numPr>
          <w:ilvl w:val="2"/>
          <w:numId w:val="44"/>
        </w:numPr>
        <w:ind w:left="1440" w:hanging="720"/>
        <w:jc w:val="both"/>
        <w:rPr>
          <w:rFonts w:cs="Arial"/>
        </w:rPr>
      </w:pPr>
      <w:r w:rsidRPr="00C636A7">
        <w:rPr>
          <w:rFonts w:cs="Arial"/>
          <w:color w:val="000000"/>
        </w:rPr>
        <w:t>a bank guarantee or an irrevocable letter of credit issued by a reputable bank located in the purchaser’s country or abroad, acceptable to the purchaser, in the form provided in the bidding documents or another form acceptable to the purchaser; or</w:t>
      </w:r>
    </w:p>
    <w:p w:rsidR="00260EEF" w:rsidRPr="00C636A7" w:rsidRDefault="00260EEF" w:rsidP="00260EEF">
      <w:pPr>
        <w:numPr>
          <w:ilvl w:val="2"/>
          <w:numId w:val="44"/>
        </w:numPr>
        <w:ind w:left="1440" w:hanging="720"/>
        <w:jc w:val="both"/>
        <w:rPr>
          <w:rFonts w:cs="Arial"/>
        </w:rPr>
      </w:pPr>
      <w:r w:rsidRPr="00C636A7">
        <w:rPr>
          <w:rFonts w:cs="Arial"/>
          <w:color w:val="000000"/>
        </w:rPr>
        <w:t>a cashier’s or certified cheque</w:t>
      </w:r>
    </w:p>
    <w:p w:rsidR="00260EEF" w:rsidRPr="00C636A7" w:rsidRDefault="00260EEF" w:rsidP="00260EEF">
      <w:pPr>
        <w:rPr>
          <w:rFonts w:cs="Arial"/>
        </w:rPr>
      </w:pPr>
    </w:p>
    <w:p w:rsidR="00260EEF" w:rsidRDefault="00260EEF" w:rsidP="00260EEF">
      <w:pPr>
        <w:numPr>
          <w:ilvl w:val="1"/>
          <w:numId w:val="44"/>
        </w:numPr>
        <w:ind w:left="720" w:hanging="720"/>
        <w:jc w:val="both"/>
        <w:rPr>
          <w:rFonts w:cs="Arial"/>
        </w:rPr>
      </w:pPr>
      <w:r w:rsidRPr="00C636A7">
        <w:rPr>
          <w:rFonts w:cs="Arial"/>
          <w:color w:val="00000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260EEF" w:rsidRPr="00E7576D" w:rsidRDefault="00260EEF" w:rsidP="00260EEF">
      <w:pPr>
        <w:ind w:left="720"/>
        <w:jc w:val="both"/>
        <w:rPr>
          <w:rFonts w:cs="Arial"/>
        </w:rPr>
      </w:pPr>
    </w:p>
    <w:p w:rsidR="00260EEF" w:rsidRPr="002058B4" w:rsidRDefault="00260EEF" w:rsidP="00260EEF">
      <w:pPr>
        <w:pStyle w:val="BodyText2"/>
        <w:numPr>
          <w:ilvl w:val="0"/>
          <w:numId w:val="44"/>
        </w:numPr>
        <w:spacing w:after="0" w:line="240" w:lineRule="auto"/>
        <w:jc w:val="both"/>
        <w:rPr>
          <w:rFonts w:cs="Arial"/>
          <w:b/>
          <w:bCs/>
        </w:rPr>
      </w:pPr>
      <w:r w:rsidRPr="00C636A7">
        <w:rPr>
          <w:rFonts w:cs="Arial"/>
          <w:b/>
          <w:bCs/>
          <w:color w:val="000000"/>
        </w:rPr>
        <w:t>INSPECTIONS, TESTS AND ANALYSES</w:t>
      </w:r>
    </w:p>
    <w:p w:rsidR="00260EEF" w:rsidRPr="00DB2ABC" w:rsidRDefault="00260EEF" w:rsidP="00260EEF">
      <w:pPr>
        <w:numPr>
          <w:ilvl w:val="1"/>
          <w:numId w:val="44"/>
        </w:numPr>
        <w:ind w:left="720" w:hanging="720"/>
        <w:jc w:val="both"/>
        <w:rPr>
          <w:rFonts w:cs="Arial"/>
        </w:rPr>
      </w:pPr>
      <w:r w:rsidRPr="00C636A7">
        <w:rPr>
          <w:rFonts w:cs="Arial"/>
          <w:color w:val="000000"/>
        </w:rPr>
        <w:t>All pre-bidding testing will be for the account of the bidder</w:t>
      </w:r>
      <w:r w:rsidRPr="00C636A7">
        <w:rPr>
          <w:rFonts w:cs="Arial"/>
        </w:rPr>
        <w:t>.</w:t>
      </w:r>
    </w:p>
    <w:p w:rsidR="00260EEF" w:rsidRPr="00DB2ABC" w:rsidRDefault="00260EEF" w:rsidP="00260EEF">
      <w:pPr>
        <w:numPr>
          <w:ilvl w:val="1"/>
          <w:numId w:val="44"/>
        </w:numPr>
        <w:ind w:left="720" w:hanging="720"/>
        <w:jc w:val="both"/>
        <w:rPr>
          <w:rFonts w:cs="Arial"/>
        </w:rPr>
      </w:pPr>
      <w:r w:rsidRPr="00C636A7">
        <w:rPr>
          <w:rFonts w:cs="Arial"/>
          <w:color w:val="00000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260EEF" w:rsidRPr="00DB2ABC" w:rsidRDefault="00260EEF" w:rsidP="00260EEF">
      <w:pPr>
        <w:numPr>
          <w:ilvl w:val="1"/>
          <w:numId w:val="44"/>
        </w:numPr>
        <w:ind w:left="720" w:hanging="720"/>
        <w:jc w:val="both"/>
        <w:rPr>
          <w:rFonts w:cs="Arial"/>
        </w:rPr>
      </w:pPr>
      <w:r w:rsidRPr="00C636A7">
        <w:rPr>
          <w:rFonts w:cs="Arial"/>
          <w:color w:val="000000"/>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260EEF" w:rsidRPr="00DB2ABC" w:rsidRDefault="00260EEF" w:rsidP="00260EEF">
      <w:pPr>
        <w:numPr>
          <w:ilvl w:val="1"/>
          <w:numId w:val="44"/>
        </w:numPr>
        <w:ind w:left="720" w:hanging="720"/>
        <w:jc w:val="both"/>
        <w:rPr>
          <w:rFonts w:cs="Arial"/>
        </w:rPr>
      </w:pPr>
      <w:r w:rsidRPr="00C636A7">
        <w:rPr>
          <w:rFonts w:cs="Arial"/>
          <w:color w:val="000000"/>
        </w:rPr>
        <w:t>If the inspections, tests and analyses referred to in clauses 8.2 and 8.3 show the supplies to be in accordance with the contract requirements, the cost of the  inspections, tests and analyses shall be defrayed by the purchaser.</w:t>
      </w:r>
    </w:p>
    <w:p w:rsidR="00260EEF" w:rsidRPr="00DB2ABC" w:rsidRDefault="00260EEF" w:rsidP="00260EEF">
      <w:pPr>
        <w:numPr>
          <w:ilvl w:val="1"/>
          <w:numId w:val="44"/>
        </w:numPr>
        <w:ind w:left="720" w:hanging="720"/>
        <w:jc w:val="both"/>
        <w:rPr>
          <w:rFonts w:cs="Arial"/>
        </w:rPr>
      </w:pPr>
      <w:r w:rsidRPr="00C636A7">
        <w:rPr>
          <w:rFonts w:cs="Arial"/>
          <w:color w:val="00000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260EEF" w:rsidRPr="00DB2ABC" w:rsidRDefault="00260EEF" w:rsidP="00260EEF">
      <w:pPr>
        <w:numPr>
          <w:ilvl w:val="1"/>
          <w:numId w:val="44"/>
        </w:numPr>
        <w:ind w:left="720" w:hanging="720"/>
        <w:jc w:val="both"/>
        <w:rPr>
          <w:rFonts w:cs="Arial"/>
        </w:rPr>
      </w:pPr>
      <w:r w:rsidRPr="00C636A7">
        <w:rPr>
          <w:rFonts w:cs="Arial"/>
          <w:color w:val="000000"/>
        </w:rPr>
        <w:t>Supplies and services which are referred to in clauses 8.2 and 8.3 and which do not comply with the contract requirements may be rejected.</w:t>
      </w:r>
    </w:p>
    <w:p w:rsidR="00260EEF" w:rsidRPr="00DB2ABC" w:rsidRDefault="00260EEF" w:rsidP="00260EEF">
      <w:pPr>
        <w:numPr>
          <w:ilvl w:val="1"/>
          <w:numId w:val="44"/>
        </w:numPr>
        <w:ind w:left="720" w:hanging="720"/>
        <w:jc w:val="both"/>
        <w:rPr>
          <w:rFonts w:cs="Arial"/>
        </w:rPr>
      </w:pPr>
      <w:r w:rsidRPr="00C636A7">
        <w:rPr>
          <w:rFonts w:cs="Arial"/>
          <w:color w:val="000000"/>
        </w:rPr>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w:t>
      </w:r>
      <w:r w:rsidRPr="00C636A7">
        <w:rPr>
          <w:rFonts w:cs="Arial"/>
          <w:color w:val="000000"/>
        </w:rPr>
        <w:lastRenderedPageBreak/>
        <w:t>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260EEF" w:rsidRDefault="00260EEF" w:rsidP="00260EEF">
      <w:pPr>
        <w:numPr>
          <w:ilvl w:val="1"/>
          <w:numId w:val="44"/>
        </w:numPr>
        <w:ind w:left="720" w:hanging="720"/>
        <w:jc w:val="both"/>
        <w:rPr>
          <w:rFonts w:cs="Arial"/>
        </w:rPr>
      </w:pPr>
      <w:r w:rsidRPr="00C636A7">
        <w:rPr>
          <w:rFonts w:cs="Arial"/>
          <w:color w:val="000000"/>
        </w:rPr>
        <w:t>The provisions of clauses 8.4 to 8.7 shall not prejudice the right of the purchaser to cancel the contract on account of a breach of the conditions thereof, or to act in terms of Clause 23 of GCC.</w:t>
      </w:r>
    </w:p>
    <w:p w:rsidR="00260EEF" w:rsidRPr="00E7576D" w:rsidRDefault="00260EEF" w:rsidP="00260EEF">
      <w:pPr>
        <w:ind w:left="720"/>
        <w:jc w:val="both"/>
        <w:rPr>
          <w:rFonts w:cs="Arial"/>
        </w:rPr>
      </w:pPr>
    </w:p>
    <w:p w:rsidR="00260EEF" w:rsidRPr="002058B4" w:rsidRDefault="00260EEF" w:rsidP="00260EEF">
      <w:pPr>
        <w:pStyle w:val="BodyText2"/>
        <w:numPr>
          <w:ilvl w:val="0"/>
          <w:numId w:val="44"/>
        </w:numPr>
        <w:spacing w:after="0" w:line="240" w:lineRule="auto"/>
        <w:jc w:val="both"/>
        <w:rPr>
          <w:rFonts w:cs="Arial"/>
          <w:b/>
          <w:bCs/>
        </w:rPr>
      </w:pPr>
      <w:r w:rsidRPr="00C636A7">
        <w:rPr>
          <w:rFonts w:cs="Arial"/>
          <w:b/>
          <w:bCs/>
          <w:color w:val="000000"/>
        </w:rPr>
        <w:t>PACKING</w:t>
      </w:r>
    </w:p>
    <w:p w:rsidR="00260EEF" w:rsidRPr="00DB2ABC" w:rsidRDefault="00260EEF" w:rsidP="00260EEF">
      <w:pPr>
        <w:numPr>
          <w:ilvl w:val="1"/>
          <w:numId w:val="44"/>
        </w:numPr>
        <w:ind w:left="720" w:hanging="720"/>
        <w:jc w:val="both"/>
        <w:rPr>
          <w:rFonts w:cs="Arial"/>
        </w:rPr>
      </w:pPr>
      <w:r w:rsidRPr="00C636A7">
        <w:rPr>
          <w:rFonts w:cs="Arial"/>
          <w:color w:val="00000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C636A7">
        <w:rPr>
          <w:rFonts w:cs="Arial"/>
        </w:rPr>
        <w:t>.</w:t>
      </w:r>
    </w:p>
    <w:p w:rsidR="00260EEF" w:rsidRDefault="00260EEF" w:rsidP="00260EEF">
      <w:pPr>
        <w:numPr>
          <w:ilvl w:val="1"/>
          <w:numId w:val="44"/>
        </w:numPr>
        <w:ind w:left="720" w:hanging="720"/>
        <w:jc w:val="both"/>
        <w:rPr>
          <w:rFonts w:cs="Arial"/>
        </w:rPr>
      </w:pPr>
      <w:r w:rsidRPr="00C636A7">
        <w:rPr>
          <w:rFonts w:cs="Arial"/>
          <w:color w:val="00000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260EEF" w:rsidRPr="00E7576D" w:rsidRDefault="00260EEF" w:rsidP="00260EEF">
      <w:pPr>
        <w:ind w:left="720"/>
        <w:jc w:val="both"/>
        <w:rPr>
          <w:rFonts w:cs="Arial"/>
        </w:rPr>
      </w:pPr>
    </w:p>
    <w:p w:rsidR="00260EEF" w:rsidRPr="002058B4" w:rsidRDefault="00260EEF" w:rsidP="00260EEF">
      <w:pPr>
        <w:pStyle w:val="BodyText2"/>
        <w:numPr>
          <w:ilvl w:val="0"/>
          <w:numId w:val="44"/>
        </w:numPr>
        <w:spacing w:after="0" w:line="240" w:lineRule="auto"/>
        <w:jc w:val="both"/>
        <w:rPr>
          <w:rFonts w:cs="Arial"/>
          <w:b/>
          <w:bCs/>
        </w:rPr>
      </w:pPr>
      <w:r w:rsidRPr="00C636A7">
        <w:rPr>
          <w:rFonts w:cs="Arial"/>
          <w:b/>
          <w:bCs/>
          <w:color w:val="000000"/>
        </w:rPr>
        <w:t>DELIVERY OF DOCUMENTS</w:t>
      </w:r>
    </w:p>
    <w:p w:rsidR="00260EEF" w:rsidRPr="00DB2ABC" w:rsidRDefault="00260EEF" w:rsidP="00260EEF">
      <w:pPr>
        <w:numPr>
          <w:ilvl w:val="1"/>
          <w:numId w:val="44"/>
        </w:numPr>
        <w:ind w:left="720" w:hanging="720"/>
        <w:jc w:val="both"/>
        <w:rPr>
          <w:rFonts w:cs="Arial"/>
        </w:rPr>
      </w:pPr>
      <w:r w:rsidRPr="00C636A7">
        <w:rPr>
          <w:rFonts w:cs="Arial"/>
          <w:color w:val="000000"/>
        </w:rPr>
        <w:t>Delivery of the goods shall be made by the supplier in accordance with the terms specified in the contract. The details of shipping and/or other documents to be furnished by the supplier are specified in SCC</w:t>
      </w:r>
      <w:r w:rsidRPr="00C636A7">
        <w:rPr>
          <w:rFonts w:cs="Arial"/>
        </w:rPr>
        <w:t>.</w:t>
      </w:r>
    </w:p>
    <w:p w:rsidR="00260EEF" w:rsidRDefault="00260EEF" w:rsidP="00260EEF">
      <w:pPr>
        <w:numPr>
          <w:ilvl w:val="1"/>
          <w:numId w:val="44"/>
        </w:numPr>
        <w:ind w:left="720" w:hanging="720"/>
        <w:jc w:val="both"/>
        <w:rPr>
          <w:rFonts w:cs="Arial"/>
        </w:rPr>
      </w:pPr>
      <w:r w:rsidRPr="00C636A7">
        <w:rPr>
          <w:rFonts w:cs="Arial"/>
          <w:color w:val="000000"/>
        </w:rPr>
        <w:t>Documents to be submitted by the supplier are specified in SCC.</w:t>
      </w:r>
    </w:p>
    <w:p w:rsidR="00260EEF" w:rsidRPr="00E7576D" w:rsidRDefault="00260EEF" w:rsidP="00260EEF">
      <w:pPr>
        <w:ind w:left="720"/>
        <w:jc w:val="both"/>
        <w:rPr>
          <w:rFonts w:cs="Arial"/>
        </w:rPr>
      </w:pPr>
    </w:p>
    <w:p w:rsidR="00260EEF" w:rsidRPr="002058B4"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INSURANCE</w:t>
      </w:r>
    </w:p>
    <w:p w:rsidR="00260EEF" w:rsidRDefault="00260EEF" w:rsidP="00260EEF">
      <w:pPr>
        <w:numPr>
          <w:ilvl w:val="1"/>
          <w:numId w:val="44"/>
        </w:numPr>
        <w:ind w:left="720" w:hanging="720"/>
        <w:jc w:val="both"/>
        <w:rPr>
          <w:rFonts w:cs="Arial"/>
        </w:rPr>
      </w:pPr>
      <w:r w:rsidRPr="00C636A7">
        <w:rPr>
          <w:rFonts w:cs="Arial"/>
          <w:color w:val="000000"/>
        </w:rPr>
        <w:t>The goods supplied under the contract shall be fully insured in a freely convertible currency against loss or damage incidental to manufacture or acquisition, transportation, storage and delivery in the manner specified in the SCC</w:t>
      </w:r>
      <w:r w:rsidRPr="00C636A7">
        <w:rPr>
          <w:rFonts w:cs="Arial"/>
        </w:rPr>
        <w:t>.</w:t>
      </w:r>
    </w:p>
    <w:p w:rsidR="00260EEF" w:rsidRPr="00E7576D" w:rsidRDefault="00260EEF" w:rsidP="00260EEF">
      <w:pPr>
        <w:ind w:left="720"/>
        <w:jc w:val="both"/>
        <w:rPr>
          <w:rFonts w:cs="Arial"/>
        </w:rPr>
      </w:pPr>
    </w:p>
    <w:p w:rsidR="00260EEF" w:rsidRPr="002058B4"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TRANSPORTATION</w:t>
      </w:r>
    </w:p>
    <w:p w:rsidR="00260EEF" w:rsidRPr="00C636A7" w:rsidRDefault="00260EEF" w:rsidP="00260EEF">
      <w:pPr>
        <w:numPr>
          <w:ilvl w:val="1"/>
          <w:numId w:val="44"/>
        </w:numPr>
        <w:ind w:left="720" w:hanging="720"/>
        <w:jc w:val="both"/>
        <w:rPr>
          <w:rFonts w:cs="Arial"/>
        </w:rPr>
      </w:pPr>
      <w:r w:rsidRPr="00C636A7">
        <w:rPr>
          <w:rFonts w:cs="Arial"/>
          <w:color w:val="000000"/>
        </w:rPr>
        <w:t>Should a price other than an all-inclusive delivered price be required, this shall be specified in the SCC</w:t>
      </w:r>
      <w:r w:rsidRPr="00C636A7">
        <w:rPr>
          <w:rFonts w:cs="Arial"/>
        </w:rPr>
        <w:t>.</w:t>
      </w:r>
    </w:p>
    <w:p w:rsidR="00260EEF" w:rsidRPr="00C636A7" w:rsidRDefault="00260EEF" w:rsidP="00260EEF">
      <w:pPr>
        <w:rPr>
          <w:rFonts w:cs="Arial"/>
        </w:rPr>
      </w:pPr>
    </w:p>
    <w:p w:rsidR="00260EEF" w:rsidRPr="002058B4"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INCIDENTAL SERVICES</w:t>
      </w:r>
    </w:p>
    <w:p w:rsidR="00260EEF" w:rsidRPr="00C636A7" w:rsidRDefault="00260EEF" w:rsidP="00260EEF">
      <w:pPr>
        <w:numPr>
          <w:ilvl w:val="1"/>
          <w:numId w:val="44"/>
        </w:numPr>
        <w:ind w:left="720" w:hanging="720"/>
        <w:jc w:val="both"/>
        <w:rPr>
          <w:rFonts w:cs="Arial"/>
        </w:rPr>
      </w:pPr>
      <w:r w:rsidRPr="00C636A7">
        <w:rPr>
          <w:rFonts w:cs="Arial"/>
          <w:color w:val="000000"/>
        </w:rPr>
        <w:t>The supplier may be required to provide any or all of the following services, including additional services, if any, specified in SCC:</w:t>
      </w:r>
    </w:p>
    <w:p w:rsidR="00260EEF" w:rsidRPr="00C636A7" w:rsidRDefault="00260EEF" w:rsidP="00260EEF">
      <w:pPr>
        <w:numPr>
          <w:ilvl w:val="0"/>
          <w:numId w:val="45"/>
        </w:numPr>
        <w:ind w:left="1080"/>
        <w:jc w:val="both"/>
        <w:rPr>
          <w:rFonts w:cs="Arial"/>
          <w:color w:val="000000"/>
        </w:rPr>
      </w:pPr>
      <w:r w:rsidRPr="00C636A7">
        <w:rPr>
          <w:rFonts w:cs="Arial"/>
          <w:color w:val="000000"/>
        </w:rPr>
        <w:t>performance or supervision of on-site assembly and/or commissioning of the supplied goods;</w:t>
      </w:r>
    </w:p>
    <w:p w:rsidR="00260EEF" w:rsidRPr="00C636A7" w:rsidRDefault="00260EEF" w:rsidP="00260EEF">
      <w:pPr>
        <w:numPr>
          <w:ilvl w:val="0"/>
          <w:numId w:val="45"/>
        </w:numPr>
        <w:ind w:left="1080"/>
        <w:jc w:val="both"/>
        <w:rPr>
          <w:rFonts w:cs="Arial"/>
          <w:color w:val="000000"/>
        </w:rPr>
      </w:pPr>
      <w:r>
        <w:rPr>
          <w:rFonts w:cs="Arial"/>
          <w:color w:val="000000"/>
        </w:rPr>
        <w:t>F</w:t>
      </w:r>
      <w:r w:rsidRPr="00C636A7">
        <w:rPr>
          <w:rFonts w:cs="Arial"/>
          <w:color w:val="000000"/>
        </w:rPr>
        <w:t>urnishing of tools required for assembly and/or maintenance of the supplied goods;</w:t>
      </w:r>
    </w:p>
    <w:p w:rsidR="00260EEF" w:rsidRPr="00C636A7" w:rsidRDefault="00260EEF" w:rsidP="00260EEF">
      <w:pPr>
        <w:numPr>
          <w:ilvl w:val="0"/>
          <w:numId w:val="45"/>
        </w:numPr>
        <w:ind w:left="1080"/>
        <w:jc w:val="both"/>
        <w:rPr>
          <w:rFonts w:cs="Arial"/>
          <w:color w:val="000000"/>
        </w:rPr>
      </w:pPr>
      <w:r>
        <w:rPr>
          <w:rFonts w:cs="Arial"/>
          <w:color w:val="000000"/>
        </w:rPr>
        <w:t>F</w:t>
      </w:r>
      <w:r w:rsidRPr="00C636A7">
        <w:rPr>
          <w:rFonts w:cs="Arial"/>
          <w:color w:val="000000"/>
        </w:rPr>
        <w:t>urnishing of a detailed operations and maintenance manual for each appropriate unit of the supplied goods;</w:t>
      </w:r>
    </w:p>
    <w:p w:rsidR="00260EEF" w:rsidRPr="00C636A7" w:rsidRDefault="00260EEF" w:rsidP="00260EEF">
      <w:pPr>
        <w:numPr>
          <w:ilvl w:val="0"/>
          <w:numId w:val="45"/>
        </w:numPr>
        <w:ind w:left="1080"/>
        <w:jc w:val="both"/>
        <w:rPr>
          <w:rFonts w:cs="Arial"/>
          <w:color w:val="000000"/>
        </w:rPr>
      </w:pPr>
      <w:r>
        <w:rPr>
          <w:rFonts w:cs="Arial"/>
          <w:color w:val="000000"/>
        </w:rPr>
        <w:t>P</w:t>
      </w:r>
      <w:r w:rsidRPr="00C636A7">
        <w:rPr>
          <w:rFonts w:cs="Arial"/>
          <w:color w:val="000000"/>
        </w:rPr>
        <w:t>erformance or supervision or maintenance and/or repair of the supplied goods, for a period of time agreed by the parties, provided that this service shall not relieve the supplier of any warranty obligations under this contract; and</w:t>
      </w:r>
    </w:p>
    <w:p w:rsidR="00260EEF" w:rsidRPr="002058B4" w:rsidRDefault="00260EEF" w:rsidP="00260EEF">
      <w:pPr>
        <w:numPr>
          <w:ilvl w:val="0"/>
          <w:numId w:val="45"/>
        </w:numPr>
        <w:ind w:left="1080"/>
        <w:jc w:val="both"/>
        <w:rPr>
          <w:rFonts w:cs="Arial"/>
        </w:rPr>
      </w:pPr>
      <w:r>
        <w:rPr>
          <w:rFonts w:cs="Arial"/>
          <w:color w:val="000000"/>
        </w:rPr>
        <w:t>T</w:t>
      </w:r>
      <w:r w:rsidRPr="00C636A7">
        <w:rPr>
          <w:rFonts w:cs="Arial"/>
          <w:color w:val="000000"/>
        </w:rPr>
        <w:t>raining of the purchaser’s personnel, at the supplier’s plant and/or on-site, in assembly, start-up, operation, maintenance, and/or repair of the supplied goods.</w:t>
      </w:r>
    </w:p>
    <w:p w:rsidR="00260EEF" w:rsidRPr="002058B4" w:rsidRDefault="00260EEF" w:rsidP="00260EEF">
      <w:pPr>
        <w:numPr>
          <w:ilvl w:val="0"/>
          <w:numId w:val="45"/>
        </w:numPr>
        <w:ind w:left="1080"/>
        <w:jc w:val="both"/>
        <w:rPr>
          <w:rFonts w:cs="Arial"/>
        </w:rPr>
      </w:pPr>
    </w:p>
    <w:p w:rsidR="00260EEF" w:rsidRDefault="00260EEF" w:rsidP="00260EEF">
      <w:pPr>
        <w:numPr>
          <w:ilvl w:val="1"/>
          <w:numId w:val="44"/>
        </w:numPr>
        <w:ind w:left="720" w:hanging="720"/>
        <w:jc w:val="both"/>
        <w:rPr>
          <w:rFonts w:cs="Arial"/>
        </w:rPr>
      </w:pPr>
      <w:r w:rsidRPr="00C636A7">
        <w:rPr>
          <w:rFonts w:cs="Arial"/>
          <w:color w:val="00000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260EEF" w:rsidRPr="00E7576D" w:rsidRDefault="00260EEF" w:rsidP="00260EEF">
      <w:pPr>
        <w:ind w:left="72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SPARE PARTS</w:t>
      </w:r>
    </w:p>
    <w:p w:rsidR="00260EEF" w:rsidRPr="00C636A7" w:rsidRDefault="00260EEF" w:rsidP="00260EEF">
      <w:pPr>
        <w:numPr>
          <w:ilvl w:val="1"/>
          <w:numId w:val="44"/>
        </w:numPr>
        <w:ind w:left="720" w:hanging="720"/>
        <w:jc w:val="both"/>
        <w:rPr>
          <w:rFonts w:cs="Arial"/>
        </w:rPr>
      </w:pPr>
      <w:r w:rsidRPr="00C636A7">
        <w:rPr>
          <w:rFonts w:cs="Arial"/>
          <w:color w:val="000000"/>
        </w:rPr>
        <w:t>As specified in SCC, the supplier may be required to provide any or all of the following materials, notifications, and information pertaining to spare parts manufactured or distributed by the supplier:</w:t>
      </w:r>
    </w:p>
    <w:p w:rsidR="00260EEF" w:rsidRPr="00C636A7" w:rsidRDefault="00260EEF" w:rsidP="00260EEF">
      <w:pPr>
        <w:numPr>
          <w:ilvl w:val="0"/>
          <w:numId w:val="46"/>
        </w:numPr>
        <w:ind w:left="851" w:firstLine="49"/>
        <w:jc w:val="both"/>
        <w:rPr>
          <w:rFonts w:cs="Arial"/>
          <w:color w:val="000000"/>
        </w:rPr>
      </w:pPr>
      <w:r w:rsidRPr="00C636A7">
        <w:rPr>
          <w:rFonts w:cs="Arial"/>
          <w:color w:val="000000"/>
        </w:rPr>
        <w:t>such spare parts as the purchaser may elect to purchase from the supplier, provided that this election shall not relieve the supplier of any warranty obligations under the contract; and</w:t>
      </w:r>
    </w:p>
    <w:p w:rsidR="00260EEF" w:rsidRPr="00C636A7" w:rsidRDefault="00260EEF" w:rsidP="00260EEF">
      <w:pPr>
        <w:numPr>
          <w:ilvl w:val="0"/>
          <w:numId w:val="46"/>
        </w:numPr>
        <w:ind w:left="1080"/>
        <w:jc w:val="both"/>
        <w:rPr>
          <w:rFonts w:cs="Arial"/>
        </w:rPr>
      </w:pPr>
      <w:r w:rsidRPr="00C636A7">
        <w:rPr>
          <w:rFonts w:cs="Arial"/>
          <w:color w:val="000000"/>
        </w:rPr>
        <w:t>in the event of termination of production of the spare parts:</w:t>
      </w:r>
    </w:p>
    <w:p w:rsidR="00260EEF" w:rsidRPr="00C636A7" w:rsidRDefault="00260EEF" w:rsidP="00260EEF">
      <w:pPr>
        <w:numPr>
          <w:ilvl w:val="0"/>
          <w:numId w:val="47"/>
        </w:numPr>
        <w:ind w:left="1440"/>
        <w:jc w:val="both"/>
        <w:rPr>
          <w:rFonts w:cs="Arial"/>
        </w:rPr>
      </w:pPr>
      <w:r w:rsidRPr="00C636A7">
        <w:rPr>
          <w:rFonts w:cs="Arial"/>
          <w:color w:val="000000"/>
        </w:rPr>
        <w:t>Advance notification to the purchaser of the pending termination, in sufficient time to permit the purchaser to procure needed requirements; and</w:t>
      </w:r>
    </w:p>
    <w:p w:rsidR="00260EEF" w:rsidRPr="00E7576D" w:rsidRDefault="00260EEF" w:rsidP="00260EEF">
      <w:pPr>
        <w:numPr>
          <w:ilvl w:val="0"/>
          <w:numId w:val="47"/>
        </w:numPr>
        <w:ind w:left="1440"/>
        <w:jc w:val="both"/>
        <w:rPr>
          <w:rFonts w:cs="Arial"/>
        </w:rPr>
      </w:pPr>
      <w:r w:rsidRPr="00C636A7">
        <w:rPr>
          <w:rFonts w:cs="Arial"/>
          <w:color w:val="000000"/>
        </w:rPr>
        <w:t>Following such termination, furnishing at no cost to the purchaser, the blueprints, drawings, and specifications of the spare parts, if requested.</w:t>
      </w:r>
    </w:p>
    <w:p w:rsidR="00260EEF" w:rsidRPr="00E7576D" w:rsidRDefault="00260EEF" w:rsidP="00260EEF">
      <w:pPr>
        <w:ind w:left="144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WARRANTY</w:t>
      </w:r>
    </w:p>
    <w:p w:rsidR="00260EEF" w:rsidRPr="00DB2ABC" w:rsidRDefault="00260EEF" w:rsidP="00260EEF">
      <w:pPr>
        <w:numPr>
          <w:ilvl w:val="1"/>
          <w:numId w:val="44"/>
        </w:numPr>
        <w:ind w:left="720" w:hanging="720"/>
        <w:jc w:val="both"/>
        <w:rPr>
          <w:rFonts w:cs="Arial"/>
        </w:rPr>
      </w:pPr>
      <w:r w:rsidRPr="00C636A7">
        <w:rPr>
          <w:rFonts w:cs="Arial"/>
          <w:color w:val="00000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260EEF" w:rsidRPr="00DB2ABC" w:rsidRDefault="00260EEF" w:rsidP="00260EEF">
      <w:pPr>
        <w:numPr>
          <w:ilvl w:val="1"/>
          <w:numId w:val="44"/>
        </w:numPr>
        <w:ind w:left="720" w:hanging="720"/>
        <w:jc w:val="both"/>
        <w:rPr>
          <w:rFonts w:cs="Arial"/>
        </w:rPr>
      </w:pPr>
      <w:r w:rsidRPr="00C636A7">
        <w:rPr>
          <w:rFonts w:cs="Arial"/>
          <w:color w:val="00000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260EEF" w:rsidRPr="00DB2ABC" w:rsidRDefault="00260EEF" w:rsidP="00260EEF">
      <w:pPr>
        <w:numPr>
          <w:ilvl w:val="1"/>
          <w:numId w:val="44"/>
        </w:numPr>
        <w:ind w:left="720" w:hanging="720"/>
        <w:jc w:val="both"/>
        <w:rPr>
          <w:rFonts w:cs="Arial"/>
        </w:rPr>
      </w:pPr>
      <w:r w:rsidRPr="00C636A7">
        <w:rPr>
          <w:rFonts w:cs="Arial"/>
          <w:color w:val="000000"/>
        </w:rPr>
        <w:t>The purchaser shall promptly notify the supplier in writing of any claims arising under this warranty.</w:t>
      </w:r>
    </w:p>
    <w:p w:rsidR="00260EEF" w:rsidRPr="00DB2ABC" w:rsidRDefault="00260EEF" w:rsidP="00260EEF">
      <w:pPr>
        <w:numPr>
          <w:ilvl w:val="1"/>
          <w:numId w:val="44"/>
        </w:numPr>
        <w:ind w:left="720" w:hanging="720"/>
        <w:jc w:val="both"/>
        <w:rPr>
          <w:rFonts w:cs="Arial"/>
        </w:rPr>
      </w:pPr>
      <w:r w:rsidRPr="00C636A7">
        <w:rPr>
          <w:rFonts w:cs="Arial"/>
          <w:color w:val="000000"/>
        </w:rPr>
        <w:t>Upon receipt of such notice, the supplier shall, within the period specified in SCC and with all reasonable speed, repair or replace the defective goods or parts thereof, without costs to the purchaser.</w:t>
      </w:r>
    </w:p>
    <w:p w:rsidR="00260EEF" w:rsidRPr="00DB2ABC" w:rsidRDefault="00260EEF" w:rsidP="00260EEF">
      <w:pPr>
        <w:numPr>
          <w:ilvl w:val="1"/>
          <w:numId w:val="44"/>
        </w:numPr>
        <w:ind w:left="720" w:hanging="720"/>
        <w:jc w:val="both"/>
        <w:rPr>
          <w:rFonts w:cs="Arial"/>
        </w:rPr>
      </w:pPr>
      <w:r w:rsidRPr="00C636A7">
        <w:rPr>
          <w:rFonts w:cs="Arial"/>
          <w:color w:val="000000"/>
        </w:rPr>
        <w:t>Upon receipt of such notice, the supplier shall, within the period specified in SCC and with all reasonable speed, repair or replace the defective goods or parts thereof, without costs to the purchaser.</w:t>
      </w:r>
    </w:p>
    <w:p w:rsidR="00260EEF" w:rsidRDefault="00260EEF" w:rsidP="00260EEF">
      <w:pPr>
        <w:numPr>
          <w:ilvl w:val="1"/>
          <w:numId w:val="44"/>
        </w:numPr>
        <w:ind w:left="720" w:hanging="720"/>
        <w:jc w:val="both"/>
        <w:rPr>
          <w:rFonts w:cs="Arial"/>
        </w:rPr>
      </w:pPr>
      <w:r w:rsidRPr="00C636A7">
        <w:rPr>
          <w:rFonts w:cs="Arial"/>
          <w:color w:val="00000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260EEF" w:rsidRPr="002058B4" w:rsidRDefault="00260EEF" w:rsidP="00260EEF">
      <w:pPr>
        <w:ind w:left="720"/>
        <w:jc w:val="both"/>
        <w:rPr>
          <w:rFonts w:cs="Arial"/>
        </w:rPr>
      </w:pPr>
    </w:p>
    <w:p w:rsidR="00260EEF" w:rsidRPr="002058B4"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PAYMENT</w:t>
      </w:r>
    </w:p>
    <w:p w:rsidR="00260EEF" w:rsidRPr="00DB2ABC" w:rsidRDefault="00260EEF" w:rsidP="00260EEF">
      <w:pPr>
        <w:numPr>
          <w:ilvl w:val="1"/>
          <w:numId w:val="44"/>
        </w:numPr>
        <w:ind w:left="720" w:hanging="720"/>
        <w:jc w:val="both"/>
        <w:rPr>
          <w:rFonts w:cs="Arial"/>
        </w:rPr>
      </w:pPr>
      <w:r w:rsidRPr="00C636A7">
        <w:rPr>
          <w:rFonts w:cs="Arial"/>
          <w:color w:val="000000"/>
        </w:rPr>
        <w:t>The method and conditions of payment to be made to the supplier under this contract shall be specified in SCC.</w:t>
      </w:r>
    </w:p>
    <w:p w:rsidR="00260EEF" w:rsidRPr="00DB2ABC" w:rsidRDefault="00260EEF" w:rsidP="00260EEF">
      <w:pPr>
        <w:numPr>
          <w:ilvl w:val="1"/>
          <w:numId w:val="44"/>
        </w:numPr>
        <w:ind w:left="720" w:hanging="720"/>
        <w:jc w:val="both"/>
        <w:rPr>
          <w:rFonts w:cs="Arial"/>
        </w:rPr>
      </w:pPr>
      <w:r w:rsidRPr="00C636A7">
        <w:rPr>
          <w:rFonts w:cs="Arial"/>
          <w:color w:val="000000"/>
        </w:rPr>
        <w:t>The supplier shall furnish the purchaser with an invoice accompanied by a copy of the delivery note and upon fulfilment of other obligations stipulated in the contract.</w:t>
      </w:r>
    </w:p>
    <w:p w:rsidR="00260EEF" w:rsidRPr="00DB2ABC" w:rsidRDefault="00260EEF" w:rsidP="00260EEF">
      <w:pPr>
        <w:numPr>
          <w:ilvl w:val="1"/>
          <w:numId w:val="44"/>
        </w:numPr>
        <w:ind w:left="720" w:hanging="720"/>
        <w:jc w:val="both"/>
        <w:rPr>
          <w:rFonts w:cs="Arial"/>
        </w:rPr>
      </w:pPr>
      <w:r w:rsidRPr="00C636A7">
        <w:rPr>
          <w:rFonts w:cs="Arial"/>
          <w:color w:val="000000"/>
        </w:rPr>
        <w:t>Payments shall be made promptly by the purchaser, but in no case later than thirty (30) days after submission of an invoice or claim by the supplier.</w:t>
      </w:r>
    </w:p>
    <w:p w:rsidR="00260EEF" w:rsidRDefault="00260EEF" w:rsidP="00260EEF">
      <w:pPr>
        <w:numPr>
          <w:ilvl w:val="1"/>
          <w:numId w:val="44"/>
        </w:numPr>
        <w:ind w:left="720" w:hanging="720"/>
        <w:jc w:val="both"/>
        <w:rPr>
          <w:rFonts w:cs="Arial"/>
        </w:rPr>
      </w:pPr>
      <w:r w:rsidRPr="00C636A7">
        <w:rPr>
          <w:rFonts w:cs="Arial"/>
          <w:color w:val="000000"/>
        </w:rPr>
        <w:t>Payment will be made in Rand unless otherwise stipulated in SCC.</w:t>
      </w:r>
    </w:p>
    <w:p w:rsidR="00260EEF" w:rsidRPr="00E7576D" w:rsidRDefault="00260EEF" w:rsidP="00260EEF">
      <w:pPr>
        <w:ind w:left="72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PRICES</w:t>
      </w:r>
    </w:p>
    <w:p w:rsidR="00260EEF" w:rsidRDefault="00260EEF" w:rsidP="00260EEF">
      <w:pPr>
        <w:numPr>
          <w:ilvl w:val="1"/>
          <w:numId w:val="44"/>
        </w:numPr>
        <w:ind w:left="720" w:hanging="720"/>
        <w:jc w:val="both"/>
        <w:rPr>
          <w:rFonts w:cs="Arial"/>
        </w:rPr>
      </w:pPr>
      <w:r w:rsidRPr="00C636A7">
        <w:rPr>
          <w:rFonts w:cs="Arial"/>
          <w:color w:val="000000"/>
        </w:rPr>
        <w:t xml:space="preserve">Prices charged by the supplier for goods delivered and services performed under the contract shall not vary from the prices quoted by the supplier in his bid, with the exception of any price </w:t>
      </w:r>
      <w:r w:rsidRPr="00C636A7">
        <w:rPr>
          <w:rFonts w:cs="Arial"/>
          <w:color w:val="000000"/>
        </w:rPr>
        <w:lastRenderedPageBreak/>
        <w:t>adjustments authorized in SCC or in the purchaser’s request for bid validity extension, as the case may be.</w:t>
      </w:r>
    </w:p>
    <w:p w:rsidR="00260EEF" w:rsidRPr="00E7576D" w:rsidRDefault="00260EEF" w:rsidP="00260EEF">
      <w:pPr>
        <w:ind w:left="72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CONTRACT AMENDMENTS</w:t>
      </w:r>
    </w:p>
    <w:p w:rsidR="00260EEF" w:rsidRDefault="00260EEF" w:rsidP="00260EEF">
      <w:pPr>
        <w:numPr>
          <w:ilvl w:val="1"/>
          <w:numId w:val="44"/>
        </w:numPr>
        <w:ind w:left="720" w:hanging="720"/>
        <w:jc w:val="both"/>
        <w:rPr>
          <w:rFonts w:cs="Arial"/>
        </w:rPr>
      </w:pPr>
      <w:r w:rsidRPr="00C636A7">
        <w:rPr>
          <w:rFonts w:cs="Arial"/>
          <w:color w:val="000000"/>
        </w:rPr>
        <w:t>No variation in or modification of the terms of the contract shall be made except by written amendment signed by the parties concerned.</w:t>
      </w:r>
    </w:p>
    <w:p w:rsidR="00260EEF" w:rsidRPr="00E7576D" w:rsidRDefault="00260EEF" w:rsidP="00260EEF">
      <w:pPr>
        <w:ind w:left="72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ASSIGNMENT</w:t>
      </w:r>
    </w:p>
    <w:p w:rsidR="00260EEF" w:rsidRDefault="00260EEF" w:rsidP="00260EEF">
      <w:pPr>
        <w:numPr>
          <w:ilvl w:val="1"/>
          <w:numId w:val="44"/>
        </w:numPr>
        <w:ind w:left="720" w:hanging="720"/>
        <w:jc w:val="both"/>
        <w:rPr>
          <w:rFonts w:cs="Arial"/>
        </w:rPr>
      </w:pPr>
      <w:r w:rsidRPr="00C636A7">
        <w:rPr>
          <w:rFonts w:cs="Arial"/>
          <w:color w:val="000000"/>
        </w:rPr>
        <w:t>The supplier shall not assign, in whole or in part, its obligations to perform under the contract, except with the purchaser’s prior written consent.</w:t>
      </w:r>
    </w:p>
    <w:p w:rsidR="00260EEF" w:rsidRPr="00E7576D" w:rsidRDefault="00260EEF" w:rsidP="00260EEF">
      <w:pPr>
        <w:ind w:left="72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SUBCONTRACTS</w:t>
      </w:r>
    </w:p>
    <w:p w:rsidR="00260EEF" w:rsidRDefault="00260EEF" w:rsidP="00260EEF">
      <w:pPr>
        <w:numPr>
          <w:ilvl w:val="1"/>
          <w:numId w:val="44"/>
        </w:numPr>
        <w:ind w:left="720" w:hanging="720"/>
        <w:jc w:val="both"/>
        <w:rPr>
          <w:rFonts w:cs="Arial"/>
        </w:rPr>
      </w:pPr>
      <w:r w:rsidRPr="00C636A7">
        <w:rPr>
          <w:rFonts w:cs="Arial"/>
          <w:color w:val="000000"/>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260EEF" w:rsidRPr="00E7576D" w:rsidRDefault="00260EEF" w:rsidP="00260EEF">
      <w:pPr>
        <w:ind w:left="72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DELAYS IN THE SUPPLIERS PERFORMANCE</w:t>
      </w:r>
    </w:p>
    <w:p w:rsidR="00260EEF" w:rsidRPr="00C636A7" w:rsidRDefault="00260EEF" w:rsidP="00260EEF">
      <w:pPr>
        <w:numPr>
          <w:ilvl w:val="1"/>
          <w:numId w:val="44"/>
        </w:numPr>
        <w:ind w:left="720" w:hanging="720"/>
        <w:jc w:val="both"/>
        <w:rPr>
          <w:rFonts w:cs="Arial"/>
        </w:rPr>
      </w:pPr>
      <w:r w:rsidRPr="00C636A7">
        <w:rPr>
          <w:rFonts w:cs="Arial"/>
          <w:color w:val="000000"/>
        </w:rPr>
        <w:t>Delivery of the goods and performance of services shall be made by the supplier in accordance with the time schedule prescribed by the purchaser in the contract.</w:t>
      </w:r>
    </w:p>
    <w:p w:rsidR="00260EEF" w:rsidRPr="00C636A7" w:rsidRDefault="00260EEF" w:rsidP="00260EEF">
      <w:pPr>
        <w:rPr>
          <w:rFonts w:cs="Arial"/>
        </w:rPr>
      </w:pPr>
    </w:p>
    <w:p w:rsidR="00260EEF" w:rsidRPr="00DB2ABC" w:rsidRDefault="00260EEF" w:rsidP="00260EEF">
      <w:pPr>
        <w:numPr>
          <w:ilvl w:val="1"/>
          <w:numId w:val="44"/>
        </w:numPr>
        <w:ind w:left="720" w:hanging="720"/>
        <w:jc w:val="both"/>
        <w:rPr>
          <w:rFonts w:cs="Arial"/>
        </w:rPr>
      </w:pPr>
      <w:r w:rsidRPr="00C636A7">
        <w:rPr>
          <w:rFonts w:cs="Arial"/>
          <w:color w:val="00000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260EEF" w:rsidRPr="00DB2ABC" w:rsidRDefault="00260EEF" w:rsidP="00260EEF">
      <w:pPr>
        <w:numPr>
          <w:ilvl w:val="1"/>
          <w:numId w:val="44"/>
        </w:numPr>
        <w:ind w:left="720" w:hanging="720"/>
        <w:jc w:val="both"/>
        <w:rPr>
          <w:rFonts w:cs="Arial"/>
        </w:rPr>
      </w:pPr>
      <w:r w:rsidRPr="00C636A7">
        <w:rPr>
          <w:rFonts w:cs="Arial"/>
          <w:color w:val="000000"/>
        </w:rPr>
        <w:t>No provision in a contract shall be deemed to prohibit the obtaining of supplies or services from a national department, provincial department, or local authorities.</w:t>
      </w:r>
    </w:p>
    <w:p w:rsidR="00260EEF" w:rsidRPr="00DB2ABC" w:rsidRDefault="00260EEF" w:rsidP="00260EEF">
      <w:pPr>
        <w:numPr>
          <w:ilvl w:val="1"/>
          <w:numId w:val="44"/>
        </w:numPr>
        <w:ind w:left="720" w:hanging="720"/>
        <w:jc w:val="both"/>
        <w:rPr>
          <w:rFonts w:cs="Arial"/>
        </w:rPr>
      </w:pPr>
      <w:r w:rsidRPr="00C636A7">
        <w:rPr>
          <w:rFonts w:cs="Arial"/>
          <w:color w:val="00000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260EEF" w:rsidRPr="00DB2ABC" w:rsidRDefault="00260EEF" w:rsidP="00260EEF">
      <w:pPr>
        <w:numPr>
          <w:ilvl w:val="1"/>
          <w:numId w:val="44"/>
        </w:numPr>
        <w:ind w:left="720" w:hanging="720"/>
        <w:jc w:val="both"/>
        <w:rPr>
          <w:rFonts w:cs="Arial"/>
        </w:rPr>
      </w:pPr>
      <w:r w:rsidRPr="00C636A7">
        <w:rPr>
          <w:rFonts w:cs="Arial"/>
          <w:color w:val="00000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260EEF" w:rsidRPr="00C636A7" w:rsidRDefault="00260EEF" w:rsidP="00260EEF">
      <w:pPr>
        <w:numPr>
          <w:ilvl w:val="1"/>
          <w:numId w:val="44"/>
        </w:numPr>
        <w:ind w:left="720" w:hanging="720"/>
        <w:jc w:val="both"/>
        <w:rPr>
          <w:rFonts w:cs="Arial"/>
        </w:rPr>
      </w:pPr>
      <w:r w:rsidRPr="00C636A7">
        <w:rPr>
          <w:rFonts w:cs="Arial"/>
          <w:color w:val="000000"/>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260EEF" w:rsidRPr="00C636A7" w:rsidRDefault="00260EEF" w:rsidP="00260EEF">
      <w:pPr>
        <w:rPr>
          <w:rFonts w:cs="Arial"/>
        </w:rPr>
      </w:pPr>
    </w:p>
    <w:p w:rsidR="00260EEF" w:rsidRPr="00E7576D"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PENALTIES</w:t>
      </w:r>
    </w:p>
    <w:p w:rsidR="00260EEF" w:rsidRDefault="00260EEF" w:rsidP="00260EEF">
      <w:pPr>
        <w:numPr>
          <w:ilvl w:val="1"/>
          <w:numId w:val="44"/>
        </w:numPr>
        <w:ind w:left="720" w:hanging="720"/>
        <w:jc w:val="both"/>
        <w:rPr>
          <w:rFonts w:cs="Arial"/>
        </w:rPr>
      </w:pPr>
      <w:r w:rsidRPr="00C636A7">
        <w:rPr>
          <w:rFonts w:cs="Arial"/>
          <w:color w:val="000000"/>
        </w:rPr>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w:t>
      </w:r>
      <w:r w:rsidRPr="00C636A7">
        <w:rPr>
          <w:rFonts w:cs="Arial"/>
          <w:color w:val="000000"/>
        </w:rPr>
        <w:lastRenderedPageBreak/>
        <w:t>performance. The purchaser may also consider termination of the contract pursuant to GCC Clause 23.</w:t>
      </w:r>
    </w:p>
    <w:p w:rsidR="00260EEF" w:rsidRPr="00E7576D" w:rsidRDefault="00260EEF" w:rsidP="00260EEF">
      <w:pPr>
        <w:ind w:left="720"/>
        <w:jc w:val="both"/>
        <w:rPr>
          <w:rFonts w:cs="Arial"/>
        </w:rPr>
      </w:pPr>
    </w:p>
    <w:p w:rsidR="00260EEF" w:rsidRPr="00E7576D"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TERMINATION FOR DEFAULT</w:t>
      </w:r>
    </w:p>
    <w:p w:rsidR="00260EEF" w:rsidRPr="00C636A7" w:rsidRDefault="00260EEF" w:rsidP="00260EEF">
      <w:pPr>
        <w:numPr>
          <w:ilvl w:val="1"/>
          <w:numId w:val="44"/>
        </w:numPr>
        <w:ind w:left="720" w:hanging="720"/>
        <w:jc w:val="both"/>
        <w:rPr>
          <w:rFonts w:cs="Arial"/>
        </w:rPr>
      </w:pPr>
      <w:r w:rsidRPr="00C636A7">
        <w:rPr>
          <w:rFonts w:cs="Arial"/>
          <w:color w:val="000000"/>
        </w:rPr>
        <w:t>The purchaser, without prejudice to any other remedy for breach of contract, by written notice of default sent to the supplier, may terminate this contract in whole or in part:</w:t>
      </w:r>
    </w:p>
    <w:p w:rsidR="00260EEF" w:rsidRPr="00C636A7" w:rsidRDefault="00260EEF" w:rsidP="00260EEF">
      <w:pPr>
        <w:numPr>
          <w:ilvl w:val="0"/>
          <w:numId w:val="48"/>
        </w:numPr>
        <w:tabs>
          <w:tab w:val="num" w:pos="1620"/>
        </w:tabs>
        <w:ind w:left="1080"/>
        <w:jc w:val="both"/>
        <w:rPr>
          <w:rFonts w:cs="Arial"/>
          <w:color w:val="000000"/>
        </w:rPr>
      </w:pPr>
      <w:r w:rsidRPr="00C636A7">
        <w:rPr>
          <w:rFonts w:cs="Arial"/>
          <w:color w:val="000000"/>
        </w:rPr>
        <w:t>if the supplier fails to deliver any or all of the goods within the period(s) specified in the contract, or within any extension thereof granted by the purchaser pursuant to GCC Clause 21.2;</w:t>
      </w:r>
    </w:p>
    <w:p w:rsidR="00260EEF" w:rsidRPr="00C636A7" w:rsidRDefault="00260EEF" w:rsidP="00260EEF">
      <w:pPr>
        <w:numPr>
          <w:ilvl w:val="0"/>
          <w:numId w:val="48"/>
        </w:numPr>
        <w:tabs>
          <w:tab w:val="num" w:pos="1620"/>
        </w:tabs>
        <w:ind w:left="1080"/>
        <w:jc w:val="both"/>
        <w:rPr>
          <w:rFonts w:cs="Arial"/>
          <w:color w:val="000000"/>
        </w:rPr>
      </w:pPr>
      <w:r w:rsidRPr="00C636A7">
        <w:rPr>
          <w:rFonts w:cs="Arial"/>
          <w:color w:val="000000"/>
        </w:rPr>
        <w:t>if the Supplier fails to perform any other obligation(s) under the contract; or</w:t>
      </w:r>
    </w:p>
    <w:p w:rsidR="00260EEF" w:rsidRPr="00E7576D" w:rsidRDefault="00260EEF" w:rsidP="00260EEF">
      <w:pPr>
        <w:numPr>
          <w:ilvl w:val="0"/>
          <w:numId w:val="48"/>
        </w:numPr>
        <w:tabs>
          <w:tab w:val="num" w:pos="1620"/>
        </w:tabs>
        <w:ind w:left="1080"/>
        <w:jc w:val="both"/>
        <w:rPr>
          <w:rFonts w:cs="Arial"/>
        </w:rPr>
      </w:pPr>
      <w:r w:rsidRPr="00C636A7">
        <w:rPr>
          <w:rFonts w:cs="Arial"/>
          <w:color w:val="000000"/>
        </w:rPr>
        <w:t>if the supplier, in the judgment of the purchaser, has engaged in corrupt or fraudulent practices in competing for or in executing the contract.</w:t>
      </w:r>
    </w:p>
    <w:p w:rsidR="00260EEF" w:rsidRPr="00E7576D" w:rsidRDefault="00260EEF" w:rsidP="00260EEF">
      <w:pPr>
        <w:ind w:left="1080"/>
        <w:jc w:val="both"/>
        <w:rPr>
          <w:rFonts w:cs="Arial"/>
        </w:rPr>
      </w:pPr>
    </w:p>
    <w:p w:rsidR="00260EEF" w:rsidRPr="00C636A7" w:rsidRDefault="00260EEF" w:rsidP="00260EEF">
      <w:pPr>
        <w:numPr>
          <w:ilvl w:val="1"/>
          <w:numId w:val="44"/>
        </w:numPr>
        <w:ind w:left="720" w:hanging="720"/>
        <w:jc w:val="both"/>
        <w:rPr>
          <w:rFonts w:cs="Arial"/>
        </w:rPr>
      </w:pPr>
      <w:r w:rsidRPr="00C636A7">
        <w:rPr>
          <w:rFonts w:cs="Arial"/>
          <w:color w:val="00000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260EEF" w:rsidRPr="00C636A7" w:rsidRDefault="00260EEF" w:rsidP="00260EEF">
      <w:pPr>
        <w:rPr>
          <w:rFonts w:cs="Arial"/>
        </w:rPr>
      </w:pPr>
    </w:p>
    <w:p w:rsidR="00260EEF" w:rsidRPr="003D4B10"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ANTI-DUMPING AND COUNTERVAILING DUTIES AND RIGHTS</w:t>
      </w:r>
    </w:p>
    <w:p w:rsidR="00260EEF" w:rsidRPr="003D4B10" w:rsidRDefault="00260EEF" w:rsidP="00260EEF">
      <w:pPr>
        <w:numPr>
          <w:ilvl w:val="1"/>
          <w:numId w:val="44"/>
        </w:numPr>
        <w:ind w:left="720" w:hanging="720"/>
        <w:jc w:val="both"/>
        <w:rPr>
          <w:rFonts w:cs="Arial"/>
        </w:rPr>
      </w:pPr>
      <w:r w:rsidRPr="00C636A7">
        <w:rPr>
          <w:rFonts w:cs="Arial"/>
          <w:color w:val="000000"/>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260EEF" w:rsidRPr="003D4B10" w:rsidRDefault="00260EEF" w:rsidP="00260EEF">
      <w:pPr>
        <w:ind w:left="720"/>
        <w:jc w:val="both"/>
        <w:rPr>
          <w:rFonts w:cs="Arial"/>
        </w:rPr>
      </w:pPr>
    </w:p>
    <w:p w:rsidR="00260EEF" w:rsidRPr="003D4B10"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FORCE MAJEURE</w:t>
      </w:r>
    </w:p>
    <w:p w:rsidR="00260EEF" w:rsidRPr="00DB2ABC" w:rsidRDefault="00260EEF" w:rsidP="00260EEF">
      <w:pPr>
        <w:numPr>
          <w:ilvl w:val="1"/>
          <w:numId w:val="44"/>
        </w:numPr>
        <w:ind w:left="720" w:hanging="720"/>
        <w:jc w:val="both"/>
        <w:rPr>
          <w:rFonts w:cs="Arial"/>
        </w:rPr>
      </w:pPr>
      <w:r w:rsidRPr="00C636A7">
        <w:rPr>
          <w:rFonts w:cs="Arial"/>
          <w:color w:val="000000"/>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260EEF" w:rsidRPr="00C636A7" w:rsidRDefault="00260EEF" w:rsidP="00260EEF">
      <w:pPr>
        <w:numPr>
          <w:ilvl w:val="1"/>
          <w:numId w:val="44"/>
        </w:numPr>
        <w:ind w:left="720" w:hanging="720"/>
        <w:jc w:val="both"/>
        <w:rPr>
          <w:rFonts w:cs="Arial"/>
        </w:rPr>
      </w:pPr>
      <w:r w:rsidRPr="00C636A7">
        <w:rPr>
          <w:rFonts w:cs="Arial"/>
          <w:color w:val="00000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260EEF" w:rsidRPr="00C636A7" w:rsidRDefault="00260EEF" w:rsidP="00260EEF">
      <w:pPr>
        <w:rPr>
          <w:rFonts w:cs="Arial"/>
        </w:rPr>
      </w:pPr>
    </w:p>
    <w:p w:rsidR="00260EEF" w:rsidRPr="003D4B10"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TERMINATION FOR INSOLVENCY</w:t>
      </w:r>
    </w:p>
    <w:p w:rsidR="00260EEF" w:rsidRPr="00C636A7" w:rsidRDefault="00260EEF" w:rsidP="00260EEF">
      <w:pPr>
        <w:numPr>
          <w:ilvl w:val="1"/>
          <w:numId w:val="44"/>
        </w:numPr>
        <w:ind w:left="720" w:hanging="720"/>
        <w:jc w:val="both"/>
        <w:rPr>
          <w:rFonts w:cs="Arial"/>
        </w:rPr>
      </w:pPr>
      <w:r w:rsidRPr="00C636A7">
        <w:rPr>
          <w:rFonts w:cs="Arial"/>
          <w:color w:val="00000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260EEF" w:rsidRPr="00C636A7" w:rsidRDefault="00260EEF" w:rsidP="00260EEF">
      <w:pPr>
        <w:rPr>
          <w:rFonts w:cs="Arial"/>
        </w:rPr>
      </w:pPr>
    </w:p>
    <w:p w:rsidR="00260EEF" w:rsidRPr="003D4B10"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SETTLEMENT OF DISPUTES</w:t>
      </w:r>
    </w:p>
    <w:p w:rsidR="00260EEF" w:rsidRPr="00DB2ABC" w:rsidRDefault="00260EEF" w:rsidP="00260EEF">
      <w:pPr>
        <w:numPr>
          <w:ilvl w:val="1"/>
          <w:numId w:val="44"/>
        </w:numPr>
        <w:ind w:left="720" w:hanging="720"/>
        <w:jc w:val="both"/>
        <w:rPr>
          <w:rFonts w:cs="Arial"/>
        </w:rPr>
      </w:pPr>
      <w:r w:rsidRPr="00C636A7">
        <w:rPr>
          <w:rFonts w:cs="Arial"/>
          <w:color w:val="000000"/>
        </w:rPr>
        <w:lastRenderedPageBreak/>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260EEF" w:rsidRPr="00DB2ABC" w:rsidRDefault="00260EEF" w:rsidP="00260EEF">
      <w:pPr>
        <w:numPr>
          <w:ilvl w:val="1"/>
          <w:numId w:val="44"/>
        </w:numPr>
        <w:ind w:left="720" w:hanging="720"/>
        <w:jc w:val="both"/>
        <w:rPr>
          <w:rFonts w:cs="Arial"/>
        </w:rPr>
      </w:pPr>
      <w:r w:rsidRPr="00C636A7">
        <w:rPr>
          <w:rFonts w:cs="Arial"/>
          <w:color w:val="00000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260EEF" w:rsidRPr="00DB2ABC" w:rsidRDefault="00260EEF" w:rsidP="00260EEF">
      <w:pPr>
        <w:numPr>
          <w:ilvl w:val="1"/>
          <w:numId w:val="44"/>
        </w:numPr>
        <w:ind w:left="720" w:hanging="720"/>
        <w:jc w:val="both"/>
        <w:rPr>
          <w:rFonts w:cs="Arial"/>
        </w:rPr>
      </w:pPr>
      <w:r w:rsidRPr="00C636A7">
        <w:rPr>
          <w:rFonts w:cs="Arial"/>
          <w:color w:val="000000"/>
        </w:rPr>
        <w:t>Should it not be possible to settle a dispute by means of mediation, it may be settled in a South African court of law.</w:t>
      </w:r>
    </w:p>
    <w:p w:rsidR="00260EEF" w:rsidRPr="00DB2ABC" w:rsidRDefault="00260EEF" w:rsidP="00260EEF">
      <w:pPr>
        <w:numPr>
          <w:ilvl w:val="1"/>
          <w:numId w:val="44"/>
        </w:numPr>
        <w:ind w:left="720" w:hanging="720"/>
        <w:jc w:val="both"/>
        <w:rPr>
          <w:rFonts w:cs="Arial"/>
        </w:rPr>
      </w:pPr>
      <w:r w:rsidRPr="00C636A7">
        <w:rPr>
          <w:rFonts w:cs="Arial"/>
          <w:color w:val="000000"/>
        </w:rPr>
        <w:t>Mediation proceedings shall be conducted in accordance with the rules of procedure specified in the SCC.</w:t>
      </w:r>
    </w:p>
    <w:p w:rsidR="00260EEF" w:rsidRPr="00C636A7" w:rsidRDefault="00260EEF" w:rsidP="00260EEF">
      <w:pPr>
        <w:numPr>
          <w:ilvl w:val="1"/>
          <w:numId w:val="44"/>
        </w:numPr>
        <w:ind w:left="720" w:hanging="720"/>
        <w:jc w:val="both"/>
        <w:rPr>
          <w:rFonts w:cs="Arial"/>
        </w:rPr>
      </w:pPr>
      <w:r w:rsidRPr="00C636A7">
        <w:rPr>
          <w:rFonts w:cs="Arial"/>
          <w:color w:val="000000"/>
        </w:rPr>
        <w:t>Notwithstanding any reference to mediation and/or court proceedings herein,</w:t>
      </w:r>
    </w:p>
    <w:p w:rsidR="00260EEF" w:rsidRPr="00C636A7" w:rsidRDefault="00260EEF" w:rsidP="00260EEF">
      <w:pPr>
        <w:numPr>
          <w:ilvl w:val="0"/>
          <w:numId w:val="49"/>
        </w:numPr>
        <w:tabs>
          <w:tab w:val="num" w:pos="1080"/>
        </w:tabs>
        <w:ind w:left="1080"/>
        <w:jc w:val="both"/>
        <w:rPr>
          <w:rFonts w:cs="Arial"/>
          <w:color w:val="000000"/>
        </w:rPr>
      </w:pPr>
      <w:r w:rsidRPr="00C636A7">
        <w:rPr>
          <w:rFonts w:cs="Arial"/>
          <w:color w:val="000000"/>
        </w:rPr>
        <w:t>the parties shall continue to perform their respective obligations under the contract unless they otherwise agree; and</w:t>
      </w:r>
    </w:p>
    <w:p w:rsidR="00260EEF" w:rsidRPr="00DB2ABC" w:rsidRDefault="00260EEF" w:rsidP="00260EEF">
      <w:pPr>
        <w:numPr>
          <w:ilvl w:val="0"/>
          <w:numId w:val="49"/>
        </w:numPr>
        <w:tabs>
          <w:tab w:val="num" w:pos="1080"/>
        </w:tabs>
        <w:ind w:left="1080"/>
        <w:jc w:val="both"/>
        <w:rPr>
          <w:rFonts w:cs="Arial"/>
        </w:rPr>
      </w:pPr>
      <w:r w:rsidRPr="00C636A7">
        <w:rPr>
          <w:rFonts w:cs="Arial"/>
          <w:color w:val="000000"/>
        </w:rPr>
        <w:t>the purchaser shall pay the supplier any monies due the supplier.</w:t>
      </w:r>
    </w:p>
    <w:p w:rsidR="00260EEF" w:rsidRPr="00C636A7" w:rsidRDefault="00260EEF" w:rsidP="00260EEF">
      <w:pPr>
        <w:numPr>
          <w:ilvl w:val="1"/>
          <w:numId w:val="44"/>
        </w:numPr>
        <w:ind w:left="720" w:hanging="720"/>
        <w:jc w:val="both"/>
        <w:rPr>
          <w:rFonts w:cs="Arial"/>
        </w:rPr>
      </w:pPr>
      <w:r w:rsidRPr="00C636A7">
        <w:rPr>
          <w:rFonts w:cs="Arial"/>
          <w:color w:val="000000"/>
        </w:rPr>
        <w:t>Except in cases of criminal negligence or wilful misconduct, and in the case of infringement pursuant to Clause 6.</w:t>
      </w:r>
    </w:p>
    <w:p w:rsidR="00260EEF" w:rsidRDefault="00260EEF" w:rsidP="00260EEF">
      <w:pPr>
        <w:rPr>
          <w:rFonts w:cs="Arial"/>
        </w:rPr>
      </w:pPr>
    </w:p>
    <w:p w:rsidR="00260EEF" w:rsidRPr="00C636A7" w:rsidRDefault="00260EEF" w:rsidP="00260EEF">
      <w:pPr>
        <w:rPr>
          <w:rFonts w:cs="Arial"/>
        </w:rPr>
      </w:pPr>
    </w:p>
    <w:p w:rsidR="00260EEF" w:rsidRPr="003D4B10"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LIMITATION OF LIABILITY</w:t>
      </w:r>
    </w:p>
    <w:p w:rsidR="00260EEF" w:rsidRPr="00DB2ABC" w:rsidRDefault="00260EEF" w:rsidP="00260EEF">
      <w:pPr>
        <w:numPr>
          <w:ilvl w:val="1"/>
          <w:numId w:val="44"/>
        </w:numPr>
        <w:ind w:left="720" w:hanging="720"/>
        <w:jc w:val="both"/>
        <w:rPr>
          <w:rFonts w:cs="Arial"/>
        </w:rPr>
      </w:pPr>
      <w:r w:rsidRPr="00C636A7">
        <w:rPr>
          <w:rFonts w:cs="Arial"/>
          <w:color w:val="00000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260EEF" w:rsidRPr="00C636A7" w:rsidRDefault="00260EEF" w:rsidP="00260EEF">
      <w:pPr>
        <w:numPr>
          <w:ilvl w:val="1"/>
          <w:numId w:val="44"/>
        </w:numPr>
        <w:ind w:left="720" w:hanging="720"/>
        <w:jc w:val="both"/>
        <w:rPr>
          <w:rFonts w:cs="Arial"/>
        </w:rPr>
      </w:pPr>
      <w:r w:rsidRPr="00C636A7">
        <w:rPr>
          <w:rFonts w:cs="Arial"/>
          <w:color w:val="000000"/>
        </w:rPr>
        <w:t>The aggregate liability of the supplier to the purchaser, whether under the contract, in tort or otherwise, shall not exceed the total contract price, provided that this limitation shall not apply to the cost of repairing or replacing defective equipment.</w:t>
      </w:r>
    </w:p>
    <w:p w:rsidR="00260EEF" w:rsidRPr="00C636A7" w:rsidRDefault="00260EEF" w:rsidP="00260EEF">
      <w:pPr>
        <w:rPr>
          <w:rFonts w:cs="Arial"/>
        </w:rPr>
      </w:pPr>
    </w:p>
    <w:p w:rsidR="00260EEF" w:rsidRPr="003D4B10"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GOVERNING LANGUAGE</w:t>
      </w:r>
    </w:p>
    <w:p w:rsidR="00260EEF" w:rsidRPr="00C636A7" w:rsidRDefault="00260EEF" w:rsidP="00260EEF">
      <w:pPr>
        <w:numPr>
          <w:ilvl w:val="1"/>
          <w:numId w:val="44"/>
        </w:numPr>
        <w:ind w:left="720" w:hanging="720"/>
        <w:jc w:val="both"/>
        <w:rPr>
          <w:rFonts w:cs="Arial"/>
        </w:rPr>
      </w:pPr>
      <w:r w:rsidRPr="00C636A7">
        <w:rPr>
          <w:rFonts w:cs="Arial"/>
          <w:color w:val="000000"/>
        </w:rPr>
        <w:t xml:space="preserve">The contract shall be written in English. All correspondence and other documents pertaining to the contract that is exchanged by the parties shall also be written in English. </w:t>
      </w:r>
    </w:p>
    <w:p w:rsidR="00260EEF" w:rsidRPr="00C636A7" w:rsidRDefault="00260EEF" w:rsidP="00260EEF">
      <w:pPr>
        <w:rPr>
          <w:rFonts w:cs="Arial"/>
        </w:rPr>
      </w:pPr>
    </w:p>
    <w:p w:rsidR="00260EEF" w:rsidRPr="003D4B10"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APPLICABLE LAW</w:t>
      </w:r>
    </w:p>
    <w:p w:rsidR="00260EEF" w:rsidRPr="00C636A7" w:rsidRDefault="00260EEF" w:rsidP="00260EEF">
      <w:pPr>
        <w:numPr>
          <w:ilvl w:val="1"/>
          <w:numId w:val="44"/>
        </w:numPr>
        <w:ind w:left="720" w:hanging="720"/>
        <w:jc w:val="both"/>
        <w:rPr>
          <w:rFonts w:cs="Arial"/>
        </w:rPr>
      </w:pPr>
      <w:r w:rsidRPr="00C636A7">
        <w:rPr>
          <w:rFonts w:cs="Arial"/>
          <w:color w:val="000000"/>
        </w:rPr>
        <w:t xml:space="preserve">The contract shall be interpreted in accordance with South African laws, unless otherwise specified in SCC. </w:t>
      </w:r>
    </w:p>
    <w:p w:rsidR="00260EEF" w:rsidRPr="00C636A7" w:rsidRDefault="00260EEF" w:rsidP="00260EEF">
      <w:pPr>
        <w:rPr>
          <w:rFonts w:cs="Arial"/>
        </w:rPr>
      </w:pPr>
    </w:p>
    <w:p w:rsidR="00260EEF" w:rsidRPr="003D4B10"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NOTICES</w:t>
      </w:r>
    </w:p>
    <w:p w:rsidR="00260EEF" w:rsidRPr="00DB2ABC" w:rsidRDefault="00260EEF" w:rsidP="00260EEF">
      <w:pPr>
        <w:numPr>
          <w:ilvl w:val="1"/>
          <w:numId w:val="44"/>
        </w:numPr>
        <w:ind w:left="720" w:hanging="720"/>
        <w:jc w:val="both"/>
        <w:rPr>
          <w:rFonts w:cs="Arial"/>
        </w:rPr>
      </w:pPr>
      <w:r w:rsidRPr="00C636A7">
        <w:rPr>
          <w:rFonts w:cs="Arial"/>
          <w:color w:val="000000"/>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260EEF" w:rsidRPr="00C636A7" w:rsidRDefault="00260EEF" w:rsidP="00260EEF">
      <w:pPr>
        <w:numPr>
          <w:ilvl w:val="1"/>
          <w:numId w:val="44"/>
        </w:numPr>
        <w:ind w:left="720" w:hanging="720"/>
        <w:jc w:val="both"/>
        <w:rPr>
          <w:rFonts w:cs="Arial"/>
        </w:rPr>
      </w:pPr>
      <w:r w:rsidRPr="00C636A7">
        <w:rPr>
          <w:rFonts w:cs="Arial"/>
          <w:color w:val="000000"/>
        </w:rPr>
        <w:t>The time mentioned in the contract documents for performing any act after such aforesaid notice has been given, shall be reckoned from the date of posting of such notice.</w:t>
      </w:r>
    </w:p>
    <w:p w:rsidR="00260EEF" w:rsidRPr="00C636A7" w:rsidRDefault="00260EEF" w:rsidP="00260EEF">
      <w:pPr>
        <w:rPr>
          <w:rFonts w:cs="Arial"/>
        </w:rPr>
      </w:pPr>
    </w:p>
    <w:p w:rsidR="00260EEF" w:rsidRPr="003D4B10" w:rsidRDefault="00260EEF" w:rsidP="00260EEF">
      <w:pPr>
        <w:pStyle w:val="BodyText2"/>
        <w:numPr>
          <w:ilvl w:val="0"/>
          <w:numId w:val="44"/>
        </w:numPr>
        <w:spacing w:after="0" w:line="240" w:lineRule="auto"/>
        <w:jc w:val="both"/>
        <w:rPr>
          <w:rFonts w:cs="Arial"/>
          <w:b/>
          <w:bCs/>
        </w:rPr>
      </w:pPr>
      <w:r>
        <w:rPr>
          <w:rFonts w:cs="Arial"/>
          <w:b/>
          <w:bCs/>
          <w:color w:val="000000"/>
        </w:rPr>
        <w:tab/>
      </w:r>
      <w:r w:rsidRPr="00C636A7">
        <w:rPr>
          <w:rFonts w:cs="Arial"/>
          <w:b/>
          <w:bCs/>
          <w:color w:val="000000"/>
        </w:rPr>
        <w:t>TAXES AND DUTIES</w:t>
      </w:r>
    </w:p>
    <w:p w:rsidR="00260EEF" w:rsidRPr="00DB2ABC" w:rsidRDefault="00260EEF" w:rsidP="00260EEF">
      <w:pPr>
        <w:numPr>
          <w:ilvl w:val="1"/>
          <w:numId w:val="44"/>
        </w:numPr>
        <w:ind w:left="720" w:hanging="720"/>
        <w:jc w:val="both"/>
        <w:rPr>
          <w:rFonts w:cs="Arial"/>
        </w:rPr>
      </w:pPr>
      <w:r w:rsidRPr="00C636A7">
        <w:rPr>
          <w:rFonts w:cs="Arial"/>
          <w:color w:val="000000"/>
        </w:rPr>
        <w:t xml:space="preserve">A foreign supplier shall be entirely responsible for all taxes, stamp duties, license fees, and other such levies imposed outside the purchaser’s country. </w:t>
      </w:r>
    </w:p>
    <w:p w:rsidR="00260EEF" w:rsidRPr="00DB2ABC" w:rsidRDefault="00260EEF" w:rsidP="00260EEF">
      <w:pPr>
        <w:numPr>
          <w:ilvl w:val="1"/>
          <w:numId w:val="44"/>
        </w:numPr>
        <w:ind w:left="720" w:hanging="720"/>
        <w:jc w:val="both"/>
        <w:rPr>
          <w:rFonts w:cs="Arial"/>
        </w:rPr>
      </w:pPr>
      <w:r w:rsidRPr="00C636A7">
        <w:rPr>
          <w:rFonts w:cs="Arial"/>
          <w:color w:val="000000"/>
        </w:rPr>
        <w:t>A local supplier shall be entirely responsible for all taxes, duties, license fees, etc., incurred until delivery of the contracted goods to the purchaser.</w:t>
      </w:r>
    </w:p>
    <w:p w:rsidR="00260EEF" w:rsidRPr="00C636A7" w:rsidRDefault="00260EEF" w:rsidP="00260EEF">
      <w:pPr>
        <w:numPr>
          <w:ilvl w:val="1"/>
          <w:numId w:val="44"/>
        </w:numPr>
        <w:ind w:left="720" w:hanging="720"/>
        <w:jc w:val="both"/>
        <w:rPr>
          <w:rFonts w:cs="Arial"/>
        </w:rPr>
      </w:pPr>
      <w:r w:rsidRPr="00C636A7">
        <w:rPr>
          <w:rFonts w:cs="Arial"/>
          <w:color w:val="000000"/>
        </w:rPr>
        <w:lastRenderedPageBreak/>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260EEF" w:rsidRPr="00C636A7" w:rsidRDefault="00260EEF" w:rsidP="00260EEF">
      <w:pPr>
        <w:rPr>
          <w:rFonts w:cs="Arial"/>
          <w:b/>
          <w:sz w:val="32"/>
          <w:szCs w:val="32"/>
        </w:rPr>
      </w:pPr>
      <w:r w:rsidRPr="00C636A7">
        <w:rPr>
          <w:rFonts w:cs="Arial"/>
        </w:rPr>
        <w:t xml:space="preserve">                </w:t>
      </w:r>
    </w:p>
    <w:p w:rsidR="00260EEF" w:rsidRPr="00946A0F" w:rsidRDefault="00260EEF" w:rsidP="00260EEF">
      <w:pPr>
        <w:rPr>
          <w:b/>
          <w:sz w:val="18"/>
          <w:szCs w:val="18"/>
        </w:rPr>
      </w:pPr>
    </w:p>
    <w:sectPr w:rsidR="00260EEF" w:rsidRPr="00946A0F" w:rsidSect="00F54C51">
      <w:headerReference w:type="even" r:id="rId17"/>
      <w:footerReference w:type="default" r:id="rId18"/>
      <w:endnotePr>
        <w:numFmt w:val="decimal"/>
      </w:endnotePr>
      <w:pgSz w:w="11905" w:h="16837"/>
      <w:pgMar w:top="930" w:right="565" w:bottom="567" w:left="1440" w:header="902" w:footer="970" w:gutter="0"/>
      <w:pgBorders w:display="firstPage" w:offsetFrom="page">
        <w:top w:val="double" w:sz="12" w:space="24" w:color="auto"/>
        <w:left w:val="double" w:sz="12" w:space="24" w:color="auto"/>
        <w:bottom w:val="double" w:sz="12" w:space="24" w:color="auto"/>
        <w:right w:val="double" w:sz="12" w:space="24" w:color="auto"/>
      </w:pgBorders>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D2F" w:rsidRDefault="006A0D2F">
      <w:r>
        <w:separator/>
      </w:r>
    </w:p>
  </w:endnote>
  <w:endnote w:type="continuationSeparator" w:id="0">
    <w:p w:rsidR="006A0D2F" w:rsidRDefault="006A0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lacklightD">
    <w:altName w:val="Gabriola"/>
    <w:charset w:val="00"/>
    <w:family w:val="decorative"/>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B4" w:rsidRDefault="004C20B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RFP Biometric electronic key cabinet bid (GPAA 47/2016)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116250" w:rsidRPr="00116250">
      <w:rPr>
        <w:rFonts w:asciiTheme="minorHAnsi" w:eastAsiaTheme="minorEastAsia" w:hAnsiTheme="minorHAnsi" w:cstheme="minorBidi"/>
      </w:rPr>
      <w:fldChar w:fldCharType="begin"/>
    </w:r>
    <w:r>
      <w:instrText xml:space="preserve"> PAGE   \* MERGEFORMAT </w:instrText>
    </w:r>
    <w:r w:rsidR="00116250" w:rsidRPr="00116250">
      <w:rPr>
        <w:rFonts w:asciiTheme="minorHAnsi" w:eastAsiaTheme="minorEastAsia" w:hAnsiTheme="minorHAnsi" w:cstheme="minorBidi"/>
      </w:rPr>
      <w:fldChar w:fldCharType="separate"/>
    </w:r>
    <w:r w:rsidR="00B958E4" w:rsidRPr="00B958E4">
      <w:rPr>
        <w:rFonts w:asciiTheme="majorHAnsi" w:eastAsiaTheme="majorEastAsia" w:hAnsiTheme="majorHAnsi" w:cstheme="majorBidi"/>
        <w:noProof/>
      </w:rPr>
      <w:t>37</w:t>
    </w:r>
    <w:r w:rsidR="00116250">
      <w:rPr>
        <w:rFonts w:asciiTheme="majorHAnsi" w:eastAsiaTheme="majorEastAsia" w:hAnsiTheme="majorHAnsi" w:cstheme="majorBidi"/>
        <w:noProof/>
      </w:rPr>
      <w:fldChar w:fldCharType="end"/>
    </w:r>
  </w:p>
  <w:p w:rsidR="004C20B4" w:rsidRDefault="004C20B4" w:rsidP="00F54C51">
    <w:pPr>
      <w:pStyle w:val="Footer"/>
      <w:tabs>
        <w:tab w:val="clear" w:pos="4320"/>
        <w:tab w:val="left"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D2F" w:rsidRDefault="006A0D2F">
      <w:r>
        <w:separator/>
      </w:r>
    </w:p>
  </w:footnote>
  <w:footnote w:type="continuationSeparator" w:id="0">
    <w:p w:rsidR="006A0D2F" w:rsidRDefault="006A0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B4" w:rsidRDefault="00116250">
    <w:pPr>
      <w:pStyle w:val="Header"/>
      <w:framePr w:wrap="around" w:vAnchor="text" w:hAnchor="margin" w:xAlign="center" w:y="1"/>
      <w:rPr>
        <w:rStyle w:val="PageNumber"/>
      </w:rPr>
    </w:pPr>
    <w:r>
      <w:rPr>
        <w:rStyle w:val="PageNumber"/>
      </w:rPr>
      <w:fldChar w:fldCharType="begin"/>
    </w:r>
    <w:r w:rsidR="004C20B4">
      <w:rPr>
        <w:rStyle w:val="PageNumber"/>
      </w:rPr>
      <w:instrText xml:space="preserve">PAGE  </w:instrText>
    </w:r>
    <w:r>
      <w:rPr>
        <w:rStyle w:val="PageNumber"/>
      </w:rPr>
      <w:fldChar w:fldCharType="separate"/>
    </w:r>
    <w:r w:rsidR="004C20B4">
      <w:rPr>
        <w:rStyle w:val="PageNumber"/>
        <w:noProof/>
      </w:rPr>
      <w:t>18</w:t>
    </w:r>
    <w:r>
      <w:rPr>
        <w:rStyle w:val="PageNumber"/>
      </w:rPr>
      <w:fldChar w:fldCharType="end"/>
    </w:r>
  </w:p>
  <w:p w:rsidR="004C20B4" w:rsidRDefault="004C20B4">
    <w:pPr>
      <w:pStyle w:val="Header"/>
    </w:pPr>
  </w:p>
  <w:p w:rsidR="004C20B4" w:rsidRDefault="004C20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390453"/>
    <w:multiLevelType w:val="hybridMultilevel"/>
    <w:tmpl w:val="22C6759C"/>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8">
    <w:nsid w:val="0DB7580F"/>
    <w:multiLevelType w:val="multilevel"/>
    <w:tmpl w:val="09E871A4"/>
    <w:name w:val="6.1 "/>
    <w:lvl w:ilvl="0">
      <w:start w:val="1"/>
      <w:numFmt w:val="none"/>
      <w:isLgl/>
      <w:suff w:val="space"/>
      <w:lvlText w:val=""/>
      <w:lvlJc w:val="left"/>
      <w:pPr>
        <w:ind w:left="1440" w:hanging="1440"/>
      </w:pPr>
      <w:rPr>
        <w:rFonts w:hint="default"/>
      </w:rPr>
    </w:lvl>
    <w:lvl w:ilvl="1">
      <w:start w:val="1"/>
      <w:numFmt w:val="decimal"/>
      <w:lvlText w:val="%2%1"/>
      <w:lvlJc w:val="left"/>
      <w:pPr>
        <w:tabs>
          <w:tab w:val="num" w:pos="792"/>
        </w:tabs>
        <w:ind w:left="792" w:hanging="432"/>
      </w:pPr>
      <w:rPr>
        <w:rFonts w:hint="default"/>
      </w:rPr>
    </w:lvl>
    <w:lvl w:ilvl="2">
      <w:start w:val="2"/>
      <w:numFmt w:val="decimal"/>
      <w:lvlRestart w:val="0"/>
      <w:suff w:val="space"/>
      <w:lvlText w:val="%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9.2"/>
      <w:lvlJc w:val="left"/>
      <w:pPr>
        <w:tabs>
          <w:tab w:val="num" w:pos="4320"/>
        </w:tabs>
        <w:ind w:left="4320" w:hanging="1440"/>
      </w:pPr>
      <w:rPr>
        <w:rFonts w:hint="default"/>
      </w:rPr>
    </w:lvl>
  </w:abstractNum>
  <w:abstractNum w:abstractNumId="9">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1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3">
    <w:nsid w:val="177F0E80"/>
    <w:multiLevelType w:val="hybridMultilevel"/>
    <w:tmpl w:val="B48C09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19E04FBF"/>
    <w:multiLevelType w:val="hybridMultilevel"/>
    <w:tmpl w:val="1ECCE4C0"/>
    <w:lvl w:ilvl="0" w:tplc="1C090001">
      <w:start w:val="1"/>
      <w:numFmt w:val="lowerRoman"/>
      <w:lvlText w:val="%1."/>
      <w:lvlJc w:val="left"/>
      <w:pPr>
        <w:tabs>
          <w:tab w:val="num" w:pos="1080"/>
        </w:tabs>
        <w:ind w:left="1080" w:hanging="360"/>
      </w:pPr>
      <w:rPr>
        <w:rFonts w:ascii="Arial" w:hAnsi="Arial" w:cs="Arial" w:hint="default"/>
        <w:b w:val="0"/>
        <w:bCs/>
        <w:i w:val="0"/>
        <w:sz w:val="24"/>
        <w:szCs w:val="24"/>
      </w:rPr>
    </w:lvl>
    <w:lvl w:ilvl="1" w:tplc="1C090003" w:tentative="1">
      <w:start w:val="1"/>
      <w:numFmt w:val="lowerLetter"/>
      <w:lvlText w:val="%2."/>
      <w:lvlJc w:val="left"/>
      <w:pPr>
        <w:tabs>
          <w:tab w:val="num" w:pos="2160"/>
        </w:tabs>
        <w:ind w:left="2160" w:hanging="360"/>
      </w:pPr>
    </w:lvl>
    <w:lvl w:ilvl="2" w:tplc="1C090005" w:tentative="1">
      <w:start w:val="1"/>
      <w:numFmt w:val="lowerRoman"/>
      <w:lvlText w:val="%3."/>
      <w:lvlJc w:val="right"/>
      <w:pPr>
        <w:tabs>
          <w:tab w:val="num" w:pos="2880"/>
        </w:tabs>
        <w:ind w:left="2880" w:hanging="180"/>
      </w:pPr>
    </w:lvl>
    <w:lvl w:ilvl="3" w:tplc="1C090001" w:tentative="1">
      <w:start w:val="1"/>
      <w:numFmt w:val="decimal"/>
      <w:lvlText w:val="%4."/>
      <w:lvlJc w:val="left"/>
      <w:pPr>
        <w:tabs>
          <w:tab w:val="num" w:pos="3600"/>
        </w:tabs>
        <w:ind w:left="3600" w:hanging="360"/>
      </w:pPr>
    </w:lvl>
    <w:lvl w:ilvl="4" w:tplc="1C090003" w:tentative="1">
      <w:start w:val="1"/>
      <w:numFmt w:val="lowerLetter"/>
      <w:lvlText w:val="%5."/>
      <w:lvlJc w:val="left"/>
      <w:pPr>
        <w:tabs>
          <w:tab w:val="num" w:pos="4320"/>
        </w:tabs>
        <w:ind w:left="4320" w:hanging="360"/>
      </w:pPr>
    </w:lvl>
    <w:lvl w:ilvl="5" w:tplc="1C090005" w:tentative="1">
      <w:start w:val="1"/>
      <w:numFmt w:val="lowerRoman"/>
      <w:lvlText w:val="%6."/>
      <w:lvlJc w:val="right"/>
      <w:pPr>
        <w:tabs>
          <w:tab w:val="num" w:pos="5040"/>
        </w:tabs>
        <w:ind w:left="5040" w:hanging="180"/>
      </w:pPr>
    </w:lvl>
    <w:lvl w:ilvl="6" w:tplc="1C090001" w:tentative="1">
      <w:start w:val="1"/>
      <w:numFmt w:val="decimal"/>
      <w:lvlText w:val="%7."/>
      <w:lvlJc w:val="left"/>
      <w:pPr>
        <w:tabs>
          <w:tab w:val="num" w:pos="5760"/>
        </w:tabs>
        <w:ind w:left="5760" w:hanging="360"/>
      </w:pPr>
    </w:lvl>
    <w:lvl w:ilvl="7" w:tplc="1C090003" w:tentative="1">
      <w:start w:val="1"/>
      <w:numFmt w:val="lowerLetter"/>
      <w:lvlText w:val="%8."/>
      <w:lvlJc w:val="left"/>
      <w:pPr>
        <w:tabs>
          <w:tab w:val="num" w:pos="6480"/>
        </w:tabs>
        <w:ind w:left="6480" w:hanging="360"/>
      </w:pPr>
    </w:lvl>
    <w:lvl w:ilvl="8" w:tplc="1C090005" w:tentative="1">
      <w:start w:val="1"/>
      <w:numFmt w:val="lowerRoman"/>
      <w:lvlText w:val="%9."/>
      <w:lvlJc w:val="right"/>
      <w:pPr>
        <w:tabs>
          <w:tab w:val="num" w:pos="7200"/>
        </w:tabs>
        <w:ind w:left="7200" w:hanging="180"/>
      </w:pPr>
    </w:lvl>
  </w:abstractNum>
  <w:abstractNum w:abstractNumId="15">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2A955B66"/>
    <w:multiLevelType w:val="multilevel"/>
    <w:tmpl w:val="FF4225D6"/>
    <w:numStyleLink w:val="111111"/>
  </w:abstractNum>
  <w:abstractNum w:abstractNumId="20">
    <w:nsid w:val="2B2C7C0B"/>
    <w:multiLevelType w:val="hybridMultilevel"/>
    <w:tmpl w:val="E48A2832"/>
    <w:lvl w:ilvl="0" w:tplc="B5E220DA">
      <w:start w:val="1"/>
      <w:numFmt w:val="lowerLetter"/>
      <w:lvlText w:val="%1."/>
      <w:lvlJc w:val="right"/>
      <w:pPr>
        <w:tabs>
          <w:tab w:val="num" w:pos="900"/>
        </w:tabs>
        <w:ind w:left="900" w:hanging="180"/>
      </w:pPr>
      <w:rPr>
        <w:rFonts w:hint="default"/>
      </w:rPr>
    </w:lvl>
    <w:lvl w:ilvl="1" w:tplc="BC6E4878" w:tentative="1">
      <w:start w:val="1"/>
      <w:numFmt w:val="lowerLetter"/>
      <w:lvlText w:val="%2."/>
      <w:lvlJc w:val="left"/>
      <w:pPr>
        <w:tabs>
          <w:tab w:val="num" w:pos="1440"/>
        </w:tabs>
        <w:ind w:left="1440" w:hanging="360"/>
      </w:pPr>
    </w:lvl>
    <w:lvl w:ilvl="2" w:tplc="A6D48284" w:tentative="1">
      <w:start w:val="1"/>
      <w:numFmt w:val="lowerRoman"/>
      <w:lvlText w:val="%3."/>
      <w:lvlJc w:val="right"/>
      <w:pPr>
        <w:tabs>
          <w:tab w:val="num" w:pos="2160"/>
        </w:tabs>
        <w:ind w:left="2160" w:hanging="180"/>
      </w:pPr>
    </w:lvl>
    <w:lvl w:ilvl="3" w:tplc="A6E40D70" w:tentative="1">
      <w:start w:val="1"/>
      <w:numFmt w:val="decimal"/>
      <w:lvlText w:val="%4."/>
      <w:lvlJc w:val="left"/>
      <w:pPr>
        <w:tabs>
          <w:tab w:val="num" w:pos="2880"/>
        </w:tabs>
        <w:ind w:left="2880" w:hanging="360"/>
      </w:pPr>
    </w:lvl>
    <w:lvl w:ilvl="4" w:tplc="D7B84614" w:tentative="1">
      <w:start w:val="1"/>
      <w:numFmt w:val="lowerLetter"/>
      <w:lvlText w:val="%5."/>
      <w:lvlJc w:val="left"/>
      <w:pPr>
        <w:tabs>
          <w:tab w:val="num" w:pos="3600"/>
        </w:tabs>
        <w:ind w:left="3600" w:hanging="360"/>
      </w:pPr>
    </w:lvl>
    <w:lvl w:ilvl="5" w:tplc="D442A718" w:tentative="1">
      <w:start w:val="1"/>
      <w:numFmt w:val="lowerRoman"/>
      <w:lvlText w:val="%6."/>
      <w:lvlJc w:val="right"/>
      <w:pPr>
        <w:tabs>
          <w:tab w:val="num" w:pos="4320"/>
        </w:tabs>
        <w:ind w:left="4320" w:hanging="180"/>
      </w:pPr>
    </w:lvl>
    <w:lvl w:ilvl="6" w:tplc="D9DA2EDE" w:tentative="1">
      <w:start w:val="1"/>
      <w:numFmt w:val="decimal"/>
      <w:lvlText w:val="%7."/>
      <w:lvlJc w:val="left"/>
      <w:pPr>
        <w:tabs>
          <w:tab w:val="num" w:pos="5040"/>
        </w:tabs>
        <w:ind w:left="5040" w:hanging="360"/>
      </w:pPr>
    </w:lvl>
    <w:lvl w:ilvl="7" w:tplc="67B024CE" w:tentative="1">
      <w:start w:val="1"/>
      <w:numFmt w:val="lowerLetter"/>
      <w:lvlText w:val="%8."/>
      <w:lvlJc w:val="left"/>
      <w:pPr>
        <w:tabs>
          <w:tab w:val="num" w:pos="5760"/>
        </w:tabs>
        <w:ind w:left="5760" w:hanging="360"/>
      </w:pPr>
    </w:lvl>
    <w:lvl w:ilvl="8" w:tplc="7E063FA8" w:tentative="1">
      <w:start w:val="1"/>
      <w:numFmt w:val="lowerRoman"/>
      <w:lvlText w:val="%9."/>
      <w:lvlJc w:val="right"/>
      <w:pPr>
        <w:tabs>
          <w:tab w:val="num" w:pos="6480"/>
        </w:tabs>
        <w:ind w:left="6480" w:hanging="180"/>
      </w:pPr>
    </w:lvl>
  </w:abstractNum>
  <w:abstractNum w:abstractNumId="21">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23">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nsid w:val="435552D2"/>
    <w:multiLevelType w:val="hybridMultilevel"/>
    <w:tmpl w:val="18BE7E48"/>
    <w:lvl w:ilvl="0" w:tplc="8BD4BDE6">
      <w:start w:val="1"/>
      <w:numFmt w:val="bullet"/>
      <w:lvlText w:val=""/>
      <w:lvlJc w:val="left"/>
      <w:pPr>
        <w:tabs>
          <w:tab w:val="num" w:pos="720"/>
        </w:tabs>
        <w:ind w:left="720" w:hanging="360"/>
      </w:pPr>
      <w:rPr>
        <w:rFonts w:ascii="Symbol" w:hAnsi="Symbol" w:hint="default"/>
      </w:rPr>
    </w:lvl>
    <w:lvl w:ilvl="1" w:tplc="C69280A4" w:tentative="1">
      <w:start w:val="1"/>
      <w:numFmt w:val="bullet"/>
      <w:lvlText w:val="o"/>
      <w:lvlJc w:val="left"/>
      <w:pPr>
        <w:tabs>
          <w:tab w:val="num" w:pos="1440"/>
        </w:tabs>
        <w:ind w:left="1440" w:hanging="360"/>
      </w:pPr>
      <w:rPr>
        <w:rFonts w:ascii="Courier New" w:hAnsi="Courier New" w:cs="Courier New" w:hint="default"/>
      </w:rPr>
    </w:lvl>
    <w:lvl w:ilvl="2" w:tplc="891A1294" w:tentative="1">
      <w:start w:val="1"/>
      <w:numFmt w:val="bullet"/>
      <w:lvlText w:val=""/>
      <w:lvlJc w:val="left"/>
      <w:pPr>
        <w:tabs>
          <w:tab w:val="num" w:pos="2160"/>
        </w:tabs>
        <w:ind w:left="2160" w:hanging="360"/>
      </w:pPr>
      <w:rPr>
        <w:rFonts w:ascii="Wingdings" w:hAnsi="Wingdings" w:hint="default"/>
      </w:rPr>
    </w:lvl>
    <w:lvl w:ilvl="3" w:tplc="12E06524" w:tentative="1">
      <w:start w:val="1"/>
      <w:numFmt w:val="bullet"/>
      <w:lvlText w:val=""/>
      <w:lvlJc w:val="left"/>
      <w:pPr>
        <w:tabs>
          <w:tab w:val="num" w:pos="2880"/>
        </w:tabs>
        <w:ind w:left="2880" w:hanging="360"/>
      </w:pPr>
      <w:rPr>
        <w:rFonts w:ascii="Symbol" w:hAnsi="Symbol" w:hint="default"/>
      </w:rPr>
    </w:lvl>
    <w:lvl w:ilvl="4" w:tplc="72F81002" w:tentative="1">
      <w:start w:val="1"/>
      <w:numFmt w:val="bullet"/>
      <w:lvlText w:val="o"/>
      <w:lvlJc w:val="left"/>
      <w:pPr>
        <w:tabs>
          <w:tab w:val="num" w:pos="3600"/>
        </w:tabs>
        <w:ind w:left="3600" w:hanging="360"/>
      </w:pPr>
      <w:rPr>
        <w:rFonts w:ascii="Courier New" w:hAnsi="Courier New" w:cs="Courier New" w:hint="default"/>
      </w:rPr>
    </w:lvl>
    <w:lvl w:ilvl="5" w:tplc="80E693DC" w:tentative="1">
      <w:start w:val="1"/>
      <w:numFmt w:val="bullet"/>
      <w:lvlText w:val=""/>
      <w:lvlJc w:val="left"/>
      <w:pPr>
        <w:tabs>
          <w:tab w:val="num" w:pos="4320"/>
        </w:tabs>
        <w:ind w:left="4320" w:hanging="360"/>
      </w:pPr>
      <w:rPr>
        <w:rFonts w:ascii="Wingdings" w:hAnsi="Wingdings" w:hint="default"/>
      </w:rPr>
    </w:lvl>
    <w:lvl w:ilvl="6" w:tplc="E14CC420" w:tentative="1">
      <w:start w:val="1"/>
      <w:numFmt w:val="bullet"/>
      <w:lvlText w:val=""/>
      <w:lvlJc w:val="left"/>
      <w:pPr>
        <w:tabs>
          <w:tab w:val="num" w:pos="5040"/>
        </w:tabs>
        <w:ind w:left="5040" w:hanging="360"/>
      </w:pPr>
      <w:rPr>
        <w:rFonts w:ascii="Symbol" w:hAnsi="Symbol" w:hint="default"/>
      </w:rPr>
    </w:lvl>
    <w:lvl w:ilvl="7" w:tplc="798ED454" w:tentative="1">
      <w:start w:val="1"/>
      <w:numFmt w:val="bullet"/>
      <w:lvlText w:val="o"/>
      <w:lvlJc w:val="left"/>
      <w:pPr>
        <w:tabs>
          <w:tab w:val="num" w:pos="5760"/>
        </w:tabs>
        <w:ind w:left="5760" w:hanging="360"/>
      </w:pPr>
      <w:rPr>
        <w:rFonts w:ascii="Courier New" w:hAnsi="Courier New" w:cs="Courier New" w:hint="default"/>
      </w:rPr>
    </w:lvl>
    <w:lvl w:ilvl="8" w:tplc="4970E602" w:tentative="1">
      <w:start w:val="1"/>
      <w:numFmt w:val="bullet"/>
      <w:lvlText w:val=""/>
      <w:lvlJc w:val="left"/>
      <w:pPr>
        <w:tabs>
          <w:tab w:val="num" w:pos="6480"/>
        </w:tabs>
        <w:ind w:left="6480" w:hanging="360"/>
      </w:pPr>
      <w:rPr>
        <w:rFonts w:ascii="Wingdings" w:hAnsi="Wingdings" w:hint="default"/>
      </w:rPr>
    </w:lvl>
  </w:abstractNum>
  <w:abstractNum w:abstractNumId="26">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7">
    <w:nsid w:val="4CF754F2"/>
    <w:multiLevelType w:val="hybridMultilevel"/>
    <w:tmpl w:val="99F82EBA"/>
    <w:lvl w:ilvl="0" w:tplc="89C86848">
      <w:start w:val="1"/>
      <w:numFmt w:val="lowerRoman"/>
      <w:lvlText w:val="%1."/>
      <w:lvlJc w:val="left"/>
      <w:pPr>
        <w:tabs>
          <w:tab w:val="num" w:pos="360"/>
        </w:tabs>
        <w:ind w:left="360" w:hanging="360"/>
      </w:pPr>
      <w:rPr>
        <w:rFonts w:ascii="Arial" w:hAnsi="Arial" w:cs="Arial" w:hint="default"/>
        <w:b w:val="0"/>
        <w:bCs/>
        <w:i w:val="0"/>
        <w:sz w:val="24"/>
        <w:szCs w:val="24"/>
      </w:rPr>
    </w:lvl>
    <w:lvl w:ilvl="1" w:tplc="04090019">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30">
    <w:nsid w:val="53E37EEA"/>
    <w:multiLevelType w:val="hybridMultilevel"/>
    <w:tmpl w:val="469A0C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F43E7D"/>
    <w:multiLevelType w:val="multilevel"/>
    <w:tmpl w:val="FF4225D6"/>
    <w:numStyleLink w:val="111111"/>
  </w:abstractNum>
  <w:abstractNum w:abstractNumId="33">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34">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CE1A95"/>
    <w:multiLevelType w:val="multilevel"/>
    <w:tmpl w:val="15721F54"/>
    <w:name w:val="6.1 2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37">
    <w:nsid w:val="6177708A"/>
    <w:multiLevelType w:val="multilevel"/>
    <w:tmpl w:val="5D68E822"/>
    <w:lvl w:ilvl="0">
      <w:start w:val="1"/>
      <w:numFmt w:val="decimal"/>
      <w:lvlText w:val="%1."/>
      <w:lvlJc w:val="left"/>
      <w:pPr>
        <w:tabs>
          <w:tab w:val="num" w:pos="720"/>
        </w:tabs>
        <w:ind w:left="720" w:hanging="720"/>
      </w:pPr>
      <w:rPr>
        <w:rFonts w:asciiTheme="minorHAnsi" w:hAnsiTheme="minorHAnsi" w:hint="default"/>
        <w:b w:val="0"/>
        <w:i w:val="0"/>
        <w:sz w:val="22"/>
        <w:szCs w:val="22"/>
      </w:rPr>
    </w:lvl>
    <w:lvl w:ilvl="1">
      <w:start w:val="1"/>
      <w:numFmt w:val="decimal"/>
      <w:lvlText w:val="%1.%2."/>
      <w:lvlJc w:val="left"/>
      <w:pPr>
        <w:tabs>
          <w:tab w:val="num" w:pos="1257"/>
        </w:tabs>
        <w:ind w:left="1257" w:hanging="357"/>
      </w:pPr>
      <w:rPr>
        <w:rFonts w:hint="default"/>
        <w:b/>
        <w:color w:val="auto"/>
      </w:rPr>
    </w:lvl>
    <w:lvl w:ilvl="2">
      <w:start w:val="1"/>
      <w:numFmt w:val="decimal"/>
      <w:lvlText w:val="%1.%2.%3."/>
      <w:lvlJc w:val="left"/>
      <w:pPr>
        <w:tabs>
          <w:tab w:val="num" w:pos="1479"/>
        </w:tabs>
        <w:ind w:left="1479" w:hanging="357"/>
      </w:pPr>
      <w:rPr>
        <w:rFonts w:ascii="Arial Narrow" w:hAnsi="Arial Narrow" w:hint="default"/>
        <w:b w:val="0"/>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39">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42">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7096ED0"/>
    <w:multiLevelType w:val="hybridMultilevel"/>
    <w:tmpl w:val="0672A830"/>
    <w:lvl w:ilvl="0" w:tplc="FFFFFFFF">
      <w:start w:val="1"/>
      <w:numFmt w:val="lowerLetter"/>
      <w:lvlText w:val="%1."/>
      <w:lvlJc w:val="right"/>
      <w:pPr>
        <w:tabs>
          <w:tab w:val="num" w:pos="900"/>
        </w:tabs>
        <w:ind w:left="90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7E6670EF"/>
    <w:multiLevelType w:val="hybridMultilevel"/>
    <w:tmpl w:val="9068685C"/>
    <w:lvl w:ilvl="0" w:tplc="04090001">
      <w:start w:val="1"/>
      <w:numFmt w:val="lowerLetter"/>
      <w:lvlText w:val="%1."/>
      <w:lvlJc w:val="right"/>
      <w:pPr>
        <w:tabs>
          <w:tab w:val="num" w:pos="900"/>
        </w:tabs>
        <w:ind w:left="900" w:hanging="180"/>
      </w:pPr>
      <w:rPr>
        <w:rFonts w:hint="default"/>
      </w:rPr>
    </w:lvl>
    <w:lvl w:ilvl="1" w:tplc="1C090003" w:tentative="1">
      <w:start w:val="1"/>
      <w:numFmt w:val="lowerLetter"/>
      <w:lvlText w:val="%2."/>
      <w:lvlJc w:val="left"/>
      <w:pPr>
        <w:tabs>
          <w:tab w:val="num" w:pos="1440"/>
        </w:tabs>
        <w:ind w:left="1440" w:hanging="360"/>
      </w:pPr>
    </w:lvl>
    <w:lvl w:ilvl="2" w:tplc="1C090005" w:tentative="1">
      <w:start w:val="1"/>
      <w:numFmt w:val="lowerRoman"/>
      <w:lvlText w:val="%3."/>
      <w:lvlJc w:val="right"/>
      <w:pPr>
        <w:tabs>
          <w:tab w:val="num" w:pos="2160"/>
        </w:tabs>
        <w:ind w:left="2160" w:hanging="180"/>
      </w:pPr>
    </w:lvl>
    <w:lvl w:ilvl="3" w:tplc="1C090001" w:tentative="1">
      <w:start w:val="1"/>
      <w:numFmt w:val="decimal"/>
      <w:lvlText w:val="%4."/>
      <w:lvlJc w:val="left"/>
      <w:pPr>
        <w:tabs>
          <w:tab w:val="num" w:pos="2880"/>
        </w:tabs>
        <w:ind w:left="2880" w:hanging="360"/>
      </w:pPr>
    </w:lvl>
    <w:lvl w:ilvl="4" w:tplc="1C090003" w:tentative="1">
      <w:start w:val="1"/>
      <w:numFmt w:val="lowerLetter"/>
      <w:lvlText w:val="%5."/>
      <w:lvlJc w:val="left"/>
      <w:pPr>
        <w:tabs>
          <w:tab w:val="num" w:pos="3600"/>
        </w:tabs>
        <w:ind w:left="3600" w:hanging="360"/>
      </w:pPr>
    </w:lvl>
    <w:lvl w:ilvl="5" w:tplc="1C090005" w:tentative="1">
      <w:start w:val="1"/>
      <w:numFmt w:val="lowerRoman"/>
      <w:lvlText w:val="%6."/>
      <w:lvlJc w:val="right"/>
      <w:pPr>
        <w:tabs>
          <w:tab w:val="num" w:pos="4320"/>
        </w:tabs>
        <w:ind w:left="4320" w:hanging="180"/>
      </w:pPr>
    </w:lvl>
    <w:lvl w:ilvl="6" w:tplc="1C090001" w:tentative="1">
      <w:start w:val="1"/>
      <w:numFmt w:val="decimal"/>
      <w:lvlText w:val="%7."/>
      <w:lvlJc w:val="left"/>
      <w:pPr>
        <w:tabs>
          <w:tab w:val="num" w:pos="5040"/>
        </w:tabs>
        <w:ind w:left="5040" w:hanging="360"/>
      </w:pPr>
    </w:lvl>
    <w:lvl w:ilvl="7" w:tplc="1C090003" w:tentative="1">
      <w:start w:val="1"/>
      <w:numFmt w:val="lowerLetter"/>
      <w:lvlText w:val="%8."/>
      <w:lvlJc w:val="left"/>
      <w:pPr>
        <w:tabs>
          <w:tab w:val="num" w:pos="5760"/>
        </w:tabs>
        <w:ind w:left="5760" w:hanging="360"/>
      </w:pPr>
    </w:lvl>
    <w:lvl w:ilvl="8" w:tplc="1C090005" w:tentative="1">
      <w:start w:val="1"/>
      <w:numFmt w:val="lowerRoman"/>
      <w:lvlText w:val="%9."/>
      <w:lvlJc w:val="right"/>
      <w:pPr>
        <w:tabs>
          <w:tab w:val="num" w:pos="6480"/>
        </w:tabs>
        <w:ind w:left="6480" w:hanging="180"/>
      </w:pPr>
    </w:lvl>
  </w:abstractNum>
  <w:abstractNum w:abstractNumId="50">
    <w:nsid w:val="7F663170"/>
    <w:multiLevelType w:val="multilevel"/>
    <w:tmpl w:val="FF4225D6"/>
    <w:numStyleLink w:val="111111"/>
  </w:abstractNum>
  <w:abstractNum w:abstractNumId="51">
    <w:nsid w:val="7FC44BEC"/>
    <w:multiLevelType w:val="hybridMultilevel"/>
    <w:tmpl w:val="37064E16"/>
    <w:lvl w:ilvl="0" w:tplc="6D5AB21A">
      <w:start w:val="1"/>
      <w:numFmt w:val="decimal"/>
      <w:lvlText w:val="%1."/>
      <w:lvlJc w:val="left"/>
      <w:pPr>
        <w:tabs>
          <w:tab w:val="num" w:pos="360"/>
        </w:tabs>
        <w:ind w:left="360" w:hanging="360"/>
      </w:pPr>
      <w:rPr>
        <w:rFonts w:hint="default"/>
        <w:b w:val="0"/>
        <w:bCs/>
        <w:i w:val="0"/>
        <w:sz w:val="24"/>
        <w:szCs w:val="24"/>
      </w:rPr>
    </w:lvl>
    <w:lvl w:ilvl="1" w:tplc="1F42A4E2">
      <w:start w:val="1"/>
      <w:numFmt w:val="decimal"/>
      <w:lvlText w:val="%2."/>
      <w:lvlJc w:val="left"/>
      <w:pPr>
        <w:tabs>
          <w:tab w:val="num" w:pos="1440"/>
        </w:tabs>
        <w:ind w:left="1440" w:hanging="360"/>
      </w:pPr>
      <w:rPr>
        <w:rFonts w:hint="default"/>
        <w:b w:val="0"/>
        <w:bCs/>
        <w:i w:val="0"/>
        <w:sz w:val="24"/>
        <w:szCs w:val="24"/>
      </w:rPr>
    </w:lvl>
    <w:lvl w:ilvl="2" w:tplc="0980E70E" w:tentative="1">
      <w:start w:val="1"/>
      <w:numFmt w:val="lowerRoman"/>
      <w:lvlText w:val="%3."/>
      <w:lvlJc w:val="right"/>
      <w:pPr>
        <w:tabs>
          <w:tab w:val="num" w:pos="2160"/>
        </w:tabs>
        <w:ind w:left="2160" w:hanging="180"/>
      </w:pPr>
    </w:lvl>
    <w:lvl w:ilvl="3" w:tplc="9EA83658" w:tentative="1">
      <w:start w:val="1"/>
      <w:numFmt w:val="decimal"/>
      <w:lvlText w:val="%4."/>
      <w:lvlJc w:val="left"/>
      <w:pPr>
        <w:tabs>
          <w:tab w:val="num" w:pos="2880"/>
        </w:tabs>
        <w:ind w:left="2880" w:hanging="360"/>
      </w:pPr>
    </w:lvl>
    <w:lvl w:ilvl="4" w:tplc="15D0514E" w:tentative="1">
      <w:start w:val="1"/>
      <w:numFmt w:val="lowerLetter"/>
      <w:lvlText w:val="%5."/>
      <w:lvlJc w:val="left"/>
      <w:pPr>
        <w:tabs>
          <w:tab w:val="num" w:pos="3600"/>
        </w:tabs>
        <w:ind w:left="3600" w:hanging="360"/>
      </w:pPr>
    </w:lvl>
    <w:lvl w:ilvl="5" w:tplc="B20E3B96" w:tentative="1">
      <w:start w:val="1"/>
      <w:numFmt w:val="lowerRoman"/>
      <w:lvlText w:val="%6."/>
      <w:lvlJc w:val="right"/>
      <w:pPr>
        <w:tabs>
          <w:tab w:val="num" w:pos="4320"/>
        </w:tabs>
        <w:ind w:left="4320" w:hanging="180"/>
      </w:pPr>
    </w:lvl>
    <w:lvl w:ilvl="6" w:tplc="43429D4A" w:tentative="1">
      <w:start w:val="1"/>
      <w:numFmt w:val="decimal"/>
      <w:lvlText w:val="%7."/>
      <w:lvlJc w:val="left"/>
      <w:pPr>
        <w:tabs>
          <w:tab w:val="num" w:pos="5040"/>
        </w:tabs>
        <w:ind w:left="5040" w:hanging="360"/>
      </w:pPr>
    </w:lvl>
    <w:lvl w:ilvl="7" w:tplc="A86CC1C8" w:tentative="1">
      <w:start w:val="1"/>
      <w:numFmt w:val="lowerLetter"/>
      <w:lvlText w:val="%8."/>
      <w:lvlJc w:val="left"/>
      <w:pPr>
        <w:tabs>
          <w:tab w:val="num" w:pos="5760"/>
        </w:tabs>
        <w:ind w:left="5760" w:hanging="360"/>
      </w:pPr>
    </w:lvl>
    <w:lvl w:ilvl="8" w:tplc="B60C8ECE" w:tentative="1">
      <w:start w:val="1"/>
      <w:numFmt w:val="lowerRoman"/>
      <w:lvlText w:val="%9."/>
      <w:lvlJc w:val="right"/>
      <w:pPr>
        <w:tabs>
          <w:tab w:val="num" w:pos="6480"/>
        </w:tabs>
        <w:ind w:left="6480" w:hanging="180"/>
      </w:pPr>
    </w:lvl>
  </w:abstractNum>
  <w:num w:numId="1">
    <w:abstractNumId w:val="43"/>
  </w:num>
  <w:num w:numId="2">
    <w:abstractNumId w:val="22"/>
  </w:num>
  <w:num w:numId="3">
    <w:abstractNumId w:val="33"/>
  </w:num>
  <w:num w:numId="4">
    <w:abstractNumId w:val="9"/>
  </w:num>
  <w:num w:numId="5">
    <w:abstractNumId w:val="36"/>
  </w:num>
  <w:num w:numId="6">
    <w:abstractNumId w:val="38"/>
  </w:num>
  <w:num w:numId="7">
    <w:abstractNumId w:val="18"/>
  </w:num>
  <w:num w:numId="8">
    <w:abstractNumId w:val="21"/>
  </w:num>
  <w:num w:numId="9">
    <w:abstractNumId w:val="41"/>
  </w:num>
  <w:num w:numId="10">
    <w:abstractNumId w:val="0"/>
    <w:lvlOverride w:ilvl="0">
      <w:startOverride w:val="1"/>
      <w:lvl w:ilvl="0">
        <w:start w:val="1"/>
        <w:numFmt w:val="decimal"/>
        <w:pStyle w:val="QuickA"/>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7"/>
  </w:num>
  <w:num w:numId="13">
    <w:abstractNumId w:val="25"/>
  </w:num>
  <w:num w:numId="14">
    <w:abstractNumId w:val="3"/>
  </w:num>
  <w:num w:numId="15">
    <w:abstractNumId w:val="15"/>
  </w:num>
  <w:num w:numId="16">
    <w:abstractNumId w:val="31"/>
  </w:num>
  <w:num w:numId="17">
    <w:abstractNumId w:val="44"/>
  </w:num>
  <w:num w:numId="18">
    <w:abstractNumId w:val="34"/>
  </w:num>
  <w:num w:numId="19">
    <w:abstractNumId w:val="29"/>
  </w:num>
  <w:num w:numId="20">
    <w:abstractNumId w:val="11"/>
  </w:num>
  <w:num w:numId="21">
    <w:abstractNumId w:val="45"/>
  </w:num>
  <w:num w:numId="22">
    <w:abstractNumId w:val="50"/>
  </w:num>
  <w:num w:numId="23">
    <w:abstractNumId w:val="2"/>
  </w:num>
  <w:num w:numId="24">
    <w:abstractNumId w:val="42"/>
  </w:num>
  <w:num w:numId="25">
    <w:abstractNumId w:val="19"/>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6">
    <w:abstractNumId w:val="23"/>
  </w:num>
  <w:num w:numId="27">
    <w:abstractNumId w:val="17"/>
  </w:num>
  <w:num w:numId="28">
    <w:abstractNumId w:val="24"/>
  </w:num>
  <w:num w:numId="29">
    <w:abstractNumId w:val="40"/>
  </w:num>
  <w:num w:numId="30">
    <w:abstractNumId w:val="46"/>
  </w:num>
  <w:num w:numId="31">
    <w:abstractNumId w:val="6"/>
  </w:num>
  <w:num w:numId="32">
    <w:abstractNumId w:val="37"/>
  </w:num>
  <w:num w:numId="33">
    <w:abstractNumId w:val="30"/>
  </w:num>
  <w:num w:numId="34">
    <w:abstractNumId w:val="16"/>
  </w:num>
  <w:num w:numId="35">
    <w:abstractNumId w:val="10"/>
  </w:num>
  <w:num w:numId="36">
    <w:abstractNumId w:val="28"/>
  </w:num>
  <w:num w:numId="37">
    <w:abstractNumId w:val="12"/>
  </w:num>
  <w:num w:numId="38">
    <w:abstractNumId w:val="26"/>
  </w:num>
  <w:num w:numId="39">
    <w:abstractNumId w:val="39"/>
  </w:num>
  <w:num w:numId="40">
    <w:abstractNumId w:val="47"/>
  </w:num>
  <w:num w:numId="41">
    <w:abstractNumId w:val="13"/>
  </w:num>
  <w:num w:numId="42">
    <w:abstractNumId w:val="27"/>
  </w:num>
  <w:num w:numId="43">
    <w:abstractNumId w:val="51"/>
  </w:num>
  <w:num w:numId="44">
    <w:abstractNumId w:val="32"/>
  </w:num>
  <w:num w:numId="45">
    <w:abstractNumId w:val="48"/>
  </w:num>
  <w:num w:numId="46">
    <w:abstractNumId w:val="49"/>
  </w:num>
  <w:num w:numId="47">
    <w:abstractNumId w:val="14"/>
  </w:num>
  <w:num w:numId="48">
    <w:abstractNumId w:val="20"/>
  </w:num>
  <w:num w:numId="49">
    <w:abstractNumId w:val="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noPunctuationKerning/>
  <w:characterSpacingControl w:val="doNotCompress"/>
  <w:hdrShapeDefaults>
    <o:shapedefaults v:ext="edit" spidmax="5122">
      <o:colormru v:ext="edit" colors="#b2b2b2"/>
    </o:shapedefaults>
  </w:hdrShapeDefaults>
  <w:footnotePr>
    <w:footnote w:id="-1"/>
    <w:footnote w:id="0"/>
  </w:footnotePr>
  <w:endnotePr>
    <w:numFmt w:val="decimal"/>
    <w:endnote w:id="-1"/>
    <w:endnote w:id="0"/>
  </w:endnotePr>
  <w:compat>
    <w:useFELayout/>
  </w:compat>
  <w:rsids>
    <w:rsidRoot w:val="00704C8D"/>
    <w:rsid w:val="000179DB"/>
    <w:rsid w:val="00020067"/>
    <w:rsid w:val="00042774"/>
    <w:rsid w:val="00050079"/>
    <w:rsid w:val="000507AE"/>
    <w:rsid w:val="00060CE7"/>
    <w:rsid w:val="000649EB"/>
    <w:rsid w:val="00065EA1"/>
    <w:rsid w:val="00073852"/>
    <w:rsid w:val="00081237"/>
    <w:rsid w:val="00090614"/>
    <w:rsid w:val="00096598"/>
    <w:rsid w:val="000A0300"/>
    <w:rsid w:val="000B7300"/>
    <w:rsid w:val="000C2A75"/>
    <w:rsid w:val="000C334E"/>
    <w:rsid w:val="000D1ED6"/>
    <w:rsid w:val="000F4E2A"/>
    <w:rsid w:val="00105325"/>
    <w:rsid w:val="00110A70"/>
    <w:rsid w:val="00111C16"/>
    <w:rsid w:val="00115C65"/>
    <w:rsid w:val="00116250"/>
    <w:rsid w:val="001238D4"/>
    <w:rsid w:val="00145729"/>
    <w:rsid w:val="00156372"/>
    <w:rsid w:val="00156394"/>
    <w:rsid w:val="00160B5E"/>
    <w:rsid w:val="001653FA"/>
    <w:rsid w:val="00172AF2"/>
    <w:rsid w:val="00183F21"/>
    <w:rsid w:val="0018749D"/>
    <w:rsid w:val="00192F81"/>
    <w:rsid w:val="001960BB"/>
    <w:rsid w:val="0019616B"/>
    <w:rsid w:val="00197009"/>
    <w:rsid w:val="00197CFF"/>
    <w:rsid w:val="001A2AED"/>
    <w:rsid w:val="001A5C1D"/>
    <w:rsid w:val="001B452A"/>
    <w:rsid w:val="001B47C8"/>
    <w:rsid w:val="001C7BCE"/>
    <w:rsid w:val="001D0278"/>
    <w:rsid w:val="001D07F2"/>
    <w:rsid w:val="001D1EEC"/>
    <w:rsid w:val="001D3D3E"/>
    <w:rsid w:val="001D5F4F"/>
    <w:rsid w:val="001F171A"/>
    <w:rsid w:val="00212079"/>
    <w:rsid w:val="00224908"/>
    <w:rsid w:val="00233394"/>
    <w:rsid w:val="00241D34"/>
    <w:rsid w:val="00242964"/>
    <w:rsid w:val="00246459"/>
    <w:rsid w:val="0024648D"/>
    <w:rsid w:val="0025175E"/>
    <w:rsid w:val="00252B96"/>
    <w:rsid w:val="00255B2D"/>
    <w:rsid w:val="00260EEF"/>
    <w:rsid w:val="0027274B"/>
    <w:rsid w:val="002A1A97"/>
    <w:rsid w:val="002B0FFD"/>
    <w:rsid w:val="002B18A2"/>
    <w:rsid w:val="002B3A4B"/>
    <w:rsid w:val="002C2383"/>
    <w:rsid w:val="002C29FF"/>
    <w:rsid w:val="002C6D12"/>
    <w:rsid w:val="002C7A0D"/>
    <w:rsid w:val="002D143B"/>
    <w:rsid w:val="002F2D25"/>
    <w:rsid w:val="002F3725"/>
    <w:rsid w:val="002F5586"/>
    <w:rsid w:val="002F628D"/>
    <w:rsid w:val="00307BF3"/>
    <w:rsid w:val="00311082"/>
    <w:rsid w:val="00314970"/>
    <w:rsid w:val="0031588C"/>
    <w:rsid w:val="00320A84"/>
    <w:rsid w:val="0032708F"/>
    <w:rsid w:val="00334A90"/>
    <w:rsid w:val="0033519B"/>
    <w:rsid w:val="00343CE4"/>
    <w:rsid w:val="00344BF3"/>
    <w:rsid w:val="00346AC5"/>
    <w:rsid w:val="00361FFC"/>
    <w:rsid w:val="00367B7B"/>
    <w:rsid w:val="00370A90"/>
    <w:rsid w:val="00374746"/>
    <w:rsid w:val="00375C7F"/>
    <w:rsid w:val="00377214"/>
    <w:rsid w:val="00380B59"/>
    <w:rsid w:val="00383E0A"/>
    <w:rsid w:val="0039425A"/>
    <w:rsid w:val="003946CE"/>
    <w:rsid w:val="003A06C6"/>
    <w:rsid w:val="003A328F"/>
    <w:rsid w:val="003A445A"/>
    <w:rsid w:val="003A7337"/>
    <w:rsid w:val="003B0358"/>
    <w:rsid w:val="003C3E30"/>
    <w:rsid w:val="003C788A"/>
    <w:rsid w:val="003D21D5"/>
    <w:rsid w:val="003E16C2"/>
    <w:rsid w:val="003E2D67"/>
    <w:rsid w:val="003E447C"/>
    <w:rsid w:val="003F5359"/>
    <w:rsid w:val="0040472B"/>
    <w:rsid w:val="00414F25"/>
    <w:rsid w:val="00416E9E"/>
    <w:rsid w:val="00424D46"/>
    <w:rsid w:val="0042552C"/>
    <w:rsid w:val="0043023F"/>
    <w:rsid w:val="004407D3"/>
    <w:rsid w:val="00443A13"/>
    <w:rsid w:val="00445F70"/>
    <w:rsid w:val="00454811"/>
    <w:rsid w:val="004634E1"/>
    <w:rsid w:val="00464748"/>
    <w:rsid w:val="00474288"/>
    <w:rsid w:val="004827FB"/>
    <w:rsid w:val="00483390"/>
    <w:rsid w:val="00484F33"/>
    <w:rsid w:val="0049139D"/>
    <w:rsid w:val="004938F4"/>
    <w:rsid w:val="004B37F5"/>
    <w:rsid w:val="004C20B4"/>
    <w:rsid w:val="004C3798"/>
    <w:rsid w:val="004C4DDC"/>
    <w:rsid w:val="004C57EE"/>
    <w:rsid w:val="004C69D9"/>
    <w:rsid w:val="004D0D6E"/>
    <w:rsid w:val="004F040A"/>
    <w:rsid w:val="00500C0A"/>
    <w:rsid w:val="005011C3"/>
    <w:rsid w:val="00506463"/>
    <w:rsid w:val="0051694D"/>
    <w:rsid w:val="005229A7"/>
    <w:rsid w:val="00523755"/>
    <w:rsid w:val="00526432"/>
    <w:rsid w:val="00535602"/>
    <w:rsid w:val="005409CD"/>
    <w:rsid w:val="005455A8"/>
    <w:rsid w:val="00546549"/>
    <w:rsid w:val="005541BC"/>
    <w:rsid w:val="0055516D"/>
    <w:rsid w:val="00556942"/>
    <w:rsid w:val="00565FD3"/>
    <w:rsid w:val="00572478"/>
    <w:rsid w:val="005775F7"/>
    <w:rsid w:val="00581AB8"/>
    <w:rsid w:val="005820C4"/>
    <w:rsid w:val="005871EA"/>
    <w:rsid w:val="005938F7"/>
    <w:rsid w:val="005A3300"/>
    <w:rsid w:val="005A7D64"/>
    <w:rsid w:val="005C6575"/>
    <w:rsid w:val="005D5AAA"/>
    <w:rsid w:val="005E7CC2"/>
    <w:rsid w:val="005E7FCE"/>
    <w:rsid w:val="005E7FF5"/>
    <w:rsid w:val="005F4057"/>
    <w:rsid w:val="005F68A9"/>
    <w:rsid w:val="006024E1"/>
    <w:rsid w:val="006051DB"/>
    <w:rsid w:val="0063135F"/>
    <w:rsid w:val="00635CED"/>
    <w:rsid w:val="00636C87"/>
    <w:rsid w:val="006455A9"/>
    <w:rsid w:val="006462BA"/>
    <w:rsid w:val="00650B60"/>
    <w:rsid w:val="006532B0"/>
    <w:rsid w:val="006548FA"/>
    <w:rsid w:val="00657502"/>
    <w:rsid w:val="00662D9F"/>
    <w:rsid w:val="006645FE"/>
    <w:rsid w:val="006750FE"/>
    <w:rsid w:val="00676C3C"/>
    <w:rsid w:val="00680707"/>
    <w:rsid w:val="006807FD"/>
    <w:rsid w:val="0068086E"/>
    <w:rsid w:val="00690781"/>
    <w:rsid w:val="00692EA9"/>
    <w:rsid w:val="006A0D2F"/>
    <w:rsid w:val="006A2B20"/>
    <w:rsid w:val="006A2D60"/>
    <w:rsid w:val="006A3A31"/>
    <w:rsid w:val="006A7E67"/>
    <w:rsid w:val="006B1426"/>
    <w:rsid w:val="006B3FB3"/>
    <w:rsid w:val="006B5D00"/>
    <w:rsid w:val="006C1F38"/>
    <w:rsid w:val="006C60B4"/>
    <w:rsid w:val="006D1B89"/>
    <w:rsid w:val="006D1CDF"/>
    <w:rsid w:val="006D534E"/>
    <w:rsid w:val="006D564B"/>
    <w:rsid w:val="006E2AE2"/>
    <w:rsid w:val="006E429C"/>
    <w:rsid w:val="006E6462"/>
    <w:rsid w:val="00704186"/>
    <w:rsid w:val="00704C8D"/>
    <w:rsid w:val="007111B9"/>
    <w:rsid w:val="0071397D"/>
    <w:rsid w:val="00715171"/>
    <w:rsid w:val="0074325B"/>
    <w:rsid w:val="007466F0"/>
    <w:rsid w:val="00746BEB"/>
    <w:rsid w:val="007620EB"/>
    <w:rsid w:val="0076706C"/>
    <w:rsid w:val="0077136A"/>
    <w:rsid w:val="00775385"/>
    <w:rsid w:val="00777850"/>
    <w:rsid w:val="00777DA2"/>
    <w:rsid w:val="00780756"/>
    <w:rsid w:val="007817F8"/>
    <w:rsid w:val="00791C50"/>
    <w:rsid w:val="007930A3"/>
    <w:rsid w:val="007952E0"/>
    <w:rsid w:val="0079754A"/>
    <w:rsid w:val="007A0BA9"/>
    <w:rsid w:val="007A6AEA"/>
    <w:rsid w:val="007A6D87"/>
    <w:rsid w:val="007B2D91"/>
    <w:rsid w:val="007C04C4"/>
    <w:rsid w:val="007C1B98"/>
    <w:rsid w:val="007C1EFD"/>
    <w:rsid w:val="007E25D3"/>
    <w:rsid w:val="007E7498"/>
    <w:rsid w:val="007F12EC"/>
    <w:rsid w:val="007F1FD9"/>
    <w:rsid w:val="007F1FE3"/>
    <w:rsid w:val="007F22E3"/>
    <w:rsid w:val="007F2493"/>
    <w:rsid w:val="007F3131"/>
    <w:rsid w:val="00800D51"/>
    <w:rsid w:val="00801F78"/>
    <w:rsid w:val="008059EF"/>
    <w:rsid w:val="00810DF7"/>
    <w:rsid w:val="008127B3"/>
    <w:rsid w:val="00820392"/>
    <w:rsid w:val="00823641"/>
    <w:rsid w:val="008261FC"/>
    <w:rsid w:val="008471D4"/>
    <w:rsid w:val="008517C8"/>
    <w:rsid w:val="00857AD6"/>
    <w:rsid w:val="00861C0C"/>
    <w:rsid w:val="008634E1"/>
    <w:rsid w:val="00865D5E"/>
    <w:rsid w:val="008707FF"/>
    <w:rsid w:val="008761B8"/>
    <w:rsid w:val="008933EE"/>
    <w:rsid w:val="00895F04"/>
    <w:rsid w:val="00895F08"/>
    <w:rsid w:val="008A6BCF"/>
    <w:rsid w:val="008B54C3"/>
    <w:rsid w:val="008C10EA"/>
    <w:rsid w:val="008C275E"/>
    <w:rsid w:val="008C56AF"/>
    <w:rsid w:val="008D271C"/>
    <w:rsid w:val="008F0E2D"/>
    <w:rsid w:val="008F3B1A"/>
    <w:rsid w:val="008F7A4B"/>
    <w:rsid w:val="0091273D"/>
    <w:rsid w:val="00914132"/>
    <w:rsid w:val="0093010B"/>
    <w:rsid w:val="009310BF"/>
    <w:rsid w:val="00940C66"/>
    <w:rsid w:val="00957BDE"/>
    <w:rsid w:val="0096700B"/>
    <w:rsid w:val="00967668"/>
    <w:rsid w:val="00972623"/>
    <w:rsid w:val="00972B38"/>
    <w:rsid w:val="009766B2"/>
    <w:rsid w:val="00976985"/>
    <w:rsid w:val="00992A41"/>
    <w:rsid w:val="00997B73"/>
    <w:rsid w:val="009A004F"/>
    <w:rsid w:val="009A0D14"/>
    <w:rsid w:val="009A1E74"/>
    <w:rsid w:val="009A66F7"/>
    <w:rsid w:val="009B286A"/>
    <w:rsid w:val="009B37E1"/>
    <w:rsid w:val="009B519E"/>
    <w:rsid w:val="009B6B11"/>
    <w:rsid w:val="009D2C5D"/>
    <w:rsid w:val="009D357E"/>
    <w:rsid w:val="009D3A66"/>
    <w:rsid w:val="009D6F26"/>
    <w:rsid w:val="009E3904"/>
    <w:rsid w:val="009E74A0"/>
    <w:rsid w:val="00A01D25"/>
    <w:rsid w:val="00A03F8F"/>
    <w:rsid w:val="00A1234E"/>
    <w:rsid w:val="00A17EC4"/>
    <w:rsid w:val="00A27BCF"/>
    <w:rsid w:val="00A344F4"/>
    <w:rsid w:val="00A436BE"/>
    <w:rsid w:val="00A44967"/>
    <w:rsid w:val="00A477FA"/>
    <w:rsid w:val="00A51194"/>
    <w:rsid w:val="00A5738A"/>
    <w:rsid w:val="00A6595E"/>
    <w:rsid w:val="00A722D7"/>
    <w:rsid w:val="00A74FD0"/>
    <w:rsid w:val="00A77019"/>
    <w:rsid w:val="00A848CE"/>
    <w:rsid w:val="00A84EA8"/>
    <w:rsid w:val="00A85CD0"/>
    <w:rsid w:val="00AA4B73"/>
    <w:rsid w:val="00AA7ED6"/>
    <w:rsid w:val="00AB001C"/>
    <w:rsid w:val="00AC067A"/>
    <w:rsid w:val="00AC245A"/>
    <w:rsid w:val="00AC30A6"/>
    <w:rsid w:val="00AC57FC"/>
    <w:rsid w:val="00AE059C"/>
    <w:rsid w:val="00AE1B3B"/>
    <w:rsid w:val="00AE341A"/>
    <w:rsid w:val="00AE5F9A"/>
    <w:rsid w:val="00AF2779"/>
    <w:rsid w:val="00AF6BDB"/>
    <w:rsid w:val="00B02459"/>
    <w:rsid w:val="00B05344"/>
    <w:rsid w:val="00B068A0"/>
    <w:rsid w:val="00B16A95"/>
    <w:rsid w:val="00B22482"/>
    <w:rsid w:val="00B2381D"/>
    <w:rsid w:val="00B31C4E"/>
    <w:rsid w:val="00B479CA"/>
    <w:rsid w:val="00B549A8"/>
    <w:rsid w:val="00B5704A"/>
    <w:rsid w:val="00B6213F"/>
    <w:rsid w:val="00B62B6D"/>
    <w:rsid w:val="00B706E8"/>
    <w:rsid w:val="00B73891"/>
    <w:rsid w:val="00B856EA"/>
    <w:rsid w:val="00B9114C"/>
    <w:rsid w:val="00B958E4"/>
    <w:rsid w:val="00BA459A"/>
    <w:rsid w:val="00BB047A"/>
    <w:rsid w:val="00BC3799"/>
    <w:rsid w:val="00BC5B13"/>
    <w:rsid w:val="00BC625C"/>
    <w:rsid w:val="00BD6D56"/>
    <w:rsid w:val="00BE4F36"/>
    <w:rsid w:val="00BF2558"/>
    <w:rsid w:val="00BF5997"/>
    <w:rsid w:val="00BF7DC0"/>
    <w:rsid w:val="00C01B46"/>
    <w:rsid w:val="00C023A8"/>
    <w:rsid w:val="00C1341E"/>
    <w:rsid w:val="00C15A04"/>
    <w:rsid w:val="00C253AA"/>
    <w:rsid w:val="00C26A6D"/>
    <w:rsid w:val="00C4192A"/>
    <w:rsid w:val="00C42896"/>
    <w:rsid w:val="00C458DE"/>
    <w:rsid w:val="00C461E9"/>
    <w:rsid w:val="00C466A1"/>
    <w:rsid w:val="00C46C0A"/>
    <w:rsid w:val="00C46CC1"/>
    <w:rsid w:val="00C50B09"/>
    <w:rsid w:val="00C5270E"/>
    <w:rsid w:val="00C53290"/>
    <w:rsid w:val="00C547A6"/>
    <w:rsid w:val="00C60D89"/>
    <w:rsid w:val="00C66460"/>
    <w:rsid w:val="00C7000F"/>
    <w:rsid w:val="00C87DFD"/>
    <w:rsid w:val="00C97E12"/>
    <w:rsid w:val="00CB4C00"/>
    <w:rsid w:val="00CB4DD7"/>
    <w:rsid w:val="00CC7709"/>
    <w:rsid w:val="00CD0D14"/>
    <w:rsid w:val="00CD0D6D"/>
    <w:rsid w:val="00CD2F29"/>
    <w:rsid w:val="00CD3B3A"/>
    <w:rsid w:val="00CE3EE2"/>
    <w:rsid w:val="00CE661F"/>
    <w:rsid w:val="00CF5EB0"/>
    <w:rsid w:val="00CF73CD"/>
    <w:rsid w:val="00D0306B"/>
    <w:rsid w:val="00D06A88"/>
    <w:rsid w:val="00D11E8A"/>
    <w:rsid w:val="00D1721E"/>
    <w:rsid w:val="00D210B3"/>
    <w:rsid w:val="00D34884"/>
    <w:rsid w:val="00D35EC8"/>
    <w:rsid w:val="00D4378F"/>
    <w:rsid w:val="00D64FD3"/>
    <w:rsid w:val="00D65202"/>
    <w:rsid w:val="00D65FC2"/>
    <w:rsid w:val="00D71AAB"/>
    <w:rsid w:val="00D72D85"/>
    <w:rsid w:val="00D75C12"/>
    <w:rsid w:val="00D7694B"/>
    <w:rsid w:val="00D8018F"/>
    <w:rsid w:val="00D84A28"/>
    <w:rsid w:val="00D91D84"/>
    <w:rsid w:val="00D945DB"/>
    <w:rsid w:val="00DA595E"/>
    <w:rsid w:val="00DB3F1B"/>
    <w:rsid w:val="00DC79F6"/>
    <w:rsid w:val="00DD21D4"/>
    <w:rsid w:val="00DD702A"/>
    <w:rsid w:val="00DE3B1E"/>
    <w:rsid w:val="00DF134E"/>
    <w:rsid w:val="00DF6807"/>
    <w:rsid w:val="00E12B14"/>
    <w:rsid w:val="00E3190C"/>
    <w:rsid w:val="00E3469D"/>
    <w:rsid w:val="00E524A6"/>
    <w:rsid w:val="00E72ECE"/>
    <w:rsid w:val="00E77B2B"/>
    <w:rsid w:val="00E831CC"/>
    <w:rsid w:val="00E95F93"/>
    <w:rsid w:val="00E963C0"/>
    <w:rsid w:val="00EA5117"/>
    <w:rsid w:val="00EA7445"/>
    <w:rsid w:val="00EB1EB3"/>
    <w:rsid w:val="00EB1F6E"/>
    <w:rsid w:val="00EC1BE6"/>
    <w:rsid w:val="00EC4F64"/>
    <w:rsid w:val="00EE43D2"/>
    <w:rsid w:val="00EF45F6"/>
    <w:rsid w:val="00F01B77"/>
    <w:rsid w:val="00F05C0A"/>
    <w:rsid w:val="00F16755"/>
    <w:rsid w:val="00F25D43"/>
    <w:rsid w:val="00F26DBB"/>
    <w:rsid w:val="00F33981"/>
    <w:rsid w:val="00F54C51"/>
    <w:rsid w:val="00F837CF"/>
    <w:rsid w:val="00F85C30"/>
    <w:rsid w:val="00F945CA"/>
    <w:rsid w:val="00F96C1C"/>
    <w:rsid w:val="00F97CED"/>
    <w:rsid w:val="00FA09B1"/>
    <w:rsid w:val="00FB1387"/>
    <w:rsid w:val="00FC1432"/>
    <w:rsid w:val="00FC4700"/>
    <w:rsid w:val="00FE02CA"/>
    <w:rsid w:val="00FE5BB3"/>
    <w:rsid w:val="00FF05AA"/>
    <w:rsid w:val="00FF595B"/>
    <w:rsid w:val="00FF76F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b2b2b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61F"/>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qFormat/>
    <w:rsid w:val="00775385"/>
    <w:pPr>
      <w:spacing w:before="240" w:after="60"/>
      <w:outlineLvl w:val="6"/>
    </w:pPr>
  </w:style>
  <w:style w:type="paragraph" w:styleId="Heading8">
    <w:name w:val="heading 8"/>
    <w:basedOn w:val="Normal"/>
    <w:next w:val="Normal"/>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uiPriority w:val="99"/>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rsid w:val="00775385"/>
    <w:pPr>
      <w:spacing w:before="360"/>
    </w:pPr>
    <w:rPr>
      <w:rFonts w:ascii="Arial" w:hAnsi="Arial"/>
      <w:b/>
      <w:bCs/>
      <w:caps/>
      <w:szCs w:val="28"/>
    </w:rPr>
  </w:style>
  <w:style w:type="paragraph" w:styleId="TOC2">
    <w:name w:val="toc 2"/>
    <w:basedOn w:val="Normal"/>
    <w:next w:val="Normal"/>
    <w:autoRedefine/>
    <w:uiPriority w:val="39"/>
    <w:rsid w:val="00581AB8"/>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semiHidden/>
    <w:rsid w:val="00775385"/>
    <w:rPr>
      <w:rFonts w:ascii="Tahoma" w:hAnsi="Tahoma" w:cs="Tahoma"/>
      <w:sz w:val="16"/>
      <w:szCs w:val="16"/>
    </w:rPr>
  </w:style>
  <w:style w:type="paragraph" w:styleId="BodyTextIndent2">
    <w:name w:val="Body Text Indent 2"/>
    <w:basedOn w:val="Normal"/>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rsid w:val="00775385"/>
    <w:pPr>
      <w:spacing w:after="120"/>
    </w:pPr>
    <w:rPr>
      <w:sz w:val="16"/>
      <w:szCs w:val="16"/>
    </w:rPr>
  </w:style>
  <w:style w:type="paragraph" w:styleId="BodyText2">
    <w:name w:val="Body Text 2"/>
    <w:basedOn w:val="Normal"/>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semiHidden/>
    <w:rsid w:val="00775385"/>
    <w:rPr>
      <w:sz w:val="20"/>
      <w:szCs w:val="20"/>
    </w:rPr>
  </w:style>
  <w:style w:type="paragraph" w:styleId="CommentSubject">
    <w:name w:val="annotation subject"/>
    <w:basedOn w:val="CommentText"/>
    <w:next w:val="CommentText"/>
    <w:semiHidden/>
    <w:rsid w:val="00775385"/>
    <w:rPr>
      <w:b/>
      <w:bCs/>
    </w:rPr>
  </w:style>
  <w:style w:type="paragraph" w:styleId="BodyTextIndent3">
    <w:name w:val="Body Text Indent 3"/>
    <w:basedOn w:val="Normal"/>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rsid w:val="00A436BE"/>
    <w:pPr>
      <w:tabs>
        <w:tab w:val="left" w:pos="709"/>
        <w:tab w:val="left" w:pos="9356"/>
      </w:tabs>
      <w:ind w:right="402"/>
    </w:pPr>
    <w:rPr>
      <w:rFonts w:ascii="Arial" w:hAnsi="Arial" w:cs="Arial"/>
      <w:noProof/>
    </w:rPr>
  </w:style>
  <w:style w:type="paragraph" w:styleId="TOC4">
    <w:name w:val="toc 4"/>
    <w:basedOn w:val="Normal"/>
    <w:next w:val="Normal"/>
    <w:autoRedefine/>
    <w:semiHidden/>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2"/>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uiPriority w:val="59"/>
    <w:rsid w:val="00065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4"/>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uiPriority w:val="99"/>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5"/>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6"/>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7"/>
      </w:numPr>
    </w:pPr>
  </w:style>
  <w:style w:type="paragraph" w:customStyle="1" w:styleId="StyleHeaderArial9pt">
    <w:name w:val="Style Header + Arial 9 pt"/>
    <w:basedOn w:val="Header"/>
    <w:rsid w:val="00526432"/>
    <w:pPr>
      <w:numPr>
        <w:numId w:val="18"/>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19"/>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0"/>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nhideWhenUsed/>
    <w:rsid w:val="0076706C"/>
    <w:pPr>
      <w:spacing w:before="100" w:beforeAutospacing="1" w:after="100" w:afterAutospacing="1"/>
    </w:pPr>
    <w:rPr>
      <w:lang w:val="en-US"/>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260EEF"/>
    <w:rPr>
      <w:rFonts w:ascii="Arial" w:eastAsia="Arial" w:hAnsi="Arial" w:cs="Arial"/>
      <w:sz w:val="18"/>
      <w:szCs w:val="18"/>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260EEF"/>
    <w:pPr>
      <w:widowControl w:val="0"/>
      <w:shd w:val="clear" w:color="auto" w:fill="FFFFFF"/>
      <w:spacing w:after="480" w:line="456" w:lineRule="exact"/>
      <w:ind w:hanging="560"/>
      <w:jc w:val="center"/>
    </w:pPr>
    <w:rPr>
      <w:rFonts w:ascii="Arial" w:eastAsia="Arial" w:hAnsi="Arial" w:cs="Arial"/>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61F"/>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qFormat/>
    <w:rsid w:val="00775385"/>
    <w:pPr>
      <w:spacing w:before="240" w:after="60"/>
      <w:outlineLvl w:val="6"/>
    </w:pPr>
  </w:style>
  <w:style w:type="paragraph" w:styleId="Heading8">
    <w:name w:val="heading 8"/>
    <w:basedOn w:val="Normal"/>
    <w:next w:val="Normal"/>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uiPriority w:val="99"/>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rsid w:val="00775385"/>
    <w:pPr>
      <w:spacing w:before="360"/>
    </w:pPr>
    <w:rPr>
      <w:rFonts w:ascii="Arial" w:hAnsi="Arial"/>
      <w:b/>
      <w:bCs/>
      <w:caps/>
      <w:szCs w:val="28"/>
    </w:rPr>
  </w:style>
  <w:style w:type="paragraph" w:styleId="TOC2">
    <w:name w:val="toc 2"/>
    <w:basedOn w:val="Normal"/>
    <w:next w:val="Normal"/>
    <w:autoRedefine/>
    <w:uiPriority w:val="39"/>
    <w:rsid w:val="00581AB8"/>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semiHidden/>
    <w:rsid w:val="00775385"/>
    <w:rPr>
      <w:rFonts w:ascii="Tahoma" w:hAnsi="Tahoma" w:cs="Tahoma"/>
      <w:sz w:val="16"/>
      <w:szCs w:val="16"/>
    </w:rPr>
  </w:style>
  <w:style w:type="paragraph" w:styleId="BodyTextIndent2">
    <w:name w:val="Body Text Indent 2"/>
    <w:basedOn w:val="Normal"/>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rsid w:val="00775385"/>
    <w:pPr>
      <w:spacing w:after="120"/>
    </w:pPr>
    <w:rPr>
      <w:sz w:val="16"/>
      <w:szCs w:val="16"/>
    </w:rPr>
  </w:style>
  <w:style w:type="paragraph" w:styleId="BodyText2">
    <w:name w:val="Body Text 2"/>
    <w:basedOn w:val="Normal"/>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semiHidden/>
    <w:rsid w:val="00775385"/>
    <w:rPr>
      <w:sz w:val="20"/>
      <w:szCs w:val="20"/>
    </w:rPr>
  </w:style>
  <w:style w:type="paragraph" w:styleId="CommentSubject">
    <w:name w:val="annotation subject"/>
    <w:basedOn w:val="CommentText"/>
    <w:next w:val="CommentText"/>
    <w:semiHidden/>
    <w:rsid w:val="00775385"/>
    <w:rPr>
      <w:b/>
      <w:bCs/>
    </w:rPr>
  </w:style>
  <w:style w:type="paragraph" w:styleId="BodyTextIndent3">
    <w:name w:val="Body Text Indent 3"/>
    <w:basedOn w:val="Normal"/>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rsid w:val="00A436BE"/>
    <w:pPr>
      <w:tabs>
        <w:tab w:val="left" w:pos="709"/>
        <w:tab w:val="left" w:pos="9356"/>
      </w:tabs>
      <w:ind w:right="402"/>
    </w:pPr>
    <w:rPr>
      <w:rFonts w:ascii="Arial" w:hAnsi="Arial" w:cs="Arial"/>
      <w:noProof/>
    </w:rPr>
  </w:style>
  <w:style w:type="paragraph" w:styleId="TOC4">
    <w:name w:val="toc 4"/>
    <w:basedOn w:val="Normal"/>
    <w:next w:val="Normal"/>
    <w:autoRedefine/>
    <w:semiHidden/>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2"/>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uiPriority w:val="59"/>
    <w:rsid w:val="0006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4"/>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uiPriority w:val="99"/>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5"/>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6"/>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7"/>
      </w:numPr>
    </w:pPr>
  </w:style>
  <w:style w:type="paragraph" w:customStyle="1" w:styleId="StyleHeaderArial9pt">
    <w:name w:val="Style Header + Arial 9 pt"/>
    <w:basedOn w:val="Header"/>
    <w:rsid w:val="00526432"/>
    <w:pPr>
      <w:numPr>
        <w:numId w:val="18"/>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19"/>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0"/>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nhideWhenUsed/>
    <w:rsid w:val="0076706C"/>
    <w:pPr>
      <w:spacing w:before="100" w:beforeAutospacing="1" w:after="100" w:afterAutospacing="1"/>
    </w:pPr>
    <w:rPr>
      <w:lang w:val="en-US"/>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260EEF"/>
    <w:rPr>
      <w:rFonts w:ascii="Arial" w:eastAsia="Arial" w:hAnsi="Arial" w:cs="Arial"/>
      <w:sz w:val="18"/>
      <w:szCs w:val="18"/>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260EEF"/>
    <w:pPr>
      <w:widowControl w:val="0"/>
      <w:shd w:val="clear" w:color="auto" w:fill="FFFFFF"/>
      <w:spacing w:after="480" w:line="456" w:lineRule="exact"/>
      <w:ind w:hanging="560"/>
      <w:jc w:val="center"/>
    </w:pPr>
    <w:rPr>
      <w:rFonts w:ascii="Arial" w:eastAsia="Arial" w:hAnsi="Arial" w:cs="Arial"/>
      <w:sz w:val="18"/>
      <w:szCs w:val="18"/>
      <w:lang w:val="en-US"/>
    </w:rPr>
  </w:style>
</w:styles>
</file>

<file path=word/webSettings.xml><?xml version="1.0" encoding="utf-8"?>
<w:webSettings xmlns:r="http://schemas.openxmlformats.org/officeDocument/2006/relationships" xmlns:w="http://schemas.openxmlformats.org/wordprocessingml/2006/main">
  <w:divs>
    <w:div w:id="1088891253">
      <w:bodyDiv w:val="1"/>
      <w:marLeft w:val="0"/>
      <w:marRight w:val="0"/>
      <w:marTop w:val="0"/>
      <w:marBottom w:val="0"/>
      <w:divBdr>
        <w:top w:val="none" w:sz="0" w:space="0" w:color="auto"/>
        <w:left w:val="none" w:sz="0" w:space="0" w:color="auto"/>
        <w:bottom w:val="none" w:sz="0" w:space="0" w:color="auto"/>
        <w:right w:val="none" w:sz="0" w:space="0" w:color="auto"/>
      </w:divBdr>
    </w:div>
    <w:div w:id="12344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mployee.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CFFA9-B96D-4B2B-AE42-6E4FE5F2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10625</Words>
  <Characters>60567</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DISCON</Company>
  <LinksUpToDate>false</LinksUpToDate>
  <CharactersWithSpaces>71050</CharactersWithSpaces>
  <SharedDoc>false</SharedDoc>
  <HLinks>
    <vt:vector size="240" baseType="variant">
      <vt:variant>
        <vt:i4>1900598</vt:i4>
      </vt:variant>
      <vt:variant>
        <vt:i4>236</vt:i4>
      </vt:variant>
      <vt:variant>
        <vt:i4>0</vt:i4>
      </vt:variant>
      <vt:variant>
        <vt:i4>5</vt:i4>
      </vt:variant>
      <vt:variant>
        <vt:lpwstr/>
      </vt:variant>
      <vt:variant>
        <vt:lpwstr>_Toc159896716</vt:lpwstr>
      </vt:variant>
      <vt:variant>
        <vt:i4>1900598</vt:i4>
      </vt:variant>
      <vt:variant>
        <vt:i4>230</vt:i4>
      </vt:variant>
      <vt:variant>
        <vt:i4>0</vt:i4>
      </vt:variant>
      <vt:variant>
        <vt:i4>5</vt:i4>
      </vt:variant>
      <vt:variant>
        <vt:lpwstr/>
      </vt:variant>
      <vt:variant>
        <vt:lpwstr>_Toc159896715</vt:lpwstr>
      </vt:variant>
      <vt:variant>
        <vt:i4>1900598</vt:i4>
      </vt:variant>
      <vt:variant>
        <vt:i4>224</vt:i4>
      </vt:variant>
      <vt:variant>
        <vt:i4>0</vt:i4>
      </vt:variant>
      <vt:variant>
        <vt:i4>5</vt:i4>
      </vt:variant>
      <vt:variant>
        <vt:lpwstr/>
      </vt:variant>
      <vt:variant>
        <vt:lpwstr>_Toc159896714</vt:lpwstr>
      </vt:variant>
      <vt:variant>
        <vt:i4>1900598</vt:i4>
      </vt:variant>
      <vt:variant>
        <vt:i4>218</vt:i4>
      </vt:variant>
      <vt:variant>
        <vt:i4>0</vt:i4>
      </vt:variant>
      <vt:variant>
        <vt:i4>5</vt:i4>
      </vt:variant>
      <vt:variant>
        <vt:lpwstr/>
      </vt:variant>
      <vt:variant>
        <vt:lpwstr>_Toc159896713</vt:lpwstr>
      </vt:variant>
      <vt:variant>
        <vt:i4>1900598</vt:i4>
      </vt:variant>
      <vt:variant>
        <vt:i4>212</vt:i4>
      </vt:variant>
      <vt:variant>
        <vt:i4>0</vt:i4>
      </vt:variant>
      <vt:variant>
        <vt:i4>5</vt:i4>
      </vt:variant>
      <vt:variant>
        <vt:lpwstr/>
      </vt:variant>
      <vt:variant>
        <vt:lpwstr>_Toc159896712</vt:lpwstr>
      </vt:variant>
      <vt:variant>
        <vt:i4>1900598</vt:i4>
      </vt:variant>
      <vt:variant>
        <vt:i4>206</vt:i4>
      </vt:variant>
      <vt:variant>
        <vt:i4>0</vt:i4>
      </vt:variant>
      <vt:variant>
        <vt:i4>5</vt:i4>
      </vt:variant>
      <vt:variant>
        <vt:lpwstr/>
      </vt:variant>
      <vt:variant>
        <vt:lpwstr>_Toc159896711</vt:lpwstr>
      </vt:variant>
      <vt:variant>
        <vt:i4>1900598</vt:i4>
      </vt:variant>
      <vt:variant>
        <vt:i4>200</vt:i4>
      </vt:variant>
      <vt:variant>
        <vt:i4>0</vt:i4>
      </vt:variant>
      <vt:variant>
        <vt:i4>5</vt:i4>
      </vt:variant>
      <vt:variant>
        <vt:lpwstr/>
      </vt:variant>
      <vt:variant>
        <vt:lpwstr>_Toc159896710</vt:lpwstr>
      </vt:variant>
      <vt:variant>
        <vt:i4>1835062</vt:i4>
      </vt:variant>
      <vt:variant>
        <vt:i4>194</vt:i4>
      </vt:variant>
      <vt:variant>
        <vt:i4>0</vt:i4>
      </vt:variant>
      <vt:variant>
        <vt:i4>5</vt:i4>
      </vt:variant>
      <vt:variant>
        <vt:lpwstr/>
      </vt:variant>
      <vt:variant>
        <vt:lpwstr>_Toc159896709</vt:lpwstr>
      </vt:variant>
      <vt:variant>
        <vt:i4>1835062</vt:i4>
      </vt:variant>
      <vt:variant>
        <vt:i4>188</vt:i4>
      </vt:variant>
      <vt:variant>
        <vt:i4>0</vt:i4>
      </vt:variant>
      <vt:variant>
        <vt:i4>5</vt:i4>
      </vt:variant>
      <vt:variant>
        <vt:lpwstr/>
      </vt:variant>
      <vt:variant>
        <vt:lpwstr>_Toc159896708</vt:lpwstr>
      </vt:variant>
      <vt:variant>
        <vt:i4>1835062</vt:i4>
      </vt:variant>
      <vt:variant>
        <vt:i4>182</vt:i4>
      </vt:variant>
      <vt:variant>
        <vt:i4>0</vt:i4>
      </vt:variant>
      <vt:variant>
        <vt:i4>5</vt:i4>
      </vt:variant>
      <vt:variant>
        <vt:lpwstr/>
      </vt:variant>
      <vt:variant>
        <vt:lpwstr>_Toc159896707</vt:lpwstr>
      </vt:variant>
      <vt:variant>
        <vt:i4>1835062</vt:i4>
      </vt:variant>
      <vt:variant>
        <vt:i4>176</vt:i4>
      </vt:variant>
      <vt:variant>
        <vt:i4>0</vt:i4>
      </vt:variant>
      <vt:variant>
        <vt:i4>5</vt:i4>
      </vt:variant>
      <vt:variant>
        <vt:lpwstr/>
      </vt:variant>
      <vt:variant>
        <vt:lpwstr>_Toc159896706</vt:lpwstr>
      </vt:variant>
      <vt:variant>
        <vt:i4>1835062</vt:i4>
      </vt:variant>
      <vt:variant>
        <vt:i4>170</vt:i4>
      </vt:variant>
      <vt:variant>
        <vt:i4>0</vt:i4>
      </vt:variant>
      <vt:variant>
        <vt:i4>5</vt:i4>
      </vt:variant>
      <vt:variant>
        <vt:lpwstr/>
      </vt:variant>
      <vt:variant>
        <vt:lpwstr>_Toc159896705</vt:lpwstr>
      </vt:variant>
      <vt:variant>
        <vt:i4>1835062</vt:i4>
      </vt:variant>
      <vt:variant>
        <vt:i4>164</vt:i4>
      </vt:variant>
      <vt:variant>
        <vt:i4>0</vt:i4>
      </vt:variant>
      <vt:variant>
        <vt:i4>5</vt:i4>
      </vt:variant>
      <vt:variant>
        <vt:lpwstr/>
      </vt:variant>
      <vt:variant>
        <vt:lpwstr>_Toc159896704</vt:lpwstr>
      </vt:variant>
      <vt:variant>
        <vt:i4>1835062</vt:i4>
      </vt:variant>
      <vt:variant>
        <vt:i4>158</vt:i4>
      </vt:variant>
      <vt:variant>
        <vt:i4>0</vt:i4>
      </vt:variant>
      <vt:variant>
        <vt:i4>5</vt:i4>
      </vt:variant>
      <vt:variant>
        <vt:lpwstr/>
      </vt:variant>
      <vt:variant>
        <vt:lpwstr>_Toc159896703</vt:lpwstr>
      </vt:variant>
      <vt:variant>
        <vt:i4>1835062</vt:i4>
      </vt:variant>
      <vt:variant>
        <vt:i4>152</vt:i4>
      </vt:variant>
      <vt:variant>
        <vt:i4>0</vt:i4>
      </vt:variant>
      <vt:variant>
        <vt:i4>5</vt:i4>
      </vt:variant>
      <vt:variant>
        <vt:lpwstr/>
      </vt:variant>
      <vt:variant>
        <vt:lpwstr>_Toc159896702</vt:lpwstr>
      </vt:variant>
      <vt:variant>
        <vt:i4>1835062</vt:i4>
      </vt:variant>
      <vt:variant>
        <vt:i4>146</vt:i4>
      </vt:variant>
      <vt:variant>
        <vt:i4>0</vt:i4>
      </vt:variant>
      <vt:variant>
        <vt:i4>5</vt:i4>
      </vt:variant>
      <vt:variant>
        <vt:lpwstr/>
      </vt:variant>
      <vt:variant>
        <vt:lpwstr>_Toc159896701</vt:lpwstr>
      </vt:variant>
      <vt:variant>
        <vt:i4>1835062</vt:i4>
      </vt:variant>
      <vt:variant>
        <vt:i4>140</vt:i4>
      </vt:variant>
      <vt:variant>
        <vt:i4>0</vt:i4>
      </vt:variant>
      <vt:variant>
        <vt:i4>5</vt:i4>
      </vt:variant>
      <vt:variant>
        <vt:lpwstr/>
      </vt:variant>
      <vt:variant>
        <vt:lpwstr>_Toc159896700</vt:lpwstr>
      </vt:variant>
      <vt:variant>
        <vt:i4>1376311</vt:i4>
      </vt:variant>
      <vt:variant>
        <vt:i4>134</vt:i4>
      </vt:variant>
      <vt:variant>
        <vt:i4>0</vt:i4>
      </vt:variant>
      <vt:variant>
        <vt:i4>5</vt:i4>
      </vt:variant>
      <vt:variant>
        <vt:lpwstr/>
      </vt:variant>
      <vt:variant>
        <vt:lpwstr>_Toc159896699</vt:lpwstr>
      </vt:variant>
      <vt:variant>
        <vt:i4>1376311</vt:i4>
      </vt:variant>
      <vt:variant>
        <vt:i4>128</vt:i4>
      </vt:variant>
      <vt:variant>
        <vt:i4>0</vt:i4>
      </vt:variant>
      <vt:variant>
        <vt:i4>5</vt:i4>
      </vt:variant>
      <vt:variant>
        <vt:lpwstr/>
      </vt:variant>
      <vt:variant>
        <vt:lpwstr>_Toc159896698</vt:lpwstr>
      </vt:variant>
      <vt:variant>
        <vt:i4>1376311</vt:i4>
      </vt:variant>
      <vt:variant>
        <vt:i4>122</vt:i4>
      </vt:variant>
      <vt:variant>
        <vt:i4>0</vt:i4>
      </vt:variant>
      <vt:variant>
        <vt:i4>5</vt:i4>
      </vt:variant>
      <vt:variant>
        <vt:lpwstr/>
      </vt:variant>
      <vt:variant>
        <vt:lpwstr>_Toc159896697</vt:lpwstr>
      </vt:variant>
      <vt:variant>
        <vt:i4>1376311</vt:i4>
      </vt:variant>
      <vt:variant>
        <vt:i4>116</vt:i4>
      </vt:variant>
      <vt:variant>
        <vt:i4>0</vt:i4>
      </vt:variant>
      <vt:variant>
        <vt:i4>5</vt:i4>
      </vt:variant>
      <vt:variant>
        <vt:lpwstr/>
      </vt:variant>
      <vt:variant>
        <vt:lpwstr>_Toc159896696</vt:lpwstr>
      </vt:variant>
      <vt:variant>
        <vt:i4>1376311</vt:i4>
      </vt:variant>
      <vt:variant>
        <vt:i4>110</vt:i4>
      </vt:variant>
      <vt:variant>
        <vt:i4>0</vt:i4>
      </vt:variant>
      <vt:variant>
        <vt:i4>5</vt:i4>
      </vt:variant>
      <vt:variant>
        <vt:lpwstr/>
      </vt:variant>
      <vt:variant>
        <vt:lpwstr>_Toc159896695</vt:lpwstr>
      </vt:variant>
      <vt:variant>
        <vt:i4>1376311</vt:i4>
      </vt:variant>
      <vt:variant>
        <vt:i4>104</vt:i4>
      </vt:variant>
      <vt:variant>
        <vt:i4>0</vt:i4>
      </vt:variant>
      <vt:variant>
        <vt:i4>5</vt:i4>
      </vt:variant>
      <vt:variant>
        <vt:lpwstr/>
      </vt:variant>
      <vt:variant>
        <vt:lpwstr>_Toc159896694</vt:lpwstr>
      </vt:variant>
      <vt:variant>
        <vt:i4>1376311</vt:i4>
      </vt:variant>
      <vt:variant>
        <vt:i4>98</vt:i4>
      </vt:variant>
      <vt:variant>
        <vt:i4>0</vt:i4>
      </vt:variant>
      <vt:variant>
        <vt:i4>5</vt:i4>
      </vt:variant>
      <vt:variant>
        <vt:lpwstr/>
      </vt:variant>
      <vt:variant>
        <vt:lpwstr>_Toc159896693</vt:lpwstr>
      </vt:variant>
      <vt:variant>
        <vt:i4>1376311</vt:i4>
      </vt:variant>
      <vt:variant>
        <vt:i4>92</vt:i4>
      </vt:variant>
      <vt:variant>
        <vt:i4>0</vt:i4>
      </vt:variant>
      <vt:variant>
        <vt:i4>5</vt:i4>
      </vt:variant>
      <vt:variant>
        <vt:lpwstr/>
      </vt:variant>
      <vt:variant>
        <vt:lpwstr>_Toc159896692</vt:lpwstr>
      </vt:variant>
      <vt:variant>
        <vt:i4>1376311</vt:i4>
      </vt:variant>
      <vt:variant>
        <vt:i4>86</vt:i4>
      </vt:variant>
      <vt:variant>
        <vt:i4>0</vt:i4>
      </vt:variant>
      <vt:variant>
        <vt:i4>5</vt:i4>
      </vt:variant>
      <vt:variant>
        <vt:lpwstr/>
      </vt:variant>
      <vt:variant>
        <vt:lpwstr>_Toc159896691</vt:lpwstr>
      </vt:variant>
      <vt:variant>
        <vt:i4>1376311</vt:i4>
      </vt:variant>
      <vt:variant>
        <vt:i4>80</vt:i4>
      </vt:variant>
      <vt:variant>
        <vt:i4>0</vt:i4>
      </vt:variant>
      <vt:variant>
        <vt:i4>5</vt:i4>
      </vt:variant>
      <vt:variant>
        <vt:lpwstr/>
      </vt:variant>
      <vt:variant>
        <vt:lpwstr>_Toc159896690</vt:lpwstr>
      </vt:variant>
      <vt:variant>
        <vt:i4>1310775</vt:i4>
      </vt:variant>
      <vt:variant>
        <vt:i4>74</vt:i4>
      </vt:variant>
      <vt:variant>
        <vt:i4>0</vt:i4>
      </vt:variant>
      <vt:variant>
        <vt:i4>5</vt:i4>
      </vt:variant>
      <vt:variant>
        <vt:lpwstr/>
      </vt:variant>
      <vt:variant>
        <vt:lpwstr>_Toc159896689</vt:lpwstr>
      </vt:variant>
      <vt:variant>
        <vt:i4>1310775</vt:i4>
      </vt:variant>
      <vt:variant>
        <vt:i4>68</vt:i4>
      </vt:variant>
      <vt:variant>
        <vt:i4>0</vt:i4>
      </vt:variant>
      <vt:variant>
        <vt:i4>5</vt:i4>
      </vt:variant>
      <vt:variant>
        <vt:lpwstr/>
      </vt:variant>
      <vt:variant>
        <vt:lpwstr>_Toc159896688</vt:lpwstr>
      </vt:variant>
      <vt:variant>
        <vt:i4>1310775</vt:i4>
      </vt:variant>
      <vt:variant>
        <vt:i4>62</vt:i4>
      </vt:variant>
      <vt:variant>
        <vt:i4>0</vt:i4>
      </vt:variant>
      <vt:variant>
        <vt:i4>5</vt:i4>
      </vt:variant>
      <vt:variant>
        <vt:lpwstr/>
      </vt:variant>
      <vt:variant>
        <vt:lpwstr>_Toc159896687</vt:lpwstr>
      </vt:variant>
      <vt:variant>
        <vt:i4>1310775</vt:i4>
      </vt:variant>
      <vt:variant>
        <vt:i4>56</vt:i4>
      </vt:variant>
      <vt:variant>
        <vt:i4>0</vt:i4>
      </vt:variant>
      <vt:variant>
        <vt:i4>5</vt:i4>
      </vt:variant>
      <vt:variant>
        <vt:lpwstr/>
      </vt:variant>
      <vt:variant>
        <vt:lpwstr>_Toc159896686</vt:lpwstr>
      </vt:variant>
      <vt:variant>
        <vt:i4>1310775</vt:i4>
      </vt:variant>
      <vt:variant>
        <vt:i4>50</vt:i4>
      </vt:variant>
      <vt:variant>
        <vt:i4>0</vt:i4>
      </vt:variant>
      <vt:variant>
        <vt:i4>5</vt:i4>
      </vt:variant>
      <vt:variant>
        <vt:lpwstr/>
      </vt:variant>
      <vt:variant>
        <vt:lpwstr>_Toc159896685</vt:lpwstr>
      </vt:variant>
      <vt:variant>
        <vt:i4>1310775</vt:i4>
      </vt:variant>
      <vt:variant>
        <vt:i4>44</vt:i4>
      </vt:variant>
      <vt:variant>
        <vt:i4>0</vt:i4>
      </vt:variant>
      <vt:variant>
        <vt:i4>5</vt:i4>
      </vt:variant>
      <vt:variant>
        <vt:lpwstr/>
      </vt:variant>
      <vt:variant>
        <vt:lpwstr>_Toc159896684</vt:lpwstr>
      </vt:variant>
      <vt:variant>
        <vt:i4>1310775</vt:i4>
      </vt:variant>
      <vt:variant>
        <vt:i4>38</vt:i4>
      </vt:variant>
      <vt:variant>
        <vt:i4>0</vt:i4>
      </vt:variant>
      <vt:variant>
        <vt:i4>5</vt:i4>
      </vt:variant>
      <vt:variant>
        <vt:lpwstr/>
      </vt:variant>
      <vt:variant>
        <vt:lpwstr>_Toc159896683</vt:lpwstr>
      </vt:variant>
      <vt:variant>
        <vt:i4>1310775</vt:i4>
      </vt:variant>
      <vt:variant>
        <vt:i4>32</vt:i4>
      </vt:variant>
      <vt:variant>
        <vt:i4>0</vt:i4>
      </vt:variant>
      <vt:variant>
        <vt:i4>5</vt:i4>
      </vt:variant>
      <vt:variant>
        <vt:lpwstr/>
      </vt:variant>
      <vt:variant>
        <vt:lpwstr>_Toc159896682</vt:lpwstr>
      </vt:variant>
      <vt:variant>
        <vt:i4>1310775</vt:i4>
      </vt:variant>
      <vt:variant>
        <vt:i4>26</vt:i4>
      </vt:variant>
      <vt:variant>
        <vt:i4>0</vt:i4>
      </vt:variant>
      <vt:variant>
        <vt:i4>5</vt:i4>
      </vt:variant>
      <vt:variant>
        <vt:lpwstr/>
      </vt:variant>
      <vt:variant>
        <vt:lpwstr>_Toc159896681</vt:lpwstr>
      </vt:variant>
      <vt:variant>
        <vt:i4>1310775</vt:i4>
      </vt:variant>
      <vt:variant>
        <vt:i4>20</vt:i4>
      </vt:variant>
      <vt:variant>
        <vt:i4>0</vt:i4>
      </vt:variant>
      <vt:variant>
        <vt:i4>5</vt:i4>
      </vt:variant>
      <vt:variant>
        <vt:lpwstr/>
      </vt:variant>
      <vt:variant>
        <vt:lpwstr>_Toc159896680</vt:lpwstr>
      </vt:variant>
      <vt:variant>
        <vt:i4>1769527</vt:i4>
      </vt:variant>
      <vt:variant>
        <vt:i4>14</vt:i4>
      </vt:variant>
      <vt:variant>
        <vt:i4>0</vt:i4>
      </vt:variant>
      <vt:variant>
        <vt:i4>5</vt:i4>
      </vt:variant>
      <vt:variant>
        <vt:lpwstr/>
      </vt:variant>
      <vt:variant>
        <vt:lpwstr>_Toc159896679</vt:lpwstr>
      </vt:variant>
      <vt:variant>
        <vt:i4>1769527</vt:i4>
      </vt:variant>
      <vt:variant>
        <vt:i4>8</vt:i4>
      </vt:variant>
      <vt:variant>
        <vt:i4>0</vt:i4>
      </vt:variant>
      <vt:variant>
        <vt:i4>5</vt:i4>
      </vt:variant>
      <vt:variant>
        <vt:lpwstr/>
      </vt:variant>
      <vt:variant>
        <vt:lpwstr>_Toc159896678</vt:lpwstr>
      </vt:variant>
      <vt:variant>
        <vt:i4>1769527</vt:i4>
      </vt:variant>
      <vt:variant>
        <vt:i4>2</vt:i4>
      </vt:variant>
      <vt:variant>
        <vt:i4>0</vt:i4>
      </vt:variant>
      <vt:variant>
        <vt:i4>5</vt:i4>
      </vt:variant>
      <vt:variant>
        <vt:lpwstr/>
      </vt:variant>
      <vt:variant>
        <vt:lpwstr>_Toc159896677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Edwards</dc:creator>
  <cp:lastModifiedBy>beg046</cp:lastModifiedBy>
  <cp:revision>2</cp:revision>
  <cp:lastPrinted>2015-10-13T07:03:00Z</cp:lastPrinted>
  <dcterms:created xsi:type="dcterms:W3CDTF">2016-12-13T06:19:00Z</dcterms:created>
  <dcterms:modified xsi:type="dcterms:W3CDTF">2016-12-13T06:19:00Z</dcterms:modified>
</cp:coreProperties>
</file>