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59" w:rsidRPr="00AF78AD" w:rsidRDefault="00751659" w:rsidP="005C4074">
      <w:pPr>
        <w:shd w:val="clear" w:color="auto" w:fill="D6E3BC" w:themeFill="accent3" w:themeFillTint="66"/>
        <w:rPr>
          <w:rFonts w:cs="Arial"/>
        </w:rPr>
      </w:pPr>
    </w:p>
    <w:p w:rsidR="00CA2713" w:rsidRPr="00AF78AD" w:rsidRDefault="00CA2713" w:rsidP="00CA2713">
      <w:pPr>
        <w:pBdr>
          <w:top w:val="single" w:sz="4" w:space="1" w:color="auto"/>
          <w:left w:val="single" w:sz="4" w:space="4" w:color="auto"/>
          <w:bottom w:val="single" w:sz="4" w:space="1" w:color="auto"/>
          <w:right w:val="single" w:sz="4" w:space="4" w:color="auto"/>
        </w:pBdr>
        <w:jc w:val="center"/>
        <w:rPr>
          <w:rFonts w:cs="Arial"/>
          <w:b/>
        </w:rPr>
      </w:pPr>
      <w:r w:rsidRPr="00AF78AD">
        <w:rPr>
          <w:rFonts w:cs="Arial"/>
          <w:b/>
        </w:rPr>
        <w:t>Confidential</w:t>
      </w:r>
    </w:p>
    <w:p w:rsidR="00CA2713" w:rsidRPr="00AF78AD" w:rsidRDefault="00CA2713" w:rsidP="00CA2713">
      <w:pPr>
        <w:rPr>
          <w:rFonts w:cs="Arial"/>
        </w:rPr>
      </w:pPr>
    </w:p>
    <w:p w:rsidR="00CA2713" w:rsidRPr="00AF78AD" w:rsidRDefault="00846A1F" w:rsidP="00CA2713">
      <w:pPr>
        <w:rPr>
          <w:rFonts w:cs="Arial"/>
        </w:rPr>
      </w:pPr>
      <w:r w:rsidRPr="00AF78AD">
        <w:rPr>
          <w:rFonts w:cs="Arial"/>
          <w:noProof/>
          <w:lang w:val="en-ZA" w:eastAsia="en-ZA"/>
        </w:rPr>
        <w:drawing>
          <wp:anchor distT="0" distB="0" distL="114300" distR="114300" simplePos="0" relativeHeight="251657216" behindDoc="0" locked="0" layoutInCell="1" allowOverlap="1">
            <wp:simplePos x="0" y="0"/>
            <wp:positionH relativeFrom="column">
              <wp:posOffset>-28575</wp:posOffset>
            </wp:positionH>
            <wp:positionV relativeFrom="paragraph">
              <wp:posOffset>45720</wp:posOffset>
            </wp:positionV>
            <wp:extent cx="2559050" cy="798195"/>
            <wp:effectExtent l="0" t="0" r="0" b="1905"/>
            <wp:wrapTight wrapText="bothSides">
              <wp:wrapPolygon edited="0">
                <wp:start x="0" y="0"/>
                <wp:lineTo x="0" y="21136"/>
                <wp:lineTo x="21386" y="21136"/>
                <wp:lineTo x="21386" y="0"/>
                <wp:lineTo x="0" y="0"/>
              </wp:wrapPolygon>
            </wp:wrapTight>
            <wp:docPr id="5" name="Picture 2" descr="GP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AA 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9050" cy="798195"/>
                    </a:xfrm>
                    <a:prstGeom prst="rect">
                      <a:avLst/>
                    </a:prstGeom>
                    <a:noFill/>
                    <a:ln>
                      <a:noFill/>
                    </a:ln>
                  </pic:spPr>
                </pic:pic>
              </a:graphicData>
            </a:graphic>
          </wp:anchor>
        </w:drawing>
      </w:r>
    </w:p>
    <w:p w:rsidR="00CA2713" w:rsidRPr="00AF78AD" w:rsidRDefault="00CA2713" w:rsidP="00CA2713">
      <w:pPr>
        <w:rPr>
          <w:rFonts w:cs="Arial"/>
        </w:rPr>
      </w:pPr>
    </w:p>
    <w:p w:rsidR="00CA2713" w:rsidRPr="00AF78AD" w:rsidRDefault="00CA2713" w:rsidP="00CA2713">
      <w:pPr>
        <w:jc w:val="center"/>
        <w:rPr>
          <w:rFonts w:cs="Arial"/>
        </w:rPr>
      </w:pPr>
    </w:p>
    <w:p w:rsidR="00CA2713" w:rsidRPr="00AF78AD" w:rsidRDefault="00CA2713" w:rsidP="00CA2713">
      <w:pPr>
        <w:rPr>
          <w:rFonts w:cs="Arial"/>
        </w:rPr>
      </w:pPr>
    </w:p>
    <w:p w:rsidR="00CA2713" w:rsidRPr="00AF78AD" w:rsidRDefault="00CA2713" w:rsidP="00CA2713">
      <w:pPr>
        <w:rPr>
          <w:rFonts w:cs="Arial"/>
        </w:rPr>
      </w:pPr>
    </w:p>
    <w:p w:rsidR="00CA2713" w:rsidRPr="00AF78AD" w:rsidRDefault="00CA2713" w:rsidP="00CA2713">
      <w:pPr>
        <w:rPr>
          <w:rFonts w:cs="Arial"/>
        </w:rPr>
      </w:pPr>
    </w:p>
    <w:p w:rsidR="00CA2713" w:rsidRPr="00AF78AD" w:rsidRDefault="00CA2713" w:rsidP="00CA2713">
      <w:pPr>
        <w:rPr>
          <w:rFonts w:cs="Arial"/>
        </w:rPr>
      </w:pPr>
    </w:p>
    <w:p w:rsidR="00CA2713" w:rsidRPr="00AF78AD" w:rsidRDefault="00CA2713" w:rsidP="00CA2713">
      <w:pPr>
        <w:rPr>
          <w:rFonts w:cs="Arial"/>
        </w:rPr>
      </w:pPr>
    </w:p>
    <w:p w:rsidR="00CA2713" w:rsidRPr="00AF78AD" w:rsidRDefault="00CA2713" w:rsidP="00CA2713">
      <w:pPr>
        <w:rPr>
          <w:rFonts w:cs="Arial"/>
        </w:rPr>
      </w:pPr>
    </w:p>
    <w:p w:rsidR="001844BA" w:rsidRPr="00AF78AD" w:rsidRDefault="001844BA" w:rsidP="00CA2713">
      <w:pPr>
        <w:pStyle w:val="CoverPage"/>
        <w:tabs>
          <w:tab w:val="left" w:pos="720"/>
        </w:tabs>
        <w:rPr>
          <w:sz w:val="24"/>
          <w:szCs w:val="24"/>
        </w:rPr>
      </w:pPr>
    </w:p>
    <w:p w:rsidR="001844BA" w:rsidRPr="00AF78AD" w:rsidRDefault="001844BA" w:rsidP="00CA2713">
      <w:pPr>
        <w:pStyle w:val="CoverPage"/>
        <w:tabs>
          <w:tab w:val="left" w:pos="720"/>
        </w:tabs>
        <w:rPr>
          <w:sz w:val="24"/>
          <w:szCs w:val="24"/>
        </w:rPr>
      </w:pPr>
    </w:p>
    <w:p w:rsidR="001844BA" w:rsidRPr="00AF78AD" w:rsidRDefault="001844BA" w:rsidP="00CA2713">
      <w:pPr>
        <w:pStyle w:val="CoverPage"/>
        <w:tabs>
          <w:tab w:val="left" w:pos="720"/>
        </w:tabs>
        <w:rPr>
          <w:sz w:val="24"/>
          <w:szCs w:val="24"/>
        </w:rPr>
      </w:pPr>
    </w:p>
    <w:p w:rsidR="00CA2713" w:rsidRPr="00AF78AD" w:rsidRDefault="00CA2713" w:rsidP="00CA2713">
      <w:pPr>
        <w:pStyle w:val="CoverPage"/>
        <w:tabs>
          <w:tab w:val="left" w:pos="720"/>
        </w:tabs>
        <w:rPr>
          <w:sz w:val="24"/>
          <w:szCs w:val="24"/>
        </w:rPr>
      </w:pPr>
      <w:r w:rsidRPr="00AF78AD">
        <w:rPr>
          <w:sz w:val="24"/>
          <w:szCs w:val="24"/>
        </w:rPr>
        <w:t xml:space="preserve">Government Pensions </w:t>
      </w:r>
    </w:p>
    <w:p w:rsidR="00CA2713" w:rsidRPr="00AF78AD" w:rsidRDefault="00CA2713" w:rsidP="00CA2713">
      <w:pPr>
        <w:pStyle w:val="CoverPage"/>
        <w:tabs>
          <w:tab w:val="left" w:pos="720"/>
        </w:tabs>
        <w:rPr>
          <w:sz w:val="24"/>
          <w:szCs w:val="24"/>
        </w:rPr>
      </w:pPr>
      <w:r w:rsidRPr="00AF78AD">
        <w:rPr>
          <w:sz w:val="24"/>
          <w:szCs w:val="24"/>
        </w:rPr>
        <w:t>Administration Agency</w:t>
      </w:r>
    </w:p>
    <w:p w:rsidR="00CA2713" w:rsidRPr="00AF78AD" w:rsidRDefault="00CA2713" w:rsidP="00CA2713">
      <w:pPr>
        <w:pStyle w:val="CoverPage"/>
        <w:tabs>
          <w:tab w:val="left" w:pos="720"/>
        </w:tabs>
        <w:rPr>
          <w:sz w:val="24"/>
          <w:szCs w:val="24"/>
        </w:rPr>
      </w:pPr>
      <w:r w:rsidRPr="00AF78AD">
        <w:rPr>
          <w:sz w:val="24"/>
          <w:szCs w:val="24"/>
        </w:rPr>
        <w:t>(GPAA)</w:t>
      </w:r>
    </w:p>
    <w:p w:rsidR="00950202" w:rsidRPr="00AF78AD" w:rsidRDefault="00CA2713" w:rsidP="00CA2713">
      <w:pPr>
        <w:tabs>
          <w:tab w:val="left" w:pos="720"/>
        </w:tabs>
        <w:spacing w:line="360" w:lineRule="auto"/>
        <w:jc w:val="center"/>
        <w:rPr>
          <w:rFonts w:cs="Arial"/>
          <w:b/>
          <w:color w:val="000000"/>
        </w:rPr>
      </w:pPr>
      <w:r w:rsidRPr="00AF78AD">
        <w:rPr>
          <w:rFonts w:cs="Arial"/>
          <w:b/>
          <w:color w:val="000000"/>
        </w:rPr>
        <w:t xml:space="preserve">Request for proposal (RFP) to </w:t>
      </w:r>
      <w:r w:rsidR="00B51621">
        <w:rPr>
          <w:rFonts w:cs="Arial"/>
          <w:b/>
          <w:color w:val="000000"/>
        </w:rPr>
        <w:t xml:space="preserve">Supply and </w:t>
      </w:r>
      <w:r w:rsidR="00E92CCC" w:rsidRPr="00AF78AD">
        <w:rPr>
          <w:rFonts w:cs="Arial"/>
          <w:b/>
          <w:color w:val="000000"/>
        </w:rPr>
        <w:t>implement and maintain</w:t>
      </w:r>
    </w:p>
    <w:p w:rsidR="002638F2" w:rsidRPr="00AF78AD" w:rsidRDefault="00AE3352" w:rsidP="00456C4F">
      <w:pPr>
        <w:tabs>
          <w:tab w:val="left" w:pos="720"/>
        </w:tabs>
        <w:spacing w:line="360" w:lineRule="auto"/>
        <w:jc w:val="center"/>
        <w:rPr>
          <w:rFonts w:cs="Arial"/>
          <w:b/>
          <w:color w:val="000000"/>
        </w:rPr>
      </w:pPr>
      <w:r>
        <w:rPr>
          <w:rFonts w:cs="Arial"/>
          <w:b/>
          <w:color w:val="000000"/>
        </w:rPr>
        <w:t>An Identity</w:t>
      </w:r>
      <w:r w:rsidR="00284843">
        <w:rPr>
          <w:rFonts w:cs="Arial"/>
          <w:b/>
          <w:color w:val="000000"/>
        </w:rPr>
        <w:t xml:space="preserve"> and Access Management Solution</w:t>
      </w:r>
    </w:p>
    <w:p w:rsidR="00456C4F" w:rsidRPr="00AF78AD" w:rsidRDefault="00456C4F" w:rsidP="00456C4F">
      <w:pPr>
        <w:tabs>
          <w:tab w:val="left" w:pos="720"/>
        </w:tabs>
        <w:spacing w:line="360" w:lineRule="auto"/>
        <w:rPr>
          <w:rFonts w:cs="Arial"/>
          <w:sz w:val="24"/>
        </w:rPr>
      </w:pPr>
    </w:p>
    <w:p w:rsidR="00CA2713" w:rsidRPr="00AF78AD" w:rsidRDefault="00CA2713" w:rsidP="00CA2713">
      <w:pPr>
        <w:rPr>
          <w:rFonts w:cs="Arial"/>
          <w:b/>
          <w:color w:val="C0C0C0"/>
        </w:rPr>
      </w:pPr>
    </w:p>
    <w:p w:rsidR="00CA2713" w:rsidRPr="00AF78AD" w:rsidRDefault="00CA2713" w:rsidP="00CA2713">
      <w:pPr>
        <w:rPr>
          <w:rFonts w:cs="Arial"/>
          <w:b/>
          <w:color w:val="C0C0C0"/>
        </w:rPr>
      </w:pPr>
    </w:p>
    <w:p w:rsidR="00CA2713" w:rsidRPr="00AF78AD" w:rsidRDefault="00CA2713" w:rsidP="00CA2713">
      <w:pPr>
        <w:rPr>
          <w:rFonts w:cs="Arial"/>
          <w:b/>
          <w:color w:val="000000"/>
        </w:rPr>
        <w:sectPr w:rsidR="00CA2713" w:rsidRPr="00AF78AD" w:rsidSect="00E53032">
          <w:headerReference w:type="default" r:id="rId9"/>
          <w:footerReference w:type="default" r:id="rId10"/>
          <w:headerReference w:type="first" r:id="rId11"/>
          <w:footerReference w:type="first" r:id="rId12"/>
          <w:pgSz w:w="11907" w:h="16839" w:code="9"/>
          <w:pgMar w:top="806" w:right="1800" w:bottom="1080" w:left="994" w:header="274" w:footer="274"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A2713" w:rsidRPr="00AF78AD" w:rsidRDefault="00CA2713" w:rsidP="00CA2713">
      <w:pPr>
        <w:jc w:val="center"/>
        <w:rPr>
          <w:rFonts w:cs="Arial"/>
          <w:b/>
          <w:color w:val="000000"/>
        </w:rPr>
      </w:pPr>
      <w:r w:rsidRPr="00AF78AD">
        <w:rPr>
          <w:rFonts w:cs="Arial"/>
          <w:b/>
          <w:color w:val="000000"/>
        </w:rPr>
        <w:lastRenderedPageBreak/>
        <w:t xml:space="preserve">INDEX </w:t>
      </w:r>
    </w:p>
    <w:p w:rsidR="00CA2713" w:rsidRPr="00AF78AD" w:rsidRDefault="00CA2713" w:rsidP="00CA2713">
      <w:pPr>
        <w:jc w:val="center"/>
        <w:rPr>
          <w:rFonts w:cs="Arial"/>
          <w:b/>
          <w:color w:val="000000"/>
        </w:rPr>
      </w:pPr>
    </w:p>
    <w:p w:rsidR="00CA2713" w:rsidRPr="00AF78AD" w:rsidRDefault="00CA2713" w:rsidP="00CA2713">
      <w:pPr>
        <w:jc w:val="center"/>
        <w:rPr>
          <w:rFonts w:cs="Arial"/>
          <w:b/>
          <w:color w:val="000000"/>
        </w:rPr>
      </w:pPr>
    </w:p>
    <w:tbl>
      <w:tblPr>
        <w:tblW w:w="9355" w:type="dxa"/>
        <w:tblInd w:w="392" w:type="dxa"/>
        <w:tblLook w:val="04A0"/>
      </w:tblPr>
      <w:tblGrid>
        <w:gridCol w:w="5670"/>
        <w:gridCol w:w="3685"/>
      </w:tblGrid>
      <w:tr w:rsidR="00CA2713" w:rsidRPr="00AF78AD" w:rsidTr="00483F37">
        <w:trPr>
          <w:trHeight w:val="508"/>
        </w:trPr>
        <w:tc>
          <w:tcPr>
            <w:tcW w:w="5670" w:type="dxa"/>
            <w:vAlign w:val="center"/>
          </w:tcPr>
          <w:p w:rsidR="00CA2713" w:rsidRPr="00AF78AD" w:rsidRDefault="00CA2713" w:rsidP="00483F37">
            <w:pPr>
              <w:rPr>
                <w:rFonts w:cs="Arial"/>
                <w:b/>
                <w:color w:val="000000"/>
              </w:rPr>
            </w:pPr>
            <w:r w:rsidRPr="00AF78AD">
              <w:rPr>
                <w:rFonts w:cs="Arial"/>
                <w:b/>
                <w:color w:val="000000"/>
              </w:rPr>
              <w:t>Section</w:t>
            </w:r>
          </w:p>
        </w:tc>
        <w:tc>
          <w:tcPr>
            <w:tcW w:w="3685" w:type="dxa"/>
            <w:vAlign w:val="center"/>
          </w:tcPr>
          <w:p w:rsidR="00CA2713" w:rsidRPr="00AF78AD" w:rsidRDefault="00CA2713" w:rsidP="00483F37">
            <w:pPr>
              <w:jc w:val="right"/>
              <w:rPr>
                <w:rFonts w:cs="Arial"/>
                <w:b/>
                <w:color w:val="000000"/>
              </w:rPr>
            </w:pPr>
          </w:p>
        </w:tc>
      </w:tr>
      <w:tr w:rsidR="00CA2713" w:rsidRPr="00AF78AD" w:rsidTr="00483F37">
        <w:trPr>
          <w:trHeight w:val="510"/>
        </w:trPr>
        <w:tc>
          <w:tcPr>
            <w:tcW w:w="5670" w:type="dxa"/>
            <w:vAlign w:val="bottom"/>
          </w:tcPr>
          <w:p w:rsidR="00CA2713" w:rsidRPr="00AF78AD" w:rsidRDefault="003C26D6" w:rsidP="00C02AEC">
            <w:pPr>
              <w:pStyle w:val="ListParagraph"/>
              <w:numPr>
                <w:ilvl w:val="0"/>
                <w:numId w:val="39"/>
              </w:numPr>
              <w:ind w:left="357" w:hanging="357"/>
              <w:rPr>
                <w:rFonts w:cs="Arial"/>
                <w:color w:val="000000"/>
              </w:rPr>
            </w:pPr>
            <w:r w:rsidRPr="00AF78AD">
              <w:rPr>
                <w:rFonts w:cs="Arial"/>
                <w:color w:val="000000"/>
              </w:rPr>
              <w:t xml:space="preserve">Terms of Reference </w:t>
            </w:r>
          </w:p>
        </w:tc>
        <w:tc>
          <w:tcPr>
            <w:tcW w:w="3685" w:type="dxa"/>
            <w:vAlign w:val="bottom"/>
          </w:tcPr>
          <w:p w:rsidR="00CA2713" w:rsidRPr="008943BD" w:rsidRDefault="00CA2713" w:rsidP="00AD40DA">
            <w:pPr>
              <w:jc w:val="right"/>
              <w:rPr>
                <w:rFonts w:cs="Arial"/>
                <w:b/>
                <w:color w:val="000000"/>
              </w:rPr>
            </w:pPr>
          </w:p>
        </w:tc>
      </w:tr>
      <w:tr w:rsidR="00CA2713" w:rsidRPr="00AF78AD" w:rsidTr="00483F37">
        <w:trPr>
          <w:trHeight w:val="454"/>
        </w:trPr>
        <w:tc>
          <w:tcPr>
            <w:tcW w:w="5670" w:type="dxa"/>
            <w:vAlign w:val="bottom"/>
          </w:tcPr>
          <w:p w:rsidR="00CA2713" w:rsidRPr="00AF78AD" w:rsidRDefault="003C26D6" w:rsidP="00C02AEC">
            <w:pPr>
              <w:pStyle w:val="ListParagraph"/>
              <w:numPr>
                <w:ilvl w:val="0"/>
                <w:numId w:val="39"/>
              </w:numPr>
              <w:ind w:left="357" w:hanging="357"/>
              <w:rPr>
                <w:rFonts w:cs="Arial"/>
                <w:color w:val="000000"/>
              </w:rPr>
            </w:pPr>
            <w:r w:rsidRPr="00AF78AD">
              <w:rPr>
                <w:rFonts w:cs="Arial"/>
                <w:color w:val="000000"/>
              </w:rPr>
              <w:t>Evaluation Criteria</w:t>
            </w:r>
          </w:p>
        </w:tc>
        <w:tc>
          <w:tcPr>
            <w:tcW w:w="3685" w:type="dxa"/>
            <w:vAlign w:val="bottom"/>
          </w:tcPr>
          <w:p w:rsidR="00CA2713" w:rsidRPr="008943BD" w:rsidRDefault="00CA2713" w:rsidP="00AD40DA">
            <w:pPr>
              <w:ind w:left="720"/>
              <w:jc w:val="right"/>
              <w:rPr>
                <w:rFonts w:cs="Arial"/>
                <w:color w:val="000000"/>
              </w:rPr>
            </w:pPr>
          </w:p>
        </w:tc>
      </w:tr>
      <w:tr w:rsidR="00CA2713" w:rsidRPr="00AF78AD" w:rsidTr="00483F37">
        <w:trPr>
          <w:trHeight w:val="454"/>
        </w:trPr>
        <w:tc>
          <w:tcPr>
            <w:tcW w:w="5670" w:type="dxa"/>
            <w:vAlign w:val="bottom"/>
          </w:tcPr>
          <w:p w:rsidR="00CA2713" w:rsidRPr="00AF78AD" w:rsidRDefault="003C26D6" w:rsidP="00C02AEC">
            <w:pPr>
              <w:pStyle w:val="ListParagraph"/>
              <w:numPr>
                <w:ilvl w:val="0"/>
                <w:numId w:val="39"/>
              </w:numPr>
              <w:ind w:left="357" w:hanging="357"/>
              <w:rPr>
                <w:rFonts w:cs="Arial"/>
                <w:color w:val="000000"/>
              </w:rPr>
            </w:pPr>
            <w:r w:rsidRPr="00AF78AD">
              <w:rPr>
                <w:rFonts w:cs="Arial"/>
                <w:color w:val="000000"/>
              </w:rPr>
              <w:t>SBD Forms</w:t>
            </w:r>
          </w:p>
        </w:tc>
        <w:tc>
          <w:tcPr>
            <w:tcW w:w="3685" w:type="dxa"/>
            <w:vAlign w:val="bottom"/>
          </w:tcPr>
          <w:p w:rsidR="00CA2713" w:rsidRPr="008943BD" w:rsidRDefault="00CA2713" w:rsidP="00AD40DA">
            <w:pPr>
              <w:jc w:val="right"/>
              <w:rPr>
                <w:rFonts w:cs="Arial"/>
                <w:b/>
                <w:color w:val="000000"/>
              </w:rPr>
            </w:pPr>
          </w:p>
        </w:tc>
      </w:tr>
      <w:tr w:rsidR="00CA2713" w:rsidRPr="00AF78AD" w:rsidTr="00483F37">
        <w:trPr>
          <w:trHeight w:val="454"/>
        </w:trPr>
        <w:tc>
          <w:tcPr>
            <w:tcW w:w="5670" w:type="dxa"/>
            <w:vAlign w:val="bottom"/>
          </w:tcPr>
          <w:p w:rsidR="00CA2713" w:rsidRPr="00AF78AD" w:rsidRDefault="003C26D6" w:rsidP="00C02AEC">
            <w:pPr>
              <w:pStyle w:val="ListParagraph"/>
              <w:numPr>
                <w:ilvl w:val="0"/>
                <w:numId w:val="39"/>
              </w:numPr>
              <w:ind w:left="357" w:hanging="357"/>
              <w:rPr>
                <w:rFonts w:cs="Arial"/>
                <w:color w:val="000000"/>
              </w:rPr>
            </w:pPr>
            <w:r w:rsidRPr="00AF78AD">
              <w:rPr>
                <w:rFonts w:cs="Arial"/>
                <w:color w:val="000000"/>
              </w:rPr>
              <w:t>Special Conditions of Contract</w:t>
            </w:r>
          </w:p>
        </w:tc>
        <w:tc>
          <w:tcPr>
            <w:tcW w:w="3685" w:type="dxa"/>
            <w:vAlign w:val="bottom"/>
          </w:tcPr>
          <w:p w:rsidR="00CA2713" w:rsidRPr="008943BD" w:rsidRDefault="00CA2713" w:rsidP="00AD40DA">
            <w:pPr>
              <w:jc w:val="right"/>
              <w:rPr>
                <w:rFonts w:cs="Arial"/>
                <w:b/>
                <w:color w:val="000000"/>
              </w:rPr>
            </w:pPr>
          </w:p>
        </w:tc>
      </w:tr>
      <w:tr w:rsidR="00CA2713" w:rsidRPr="00AF78AD" w:rsidTr="00483F37">
        <w:trPr>
          <w:trHeight w:val="454"/>
        </w:trPr>
        <w:tc>
          <w:tcPr>
            <w:tcW w:w="5670" w:type="dxa"/>
            <w:vAlign w:val="bottom"/>
          </w:tcPr>
          <w:p w:rsidR="00CA2713" w:rsidRPr="00AF78AD" w:rsidRDefault="003C26D6" w:rsidP="00C02AEC">
            <w:pPr>
              <w:pStyle w:val="ListParagraph"/>
              <w:numPr>
                <w:ilvl w:val="0"/>
                <w:numId w:val="39"/>
              </w:numPr>
              <w:ind w:left="357" w:hanging="357"/>
              <w:rPr>
                <w:rFonts w:cs="Arial"/>
                <w:color w:val="000000"/>
              </w:rPr>
            </w:pPr>
            <w:r w:rsidRPr="00AF78AD">
              <w:rPr>
                <w:rFonts w:cs="Arial"/>
                <w:color w:val="000000"/>
              </w:rPr>
              <w:t>General Conditions of Contract</w:t>
            </w:r>
          </w:p>
        </w:tc>
        <w:tc>
          <w:tcPr>
            <w:tcW w:w="3685" w:type="dxa"/>
            <w:vAlign w:val="bottom"/>
          </w:tcPr>
          <w:p w:rsidR="00CA2713" w:rsidRPr="008943BD" w:rsidRDefault="00CA2713" w:rsidP="00DE0F27">
            <w:pPr>
              <w:ind w:left="720"/>
              <w:jc w:val="right"/>
              <w:rPr>
                <w:rFonts w:cs="Arial"/>
                <w:color w:val="000000"/>
              </w:rPr>
            </w:pPr>
          </w:p>
        </w:tc>
      </w:tr>
      <w:tr w:rsidR="00CA2713" w:rsidRPr="00AF78AD" w:rsidTr="00483F37">
        <w:trPr>
          <w:trHeight w:val="454"/>
        </w:trPr>
        <w:tc>
          <w:tcPr>
            <w:tcW w:w="5670" w:type="dxa"/>
            <w:vAlign w:val="bottom"/>
          </w:tcPr>
          <w:p w:rsidR="00CA2713" w:rsidRPr="00AF78AD" w:rsidRDefault="00CA2713" w:rsidP="003C26D6">
            <w:pPr>
              <w:pStyle w:val="ListParagraph"/>
              <w:ind w:left="357"/>
              <w:rPr>
                <w:rFonts w:cs="Arial"/>
                <w:color w:val="000000"/>
              </w:rPr>
            </w:pPr>
          </w:p>
        </w:tc>
        <w:tc>
          <w:tcPr>
            <w:tcW w:w="3685" w:type="dxa"/>
            <w:vAlign w:val="bottom"/>
          </w:tcPr>
          <w:p w:rsidR="00CA2713" w:rsidRPr="00AF78AD" w:rsidRDefault="00CA2713" w:rsidP="001C67FE">
            <w:pPr>
              <w:ind w:left="720"/>
              <w:jc w:val="right"/>
              <w:rPr>
                <w:rFonts w:cs="Arial"/>
                <w:color w:val="000000"/>
              </w:rPr>
            </w:pPr>
          </w:p>
        </w:tc>
      </w:tr>
    </w:tbl>
    <w:p w:rsidR="00CA2713" w:rsidRPr="00AF78AD" w:rsidRDefault="00CA2713" w:rsidP="00CA2713">
      <w:pPr>
        <w:jc w:val="center"/>
        <w:rPr>
          <w:rFonts w:cs="Arial"/>
          <w:b/>
          <w:color w:val="000000"/>
        </w:rPr>
      </w:pPr>
    </w:p>
    <w:tbl>
      <w:tblPr>
        <w:tblpPr w:leftFromText="180" w:rightFromText="180" w:vertAnchor="text" w:horzAnchor="margin" w:tblpX="378" w:tblpY="118"/>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3"/>
      </w:tblGrid>
      <w:tr w:rsidR="00CA2713" w:rsidRPr="00AF78AD" w:rsidTr="00483F37">
        <w:tc>
          <w:tcPr>
            <w:tcW w:w="9333" w:type="dxa"/>
            <w:shd w:val="clear" w:color="auto" w:fill="DDD9C3"/>
            <w:vAlign w:val="center"/>
          </w:tcPr>
          <w:p w:rsidR="00CA2713" w:rsidRPr="00AF78AD" w:rsidRDefault="00CA2713" w:rsidP="00483F37">
            <w:pPr>
              <w:jc w:val="center"/>
              <w:rPr>
                <w:rFonts w:cs="Arial"/>
                <w:b/>
              </w:rPr>
            </w:pPr>
          </w:p>
          <w:p w:rsidR="00CA2713" w:rsidRPr="00AF78AD" w:rsidRDefault="00CA2713" w:rsidP="00483F37">
            <w:pPr>
              <w:jc w:val="center"/>
              <w:rPr>
                <w:rFonts w:cs="Arial"/>
                <w:b/>
                <w:u w:val="single"/>
              </w:rPr>
            </w:pPr>
            <w:r w:rsidRPr="00AF78AD">
              <w:rPr>
                <w:rFonts w:cs="Arial"/>
                <w:b/>
                <w:u w:val="single"/>
              </w:rPr>
              <w:t xml:space="preserve">Index to Administrative Annexure </w:t>
            </w:r>
          </w:p>
          <w:p w:rsidR="00CA2713" w:rsidRPr="00AF78AD" w:rsidRDefault="00CA2713" w:rsidP="00483F37">
            <w:pPr>
              <w:jc w:val="center"/>
              <w:rPr>
                <w:rFonts w:cs="Arial"/>
                <w:b/>
              </w:rPr>
            </w:pPr>
          </w:p>
          <w:p w:rsidR="00CA2713" w:rsidRPr="00AF78AD" w:rsidRDefault="00CA2713" w:rsidP="00483F37">
            <w:pPr>
              <w:jc w:val="center"/>
              <w:rPr>
                <w:rFonts w:cs="Arial"/>
                <w:b/>
              </w:rPr>
            </w:pPr>
          </w:p>
        </w:tc>
      </w:tr>
    </w:tbl>
    <w:p w:rsidR="00CA2713" w:rsidRPr="00AF78AD" w:rsidRDefault="00CA2713" w:rsidP="00CA2713">
      <w:pPr>
        <w:rPr>
          <w:rFonts w:cs="Arial"/>
          <w:b/>
          <w:color w:val="C0C0C0"/>
        </w:rPr>
      </w:pPr>
    </w:p>
    <w:p w:rsidR="00CA2713" w:rsidRPr="00AF78AD" w:rsidRDefault="00CA2713" w:rsidP="00CA2713">
      <w:pPr>
        <w:rPr>
          <w:rFonts w:cs="Arial"/>
          <w:b/>
          <w:color w:val="C0C0C0"/>
        </w:rPr>
      </w:pPr>
    </w:p>
    <w:tbl>
      <w:tblPr>
        <w:tblW w:w="9355" w:type="dxa"/>
        <w:tblInd w:w="392" w:type="dxa"/>
        <w:tblLook w:val="04A0"/>
      </w:tblPr>
      <w:tblGrid>
        <w:gridCol w:w="2551"/>
        <w:gridCol w:w="6804"/>
      </w:tblGrid>
      <w:tr w:rsidR="00CA2713" w:rsidRPr="00AF78AD" w:rsidTr="00965DCC">
        <w:trPr>
          <w:trHeight w:val="510"/>
        </w:trPr>
        <w:tc>
          <w:tcPr>
            <w:tcW w:w="2551" w:type="dxa"/>
            <w:vAlign w:val="center"/>
          </w:tcPr>
          <w:p w:rsidR="00CA2713" w:rsidRPr="00AF78AD" w:rsidRDefault="00CA2713" w:rsidP="00483F37">
            <w:pPr>
              <w:rPr>
                <w:rFonts w:cs="Arial"/>
                <w:b/>
              </w:rPr>
            </w:pPr>
            <w:r w:rsidRPr="00AF78AD">
              <w:rPr>
                <w:rFonts w:cs="Arial"/>
                <w:b/>
              </w:rPr>
              <w:t>Annexure</w:t>
            </w:r>
          </w:p>
        </w:tc>
        <w:tc>
          <w:tcPr>
            <w:tcW w:w="6804" w:type="dxa"/>
            <w:vAlign w:val="center"/>
          </w:tcPr>
          <w:p w:rsidR="00CA2713" w:rsidRPr="00AF78AD" w:rsidRDefault="00CA2713" w:rsidP="00483F37">
            <w:pPr>
              <w:rPr>
                <w:rFonts w:cs="Arial"/>
                <w:b/>
              </w:rPr>
            </w:pPr>
            <w:r w:rsidRPr="00AF78AD">
              <w:rPr>
                <w:rFonts w:cs="Arial"/>
                <w:b/>
              </w:rPr>
              <w:t>Topic</w:t>
            </w:r>
          </w:p>
        </w:tc>
      </w:tr>
      <w:tr w:rsidR="00CA2713" w:rsidRPr="00AF78AD" w:rsidTr="00965DCC">
        <w:trPr>
          <w:trHeight w:val="510"/>
        </w:trPr>
        <w:tc>
          <w:tcPr>
            <w:tcW w:w="2551" w:type="dxa"/>
            <w:vAlign w:val="center"/>
          </w:tcPr>
          <w:p w:rsidR="00CA2713" w:rsidRPr="00AF78AD" w:rsidRDefault="00CA2713" w:rsidP="00483F37">
            <w:pPr>
              <w:rPr>
                <w:rFonts w:cs="Arial"/>
                <w:b/>
              </w:rPr>
            </w:pPr>
            <w:r w:rsidRPr="00AF78AD">
              <w:rPr>
                <w:rFonts w:cs="Arial"/>
                <w:b/>
              </w:rPr>
              <w:t>A</w:t>
            </w:r>
          </w:p>
        </w:tc>
        <w:tc>
          <w:tcPr>
            <w:tcW w:w="6804" w:type="dxa"/>
            <w:vAlign w:val="center"/>
          </w:tcPr>
          <w:p w:rsidR="00CA2713" w:rsidRPr="00AF78AD" w:rsidRDefault="00CA2713" w:rsidP="00483F37">
            <w:pPr>
              <w:rPr>
                <w:rFonts w:cs="Arial"/>
                <w:b/>
              </w:rPr>
            </w:pPr>
            <w:r w:rsidRPr="00AF78AD">
              <w:rPr>
                <w:rFonts w:cs="Arial"/>
                <w:b/>
              </w:rPr>
              <w:t>SBD Forms</w:t>
            </w:r>
          </w:p>
        </w:tc>
      </w:tr>
      <w:tr w:rsidR="00CA2713" w:rsidRPr="00AF78AD" w:rsidTr="00965DCC">
        <w:trPr>
          <w:trHeight w:val="510"/>
        </w:trPr>
        <w:tc>
          <w:tcPr>
            <w:tcW w:w="2551" w:type="dxa"/>
            <w:vAlign w:val="center"/>
          </w:tcPr>
          <w:p w:rsidR="00CA2713" w:rsidRPr="00AF78AD" w:rsidRDefault="00CA2713" w:rsidP="00483F37">
            <w:pPr>
              <w:rPr>
                <w:rFonts w:cs="Arial"/>
                <w:b/>
              </w:rPr>
            </w:pPr>
            <w:r w:rsidRPr="00AF78AD">
              <w:rPr>
                <w:rFonts w:cs="Arial"/>
                <w:b/>
              </w:rPr>
              <w:t>B</w:t>
            </w:r>
          </w:p>
        </w:tc>
        <w:tc>
          <w:tcPr>
            <w:tcW w:w="6804" w:type="dxa"/>
            <w:vAlign w:val="center"/>
          </w:tcPr>
          <w:p w:rsidR="00CA2713" w:rsidRPr="00AF78AD" w:rsidRDefault="00CA2713" w:rsidP="00483F37">
            <w:pPr>
              <w:rPr>
                <w:rFonts w:cs="Arial"/>
                <w:b/>
              </w:rPr>
            </w:pPr>
            <w:r w:rsidRPr="00AF78AD">
              <w:rPr>
                <w:rFonts w:cs="Arial"/>
                <w:b/>
              </w:rPr>
              <w:t>Special Conditions of Contract</w:t>
            </w:r>
          </w:p>
        </w:tc>
      </w:tr>
      <w:tr w:rsidR="00CA2713" w:rsidRPr="00AF78AD" w:rsidTr="00965DCC">
        <w:trPr>
          <w:trHeight w:val="510"/>
        </w:trPr>
        <w:tc>
          <w:tcPr>
            <w:tcW w:w="2551" w:type="dxa"/>
            <w:vAlign w:val="center"/>
          </w:tcPr>
          <w:p w:rsidR="00CA2713" w:rsidRPr="00AF78AD" w:rsidRDefault="00CA2713" w:rsidP="00483F37">
            <w:pPr>
              <w:rPr>
                <w:rFonts w:cs="Arial"/>
                <w:b/>
              </w:rPr>
            </w:pPr>
            <w:r w:rsidRPr="00AF78AD">
              <w:rPr>
                <w:rFonts w:cs="Arial"/>
                <w:b/>
              </w:rPr>
              <w:t>C</w:t>
            </w:r>
          </w:p>
        </w:tc>
        <w:tc>
          <w:tcPr>
            <w:tcW w:w="6804" w:type="dxa"/>
            <w:vAlign w:val="center"/>
          </w:tcPr>
          <w:p w:rsidR="00CA2713" w:rsidRPr="00AF78AD" w:rsidRDefault="00CA2713" w:rsidP="00483F37">
            <w:pPr>
              <w:rPr>
                <w:rFonts w:cs="Arial"/>
                <w:b/>
              </w:rPr>
            </w:pPr>
            <w:r w:rsidRPr="00AF78AD">
              <w:rPr>
                <w:rFonts w:cs="Arial"/>
                <w:b/>
              </w:rPr>
              <w:t>General Conditions of Contract</w:t>
            </w:r>
          </w:p>
        </w:tc>
      </w:tr>
    </w:tbl>
    <w:p w:rsidR="00CA2713" w:rsidRPr="00AF78AD" w:rsidRDefault="00CA2713" w:rsidP="00CA2713">
      <w:pPr>
        <w:rPr>
          <w:rFonts w:cs="Arial"/>
          <w:b/>
        </w:rPr>
      </w:pPr>
    </w:p>
    <w:p w:rsidR="00CA2713" w:rsidRPr="00AF78AD" w:rsidRDefault="00CA2713" w:rsidP="00CA2713">
      <w:pPr>
        <w:rPr>
          <w:rFonts w:cs="Arial"/>
          <w:b/>
          <w:color w:val="C0C0C0"/>
        </w:rPr>
      </w:pPr>
      <w:r w:rsidRPr="00AF78AD">
        <w:rPr>
          <w:rFonts w:cs="Arial"/>
          <w:b/>
          <w:color w:val="C0C0C0"/>
        </w:rPr>
        <w:br w:type="page"/>
      </w:r>
    </w:p>
    <w:p w:rsidR="00CA2713" w:rsidRPr="00AF78AD" w:rsidRDefault="00CA2713" w:rsidP="002B5CEB">
      <w:pPr>
        <w:pStyle w:val="Bullet1"/>
        <w:numPr>
          <w:ilvl w:val="0"/>
          <w:numId w:val="0"/>
        </w:numPr>
        <w:ind w:left="360"/>
        <w:jc w:val="left"/>
        <w:rPr>
          <w:b/>
          <w:sz w:val="28"/>
          <w:szCs w:val="28"/>
        </w:rPr>
      </w:pPr>
      <w:r w:rsidRPr="00AF78AD">
        <w:rPr>
          <w:b/>
          <w:sz w:val="28"/>
          <w:szCs w:val="28"/>
        </w:rPr>
        <w:lastRenderedPageBreak/>
        <w:t>TERMS OF REFERENCE</w:t>
      </w:r>
    </w:p>
    <w:p w:rsidR="00E53032" w:rsidRPr="00AF78AD" w:rsidRDefault="00E53032" w:rsidP="002B5CEB">
      <w:pPr>
        <w:pStyle w:val="Bullet1"/>
        <w:numPr>
          <w:ilvl w:val="0"/>
          <w:numId w:val="0"/>
        </w:numPr>
        <w:ind w:left="360"/>
        <w:jc w:val="left"/>
        <w:rPr>
          <w:sz w:val="28"/>
          <w:szCs w:val="28"/>
        </w:rPr>
      </w:pPr>
    </w:p>
    <w:p w:rsidR="00CA2713" w:rsidRPr="00AF78AD" w:rsidRDefault="00CA2713" w:rsidP="00CA2713">
      <w:pPr>
        <w:ind w:left="360"/>
        <w:rPr>
          <w:rFonts w:cs="Arial"/>
        </w:rPr>
      </w:pPr>
    </w:p>
    <w:p w:rsidR="00E52A54" w:rsidRPr="00AF78AD" w:rsidRDefault="00E52A54" w:rsidP="00E52A54">
      <w:pPr>
        <w:pStyle w:val="X-Text"/>
        <w:spacing w:line="360" w:lineRule="auto"/>
        <w:rPr>
          <w:rFonts w:cs="Arial"/>
          <w:b/>
          <w:bCs/>
          <w:color w:val="000080"/>
          <w:sz w:val="40"/>
          <w:lang w:val="en-ZA"/>
        </w:rPr>
      </w:pPr>
    </w:p>
    <w:tbl>
      <w:tblPr>
        <w:tblW w:w="0" w:type="auto"/>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78"/>
      </w:tblGrid>
      <w:tr w:rsidR="00E52A54" w:rsidRPr="00AF78AD" w:rsidTr="00836D39">
        <w:trPr>
          <w:trHeight w:val="3533"/>
        </w:trPr>
        <w:tc>
          <w:tcPr>
            <w:tcW w:w="7878" w:type="dxa"/>
            <w:vAlign w:val="center"/>
          </w:tcPr>
          <w:p w:rsidR="00B51621" w:rsidRPr="006973FC" w:rsidRDefault="004B0DAE" w:rsidP="00B51621">
            <w:pPr>
              <w:tabs>
                <w:tab w:val="left" w:pos="720"/>
              </w:tabs>
              <w:jc w:val="center"/>
              <w:rPr>
                <w:rFonts w:cs="Arial"/>
                <w:b/>
                <w:sz w:val="44"/>
              </w:rPr>
            </w:pPr>
            <w:r w:rsidRPr="006973FC">
              <w:rPr>
                <w:rFonts w:cs="Arial"/>
                <w:b/>
                <w:sz w:val="44"/>
              </w:rPr>
              <w:t>Request for P</w:t>
            </w:r>
            <w:r w:rsidR="005E692E" w:rsidRPr="006973FC">
              <w:rPr>
                <w:rFonts w:cs="Arial"/>
                <w:b/>
                <w:sz w:val="44"/>
              </w:rPr>
              <w:t>roposal (RFP) to</w:t>
            </w:r>
            <w:r w:rsidR="00B51621" w:rsidRPr="006973FC">
              <w:rPr>
                <w:rFonts w:cs="Arial"/>
                <w:b/>
                <w:sz w:val="44"/>
              </w:rPr>
              <w:t xml:space="preserve"> Supply and </w:t>
            </w:r>
            <w:r w:rsidR="00284843" w:rsidRPr="006973FC">
              <w:rPr>
                <w:rFonts w:cs="Arial"/>
                <w:b/>
                <w:sz w:val="44"/>
              </w:rPr>
              <w:t>I</w:t>
            </w:r>
            <w:r w:rsidR="00B51621" w:rsidRPr="006973FC">
              <w:rPr>
                <w:rFonts w:cs="Arial"/>
                <w:b/>
                <w:sz w:val="44"/>
              </w:rPr>
              <w:t xml:space="preserve">mplement and </w:t>
            </w:r>
            <w:r w:rsidR="00284843" w:rsidRPr="006973FC">
              <w:rPr>
                <w:rFonts w:cs="Arial"/>
                <w:b/>
                <w:sz w:val="44"/>
              </w:rPr>
              <w:t>M</w:t>
            </w:r>
            <w:r w:rsidR="00B51621" w:rsidRPr="006973FC">
              <w:rPr>
                <w:rFonts w:cs="Arial"/>
                <w:b/>
                <w:sz w:val="44"/>
              </w:rPr>
              <w:t>aintain</w:t>
            </w:r>
          </w:p>
          <w:p w:rsidR="00E52A54" w:rsidRPr="006973FC" w:rsidRDefault="00284843" w:rsidP="005E692E">
            <w:pPr>
              <w:suppressLineNumbers/>
              <w:tabs>
                <w:tab w:val="left" w:pos="3735"/>
              </w:tabs>
              <w:suppressAutoHyphens/>
              <w:spacing w:before="120" w:line="276" w:lineRule="auto"/>
              <w:ind w:left="567"/>
              <w:jc w:val="center"/>
              <w:rPr>
                <w:rFonts w:cs="Arial"/>
                <w:b/>
                <w:color w:val="000000"/>
                <w:sz w:val="40"/>
                <w:szCs w:val="40"/>
                <w:lang w:eastAsia="en-ZA"/>
              </w:rPr>
            </w:pPr>
            <w:r w:rsidRPr="006973FC">
              <w:rPr>
                <w:rFonts w:cs="Arial"/>
                <w:b/>
                <w:sz w:val="44"/>
              </w:rPr>
              <w:t xml:space="preserve">An </w:t>
            </w:r>
            <w:r w:rsidR="00AE3352" w:rsidRPr="006973FC">
              <w:rPr>
                <w:rFonts w:cs="Arial"/>
                <w:b/>
                <w:sz w:val="44"/>
              </w:rPr>
              <w:t xml:space="preserve">Identity and </w:t>
            </w:r>
            <w:r w:rsidRPr="006973FC">
              <w:rPr>
                <w:rFonts w:cs="Arial"/>
                <w:b/>
                <w:sz w:val="44"/>
              </w:rPr>
              <w:t>Access Management Solution</w:t>
            </w:r>
          </w:p>
          <w:p w:rsidR="00E52A54" w:rsidRPr="006973FC" w:rsidRDefault="00E52A54" w:rsidP="00836D39">
            <w:pPr>
              <w:suppressLineNumbers/>
              <w:suppressAutoHyphens/>
              <w:spacing w:before="120" w:line="276" w:lineRule="auto"/>
              <w:ind w:left="567"/>
              <w:jc w:val="center"/>
              <w:rPr>
                <w:rFonts w:cs="Arial"/>
                <w:b/>
                <w:color w:val="000000"/>
                <w:sz w:val="32"/>
                <w:szCs w:val="32"/>
                <w:lang w:eastAsia="en-ZA"/>
              </w:rPr>
            </w:pPr>
          </w:p>
          <w:p w:rsidR="00E52A54" w:rsidRPr="00AF78AD" w:rsidRDefault="00E52A54" w:rsidP="00836D39">
            <w:pPr>
              <w:spacing w:after="2290" w:line="300" w:lineRule="exact"/>
              <w:ind w:left="20"/>
              <w:jc w:val="center"/>
              <w:rPr>
                <w:rFonts w:cs="Arial"/>
              </w:rPr>
            </w:pPr>
            <w:bookmarkStart w:id="0" w:name="bookmark4"/>
            <w:r w:rsidRPr="006973FC">
              <w:rPr>
                <w:rStyle w:val="MSGENFONTSTYLENAMETEMPLATEROLENUMBERMSGENFONTSTYLENAMEBYROLETEXT30"/>
                <w:color w:val="000000"/>
                <w:sz w:val="32"/>
                <w:szCs w:val="32"/>
              </w:rPr>
              <w:t>SOLUTION REQUIREMENTS DEFINITIONS</w:t>
            </w:r>
            <w:bookmarkEnd w:id="0"/>
          </w:p>
        </w:tc>
      </w:tr>
    </w:tbl>
    <w:p w:rsidR="00E52A54" w:rsidRPr="00AF78AD" w:rsidRDefault="00E52A54" w:rsidP="00E52A54">
      <w:pPr>
        <w:rPr>
          <w:rFonts w:cs="Arial"/>
        </w:rPr>
      </w:pPr>
    </w:p>
    <w:p w:rsidR="00E52A54" w:rsidRPr="00AF78AD" w:rsidRDefault="00E52A54" w:rsidP="00E52A54">
      <w:pPr>
        <w:jc w:val="center"/>
        <w:rPr>
          <w:rFonts w:cs="Arial"/>
        </w:rPr>
      </w:pPr>
    </w:p>
    <w:p w:rsidR="00E52A54" w:rsidRPr="00AF78AD" w:rsidRDefault="00E52A54" w:rsidP="00E52A54">
      <w:pPr>
        <w:pStyle w:val="MITPTitle6"/>
        <w:spacing w:before="0"/>
        <w:rPr>
          <w:rFonts w:cs="Arial"/>
          <w:lang w:val="en-ZA"/>
        </w:rPr>
      </w:pPr>
      <w:r w:rsidRPr="00AF78AD">
        <w:rPr>
          <w:rFonts w:cs="Arial"/>
          <w:lang w:val="en-ZA"/>
        </w:rPr>
        <w:t>Document Classification:</w:t>
      </w:r>
    </w:p>
    <w:p w:rsidR="00E52A54" w:rsidRPr="00AF78AD" w:rsidRDefault="00E52A54" w:rsidP="00E52A54">
      <w:pPr>
        <w:pStyle w:val="MITPTitle6"/>
        <w:spacing w:before="0"/>
        <w:rPr>
          <w:rFonts w:cs="Arial"/>
          <w:lang w:val="en-ZA"/>
        </w:rPr>
      </w:pPr>
      <w:r w:rsidRPr="00AF78AD">
        <w:rPr>
          <w:rFonts w:cs="Arial"/>
          <w:lang w:val="en-ZA"/>
        </w:rPr>
        <w:t>[Confidential]</w:t>
      </w:r>
    </w:p>
    <w:p w:rsidR="00E52A54" w:rsidRPr="00AF78AD" w:rsidRDefault="00E52A54" w:rsidP="00E52A54">
      <w:pPr>
        <w:spacing w:after="120"/>
        <w:jc w:val="center"/>
        <w:rPr>
          <w:rFonts w:cs="Arial"/>
        </w:rPr>
      </w:pPr>
      <w:bookmarkStart w:id="1" w:name="Copyright"/>
      <w:r w:rsidRPr="00AF78AD">
        <w:rPr>
          <w:rFonts w:cs="Arial"/>
        </w:rPr>
        <w:t xml:space="preserve">© GPAA </w:t>
      </w:r>
      <w:bookmarkEnd w:id="1"/>
      <w:r w:rsidRPr="00AF78AD">
        <w:rPr>
          <w:rFonts w:cs="Arial"/>
        </w:rPr>
        <w:t>2015</w:t>
      </w:r>
    </w:p>
    <w:p w:rsidR="00E52A54" w:rsidRPr="00AF78AD" w:rsidRDefault="00E52A54" w:rsidP="00E52A54">
      <w:pPr>
        <w:spacing w:after="120"/>
        <w:jc w:val="center"/>
        <w:rPr>
          <w:rFonts w:cs="Arial"/>
        </w:rPr>
      </w:pPr>
    </w:p>
    <w:p w:rsidR="00E52A54" w:rsidRPr="00AF78AD" w:rsidRDefault="00E52A54" w:rsidP="00E52A54">
      <w:pPr>
        <w:spacing w:after="120"/>
        <w:jc w:val="center"/>
        <w:rPr>
          <w:rFonts w:cs="Arial"/>
        </w:rPr>
      </w:pPr>
    </w:p>
    <w:p w:rsidR="00E52A54" w:rsidRPr="00AF78AD" w:rsidRDefault="00E52A54" w:rsidP="00E52A54">
      <w:pPr>
        <w:spacing w:after="120"/>
        <w:jc w:val="center"/>
        <w:rPr>
          <w:rFonts w:cs="Arial"/>
        </w:rPr>
      </w:pPr>
    </w:p>
    <w:p w:rsidR="00E52A54" w:rsidRPr="00AF78AD" w:rsidRDefault="00E52A54" w:rsidP="00E52A54">
      <w:pPr>
        <w:spacing w:after="120"/>
        <w:jc w:val="center"/>
        <w:rPr>
          <w:rFonts w:cs="Arial"/>
        </w:rPr>
      </w:pPr>
    </w:p>
    <w:p w:rsidR="00E52A54" w:rsidRPr="00AF78AD" w:rsidRDefault="00E52A54" w:rsidP="00E52A54">
      <w:pPr>
        <w:spacing w:after="120"/>
        <w:jc w:val="center"/>
        <w:rPr>
          <w:rFonts w:cs="Arial"/>
        </w:rPr>
      </w:pPr>
    </w:p>
    <w:tbl>
      <w:tblPr>
        <w:tblW w:w="0" w:type="auto"/>
        <w:tblLook w:val="00A0"/>
      </w:tblPr>
      <w:tblGrid>
        <w:gridCol w:w="2904"/>
        <w:gridCol w:w="6114"/>
      </w:tblGrid>
      <w:tr w:rsidR="00E52A54" w:rsidRPr="00AF78AD" w:rsidTr="00836D39">
        <w:tc>
          <w:tcPr>
            <w:tcW w:w="2904" w:type="dxa"/>
          </w:tcPr>
          <w:p w:rsidR="00E52A54" w:rsidRPr="00AF78AD" w:rsidRDefault="00E52A54" w:rsidP="00836D39">
            <w:pPr>
              <w:pStyle w:val="X-Text"/>
              <w:spacing w:line="360" w:lineRule="auto"/>
              <w:ind w:left="0" w:firstLine="0"/>
              <w:jc w:val="left"/>
              <w:rPr>
                <w:rFonts w:cs="Arial"/>
                <w:lang w:val="en-ZA"/>
              </w:rPr>
            </w:pPr>
          </w:p>
        </w:tc>
        <w:tc>
          <w:tcPr>
            <w:tcW w:w="6114" w:type="dxa"/>
          </w:tcPr>
          <w:p w:rsidR="00E52A54" w:rsidRPr="00AF78AD" w:rsidRDefault="00E52A54" w:rsidP="00836D39">
            <w:pPr>
              <w:pStyle w:val="X-Text"/>
              <w:spacing w:line="360" w:lineRule="auto"/>
              <w:ind w:left="0" w:firstLine="0"/>
              <w:rPr>
                <w:rFonts w:cs="Arial"/>
                <w:sz w:val="28"/>
                <w:szCs w:val="28"/>
                <w:lang w:val="en-ZA"/>
              </w:rPr>
            </w:pPr>
          </w:p>
        </w:tc>
      </w:tr>
    </w:tbl>
    <w:p w:rsidR="00E52A54" w:rsidRPr="00AF78AD" w:rsidRDefault="00E52A54" w:rsidP="00E52A54">
      <w:pPr>
        <w:pStyle w:val="X-TopicHeading"/>
        <w:rPr>
          <w:rFonts w:ascii="Arial" w:hAnsi="Arial" w:cs="Arial"/>
          <w:sz w:val="16"/>
        </w:rPr>
        <w:sectPr w:rsidR="00E52A54" w:rsidRPr="00AF78AD">
          <w:pgSz w:w="11907" w:h="16840" w:code="9"/>
          <w:pgMar w:top="1440" w:right="1440" w:bottom="1440" w:left="1440" w:header="720" w:footer="720" w:gutter="0"/>
          <w:cols w:space="720"/>
          <w:docGrid w:linePitch="71"/>
        </w:sectPr>
      </w:pPr>
    </w:p>
    <w:p w:rsidR="00E52A54" w:rsidRPr="00AF78AD" w:rsidRDefault="00E52A54" w:rsidP="00E52A54">
      <w:pPr>
        <w:pStyle w:val="X-Text"/>
        <w:rPr>
          <w:rFonts w:cs="Arial"/>
          <w:b/>
          <w:bCs/>
          <w:sz w:val="32"/>
        </w:rPr>
      </w:pPr>
      <w:bookmarkStart w:id="2" w:name="_Toc156356341"/>
      <w:r w:rsidRPr="00AF78AD">
        <w:rPr>
          <w:rFonts w:cs="Arial"/>
          <w:b/>
          <w:bCs/>
          <w:sz w:val="32"/>
        </w:rPr>
        <w:lastRenderedPageBreak/>
        <w:t>Table of Contents</w:t>
      </w:r>
    </w:p>
    <w:p w:rsidR="00E52A54" w:rsidRPr="00AF78AD" w:rsidRDefault="00E52A54" w:rsidP="00E52A54">
      <w:pPr>
        <w:rPr>
          <w:rFonts w:cs="Arial"/>
        </w:rPr>
      </w:pPr>
    </w:p>
    <w:tbl>
      <w:tblPr>
        <w:tblW w:w="0" w:type="auto"/>
        <w:tblInd w:w="108" w:type="dxa"/>
        <w:tblBorders>
          <w:top w:val="single" w:sz="4" w:space="0" w:color="auto"/>
          <w:left w:val="single" w:sz="4" w:space="0" w:color="auto"/>
          <w:bottom w:val="single" w:sz="4" w:space="0" w:color="auto"/>
          <w:right w:val="single" w:sz="4" w:space="0" w:color="auto"/>
        </w:tblBorders>
        <w:shd w:val="clear" w:color="auto" w:fill="C2D69B" w:themeFill="accent3" w:themeFillTint="99"/>
        <w:tblLook w:val="0000"/>
      </w:tblPr>
      <w:tblGrid>
        <w:gridCol w:w="4513"/>
        <w:gridCol w:w="4622"/>
      </w:tblGrid>
      <w:tr w:rsidR="00E52A54" w:rsidRPr="00AF78AD" w:rsidTr="00630170">
        <w:trPr>
          <w:trHeight w:val="340"/>
        </w:trPr>
        <w:tc>
          <w:tcPr>
            <w:tcW w:w="4513" w:type="dxa"/>
            <w:shd w:val="clear" w:color="auto" w:fill="C2D69B" w:themeFill="accent3" w:themeFillTint="99"/>
            <w:vAlign w:val="center"/>
          </w:tcPr>
          <w:p w:rsidR="00E52A54" w:rsidRPr="00AF78AD" w:rsidRDefault="00E52A54" w:rsidP="00836D39">
            <w:pPr>
              <w:pStyle w:val="Header"/>
              <w:tabs>
                <w:tab w:val="clear" w:pos="4320"/>
                <w:tab w:val="clear" w:pos="8640"/>
              </w:tabs>
              <w:rPr>
                <w:b/>
                <w:bCs/>
              </w:rPr>
            </w:pPr>
            <w:r w:rsidRPr="00AF78AD">
              <w:rPr>
                <w:b/>
                <w:bCs/>
              </w:rPr>
              <w:t>Topic:</w:t>
            </w:r>
          </w:p>
        </w:tc>
        <w:tc>
          <w:tcPr>
            <w:tcW w:w="4622" w:type="dxa"/>
            <w:shd w:val="clear" w:color="auto" w:fill="C2D69B" w:themeFill="accent3" w:themeFillTint="99"/>
            <w:vAlign w:val="center"/>
          </w:tcPr>
          <w:p w:rsidR="00E52A54" w:rsidRPr="00AF78AD" w:rsidRDefault="00E52A54" w:rsidP="00836D39">
            <w:pPr>
              <w:jc w:val="right"/>
              <w:rPr>
                <w:rFonts w:cs="Arial"/>
                <w:b/>
                <w:bCs/>
              </w:rPr>
            </w:pPr>
            <w:r w:rsidRPr="00AF78AD">
              <w:rPr>
                <w:rFonts w:cs="Arial"/>
                <w:b/>
                <w:bCs/>
              </w:rPr>
              <w:t>Page:</w:t>
            </w:r>
          </w:p>
        </w:tc>
      </w:tr>
    </w:tbl>
    <w:p w:rsidR="00E52A54" w:rsidRPr="00AF78AD" w:rsidRDefault="00E52A54" w:rsidP="00E52A54">
      <w:pPr>
        <w:pStyle w:val="TOC1"/>
        <w:rPr>
          <w:rStyle w:val="Hyperlink"/>
          <w:rFonts w:cs="Arial"/>
        </w:rPr>
      </w:pPr>
    </w:p>
    <w:p w:rsidR="00002178" w:rsidRDefault="00CF23AA">
      <w:pPr>
        <w:pStyle w:val="TOC1"/>
        <w:tabs>
          <w:tab w:val="right" w:leader="dot" w:pos="9107"/>
        </w:tabs>
        <w:rPr>
          <w:rFonts w:asciiTheme="minorHAnsi" w:eastAsiaTheme="minorEastAsia" w:hAnsiTheme="minorHAnsi" w:cstheme="minorBidi"/>
          <w:b w:val="0"/>
          <w:bCs w:val="0"/>
          <w:noProof/>
          <w:szCs w:val="22"/>
          <w:lang w:val="en-ZA" w:eastAsia="en-ZA"/>
        </w:rPr>
      </w:pPr>
      <w:r w:rsidRPr="00CF23AA">
        <w:rPr>
          <w:rStyle w:val="Hyperlink"/>
          <w:rFonts w:cs="Arial"/>
          <w:b w:val="0"/>
          <w:bCs w:val="0"/>
          <w:sz w:val="20"/>
        </w:rPr>
        <w:fldChar w:fldCharType="begin"/>
      </w:r>
      <w:r w:rsidR="00E52A54" w:rsidRPr="00AF78AD">
        <w:rPr>
          <w:rStyle w:val="Hyperlink"/>
          <w:rFonts w:cs="Arial"/>
          <w:b w:val="0"/>
          <w:bCs w:val="0"/>
          <w:sz w:val="20"/>
        </w:rPr>
        <w:instrText xml:space="preserve"> TOC \o "1-1" \f \h \z </w:instrText>
      </w:r>
      <w:r w:rsidRPr="00CF23AA">
        <w:rPr>
          <w:rStyle w:val="Hyperlink"/>
          <w:rFonts w:cs="Arial"/>
          <w:b w:val="0"/>
          <w:bCs w:val="0"/>
          <w:sz w:val="20"/>
        </w:rPr>
        <w:fldChar w:fldCharType="separate"/>
      </w:r>
      <w:hyperlink w:anchor="_Toc473635616" w:history="1">
        <w:r w:rsidR="00002178" w:rsidRPr="00685DA9">
          <w:rPr>
            <w:rStyle w:val="Hyperlink"/>
            <w:rFonts w:cs="Arial"/>
            <w:noProof/>
          </w:rPr>
          <w:t>Executive Summary</w:t>
        </w:r>
        <w:r w:rsidR="00002178">
          <w:rPr>
            <w:noProof/>
            <w:webHidden/>
          </w:rPr>
          <w:tab/>
        </w:r>
        <w:r>
          <w:rPr>
            <w:noProof/>
            <w:webHidden/>
          </w:rPr>
          <w:fldChar w:fldCharType="begin"/>
        </w:r>
        <w:r w:rsidR="00002178">
          <w:rPr>
            <w:noProof/>
            <w:webHidden/>
          </w:rPr>
          <w:instrText xml:space="preserve"> PAGEREF _Toc473635616 \h </w:instrText>
        </w:r>
        <w:r>
          <w:rPr>
            <w:noProof/>
            <w:webHidden/>
          </w:rPr>
        </w:r>
        <w:r>
          <w:rPr>
            <w:noProof/>
            <w:webHidden/>
          </w:rPr>
          <w:fldChar w:fldCharType="separate"/>
        </w:r>
        <w:r w:rsidR="00980BDB">
          <w:rPr>
            <w:noProof/>
            <w:webHidden/>
          </w:rPr>
          <w:t>6</w:t>
        </w:r>
        <w:r>
          <w:rPr>
            <w:noProof/>
            <w:webHidden/>
          </w:rPr>
          <w:fldChar w:fldCharType="end"/>
        </w:r>
      </w:hyperlink>
    </w:p>
    <w:p w:rsidR="00002178" w:rsidRDefault="00CF23AA">
      <w:pPr>
        <w:pStyle w:val="TOC1"/>
        <w:tabs>
          <w:tab w:val="right" w:leader="dot" w:pos="9107"/>
        </w:tabs>
        <w:rPr>
          <w:rFonts w:asciiTheme="minorHAnsi" w:eastAsiaTheme="minorEastAsia" w:hAnsiTheme="minorHAnsi" w:cstheme="minorBidi"/>
          <w:b w:val="0"/>
          <w:bCs w:val="0"/>
          <w:noProof/>
          <w:szCs w:val="22"/>
          <w:lang w:val="en-ZA" w:eastAsia="en-ZA"/>
        </w:rPr>
      </w:pPr>
      <w:hyperlink w:anchor="_Toc473635617" w:history="1">
        <w:r w:rsidR="00002178" w:rsidRPr="00685DA9">
          <w:rPr>
            <w:rStyle w:val="Hyperlink"/>
            <w:rFonts w:eastAsia="Arial" w:cs="Arial"/>
            <w:noProof/>
          </w:rPr>
          <w:t>Objective</w:t>
        </w:r>
        <w:r w:rsidR="00002178">
          <w:rPr>
            <w:noProof/>
            <w:webHidden/>
          </w:rPr>
          <w:tab/>
        </w:r>
        <w:r>
          <w:rPr>
            <w:noProof/>
            <w:webHidden/>
          </w:rPr>
          <w:fldChar w:fldCharType="begin"/>
        </w:r>
        <w:r w:rsidR="00002178">
          <w:rPr>
            <w:noProof/>
            <w:webHidden/>
          </w:rPr>
          <w:instrText xml:space="preserve"> PAGEREF _Toc473635617 \h </w:instrText>
        </w:r>
        <w:r>
          <w:rPr>
            <w:noProof/>
            <w:webHidden/>
          </w:rPr>
        </w:r>
        <w:r>
          <w:rPr>
            <w:noProof/>
            <w:webHidden/>
          </w:rPr>
          <w:fldChar w:fldCharType="separate"/>
        </w:r>
        <w:r w:rsidR="00980BDB">
          <w:rPr>
            <w:noProof/>
            <w:webHidden/>
          </w:rPr>
          <w:t>6</w:t>
        </w:r>
        <w:r>
          <w:rPr>
            <w:noProof/>
            <w:webHidden/>
          </w:rPr>
          <w:fldChar w:fldCharType="end"/>
        </w:r>
      </w:hyperlink>
    </w:p>
    <w:p w:rsidR="00002178" w:rsidRDefault="00CF23AA">
      <w:pPr>
        <w:pStyle w:val="TOC1"/>
        <w:tabs>
          <w:tab w:val="right" w:leader="dot" w:pos="9107"/>
        </w:tabs>
        <w:rPr>
          <w:rFonts w:asciiTheme="minorHAnsi" w:eastAsiaTheme="minorEastAsia" w:hAnsiTheme="minorHAnsi" w:cstheme="minorBidi"/>
          <w:b w:val="0"/>
          <w:bCs w:val="0"/>
          <w:noProof/>
          <w:szCs w:val="22"/>
          <w:lang w:val="en-ZA" w:eastAsia="en-ZA"/>
        </w:rPr>
      </w:pPr>
      <w:hyperlink w:anchor="_Toc473635618" w:history="1">
        <w:r w:rsidR="00002178" w:rsidRPr="00685DA9">
          <w:rPr>
            <w:rStyle w:val="Hyperlink"/>
            <w:rFonts w:eastAsia="Arial" w:cs="Arial"/>
            <w:noProof/>
          </w:rPr>
          <w:t>Scope</w:t>
        </w:r>
        <w:r w:rsidR="00002178">
          <w:rPr>
            <w:noProof/>
            <w:webHidden/>
          </w:rPr>
          <w:tab/>
        </w:r>
        <w:r>
          <w:rPr>
            <w:noProof/>
            <w:webHidden/>
          </w:rPr>
          <w:fldChar w:fldCharType="begin"/>
        </w:r>
        <w:r w:rsidR="00002178">
          <w:rPr>
            <w:noProof/>
            <w:webHidden/>
          </w:rPr>
          <w:instrText xml:space="preserve"> PAGEREF _Toc473635618 \h </w:instrText>
        </w:r>
        <w:r>
          <w:rPr>
            <w:noProof/>
            <w:webHidden/>
          </w:rPr>
        </w:r>
        <w:r>
          <w:rPr>
            <w:noProof/>
            <w:webHidden/>
          </w:rPr>
          <w:fldChar w:fldCharType="separate"/>
        </w:r>
        <w:r w:rsidR="00980BDB">
          <w:rPr>
            <w:noProof/>
            <w:webHidden/>
          </w:rPr>
          <w:t>7</w:t>
        </w:r>
        <w:r>
          <w:rPr>
            <w:noProof/>
            <w:webHidden/>
          </w:rPr>
          <w:fldChar w:fldCharType="end"/>
        </w:r>
      </w:hyperlink>
    </w:p>
    <w:p w:rsidR="00002178" w:rsidRDefault="00CF23AA">
      <w:pPr>
        <w:pStyle w:val="TOC1"/>
        <w:tabs>
          <w:tab w:val="right" w:leader="dot" w:pos="9107"/>
        </w:tabs>
        <w:rPr>
          <w:rFonts w:asciiTheme="minorHAnsi" w:eastAsiaTheme="minorEastAsia" w:hAnsiTheme="minorHAnsi" w:cstheme="minorBidi"/>
          <w:b w:val="0"/>
          <w:bCs w:val="0"/>
          <w:noProof/>
          <w:szCs w:val="22"/>
          <w:lang w:val="en-ZA" w:eastAsia="en-ZA"/>
        </w:rPr>
      </w:pPr>
      <w:hyperlink w:anchor="_Toc473635619" w:history="1">
        <w:r w:rsidR="00002178" w:rsidRPr="00685DA9">
          <w:rPr>
            <w:rStyle w:val="Hyperlink"/>
            <w:rFonts w:eastAsia="Arial" w:cs="Arial"/>
            <w:noProof/>
          </w:rPr>
          <w:t>Desired Outcomes</w:t>
        </w:r>
        <w:r w:rsidR="00002178">
          <w:rPr>
            <w:noProof/>
            <w:webHidden/>
          </w:rPr>
          <w:tab/>
        </w:r>
        <w:r>
          <w:rPr>
            <w:noProof/>
            <w:webHidden/>
          </w:rPr>
          <w:fldChar w:fldCharType="begin"/>
        </w:r>
        <w:r w:rsidR="00002178">
          <w:rPr>
            <w:noProof/>
            <w:webHidden/>
          </w:rPr>
          <w:instrText xml:space="preserve"> PAGEREF _Toc473635619 \h </w:instrText>
        </w:r>
        <w:r>
          <w:rPr>
            <w:noProof/>
            <w:webHidden/>
          </w:rPr>
        </w:r>
        <w:r>
          <w:rPr>
            <w:noProof/>
            <w:webHidden/>
          </w:rPr>
          <w:fldChar w:fldCharType="separate"/>
        </w:r>
        <w:r w:rsidR="00980BDB">
          <w:rPr>
            <w:noProof/>
            <w:webHidden/>
          </w:rPr>
          <w:t>7</w:t>
        </w:r>
        <w:r>
          <w:rPr>
            <w:noProof/>
            <w:webHidden/>
          </w:rPr>
          <w:fldChar w:fldCharType="end"/>
        </w:r>
      </w:hyperlink>
    </w:p>
    <w:p w:rsidR="00002178" w:rsidRDefault="00CF23AA">
      <w:pPr>
        <w:pStyle w:val="TOC1"/>
        <w:tabs>
          <w:tab w:val="right" w:leader="dot" w:pos="9107"/>
        </w:tabs>
        <w:rPr>
          <w:rFonts w:asciiTheme="minorHAnsi" w:eastAsiaTheme="minorEastAsia" w:hAnsiTheme="minorHAnsi" w:cstheme="minorBidi"/>
          <w:b w:val="0"/>
          <w:bCs w:val="0"/>
          <w:noProof/>
          <w:szCs w:val="22"/>
          <w:lang w:val="en-ZA" w:eastAsia="en-ZA"/>
        </w:rPr>
      </w:pPr>
      <w:hyperlink w:anchor="_Toc473635620" w:history="1">
        <w:r w:rsidR="00002178" w:rsidRPr="00685DA9">
          <w:rPr>
            <w:rStyle w:val="Hyperlink"/>
            <w:rFonts w:eastAsia="Arial" w:cs="Arial"/>
            <w:noProof/>
            <w:shd w:val="clear" w:color="auto" w:fill="FFFFFF"/>
          </w:rPr>
          <w:t>Solution requirements</w:t>
        </w:r>
        <w:r w:rsidR="00002178">
          <w:rPr>
            <w:noProof/>
            <w:webHidden/>
          </w:rPr>
          <w:tab/>
        </w:r>
        <w:r>
          <w:rPr>
            <w:noProof/>
            <w:webHidden/>
          </w:rPr>
          <w:fldChar w:fldCharType="begin"/>
        </w:r>
        <w:r w:rsidR="00002178">
          <w:rPr>
            <w:noProof/>
            <w:webHidden/>
          </w:rPr>
          <w:instrText xml:space="preserve"> PAGEREF _Toc473635620 \h </w:instrText>
        </w:r>
        <w:r>
          <w:rPr>
            <w:noProof/>
            <w:webHidden/>
          </w:rPr>
        </w:r>
        <w:r>
          <w:rPr>
            <w:noProof/>
            <w:webHidden/>
          </w:rPr>
          <w:fldChar w:fldCharType="separate"/>
        </w:r>
        <w:r w:rsidR="00980BDB">
          <w:rPr>
            <w:noProof/>
            <w:webHidden/>
          </w:rPr>
          <w:t>8</w:t>
        </w:r>
        <w:r>
          <w:rPr>
            <w:noProof/>
            <w:webHidden/>
          </w:rPr>
          <w:fldChar w:fldCharType="end"/>
        </w:r>
      </w:hyperlink>
    </w:p>
    <w:p w:rsidR="00002178" w:rsidRDefault="00CF23AA">
      <w:pPr>
        <w:pStyle w:val="TOC1"/>
        <w:tabs>
          <w:tab w:val="right" w:leader="dot" w:pos="9107"/>
        </w:tabs>
        <w:rPr>
          <w:rFonts w:asciiTheme="minorHAnsi" w:eastAsiaTheme="minorEastAsia" w:hAnsiTheme="minorHAnsi" w:cstheme="minorBidi"/>
          <w:b w:val="0"/>
          <w:bCs w:val="0"/>
          <w:noProof/>
          <w:szCs w:val="22"/>
          <w:lang w:val="en-ZA" w:eastAsia="en-ZA"/>
        </w:rPr>
      </w:pPr>
      <w:hyperlink w:anchor="_Toc473635621" w:history="1">
        <w:r w:rsidR="00002178" w:rsidRPr="00685DA9">
          <w:rPr>
            <w:rStyle w:val="Hyperlink"/>
            <w:rFonts w:cs="Arial"/>
            <w:noProof/>
            <w:lang w:val="en-GB"/>
          </w:rPr>
          <w:t>Delivery Model</w:t>
        </w:r>
        <w:r w:rsidR="00002178">
          <w:rPr>
            <w:noProof/>
            <w:webHidden/>
          </w:rPr>
          <w:tab/>
        </w:r>
        <w:r>
          <w:rPr>
            <w:noProof/>
            <w:webHidden/>
          </w:rPr>
          <w:fldChar w:fldCharType="begin"/>
        </w:r>
        <w:r w:rsidR="00002178">
          <w:rPr>
            <w:noProof/>
            <w:webHidden/>
          </w:rPr>
          <w:instrText xml:space="preserve"> PAGEREF _Toc473635621 \h </w:instrText>
        </w:r>
        <w:r>
          <w:rPr>
            <w:noProof/>
            <w:webHidden/>
          </w:rPr>
        </w:r>
        <w:r>
          <w:rPr>
            <w:noProof/>
            <w:webHidden/>
          </w:rPr>
          <w:fldChar w:fldCharType="separate"/>
        </w:r>
        <w:r w:rsidR="00980BDB">
          <w:rPr>
            <w:noProof/>
            <w:webHidden/>
          </w:rPr>
          <w:t>41</w:t>
        </w:r>
        <w:r>
          <w:rPr>
            <w:noProof/>
            <w:webHidden/>
          </w:rPr>
          <w:fldChar w:fldCharType="end"/>
        </w:r>
      </w:hyperlink>
    </w:p>
    <w:p w:rsidR="00E52A54" w:rsidRPr="00AF78AD" w:rsidRDefault="00CF23AA" w:rsidP="00E52A54">
      <w:pPr>
        <w:pStyle w:val="X-Text"/>
        <w:rPr>
          <w:rFonts w:cs="Arial"/>
        </w:rPr>
      </w:pPr>
      <w:r w:rsidRPr="00AF78AD">
        <w:rPr>
          <w:rStyle w:val="Hyperlink"/>
          <w:rFonts w:cs="Arial"/>
          <w:b/>
          <w:bCs/>
          <w:sz w:val="20"/>
          <w:lang w:val="en-US"/>
        </w:rPr>
        <w:fldChar w:fldCharType="end"/>
      </w:r>
    </w:p>
    <w:p w:rsidR="00E52A54" w:rsidRPr="00AF78AD" w:rsidRDefault="00E52A54" w:rsidP="00E52A54">
      <w:pPr>
        <w:pStyle w:val="X-Text"/>
        <w:rPr>
          <w:rFonts w:cs="Arial"/>
        </w:rPr>
      </w:pPr>
    </w:p>
    <w:p w:rsidR="00E52A54" w:rsidRPr="00AF78AD" w:rsidRDefault="00E52A54" w:rsidP="00E52A54">
      <w:pPr>
        <w:pStyle w:val="X-Text"/>
        <w:rPr>
          <w:rFonts w:cs="Arial"/>
        </w:rPr>
      </w:pPr>
    </w:p>
    <w:p w:rsidR="00E52A54" w:rsidRPr="00AF78AD" w:rsidRDefault="00E52A54" w:rsidP="00E52A54">
      <w:pPr>
        <w:pStyle w:val="X-Text"/>
        <w:rPr>
          <w:rFonts w:cs="Arial"/>
        </w:rPr>
      </w:pPr>
    </w:p>
    <w:p w:rsidR="00E52A54" w:rsidRPr="00AF78AD" w:rsidRDefault="00E52A54" w:rsidP="00E52A54">
      <w:pPr>
        <w:pStyle w:val="X-Text"/>
        <w:rPr>
          <w:rFonts w:cs="Arial"/>
        </w:rPr>
      </w:pPr>
    </w:p>
    <w:p w:rsidR="00E52A54" w:rsidRPr="00AF78AD" w:rsidRDefault="00E52A54" w:rsidP="00E52A54">
      <w:pPr>
        <w:pStyle w:val="X-Text"/>
        <w:rPr>
          <w:rFonts w:cs="Arial"/>
        </w:rPr>
      </w:pPr>
    </w:p>
    <w:p w:rsidR="00E52A54" w:rsidRPr="00AF78AD" w:rsidRDefault="00E52A54" w:rsidP="00E52A54">
      <w:pPr>
        <w:pStyle w:val="X-Text"/>
        <w:rPr>
          <w:rFonts w:cs="Arial"/>
        </w:rPr>
      </w:pPr>
    </w:p>
    <w:p w:rsidR="00E52A54" w:rsidRPr="00AF78AD" w:rsidRDefault="00E52A54" w:rsidP="00E52A54">
      <w:pPr>
        <w:pStyle w:val="X-Text"/>
        <w:rPr>
          <w:rFonts w:cs="Arial"/>
        </w:rPr>
      </w:pPr>
    </w:p>
    <w:p w:rsidR="00E52A54" w:rsidRPr="00AF78AD" w:rsidRDefault="00E52A54" w:rsidP="00E52A54">
      <w:pPr>
        <w:rPr>
          <w:rFonts w:cs="Arial"/>
        </w:rPr>
      </w:pPr>
    </w:p>
    <w:p w:rsidR="00E52A54" w:rsidRPr="00AF78AD" w:rsidRDefault="00E52A54" w:rsidP="006D35FD">
      <w:pPr>
        <w:rPr>
          <w:rFonts w:cs="Arial"/>
        </w:rPr>
      </w:pPr>
      <w:r w:rsidRPr="00AF78AD">
        <w:rPr>
          <w:rFonts w:cs="Arial"/>
        </w:rPr>
        <w:br w:type="page"/>
      </w:r>
      <w:r w:rsidRPr="00AF78AD">
        <w:rPr>
          <w:rFonts w:cs="Arial"/>
        </w:rPr>
        <w:lastRenderedPageBreak/>
        <w:t>Document Versions</w:t>
      </w:r>
      <w:bookmarkEnd w:id="2"/>
    </w:p>
    <w:tbl>
      <w:tblPr>
        <w:tblW w:w="930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
        <w:gridCol w:w="2020"/>
        <w:gridCol w:w="3218"/>
        <w:gridCol w:w="1872"/>
        <w:gridCol w:w="1144"/>
      </w:tblGrid>
      <w:tr w:rsidR="00E52A54" w:rsidRPr="00AF78AD" w:rsidTr="00630170">
        <w:tc>
          <w:tcPr>
            <w:tcW w:w="1054" w:type="dxa"/>
            <w:shd w:val="clear" w:color="auto" w:fill="C2D69B" w:themeFill="accent3" w:themeFillTint="99"/>
          </w:tcPr>
          <w:p w:rsidR="00E52A54" w:rsidRPr="00AF78AD" w:rsidRDefault="00E52A54" w:rsidP="00836D39">
            <w:pPr>
              <w:pStyle w:val="X-Text"/>
              <w:spacing w:before="60" w:after="60"/>
              <w:ind w:left="0" w:firstLine="0"/>
              <w:rPr>
                <w:rFonts w:cs="Arial"/>
                <w:b/>
                <w:bCs/>
                <w:sz w:val="20"/>
                <w:lang w:val="en-ZA"/>
              </w:rPr>
            </w:pPr>
            <w:r w:rsidRPr="00AF78AD">
              <w:rPr>
                <w:rFonts w:cs="Arial"/>
                <w:b/>
                <w:bCs/>
                <w:sz w:val="20"/>
                <w:lang w:val="en-ZA"/>
              </w:rPr>
              <w:t>Version</w:t>
            </w:r>
          </w:p>
        </w:tc>
        <w:tc>
          <w:tcPr>
            <w:tcW w:w="2020" w:type="dxa"/>
            <w:shd w:val="clear" w:color="auto" w:fill="C2D69B" w:themeFill="accent3" w:themeFillTint="99"/>
          </w:tcPr>
          <w:p w:rsidR="00E52A54" w:rsidRPr="00AF78AD" w:rsidRDefault="00E52A54" w:rsidP="00836D39">
            <w:pPr>
              <w:pStyle w:val="X-Text"/>
              <w:spacing w:before="60" w:after="60"/>
              <w:ind w:left="0" w:firstLine="0"/>
              <w:rPr>
                <w:rFonts w:cs="Arial"/>
                <w:b/>
                <w:bCs/>
                <w:sz w:val="20"/>
                <w:lang w:val="en-ZA"/>
              </w:rPr>
            </w:pPr>
            <w:r w:rsidRPr="00AF78AD">
              <w:rPr>
                <w:rFonts w:cs="Arial"/>
                <w:b/>
                <w:bCs/>
                <w:sz w:val="20"/>
                <w:lang w:val="en-ZA"/>
              </w:rPr>
              <w:t>Revision Date</w:t>
            </w:r>
          </w:p>
        </w:tc>
        <w:tc>
          <w:tcPr>
            <w:tcW w:w="3218" w:type="dxa"/>
            <w:shd w:val="clear" w:color="auto" w:fill="C2D69B" w:themeFill="accent3" w:themeFillTint="99"/>
          </w:tcPr>
          <w:p w:rsidR="00E52A54" w:rsidRPr="00AF78AD" w:rsidRDefault="00E52A54" w:rsidP="00836D39">
            <w:pPr>
              <w:pStyle w:val="X-Text"/>
              <w:spacing w:before="60" w:after="60"/>
              <w:ind w:left="0" w:firstLine="0"/>
              <w:rPr>
                <w:rFonts w:cs="Arial"/>
                <w:b/>
                <w:bCs/>
                <w:sz w:val="20"/>
                <w:lang w:val="en-ZA"/>
              </w:rPr>
            </w:pPr>
            <w:r w:rsidRPr="00AF78AD">
              <w:rPr>
                <w:rFonts w:cs="Arial"/>
                <w:b/>
                <w:bCs/>
                <w:sz w:val="20"/>
                <w:lang w:val="en-ZA"/>
              </w:rPr>
              <w:t>Prepared / Revised by</w:t>
            </w:r>
          </w:p>
        </w:tc>
        <w:tc>
          <w:tcPr>
            <w:tcW w:w="1872" w:type="dxa"/>
            <w:shd w:val="clear" w:color="auto" w:fill="C2D69B" w:themeFill="accent3" w:themeFillTint="99"/>
          </w:tcPr>
          <w:p w:rsidR="00E52A54" w:rsidRPr="00AF78AD" w:rsidRDefault="00E52A54" w:rsidP="00836D39">
            <w:pPr>
              <w:pStyle w:val="X-Text"/>
              <w:spacing w:before="60" w:after="60"/>
              <w:ind w:left="0" w:firstLine="0"/>
              <w:rPr>
                <w:rFonts w:cs="Arial"/>
                <w:b/>
                <w:bCs/>
                <w:sz w:val="20"/>
                <w:lang w:val="en-ZA"/>
              </w:rPr>
            </w:pPr>
            <w:r w:rsidRPr="00AF78AD">
              <w:rPr>
                <w:rFonts w:cs="Arial"/>
                <w:b/>
                <w:bCs/>
                <w:sz w:val="20"/>
                <w:lang w:val="en-ZA"/>
              </w:rPr>
              <w:t>Business Unit</w:t>
            </w:r>
          </w:p>
        </w:tc>
        <w:tc>
          <w:tcPr>
            <w:tcW w:w="1144" w:type="dxa"/>
            <w:shd w:val="clear" w:color="auto" w:fill="C2D69B" w:themeFill="accent3" w:themeFillTint="99"/>
          </w:tcPr>
          <w:p w:rsidR="00E52A54" w:rsidRPr="00AF78AD" w:rsidRDefault="00E52A54" w:rsidP="00836D39">
            <w:pPr>
              <w:pStyle w:val="X-Text"/>
              <w:spacing w:before="60" w:after="60"/>
              <w:ind w:left="0" w:firstLine="0"/>
              <w:rPr>
                <w:rFonts w:cs="Arial"/>
                <w:b/>
                <w:bCs/>
                <w:sz w:val="20"/>
                <w:lang w:val="en-ZA"/>
              </w:rPr>
            </w:pPr>
            <w:r w:rsidRPr="00AF78AD">
              <w:rPr>
                <w:rFonts w:cs="Arial"/>
                <w:b/>
                <w:bCs/>
                <w:sz w:val="20"/>
                <w:lang w:val="en-ZA"/>
              </w:rPr>
              <w:t>Status</w:t>
            </w:r>
          </w:p>
        </w:tc>
      </w:tr>
      <w:tr w:rsidR="00E52A54" w:rsidRPr="00AF78AD" w:rsidTr="00836D39">
        <w:tc>
          <w:tcPr>
            <w:tcW w:w="1054" w:type="dxa"/>
          </w:tcPr>
          <w:p w:rsidR="00E52A54" w:rsidRPr="00AF78AD" w:rsidRDefault="00E24253" w:rsidP="00757661">
            <w:pPr>
              <w:rPr>
                <w:rFonts w:cs="Arial"/>
              </w:rPr>
            </w:pPr>
            <w:r>
              <w:rPr>
                <w:rFonts w:cs="Arial"/>
              </w:rPr>
              <w:t>1.0</w:t>
            </w:r>
          </w:p>
        </w:tc>
        <w:tc>
          <w:tcPr>
            <w:tcW w:w="2020" w:type="dxa"/>
          </w:tcPr>
          <w:p w:rsidR="00E52A54" w:rsidRPr="00AF78AD" w:rsidRDefault="00284843" w:rsidP="00757661">
            <w:pPr>
              <w:rPr>
                <w:rFonts w:cs="Arial"/>
              </w:rPr>
            </w:pPr>
            <w:r>
              <w:rPr>
                <w:rFonts w:cs="Arial"/>
              </w:rPr>
              <w:t>10/11/2016</w:t>
            </w:r>
          </w:p>
        </w:tc>
        <w:tc>
          <w:tcPr>
            <w:tcW w:w="3218" w:type="dxa"/>
          </w:tcPr>
          <w:p w:rsidR="00E52A54" w:rsidRPr="00AF78AD" w:rsidRDefault="00284843" w:rsidP="00757661">
            <w:pPr>
              <w:rPr>
                <w:rFonts w:cs="Arial"/>
              </w:rPr>
            </w:pPr>
            <w:r>
              <w:rPr>
                <w:rFonts w:cs="Arial"/>
              </w:rPr>
              <w:t>S Docrat</w:t>
            </w:r>
          </w:p>
        </w:tc>
        <w:tc>
          <w:tcPr>
            <w:tcW w:w="1872" w:type="dxa"/>
          </w:tcPr>
          <w:p w:rsidR="00E52A54" w:rsidRPr="00AF78AD" w:rsidRDefault="00E52A54" w:rsidP="00AE3352">
            <w:pPr>
              <w:rPr>
                <w:rFonts w:cs="Arial"/>
              </w:rPr>
            </w:pPr>
            <w:r w:rsidRPr="00AF78AD">
              <w:rPr>
                <w:rFonts w:cs="Arial"/>
              </w:rPr>
              <w:t>Moderni</w:t>
            </w:r>
            <w:r w:rsidR="00AE3352">
              <w:rPr>
                <w:rFonts w:cs="Arial"/>
              </w:rPr>
              <w:t>s</w:t>
            </w:r>
            <w:r w:rsidRPr="00AF78AD">
              <w:rPr>
                <w:rFonts w:cs="Arial"/>
              </w:rPr>
              <w:t>ation</w:t>
            </w:r>
          </w:p>
        </w:tc>
        <w:tc>
          <w:tcPr>
            <w:tcW w:w="1144" w:type="dxa"/>
          </w:tcPr>
          <w:p w:rsidR="00E52A54" w:rsidRPr="00AF78AD" w:rsidRDefault="00E52A54" w:rsidP="00836D39">
            <w:pPr>
              <w:pStyle w:val="X-Text"/>
              <w:spacing w:before="20" w:after="20"/>
              <w:ind w:left="0" w:firstLine="0"/>
              <w:jc w:val="left"/>
              <w:rPr>
                <w:rFonts w:cs="Arial"/>
                <w:sz w:val="20"/>
                <w:lang w:val="en-ZA"/>
              </w:rPr>
            </w:pPr>
          </w:p>
        </w:tc>
      </w:tr>
      <w:tr w:rsidR="00313861" w:rsidRPr="00AF78AD" w:rsidTr="00836D39">
        <w:tc>
          <w:tcPr>
            <w:tcW w:w="1054" w:type="dxa"/>
          </w:tcPr>
          <w:p w:rsidR="00313861" w:rsidRPr="00AF78AD" w:rsidRDefault="00313861" w:rsidP="00836D39">
            <w:pPr>
              <w:pStyle w:val="X-Text"/>
              <w:spacing w:before="20" w:after="20"/>
              <w:ind w:left="0" w:firstLine="0"/>
              <w:jc w:val="left"/>
              <w:rPr>
                <w:rFonts w:cs="Arial"/>
                <w:sz w:val="24"/>
                <w:szCs w:val="24"/>
                <w:lang w:val="en-ZA"/>
              </w:rPr>
            </w:pPr>
          </w:p>
        </w:tc>
        <w:tc>
          <w:tcPr>
            <w:tcW w:w="2020" w:type="dxa"/>
          </w:tcPr>
          <w:p w:rsidR="00313861" w:rsidRPr="00AF78AD" w:rsidRDefault="00313861" w:rsidP="00836D39">
            <w:pPr>
              <w:pStyle w:val="X-Text"/>
              <w:spacing w:before="20" w:after="20"/>
              <w:ind w:left="0" w:firstLine="0"/>
              <w:jc w:val="left"/>
              <w:rPr>
                <w:rFonts w:cs="Arial"/>
                <w:sz w:val="24"/>
                <w:szCs w:val="24"/>
                <w:lang w:val="en-ZA"/>
              </w:rPr>
            </w:pPr>
          </w:p>
        </w:tc>
        <w:tc>
          <w:tcPr>
            <w:tcW w:w="3218" w:type="dxa"/>
          </w:tcPr>
          <w:p w:rsidR="00313861" w:rsidRPr="00AF78AD" w:rsidRDefault="00313861" w:rsidP="00836D39">
            <w:pPr>
              <w:pStyle w:val="X-Text"/>
              <w:spacing w:before="20" w:after="20"/>
              <w:ind w:left="0" w:firstLine="0"/>
              <w:jc w:val="left"/>
              <w:rPr>
                <w:rFonts w:cs="Arial"/>
                <w:sz w:val="24"/>
                <w:szCs w:val="24"/>
                <w:lang w:val="en-ZA"/>
              </w:rPr>
            </w:pPr>
          </w:p>
        </w:tc>
        <w:tc>
          <w:tcPr>
            <w:tcW w:w="1872" w:type="dxa"/>
          </w:tcPr>
          <w:p w:rsidR="00313861" w:rsidRPr="00AF78AD" w:rsidRDefault="00313861" w:rsidP="00836D39">
            <w:pPr>
              <w:pStyle w:val="X-Text"/>
              <w:spacing w:before="20" w:after="20"/>
              <w:ind w:left="0" w:firstLine="0"/>
              <w:jc w:val="left"/>
              <w:rPr>
                <w:rFonts w:cs="Arial"/>
                <w:sz w:val="24"/>
                <w:szCs w:val="24"/>
                <w:lang w:val="en-ZA"/>
              </w:rPr>
            </w:pPr>
          </w:p>
        </w:tc>
        <w:tc>
          <w:tcPr>
            <w:tcW w:w="1144" w:type="dxa"/>
          </w:tcPr>
          <w:p w:rsidR="00313861" w:rsidRPr="00AF78AD" w:rsidRDefault="00313861" w:rsidP="00836D39">
            <w:pPr>
              <w:pStyle w:val="X-Text"/>
              <w:spacing w:before="20" w:after="20"/>
              <w:ind w:left="0" w:firstLine="0"/>
              <w:jc w:val="left"/>
              <w:rPr>
                <w:rFonts w:cs="Arial"/>
                <w:sz w:val="20"/>
                <w:lang w:val="en-ZA"/>
              </w:rPr>
            </w:pPr>
          </w:p>
        </w:tc>
      </w:tr>
    </w:tbl>
    <w:p w:rsidR="00E52A54" w:rsidRPr="00AF78AD" w:rsidRDefault="00E52A54" w:rsidP="00E52A54">
      <w:pPr>
        <w:rPr>
          <w:rFonts w:cs="Arial"/>
        </w:rPr>
      </w:pPr>
    </w:p>
    <w:p w:rsidR="00E52A54" w:rsidRPr="00AF78AD" w:rsidRDefault="00E52A54" w:rsidP="006D35FD">
      <w:pPr>
        <w:rPr>
          <w:rFonts w:cs="Arial"/>
        </w:rPr>
      </w:pPr>
      <w:r w:rsidRPr="00AF78AD">
        <w:rPr>
          <w:rFonts w:cs="Arial"/>
        </w:rPr>
        <w:t>Document Reference Library</w:t>
      </w:r>
    </w:p>
    <w:tbl>
      <w:tblPr>
        <w:tblW w:w="933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4791"/>
        <w:gridCol w:w="4543"/>
      </w:tblGrid>
      <w:tr w:rsidR="00E52A54" w:rsidRPr="00AF78AD" w:rsidTr="00630170">
        <w:tc>
          <w:tcPr>
            <w:tcW w:w="4791" w:type="dxa"/>
            <w:shd w:val="clear" w:color="auto" w:fill="C2D69B" w:themeFill="accent3" w:themeFillTint="99"/>
            <w:vAlign w:val="center"/>
          </w:tcPr>
          <w:p w:rsidR="00E52A54" w:rsidRPr="00AF78AD" w:rsidRDefault="00E52A54" w:rsidP="00836D39">
            <w:pPr>
              <w:spacing w:before="60" w:after="60"/>
              <w:rPr>
                <w:rFonts w:cs="Arial"/>
                <w:b/>
                <w:bCs/>
                <w:sz w:val="20"/>
              </w:rPr>
            </w:pPr>
            <w:r w:rsidRPr="00AF78AD">
              <w:rPr>
                <w:rFonts w:cs="Arial"/>
                <w:b/>
                <w:bCs/>
                <w:sz w:val="20"/>
              </w:rPr>
              <w:t>Document File Name</w:t>
            </w:r>
          </w:p>
        </w:tc>
        <w:tc>
          <w:tcPr>
            <w:tcW w:w="4543" w:type="dxa"/>
            <w:shd w:val="clear" w:color="auto" w:fill="C2D69B" w:themeFill="accent3" w:themeFillTint="99"/>
            <w:vAlign w:val="center"/>
          </w:tcPr>
          <w:p w:rsidR="00E52A54" w:rsidRPr="00AF78AD" w:rsidRDefault="00E52A54" w:rsidP="00836D39">
            <w:pPr>
              <w:spacing w:before="60" w:after="60"/>
              <w:rPr>
                <w:rFonts w:cs="Arial"/>
                <w:b/>
                <w:bCs/>
                <w:sz w:val="20"/>
              </w:rPr>
            </w:pPr>
            <w:r w:rsidRPr="00AF78AD">
              <w:rPr>
                <w:rFonts w:cs="Arial"/>
                <w:b/>
                <w:bCs/>
                <w:sz w:val="20"/>
              </w:rPr>
              <w:t>Context and Relevance</w:t>
            </w:r>
          </w:p>
        </w:tc>
      </w:tr>
      <w:tr w:rsidR="00B51621" w:rsidRPr="00AF78AD" w:rsidTr="00836D39">
        <w:tc>
          <w:tcPr>
            <w:tcW w:w="4791" w:type="dxa"/>
          </w:tcPr>
          <w:p w:rsidR="00B51621" w:rsidRPr="00E43905" w:rsidRDefault="00284843" w:rsidP="00B51621">
            <w:r>
              <w:t>AUTH Solution Presentation</w:t>
            </w:r>
          </w:p>
        </w:tc>
        <w:tc>
          <w:tcPr>
            <w:tcW w:w="4543" w:type="dxa"/>
          </w:tcPr>
          <w:p w:rsidR="00B51621" w:rsidRPr="000A0A98" w:rsidRDefault="00284843" w:rsidP="00B51621">
            <w:r>
              <w:t>Provides available solution of strong authentication</w:t>
            </w:r>
          </w:p>
        </w:tc>
      </w:tr>
      <w:tr w:rsidR="00B51621" w:rsidRPr="00AF78AD" w:rsidTr="00836D39">
        <w:tc>
          <w:tcPr>
            <w:tcW w:w="4791" w:type="dxa"/>
          </w:tcPr>
          <w:p w:rsidR="00B51621" w:rsidRPr="00E43905" w:rsidRDefault="00284843" w:rsidP="00B51621">
            <w:proofErr w:type="spellStart"/>
            <w:r>
              <w:t>SuperSign</w:t>
            </w:r>
            <w:proofErr w:type="spellEnd"/>
          </w:p>
        </w:tc>
        <w:tc>
          <w:tcPr>
            <w:tcW w:w="4543" w:type="dxa"/>
          </w:tcPr>
          <w:p w:rsidR="00B51621" w:rsidRPr="000A0A98" w:rsidRDefault="00284843" w:rsidP="00B51621">
            <w:r>
              <w:t>Provides solution details for identity verification</w:t>
            </w:r>
          </w:p>
        </w:tc>
      </w:tr>
      <w:tr w:rsidR="00B51621" w:rsidRPr="00AF78AD" w:rsidTr="00836D39">
        <w:tc>
          <w:tcPr>
            <w:tcW w:w="4791" w:type="dxa"/>
          </w:tcPr>
          <w:p w:rsidR="00B51621" w:rsidRPr="00E43905" w:rsidRDefault="00284843" w:rsidP="00B51621">
            <w:r>
              <w:t>HID Building the case for strong authentication</w:t>
            </w:r>
          </w:p>
        </w:tc>
        <w:tc>
          <w:tcPr>
            <w:tcW w:w="4543" w:type="dxa"/>
          </w:tcPr>
          <w:p w:rsidR="00B51621" w:rsidRPr="000A0A98" w:rsidRDefault="00284843" w:rsidP="00B51621">
            <w:r>
              <w:t>Provides the principles and types of authentication methods</w:t>
            </w:r>
          </w:p>
        </w:tc>
      </w:tr>
      <w:tr w:rsidR="00B51621" w:rsidRPr="00AF78AD" w:rsidTr="00836D39">
        <w:tc>
          <w:tcPr>
            <w:tcW w:w="4791" w:type="dxa"/>
          </w:tcPr>
          <w:p w:rsidR="00B51621" w:rsidRPr="00E43905" w:rsidRDefault="00284843" w:rsidP="00B51621">
            <w:r>
              <w:t>SANS IAM</w:t>
            </w:r>
          </w:p>
        </w:tc>
        <w:tc>
          <w:tcPr>
            <w:tcW w:w="4543" w:type="dxa"/>
          </w:tcPr>
          <w:p w:rsidR="00B51621" w:rsidRPr="000A0A98" w:rsidRDefault="00284843" w:rsidP="00284843">
            <w:r>
              <w:t>Provides details for ideas on IAM requirements</w:t>
            </w:r>
          </w:p>
        </w:tc>
      </w:tr>
      <w:tr w:rsidR="00E0204E" w:rsidRPr="00AF78AD" w:rsidTr="00836D39">
        <w:tc>
          <w:tcPr>
            <w:tcW w:w="4791" w:type="dxa"/>
          </w:tcPr>
          <w:p w:rsidR="00E0204E" w:rsidRDefault="00E0204E" w:rsidP="00B51621">
            <w:r>
              <w:t>EMC2 IAM Buyers Guide</w:t>
            </w:r>
          </w:p>
        </w:tc>
        <w:tc>
          <w:tcPr>
            <w:tcW w:w="4543" w:type="dxa"/>
          </w:tcPr>
          <w:p w:rsidR="00E0204E" w:rsidRDefault="00E0204E" w:rsidP="00284843">
            <w:r>
              <w:t>Provides Basics of IAM</w:t>
            </w:r>
          </w:p>
        </w:tc>
      </w:tr>
    </w:tbl>
    <w:p w:rsidR="00E52A54" w:rsidRPr="00AF78AD" w:rsidRDefault="00E52A54" w:rsidP="00E52A54">
      <w:pPr>
        <w:ind w:left="-78" w:hanging="52"/>
        <w:rPr>
          <w:rFonts w:cs="Arial"/>
        </w:rPr>
      </w:pPr>
    </w:p>
    <w:p w:rsidR="00E52A54" w:rsidRPr="00AF78AD" w:rsidRDefault="00E52A54" w:rsidP="00E52A54">
      <w:pPr>
        <w:ind w:left="-78" w:hanging="52"/>
        <w:rPr>
          <w:rFonts w:cs="Arial"/>
        </w:rPr>
      </w:pPr>
    </w:p>
    <w:p w:rsidR="00E52A54" w:rsidRPr="00AF78AD" w:rsidRDefault="00E52A54" w:rsidP="006D35FD">
      <w:pPr>
        <w:rPr>
          <w:rFonts w:cs="Arial"/>
        </w:rPr>
      </w:pPr>
      <w:r w:rsidRPr="00AF78AD">
        <w:rPr>
          <w:rFonts w:cs="Arial"/>
        </w:rPr>
        <w:t>Notes, Abbreviations and Acronyms</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391"/>
        <w:gridCol w:w="7938"/>
      </w:tblGrid>
      <w:tr w:rsidR="00495D49" w:rsidRPr="00AF78AD" w:rsidTr="00461237">
        <w:tc>
          <w:tcPr>
            <w:tcW w:w="1391" w:type="dxa"/>
          </w:tcPr>
          <w:p w:rsidR="00495D49" w:rsidRPr="00AF78AD" w:rsidRDefault="00495D49" w:rsidP="00836D39">
            <w:pPr>
              <w:rPr>
                <w:rFonts w:cs="Arial"/>
              </w:rPr>
            </w:pPr>
            <w:r w:rsidRPr="00AF78AD">
              <w:rPr>
                <w:rFonts w:cs="Arial"/>
              </w:rPr>
              <w:t>GPAA</w:t>
            </w:r>
          </w:p>
        </w:tc>
        <w:tc>
          <w:tcPr>
            <w:tcW w:w="7938" w:type="dxa"/>
          </w:tcPr>
          <w:p w:rsidR="00495D49" w:rsidRPr="00AF78AD" w:rsidRDefault="00495D49" w:rsidP="00E6037A">
            <w:pPr>
              <w:rPr>
                <w:rFonts w:cs="Arial"/>
              </w:rPr>
            </w:pPr>
            <w:r w:rsidRPr="00AF78AD">
              <w:rPr>
                <w:rFonts w:cs="Arial"/>
              </w:rPr>
              <w:t>Government Pension</w:t>
            </w:r>
            <w:r w:rsidR="009B0BCF" w:rsidRPr="00AF78AD">
              <w:rPr>
                <w:rFonts w:cs="Arial"/>
              </w:rPr>
              <w:t>s</w:t>
            </w:r>
            <w:r w:rsidRPr="00AF78AD">
              <w:rPr>
                <w:rFonts w:cs="Arial"/>
              </w:rPr>
              <w:t xml:space="preserve"> Administration Agency</w:t>
            </w:r>
          </w:p>
        </w:tc>
      </w:tr>
      <w:tr w:rsidR="00495D49" w:rsidRPr="00AF78AD" w:rsidTr="00461237">
        <w:tc>
          <w:tcPr>
            <w:tcW w:w="1391" w:type="dxa"/>
          </w:tcPr>
          <w:p w:rsidR="00495D49" w:rsidRPr="00AF78AD" w:rsidRDefault="00495D49" w:rsidP="00836D39">
            <w:pPr>
              <w:rPr>
                <w:rFonts w:cs="Arial"/>
              </w:rPr>
            </w:pPr>
            <w:r w:rsidRPr="00AF78AD">
              <w:rPr>
                <w:rFonts w:cs="Arial"/>
              </w:rPr>
              <w:t>GEPF</w:t>
            </w:r>
          </w:p>
        </w:tc>
        <w:tc>
          <w:tcPr>
            <w:tcW w:w="7938" w:type="dxa"/>
          </w:tcPr>
          <w:p w:rsidR="00495D49" w:rsidRPr="00AF78AD" w:rsidRDefault="00495D49" w:rsidP="00836D39">
            <w:pPr>
              <w:rPr>
                <w:rFonts w:cs="Arial"/>
              </w:rPr>
            </w:pPr>
            <w:r w:rsidRPr="00AF78AD">
              <w:rPr>
                <w:rFonts w:cs="Arial"/>
              </w:rPr>
              <w:t>Government Employees Pension Fund</w:t>
            </w:r>
          </w:p>
        </w:tc>
      </w:tr>
      <w:tr w:rsidR="00495D49" w:rsidRPr="00AF78AD" w:rsidTr="00461237">
        <w:tc>
          <w:tcPr>
            <w:tcW w:w="1391" w:type="dxa"/>
          </w:tcPr>
          <w:p w:rsidR="00495D49" w:rsidRPr="00AF78AD" w:rsidRDefault="00495D49" w:rsidP="00836D39">
            <w:pPr>
              <w:rPr>
                <w:rFonts w:cs="Arial"/>
              </w:rPr>
            </w:pPr>
          </w:p>
        </w:tc>
        <w:tc>
          <w:tcPr>
            <w:tcW w:w="7938" w:type="dxa"/>
          </w:tcPr>
          <w:p w:rsidR="00495D49" w:rsidRPr="00AF78AD" w:rsidRDefault="00495D49" w:rsidP="00836D39">
            <w:pPr>
              <w:rPr>
                <w:rFonts w:cs="Arial"/>
              </w:rPr>
            </w:pPr>
          </w:p>
        </w:tc>
      </w:tr>
    </w:tbl>
    <w:p w:rsidR="00E52A54" w:rsidRPr="00AF78AD" w:rsidRDefault="00E52A54" w:rsidP="00E52A54">
      <w:pPr>
        <w:pStyle w:val="Heading1"/>
        <w:spacing w:before="240" w:after="60"/>
        <w:ind w:left="432" w:hanging="432"/>
        <w:jc w:val="left"/>
        <w:rPr>
          <w:rFonts w:cs="Arial"/>
        </w:rPr>
      </w:pPr>
      <w:r w:rsidRPr="00AF78AD">
        <w:rPr>
          <w:rFonts w:cs="Arial"/>
        </w:rPr>
        <w:br w:type="page"/>
      </w:r>
      <w:bookmarkStart w:id="3" w:name="_Toc473635616"/>
      <w:r w:rsidRPr="00AF78AD">
        <w:rPr>
          <w:rFonts w:cs="Arial"/>
        </w:rPr>
        <w:lastRenderedPageBreak/>
        <w:t>Executive Summary</w:t>
      </w:r>
      <w:bookmarkEnd w:id="3"/>
      <w:r w:rsidRPr="00AF78AD">
        <w:rPr>
          <w:rFonts w:cs="Arial"/>
        </w:rPr>
        <w:t xml:space="preserve"> </w:t>
      </w:r>
    </w:p>
    <w:p w:rsidR="00821533" w:rsidRPr="00AF78AD" w:rsidRDefault="00821533" w:rsidP="00E52A54">
      <w:pPr>
        <w:rPr>
          <w:rFonts w:cs="Arial"/>
        </w:rPr>
      </w:pPr>
    </w:p>
    <w:p w:rsidR="00E540E7" w:rsidRDefault="00E540E7" w:rsidP="00E540E7">
      <w:pPr>
        <w:pStyle w:val="X-Text"/>
        <w:tabs>
          <w:tab w:val="clear" w:pos="425"/>
          <w:tab w:val="left" w:pos="0"/>
        </w:tabs>
        <w:ind w:left="0" w:firstLine="0"/>
        <w:jc w:val="both"/>
        <w:rPr>
          <w:szCs w:val="24"/>
          <w:lang w:val="en-US"/>
        </w:rPr>
      </w:pPr>
      <w:r w:rsidRPr="00C81811">
        <w:rPr>
          <w:szCs w:val="24"/>
          <w:lang w:val="en-US"/>
        </w:rPr>
        <w:t>The Government Pensions Administration Agency (GPAA)</w:t>
      </w:r>
      <w:r>
        <w:rPr>
          <w:szCs w:val="24"/>
          <w:lang w:val="en-US"/>
        </w:rPr>
        <w:t xml:space="preserve"> is an </w:t>
      </w:r>
      <w:r w:rsidR="006973FC">
        <w:rPr>
          <w:szCs w:val="24"/>
          <w:lang w:val="en-US"/>
        </w:rPr>
        <w:t>a</w:t>
      </w:r>
      <w:r>
        <w:rPr>
          <w:szCs w:val="24"/>
          <w:lang w:val="en-US"/>
        </w:rPr>
        <w:t>gency that provides administration services to the Government Employees Pensions Fund (GEPF) and National Treasury. I</w:t>
      </w:r>
      <w:r w:rsidRPr="00C81811">
        <w:rPr>
          <w:szCs w:val="24"/>
          <w:lang w:val="en-US"/>
        </w:rPr>
        <w:t xml:space="preserve">n its efforts to streamline its business processes </w:t>
      </w:r>
      <w:r>
        <w:rPr>
          <w:szCs w:val="24"/>
          <w:lang w:val="en-US"/>
        </w:rPr>
        <w:t xml:space="preserve">and </w:t>
      </w:r>
      <w:r w:rsidRPr="00C81811">
        <w:rPr>
          <w:szCs w:val="24"/>
          <w:lang w:val="en-US"/>
        </w:rPr>
        <w:t>to provide a more effective Defined Benefits</w:t>
      </w:r>
      <w:r w:rsidR="00D52F04">
        <w:rPr>
          <w:szCs w:val="24"/>
          <w:lang w:val="en-US"/>
        </w:rPr>
        <w:t xml:space="preserve"> / Contributions</w:t>
      </w:r>
      <w:r w:rsidRPr="00C81811">
        <w:rPr>
          <w:szCs w:val="24"/>
          <w:lang w:val="en-US"/>
        </w:rPr>
        <w:t xml:space="preserve"> Pensions Administrations process</w:t>
      </w:r>
      <w:r>
        <w:rPr>
          <w:szCs w:val="24"/>
          <w:lang w:val="en-US"/>
        </w:rPr>
        <w:t>, the GPAA</w:t>
      </w:r>
      <w:r w:rsidRPr="00C81811">
        <w:rPr>
          <w:szCs w:val="24"/>
          <w:lang w:val="en-US"/>
        </w:rPr>
        <w:t xml:space="preserve"> has embarked on a </w:t>
      </w:r>
      <w:proofErr w:type="spellStart"/>
      <w:r>
        <w:rPr>
          <w:szCs w:val="24"/>
          <w:lang w:val="en-US"/>
        </w:rPr>
        <w:t>Modernisation</w:t>
      </w:r>
      <w:proofErr w:type="spellEnd"/>
      <w:r w:rsidRPr="00C81811">
        <w:rPr>
          <w:szCs w:val="24"/>
          <w:lang w:val="en-US"/>
        </w:rPr>
        <w:t xml:space="preserve"> </w:t>
      </w:r>
      <w:proofErr w:type="spellStart"/>
      <w:r w:rsidRPr="00C81811">
        <w:rPr>
          <w:szCs w:val="24"/>
          <w:lang w:val="en-US"/>
        </w:rPr>
        <w:t>Programme</w:t>
      </w:r>
      <w:proofErr w:type="spellEnd"/>
      <w:r w:rsidRPr="00C81811">
        <w:rPr>
          <w:szCs w:val="24"/>
          <w:lang w:val="en-US"/>
        </w:rPr>
        <w:t>.</w:t>
      </w:r>
      <w:r>
        <w:rPr>
          <w:szCs w:val="24"/>
          <w:lang w:val="en-US"/>
        </w:rPr>
        <w:t xml:space="preserve"> </w:t>
      </w:r>
    </w:p>
    <w:p w:rsidR="00E540E7" w:rsidRDefault="00E540E7" w:rsidP="00E540E7">
      <w:pPr>
        <w:pStyle w:val="X-Text"/>
        <w:tabs>
          <w:tab w:val="clear" w:pos="425"/>
          <w:tab w:val="left" w:pos="0"/>
        </w:tabs>
        <w:ind w:left="0" w:firstLine="0"/>
        <w:jc w:val="both"/>
        <w:rPr>
          <w:szCs w:val="24"/>
          <w:lang w:val="en-US"/>
        </w:rPr>
      </w:pPr>
    </w:p>
    <w:p w:rsidR="00E540E7" w:rsidRDefault="00E540E7" w:rsidP="00E540E7">
      <w:pPr>
        <w:pStyle w:val="X-Text"/>
        <w:tabs>
          <w:tab w:val="clear" w:pos="425"/>
          <w:tab w:val="left" w:pos="0"/>
        </w:tabs>
        <w:ind w:left="0" w:firstLine="0"/>
        <w:jc w:val="both"/>
        <w:rPr>
          <w:szCs w:val="24"/>
          <w:lang w:val="en-US"/>
        </w:rPr>
      </w:pPr>
      <w:r>
        <w:rPr>
          <w:szCs w:val="24"/>
          <w:lang w:val="en-US"/>
        </w:rPr>
        <w:t xml:space="preserve">The </w:t>
      </w:r>
      <w:proofErr w:type="spellStart"/>
      <w:r>
        <w:rPr>
          <w:szCs w:val="24"/>
          <w:lang w:val="en-US"/>
        </w:rPr>
        <w:t>Modernisation</w:t>
      </w:r>
      <w:proofErr w:type="spellEnd"/>
      <w:r>
        <w:rPr>
          <w:szCs w:val="24"/>
          <w:lang w:val="en-US"/>
        </w:rPr>
        <w:t xml:space="preserve"> </w:t>
      </w:r>
      <w:proofErr w:type="spellStart"/>
      <w:r>
        <w:rPr>
          <w:szCs w:val="24"/>
          <w:lang w:val="en-US"/>
        </w:rPr>
        <w:t>Programme</w:t>
      </w:r>
      <w:proofErr w:type="spellEnd"/>
      <w:r>
        <w:rPr>
          <w:szCs w:val="24"/>
          <w:lang w:val="en-US"/>
        </w:rPr>
        <w:t xml:space="preserve"> has at least 9 projects that deliver different applications to support the various GPAA </w:t>
      </w:r>
      <w:r w:rsidR="00046AD1">
        <w:rPr>
          <w:szCs w:val="24"/>
          <w:lang w:val="en-US"/>
        </w:rPr>
        <w:t>b</w:t>
      </w:r>
      <w:r>
        <w:rPr>
          <w:szCs w:val="24"/>
          <w:lang w:val="en-US"/>
        </w:rPr>
        <w:t xml:space="preserve">usiness </w:t>
      </w:r>
      <w:r w:rsidR="00046AD1">
        <w:rPr>
          <w:szCs w:val="24"/>
          <w:lang w:val="en-US"/>
        </w:rPr>
        <w:t>p</w:t>
      </w:r>
      <w:r>
        <w:rPr>
          <w:szCs w:val="24"/>
          <w:lang w:val="en-US"/>
        </w:rPr>
        <w:t xml:space="preserve">rocesses.  </w:t>
      </w:r>
    </w:p>
    <w:p w:rsidR="00E540E7" w:rsidRDefault="00E540E7" w:rsidP="00E540E7">
      <w:pPr>
        <w:pStyle w:val="X-Text"/>
        <w:tabs>
          <w:tab w:val="clear" w:pos="425"/>
          <w:tab w:val="left" w:pos="0"/>
        </w:tabs>
        <w:ind w:left="0" w:firstLine="0"/>
        <w:jc w:val="both"/>
        <w:rPr>
          <w:szCs w:val="24"/>
          <w:lang w:val="en-US"/>
        </w:rPr>
      </w:pPr>
    </w:p>
    <w:p w:rsidR="00E540E7" w:rsidRDefault="00E540E7" w:rsidP="00E540E7">
      <w:pPr>
        <w:pStyle w:val="X-Text"/>
        <w:tabs>
          <w:tab w:val="clear" w:pos="425"/>
          <w:tab w:val="left" w:pos="0"/>
        </w:tabs>
        <w:ind w:left="0" w:firstLine="0"/>
        <w:jc w:val="both"/>
        <w:rPr>
          <w:szCs w:val="24"/>
          <w:lang w:val="en-US"/>
        </w:rPr>
      </w:pPr>
      <w:r>
        <w:rPr>
          <w:szCs w:val="24"/>
          <w:lang w:val="en-US"/>
        </w:rPr>
        <w:t xml:space="preserve">Part of the </w:t>
      </w:r>
      <w:proofErr w:type="spellStart"/>
      <w:r>
        <w:rPr>
          <w:szCs w:val="24"/>
          <w:lang w:val="en-US"/>
        </w:rPr>
        <w:t>programme</w:t>
      </w:r>
      <w:proofErr w:type="spellEnd"/>
      <w:r>
        <w:rPr>
          <w:szCs w:val="24"/>
          <w:lang w:val="en-US"/>
        </w:rPr>
        <w:t xml:space="preserve"> is to allow clients and members to directly interact with certain GPAA applications; the idea is to move to an empowered client, but also to ensure that the client data stored within the GPAA systems are relevant</w:t>
      </w:r>
      <w:r w:rsidR="00D52F04">
        <w:rPr>
          <w:szCs w:val="24"/>
          <w:lang w:val="en-US"/>
        </w:rPr>
        <w:t>,</w:t>
      </w:r>
      <w:r>
        <w:rPr>
          <w:szCs w:val="24"/>
          <w:lang w:val="en-US"/>
        </w:rPr>
        <w:t xml:space="preserve"> up-to-date</w:t>
      </w:r>
      <w:r w:rsidR="00D52F04">
        <w:rPr>
          <w:szCs w:val="24"/>
          <w:lang w:val="en-US"/>
        </w:rPr>
        <w:t xml:space="preserve"> and secured</w:t>
      </w:r>
      <w:r>
        <w:rPr>
          <w:szCs w:val="24"/>
          <w:lang w:val="en-US"/>
        </w:rPr>
        <w:t>. The direct interaction also allows</w:t>
      </w:r>
      <w:r w:rsidR="00046AD1">
        <w:rPr>
          <w:szCs w:val="24"/>
          <w:lang w:val="en-US"/>
        </w:rPr>
        <w:t xml:space="preserve"> the</w:t>
      </w:r>
      <w:r>
        <w:rPr>
          <w:szCs w:val="24"/>
          <w:lang w:val="en-US"/>
        </w:rPr>
        <w:t xml:space="preserve"> GPAA to determine client </w:t>
      </w:r>
      <w:proofErr w:type="spellStart"/>
      <w:r>
        <w:rPr>
          <w:szCs w:val="24"/>
          <w:lang w:val="en-US"/>
        </w:rPr>
        <w:t>behaviours</w:t>
      </w:r>
      <w:proofErr w:type="spellEnd"/>
      <w:r>
        <w:rPr>
          <w:szCs w:val="24"/>
          <w:lang w:val="en-US"/>
        </w:rPr>
        <w:t xml:space="preserve"> and design business processes according to such </w:t>
      </w:r>
      <w:proofErr w:type="spellStart"/>
      <w:r>
        <w:rPr>
          <w:szCs w:val="24"/>
          <w:lang w:val="en-US"/>
        </w:rPr>
        <w:t>behaviours</w:t>
      </w:r>
      <w:proofErr w:type="spellEnd"/>
      <w:r>
        <w:rPr>
          <w:szCs w:val="24"/>
          <w:lang w:val="en-US"/>
        </w:rPr>
        <w:t>. The above constitutes GPAA</w:t>
      </w:r>
      <w:r w:rsidR="00046AD1">
        <w:rPr>
          <w:szCs w:val="24"/>
          <w:lang w:val="en-US"/>
        </w:rPr>
        <w:t>’</w:t>
      </w:r>
      <w:r>
        <w:rPr>
          <w:szCs w:val="24"/>
          <w:lang w:val="en-US"/>
        </w:rPr>
        <w:t xml:space="preserve">s quest for “big data”; i.e. the process of having a rich data environment and using such environment for decisions, strategies, understanding the client landscape and </w:t>
      </w:r>
      <w:r w:rsidR="00046AD1">
        <w:rPr>
          <w:szCs w:val="24"/>
          <w:lang w:val="en-US"/>
        </w:rPr>
        <w:t>behavior,</w:t>
      </w:r>
      <w:r>
        <w:rPr>
          <w:szCs w:val="24"/>
          <w:lang w:val="en-US"/>
        </w:rPr>
        <w:t xml:space="preserve"> and thereby even steering client </w:t>
      </w:r>
      <w:proofErr w:type="spellStart"/>
      <w:r>
        <w:rPr>
          <w:szCs w:val="24"/>
          <w:lang w:val="en-US"/>
        </w:rPr>
        <w:t>behaviour</w:t>
      </w:r>
      <w:proofErr w:type="spellEnd"/>
      <w:r>
        <w:rPr>
          <w:szCs w:val="24"/>
          <w:lang w:val="en-US"/>
        </w:rPr>
        <w:t>.</w:t>
      </w:r>
    </w:p>
    <w:p w:rsidR="00E540E7" w:rsidRDefault="00E540E7" w:rsidP="00E540E7">
      <w:pPr>
        <w:pStyle w:val="X-Text"/>
        <w:tabs>
          <w:tab w:val="clear" w:pos="425"/>
          <w:tab w:val="left" w:pos="0"/>
        </w:tabs>
        <w:ind w:left="0" w:firstLine="0"/>
        <w:jc w:val="both"/>
        <w:rPr>
          <w:szCs w:val="24"/>
          <w:lang w:val="en-US"/>
        </w:rPr>
      </w:pPr>
    </w:p>
    <w:p w:rsidR="00E540E7" w:rsidRDefault="00E540E7" w:rsidP="00E540E7">
      <w:pPr>
        <w:pStyle w:val="X-Text"/>
        <w:tabs>
          <w:tab w:val="clear" w:pos="425"/>
          <w:tab w:val="left" w:pos="0"/>
        </w:tabs>
        <w:ind w:left="0" w:firstLine="0"/>
        <w:jc w:val="both"/>
        <w:rPr>
          <w:szCs w:val="24"/>
          <w:lang w:val="en-US"/>
        </w:rPr>
      </w:pPr>
      <w:r>
        <w:rPr>
          <w:szCs w:val="24"/>
          <w:lang w:val="en-US"/>
        </w:rPr>
        <w:t>Whilst the above strategy eases the GPAA</w:t>
      </w:r>
      <w:r w:rsidR="00046AD1">
        <w:rPr>
          <w:szCs w:val="24"/>
          <w:lang w:val="en-US"/>
        </w:rPr>
        <w:t>’</w:t>
      </w:r>
      <w:r>
        <w:rPr>
          <w:szCs w:val="24"/>
          <w:lang w:val="en-US"/>
        </w:rPr>
        <w:t xml:space="preserve">s administration burden, it creates importance for compliance whereby the GPAA needs to protect the confidentiality, integrity and privacy of such big data. The GPAA will also need to ensure that </w:t>
      </w:r>
      <w:r w:rsidR="00046AD1">
        <w:rPr>
          <w:szCs w:val="24"/>
          <w:lang w:val="en-US"/>
        </w:rPr>
        <w:t>the</w:t>
      </w:r>
      <w:r>
        <w:rPr>
          <w:szCs w:val="24"/>
          <w:lang w:val="en-US"/>
        </w:rPr>
        <w:t xml:space="preserve"> interaction between system and client</w:t>
      </w:r>
      <w:r w:rsidR="008B6C46">
        <w:rPr>
          <w:szCs w:val="24"/>
          <w:lang w:val="en-US"/>
        </w:rPr>
        <w:t xml:space="preserve"> (</w:t>
      </w:r>
      <w:r w:rsidR="00046AD1">
        <w:rPr>
          <w:szCs w:val="24"/>
          <w:lang w:val="en-US"/>
        </w:rPr>
        <w:t>u</w:t>
      </w:r>
      <w:r w:rsidR="008B6C46">
        <w:rPr>
          <w:szCs w:val="24"/>
          <w:lang w:val="en-US"/>
        </w:rPr>
        <w:t xml:space="preserve">sers </w:t>
      </w:r>
      <w:r w:rsidR="00046AD1">
        <w:rPr>
          <w:szCs w:val="24"/>
          <w:lang w:val="en-US"/>
        </w:rPr>
        <w:t xml:space="preserve">both </w:t>
      </w:r>
      <w:r w:rsidR="008B6C46">
        <w:rPr>
          <w:szCs w:val="24"/>
          <w:lang w:val="en-US"/>
        </w:rPr>
        <w:t>internal</w:t>
      </w:r>
      <w:r w:rsidR="00046AD1">
        <w:rPr>
          <w:szCs w:val="24"/>
          <w:lang w:val="en-US"/>
        </w:rPr>
        <w:t>ly</w:t>
      </w:r>
      <w:r w:rsidR="008B6C46">
        <w:rPr>
          <w:szCs w:val="24"/>
          <w:lang w:val="en-US"/>
        </w:rPr>
        <w:t xml:space="preserve"> and external</w:t>
      </w:r>
      <w:r w:rsidR="00046AD1">
        <w:rPr>
          <w:szCs w:val="24"/>
          <w:lang w:val="en-US"/>
        </w:rPr>
        <w:t>ly</w:t>
      </w:r>
      <w:r w:rsidR="008B6C46">
        <w:rPr>
          <w:szCs w:val="24"/>
          <w:lang w:val="en-US"/>
        </w:rPr>
        <w:t>, Beneficiaries, Members, Employers, Brokers, etc.)</w:t>
      </w:r>
      <w:r>
        <w:rPr>
          <w:szCs w:val="24"/>
          <w:lang w:val="en-US"/>
        </w:rPr>
        <w:t xml:space="preserve"> </w:t>
      </w:r>
      <w:r w:rsidR="008B6C46">
        <w:rPr>
          <w:szCs w:val="24"/>
          <w:lang w:val="en-US"/>
        </w:rPr>
        <w:t>is secure and auditable</w:t>
      </w:r>
      <w:r>
        <w:rPr>
          <w:szCs w:val="24"/>
          <w:lang w:val="en-US"/>
        </w:rPr>
        <w:t>.  One such control</w:t>
      </w:r>
      <w:r w:rsidR="00046AD1">
        <w:rPr>
          <w:szCs w:val="24"/>
          <w:lang w:val="en-US"/>
        </w:rPr>
        <w:t xml:space="preserve"> measure</w:t>
      </w:r>
      <w:r>
        <w:rPr>
          <w:szCs w:val="24"/>
          <w:lang w:val="en-US"/>
        </w:rPr>
        <w:t xml:space="preserve"> is</w:t>
      </w:r>
      <w:r w:rsidR="00046AD1">
        <w:rPr>
          <w:szCs w:val="24"/>
          <w:lang w:val="en-US"/>
        </w:rPr>
        <w:t xml:space="preserve"> to have</w:t>
      </w:r>
      <w:r>
        <w:rPr>
          <w:szCs w:val="24"/>
          <w:lang w:val="en-US"/>
        </w:rPr>
        <w:t xml:space="preserve"> strong authentication coupled with positive identification and verification.</w:t>
      </w:r>
    </w:p>
    <w:p w:rsidR="00E540E7" w:rsidRDefault="00E540E7" w:rsidP="00E540E7">
      <w:pPr>
        <w:pStyle w:val="X-Text"/>
        <w:tabs>
          <w:tab w:val="clear" w:pos="425"/>
          <w:tab w:val="left" w:pos="0"/>
        </w:tabs>
        <w:ind w:left="0" w:firstLine="0"/>
        <w:jc w:val="both"/>
        <w:rPr>
          <w:szCs w:val="24"/>
          <w:lang w:val="en-US"/>
        </w:rPr>
      </w:pPr>
    </w:p>
    <w:p w:rsidR="00E540E7" w:rsidRDefault="00E540E7" w:rsidP="00E540E7">
      <w:pPr>
        <w:pStyle w:val="X-Text"/>
        <w:tabs>
          <w:tab w:val="clear" w:pos="425"/>
          <w:tab w:val="left" w:pos="0"/>
        </w:tabs>
        <w:ind w:left="0" w:firstLine="0"/>
        <w:jc w:val="both"/>
        <w:rPr>
          <w:szCs w:val="24"/>
          <w:lang w:val="en-US"/>
        </w:rPr>
      </w:pPr>
      <w:r>
        <w:rPr>
          <w:szCs w:val="24"/>
          <w:lang w:val="en-US"/>
        </w:rPr>
        <w:t>Strong authentication comes in many forms, but the safest</w:t>
      </w:r>
      <w:r w:rsidR="008B6C46">
        <w:rPr>
          <w:szCs w:val="24"/>
          <w:lang w:val="en-US"/>
        </w:rPr>
        <w:t xml:space="preserve"> two</w:t>
      </w:r>
      <w:r>
        <w:rPr>
          <w:szCs w:val="24"/>
          <w:lang w:val="en-US"/>
        </w:rPr>
        <w:t xml:space="preserve"> options are either something that the user has </w:t>
      </w:r>
      <w:r w:rsidR="008B6C46">
        <w:rPr>
          <w:szCs w:val="24"/>
          <w:lang w:val="en-US"/>
        </w:rPr>
        <w:t>or</w:t>
      </w:r>
      <w:r>
        <w:rPr>
          <w:szCs w:val="24"/>
          <w:lang w:val="en-US"/>
        </w:rPr>
        <w:t xml:space="preserve"> something that the user is. These controls will assist the GPAA in further </w:t>
      </w:r>
      <w:proofErr w:type="spellStart"/>
      <w:r>
        <w:rPr>
          <w:szCs w:val="24"/>
          <w:lang w:val="en-US"/>
        </w:rPr>
        <w:t>combatting</w:t>
      </w:r>
      <w:proofErr w:type="spellEnd"/>
      <w:r>
        <w:rPr>
          <w:szCs w:val="24"/>
          <w:lang w:val="en-US"/>
        </w:rPr>
        <w:t xml:space="preserve"> fraud.</w:t>
      </w:r>
    </w:p>
    <w:p w:rsidR="00E540E7" w:rsidRDefault="00E540E7" w:rsidP="00E540E7">
      <w:pPr>
        <w:pStyle w:val="X-Text"/>
        <w:tabs>
          <w:tab w:val="clear" w:pos="425"/>
          <w:tab w:val="left" w:pos="0"/>
        </w:tabs>
        <w:ind w:left="0" w:firstLine="0"/>
        <w:jc w:val="both"/>
        <w:rPr>
          <w:szCs w:val="24"/>
          <w:lang w:val="en-US"/>
        </w:rPr>
      </w:pPr>
      <w:r>
        <w:rPr>
          <w:szCs w:val="24"/>
          <w:lang w:val="en-US"/>
        </w:rPr>
        <w:t xml:space="preserve"> </w:t>
      </w:r>
    </w:p>
    <w:p w:rsidR="00E540E7" w:rsidRPr="00984B66" w:rsidRDefault="00E540E7" w:rsidP="00E540E7">
      <w:pPr>
        <w:pStyle w:val="X-Text"/>
        <w:tabs>
          <w:tab w:val="clear" w:pos="425"/>
          <w:tab w:val="left" w:pos="0"/>
        </w:tabs>
        <w:ind w:left="0" w:firstLine="0"/>
        <w:jc w:val="both"/>
        <w:rPr>
          <w:szCs w:val="24"/>
          <w:lang w:val="en-US"/>
        </w:rPr>
      </w:pPr>
      <w:r>
        <w:rPr>
          <w:szCs w:val="24"/>
          <w:lang w:val="en-US"/>
        </w:rPr>
        <w:t>The prevention of fraud is a strategic key performance area within the GPAA 2016-2020 Strategy.</w:t>
      </w:r>
    </w:p>
    <w:p w:rsidR="00E52A54" w:rsidRPr="00AF78AD" w:rsidRDefault="00E52A54" w:rsidP="00E52A54">
      <w:pPr>
        <w:rPr>
          <w:rFonts w:cs="Arial"/>
        </w:rPr>
      </w:pPr>
    </w:p>
    <w:p w:rsidR="00AD7C2B" w:rsidRPr="00AF78AD" w:rsidRDefault="00AD7C2B" w:rsidP="002A653D">
      <w:pPr>
        <w:pStyle w:val="Heading1"/>
        <w:rPr>
          <w:rStyle w:val="MSGENFONTSTYLENAMETEMPLATEROLEMSGENFONTSTYLENAMEBYROLETEXT"/>
          <w:sz w:val="28"/>
          <w:szCs w:val="24"/>
          <w:shd w:val="clear" w:color="auto" w:fill="auto"/>
        </w:rPr>
      </w:pPr>
      <w:bookmarkStart w:id="4" w:name="_Toc473635617"/>
      <w:r w:rsidRPr="00AF78AD">
        <w:rPr>
          <w:rStyle w:val="MSGENFONTSTYLENAMETEMPLATEROLEMSGENFONTSTYLENAMEBYROLETEXT"/>
          <w:sz w:val="28"/>
          <w:szCs w:val="24"/>
          <w:shd w:val="clear" w:color="auto" w:fill="auto"/>
        </w:rPr>
        <w:t>Objective</w:t>
      </w:r>
      <w:bookmarkEnd w:id="4"/>
    </w:p>
    <w:p w:rsidR="00AD7C2B" w:rsidRPr="00AF78AD" w:rsidRDefault="00AD7C2B" w:rsidP="00AD7C2B">
      <w:pPr>
        <w:rPr>
          <w:rFonts w:eastAsia="Arial" w:cs="Arial"/>
          <w:lang w:val="en-US"/>
        </w:rPr>
      </w:pPr>
      <w:r w:rsidRPr="00AF78AD">
        <w:rPr>
          <w:rFonts w:eastAsia="Arial" w:cs="Arial"/>
          <w:lang w:val="en-US"/>
        </w:rPr>
        <w:t xml:space="preserve">The </w:t>
      </w:r>
      <w:r w:rsidR="00824BFB" w:rsidRPr="00AF78AD">
        <w:rPr>
          <w:rFonts w:eastAsia="Arial" w:cs="Arial"/>
          <w:lang w:val="en-US"/>
        </w:rPr>
        <w:t xml:space="preserve">managed </w:t>
      </w:r>
      <w:r w:rsidRPr="00AF78AD">
        <w:rPr>
          <w:rFonts w:eastAsia="Arial" w:cs="Arial"/>
          <w:lang w:val="en-US"/>
        </w:rPr>
        <w:t>solution proposed must meet the following objectives:</w:t>
      </w:r>
    </w:p>
    <w:p w:rsidR="00AD7C2B" w:rsidRPr="00AF78AD" w:rsidRDefault="0099266F" w:rsidP="00CC57D5">
      <w:pPr>
        <w:numPr>
          <w:ilvl w:val="0"/>
          <w:numId w:val="42"/>
        </w:numPr>
        <w:rPr>
          <w:rFonts w:cs="Arial"/>
        </w:rPr>
      </w:pPr>
      <w:r>
        <w:rPr>
          <w:rFonts w:cs="Arial"/>
        </w:rPr>
        <w:t>High</w:t>
      </w:r>
      <w:r w:rsidR="00AD7C2B" w:rsidRPr="00AF78AD">
        <w:rPr>
          <w:rFonts w:cs="Arial"/>
        </w:rPr>
        <w:t xml:space="preserve"> availability solution</w:t>
      </w:r>
      <w:r w:rsidR="00CC57D5" w:rsidRPr="00AF78AD">
        <w:rPr>
          <w:rFonts w:cs="Arial"/>
        </w:rPr>
        <w:t>;</w:t>
      </w:r>
    </w:p>
    <w:p w:rsidR="00CB2118" w:rsidRPr="00AF78AD" w:rsidRDefault="00AE3352" w:rsidP="00CC57D5">
      <w:pPr>
        <w:numPr>
          <w:ilvl w:val="0"/>
          <w:numId w:val="42"/>
        </w:numPr>
        <w:rPr>
          <w:rFonts w:cs="Arial"/>
        </w:rPr>
      </w:pPr>
      <w:r>
        <w:rPr>
          <w:rFonts w:cs="Arial"/>
        </w:rPr>
        <w:t xml:space="preserve">Provide functional </w:t>
      </w:r>
      <w:r w:rsidR="008B6C46">
        <w:rPr>
          <w:rFonts w:cs="Arial"/>
        </w:rPr>
        <w:t>infrastructure</w:t>
      </w:r>
      <w:r>
        <w:rPr>
          <w:rFonts w:cs="Arial"/>
        </w:rPr>
        <w:t>, or software and processes</w:t>
      </w:r>
      <w:r w:rsidR="00CB2118" w:rsidRPr="00AF78AD">
        <w:rPr>
          <w:rFonts w:cs="Arial"/>
        </w:rPr>
        <w:t>;</w:t>
      </w:r>
    </w:p>
    <w:p w:rsidR="00EC1FD3" w:rsidRPr="00AF78AD" w:rsidRDefault="00AE3352" w:rsidP="00CC57D5">
      <w:pPr>
        <w:numPr>
          <w:ilvl w:val="0"/>
          <w:numId w:val="42"/>
        </w:numPr>
        <w:rPr>
          <w:rFonts w:cs="Arial"/>
        </w:rPr>
      </w:pPr>
      <w:r>
        <w:rPr>
          <w:rFonts w:cs="Arial"/>
        </w:rPr>
        <w:t>Solution must be easy to implement,</w:t>
      </w:r>
      <w:r w:rsidR="00EC1FD3" w:rsidRPr="00AF78AD">
        <w:rPr>
          <w:rFonts w:cs="Arial"/>
        </w:rPr>
        <w:t xml:space="preserve"> manage and operate;</w:t>
      </w:r>
    </w:p>
    <w:p w:rsidR="00DE62CC" w:rsidRPr="00AF78AD" w:rsidRDefault="00345647" w:rsidP="00CC57D5">
      <w:pPr>
        <w:numPr>
          <w:ilvl w:val="0"/>
          <w:numId w:val="42"/>
        </w:numPr>
        <w:rPr>
          <w:rFonts w:cs="Arial"/>
        </w:rPr>
      </w:pPr>
      <w:r w:rsidRPr="00AF78AD">
        <w:rPr>
          <w:rFonts w:cs="Arial"/>
        </w:rPr>
        <w:t xml:space="preserve">Integrate with existing </w:t>
      </w:r>
      <w:r w:rsidR="00E540E7">
        <w:rPr>
          <w:rFonts w:cs="Arial"/>
        </w:rPr>
        <w:t>and future GPAA applications/systems</w:t>
      </w:r>
      <w:r w:rsidR="00CC57D5" w:rsidRPr="00AF78AD">
        <w:rPr>
          <w:rFonts w:cs="Arial"/>
        </w:rPr>
        <w:t>;</w:t>
      </w:r>
    </w:p>
    <w:p w:rsidR="001C49A9" w:rsidRPr="00AF78AD" w:rsidRDefault="00AE3352" w:rsidP="00CC57D5">
      <w:pPr>
        <w:numPr>
          <w:ilvl w:val="0"/>
          <w:numId w:val="42"/>
        </w:numPr>
        <w:rPr>
          <w:rFonts w:cs="Arial"/>
        </w:rPr>
      </w:pPr>
      <w:r>
        <w:rPr>
          <w:rFonts w:cs="Arial"/>
        </w:rPr>
        <w:t>Use s</w:t>
      </w:r>
      <w:r w:rsidR="001C49A9" w:rsidRPr="00AF78AD">
        <w:rPr>
          <w:rFonts w:cs="Arial"/>
        </w:rPr>
        <w:t>tandard protocols and interoperability</w:t>
      </w:r>
      <w:r w:rsidR="00CC57D5" w:rsidRPr="00AF78AD">
        <w:rPr>
          <w:rFonts w:cs="Arial"/>
        </w:rPr>
        <w:t>;</w:t>
      </w:r>
    </w:p>
    <w:p w:rsidR="00D95CD5" w:rsidRDefault="00E540E7" w:rsidP="00CC57D5">
      <w:pPr>
        <w:numPr>
          <w:ilvl w:val="0"/>
          <w:numId w:val="42"/>
        </w:numPr>
        <w:rPr>
          <w:rFonts w:cs="Arial"/>
        </w:rPr>
      </w:pPr>
      <w:r>
        <w:rPr>
          <w:rFonts w:cs="Arial"/>
        </w:rPr>
        <w:t xml:space="preserve">Full </w:t>
      </w:r>
      <w:r w:rsidR="00AE3352">
        <w:rPr>
          <w:rFonts w:cs="Arial"/>
        </w:rPr>
        <w:t xml:space="preserve">Automated </w:t>
      </w:r>
      <w:r>
        <w:rPr>
          <w:rFonts w:cs="Arial"/>
        </w:rPr>
        <w:t xml:space="preserve">Access </w:t>
      </w:r>
      <w:r w:rsidR="0099266F">
        <w:rPr>
          <w:rFonts w:cs="Arial"/>
        </w:rPr>
        <w:t xml:space="preserve">Lifecycle </w:t>
      </w:r>
      <w:r>
        <w:rPr>
          <w:rFonts w:cs="Arial"/>
        </w:rPr>
        <w:t>Management Capability;</w:t>
      </w:r>
    </w:p>
    <w:p w:rsidR="00AE3352" w:rsidRPr="00AF78AD" w:rsidRDefault="00AE3352" w:rsidP="00CC57D5">
      <w:pPr>
        <w:numPr>
          <w:ilvl w:val="0"/>
          <w:numId w:val="42"/>
        </w:numPr>
        <w:rPr>
          <w:rFonts w:cs="Arial"/>
        </w:rPr>
      </w:pPr>
      <w:r>
        <w:rPr>
          <w:rFonts w:cs="Arial"/>
        </w:rPr>
        <w:t>Synchronisation of identity information and stores based on an “authoritative source” model</w:t>
      </w:r>
      <w:r w:rsidR="008B6C46">
        <w:rPr>
          <w:rFonts w:cs="Arial"/>
        </w:rPr>
        <w:t>;</w:t>
      </w:r>
    </w:p>
    <w:p w:rsidR="00D95CD5" w:rsidRDefault="00E540E7" w:rsidP="00CC57D5">
      <w:pPr>
        <w:numPr>
          <w:ilvl w:val="0"/>
          <w:numId w:val="42"/>
        </w:numPr>
        <w:rPr>
          <w:rFonts w:cs="Arial"/>
        </w:rPr>
      </w:pPr>
      <w:r>
        <w:rPr>
          <w:rFonts w:cs="Arial"/>
        </w:rPr>
        <w:t>Support Multiple Strong Factor Authentication types</w:t>
      </w:r>
      <w:r w:rsidR="00D95CD5" w:rsidRPr="00AF78AD">
        <w:rPr>
          <w:rFonts w:cs="Arial"/>
        </w:rPr>
        <w:t>;</w:t>
      </w:r>
    </w:p>
    <w:p w:rsidR="00AE3352" w:rsidRDefault="0099266F" w:rsidP="00CC57D5">
      <w:pPr>
        <w:numPr>
          <w:ilvl w:val="0"/>
          <w:numId w:val="42"/>
        </w:numPr>
        <w:rPr>
          <w:rFonts w:cs="Arial"/>
        </w:rPr>
      </w:pPr>
      <w:r>
        <w:rPr>
          <w:rFonts w:cs="Arial"/>
        </w:rPr>
        <w:t>Comprehensive Single-Sign on capability;</w:t>
      </w:r>
    </w:p>
    <w:p w:rsidR="0099266F" w:rsidRDefault="0099266F" w:rsidP="00CC57D5">
      <w:pPr>
        <w:numPr>
          <w:ilvl w:val="0"/>
          <w:numId w:val="42"/>
        </w:numPr>
        <w:rPr>
          <w:rFonts w:cs="Arial"/>
        </w:rPr>
      </w:pPr>
      <w:r>
        <w:rPr>
          <w:rFonts w:cs="Arial"/>
        </w:rPr>
        <w:t>Privileged Account Management;</w:t>
      </w:r>
    </w:p>
    <w:p w:rsidR="0099266F" w:rsidRDefault="0099266F" w:rsidP="00CC57D5">
      <w:pPr>
        <w:numPr>
          <w:ilvl w:val="0"/>
          <w:numId w:val="42"/>
        </w:numPr>
        <w:rPr>
          <w:rFonts w:cs="Arial"/>
        </w:rPr>
      </w:pPr>
      <w:r>
        <w:rPr>
          <w:rFonts w:cs="Arial"/>
        </w:rPr>
        <w:t>Web Management facilities;</w:t>
      </w:r>
    </w:p>
    <w:p w:rsidR="0099266F" w:rsidRDefault="0099266F" w:rsidP="00CC57D5">
      <w:pPr>
        <w:numPr>
          <w:ilvl w:val="0"/>
          <w:numId w:val="42"/>
        </w:numPr>
        <w:rPr>
          <w:rFonts w:cs="Arial"/>
        </w:rPr>
      </w:pPr>
      <w:r>
        <w:rPr>
          <w:rFonts w:cs="Arial"/>
        </w:rPr>
        <w:t>Self-Service capabilities;</w:t>
      </w:r>
    </w:p>
    <w:p w:rsidR="0099266F" w:rsidRPr="00AF78AD" w:rsidRDefault="0099266F" w:rsidP="00CC57D5">
      <w:pPr>
        <w:numPr>
          <w:ilvl w:val="0"/>
          <w:numId w:val="42"/>
        </w:numPr>
        <w:rPr>
          <w:rFonts w:cs="Arial"/>
        </w:rPr>
      </w:pPr>
      <w:r>
        <w:rPr>
          <w:rFonts w:cs="Arial"/>
        </w:rPr>
        <w:t>Centralized management</w:t>
      </w:r>
      <w:r w:rsidR="008B6C46">
        <w:rPr>
          <w:rFonts w:cs="Arial"/>
        </w:rPr>
        <w:t>;</w:t>
      </w:r>
    </w:p>
    <w:p w:rsidR="001C49A9" w:rsidRDefault="00D95CD5" w:rsidP="00CC57D5">
      <w:pPr>
        <w:numPr>
          <w:ilvl w:val="0"/>
          <w:numId w:val="42"/>
        </w:numPr>
        <w:rPr>
          <w:rFonts w:cs="Arial"/>
        </w:rPr>
      </w:pPr>
      <w:r w:rsidRPr="00AF78AD">
        <w:rPr>
          <w:rFonts w:cs="Arial"/>
        </w:rPr>
        <w:t>Single supplier accountability</w:t>
      </w:r>
      <w:r w:rsidR="00AE3352">
        <w:rPr>
          <w:rFonts w:cs="Arial"/>
        </w:rPr>
        <w:t>;</w:t>
      </w:r>
    </w:p>
    <w:p w:rsidR="00AE3352" w:rsidRPr="008B6C46" w:rsidRDefault="00AE3352" w:rsidP="00CC57D5">
      <w:pPr>
        <w:numPr>
          <w:ilvl w:val="0"/>
          <w:numId w:val="42"/>
        </w:numPr>
        <w:rPr>
          <w:rFonts w:cs="Arial"/>
        </w:rPr>
      </w:pPr>
      <w:r>
        <w:rPr>
          <w:rFonts w:cs="Arial"/>
        </w:rPr>
        <w:t xml:space="preserve">Comprehensive logging and auditing </w:t>
      </w:r>
      <w:r w:rsidR="008B6C46">
        <w:rPr>
          <w:rFonts w:cs="Arial"/>
        </w:rPr>
        <w:t xml:space="preserve"> </w:t>
      </w:r>
    </w:p>
    <w:p w:rsidR="00EC1FD3" w:rsidRPr="00707775" w:rsidRDefault="00EC1FD3" w:rsidP="002A653D">
      <w:pPr>
        <w:pStyle w:val="Heading1"/>
        <w:rPr>
          <w:rStyle w:val="MSGENFONTSTYLENAMETEMPLATEROLEMSGENFONTSTYLENAMEBYROLETEXT"/>
          <w:sz w:val="28"/>
          <w:szCs w:val="24"/>
          <w:shd w:val="clear" w:color="auto" w:fill="auto"/>
        </w:rPr>
      </w:pPr>
    </w:p>
    <w:p w:rsidR="0099266F" w:rsidRDefault="000B27C2" w:rsidP="0099266F">
      <w:pPr>
        <w:rPr>
          <w:rFonts w:eastAsia="Arial"/>
          <w:lang w:val="en-US"/>
        </w:rPr>
      </w:pPr>
      <w:r>
        <w:rPr>
          <w:rFonts w:eastAsia="Arial"/>
          <w:lang w:val="en-US"/>
        </w:rPr>
        <w:t xml:space="preserve">The </w:t>
      </w:r>
      <w:r w:rsidR="008B6C46">
        <w:rPr>
          <w:rFonts w:eastAsia="Arial"/>
          <w:lang w:val="en-US"/>
        </w:rPr>
        <w:t xml:space="preserve">GPAA Information Security function, taking into consideration all the above-mentioned facts, </w:t>
      </w:r>
      <w:r>
        <w:rPr>
          <w:rFonts w:eastAsia="Arial"/>
          <w:lang w:val="en-US"/>
        </w:rPr>
        <w:t>is</w:t>
      </w:r>
      <w:r w:rsidR="008B6C46">
        <w:rPr>
          <w:rFonts w:eastAsia="Arial"/>
          <w:lang w:val="en-US"/>
        </w:rPr>
        <w:t xml:space="preserve"> therefore looking to procure an Identity and Access Management solution and/or service.</w:t>
      </w:r>
    </w:p>
    <w:p w:rsidR="0099266F" w:rsidRPr="0099266F" w:rsidRDefault="0099266F" w:rsidP="0099266F">
      <w:pPr>
        <w:rPr>
          <w:rFonts w:eastAsia="Arial"/>
          <w:lang w:val="en-US"/>
        </w:rPr>
      </w:pPr>
    </w:p>
    <w:p w:rsidR="00E52A54" w:rsidRDefault="00E52A54" w:rsidP="002A653D">
      <w:pPr>
        <w:pStyle w:val="Heading1"/>
        <w:rPr>
          <w:rStyle w:val="MSGENFONTSTYLENAMETEMPLATEROLEMSGENFONTSTYLENAMEBYROLETEXT"/>
          <w:sz w:val="28"/>
          <w:szCs w:val="24"/>
          <w:shd w:val="clear" w:color="auto" w:fill="auto"/>
        </w:rPr>
      </w:pPr>
      <w:bookmarkStart w:id="5" w:name="_Toc473635618"/>
      <w:r w:rsidRPr="00AF78AD">
        <w:rPr>
          <w:rStyle w:val="MSGENFONTSTYLENAMETEMPLATEROLEMSGENFONTSTYLENAMEBYROLETEXT"/>
          <w:sz w:val="28"/>
          <w:szCs w:val="24"/>
          <w:shd w:val="clear" w:color="auto" w:fill="auto"/>
        </w:rPr>
        <w:t>Scope</w:t>
      </w:r>
      <w:bookmarkEnd w:id="5"/>
    </w:p>
    <w:p w:rsidR="0099266F" w:rsidRPr="0099266F" w:rsidRDefault="0099266F" w:rsidP="0099266F">
      <w:pPr>
        <w:rPr>
          <w:rFonts w:cs="Arial"/>
          <w:color w:val="000000" w:themeColor="text1"/>
        </w:rPr>
      </w:pPr>
    </w:p>
    <w:p w:rsidR="00DE6DB5" w:rsidRPr="00AF78AD" w:rsidRDefault="002A77F1" w:rsidP="00296FFE">
      <w:pPr>
        <w:rPr>
          <w:rFonts w:cs="Arial"/>
          <w:color w:val="000000" w:themeColor="text1"/>
        </w:rPr>
      </w:pPr>
      <w:r w:rsidRPr="00AF78AD">
        <w:rPr>
          <w:rFonts w:cs="Arial"/>
          <w:color w:val="000000" w:themeColor="text1"/>
        </w:rPr>
        <w:t>The core deliverables</w:t>
      </w:r>
      <w:r w:rsidR="00EB07A2" w:rsidRPr="00AF78AD">
        <w:rPr>
          <w:rFonts w:cs="Arial"/>
          <w:color w:val="000000" w:themeColor="text1"/>
        </w:rPr>
        <w:t xml:space="preserve"> of this RFP</w:t>
      </w:r>
      <w:r w:rsidRPr="00AF78AD">
        <w:rPr>
          <w:rFonts w:cs="Arial"/>
          <w:color w:val="000000" w:themeColor="text1"/>
        </w:rPr>
        <w:t xml:space="preserve"> is </w:t>
      </w:r>
      <w:r w:rsidR="00560D76" w:rsidRPr="00AF78AD">
        <w:rPr>
          <w:rFonts w:cs="Arial"/>
          <w:color w:val="000000" w:themeColor="text1"/>
        </w:rPr>
        <w:t xml:space="preserve">to provide </w:t>
      </w:r>
      <w:r w:rsidR="00824BFB" w:rsidRPr="00AF78AD">
        <w:rPr>
          <w:rFonts w:cs="Arial"/>
          <w:color w:val="000000" w:themeColor="text1"/>
        </w:rPr>
        <w:t xml:space="preserve">a </w:t>
      </w:r>
      <w:r w:rsidR="00E540E7">
        <w:rPr>
          <w:rFonts w:cs="Arial"/>
          <w:color w:val="000000" w:themeColor="text1"/>
        </w:rPr>
        <w:t xml:space="preserve">solution that will support user </w:t>
      </w:r>
      <w:r w:rsidR="0099266F">
        <w:rPr>
          <w:rFonts w:cs="Arial"/>
          <w:color w:val="000000" w:themeColor="text1"/>
        </w:rPr>
        <w:t xml:space="preserve">identity and </w:t>
      </w:r>
      <w:r w:rsidR="00E540E7">
        <w:rPr>
          <w:rFonts w:cs="Arial"/>
          <w:color w:val="000000" w:themeColor="text1"/>
        </w:rPr>
        <w:t xml:space="preserve">access administration coupled with strong authentication components. </w:t>
      </w:r>
      <w:r w:rsidR="00B51621" w:rsidRPr="00B51621">
        <w:rPr>
          <w:rFonts w:cs="Arial"/>
          <w:color w:val="000000" w:themeColor="text1"/>
        </w:rPr>
        <w:t xml:space="preserve">This will be an all-inclusive solution that </w:t>
      </w:r>
      <w:r w:rsidR="00E540E7">
        <w:rPr>
          <w:rFonts w:cs="Arial"/>
          <w:color w:val="000000" w:themeColor="text1"/>
        </w:rPr>
        <w:t>will be required to integrate with legacy applications and newer developed applications / systems.</w:t>
      </w:r>
    </w:p>
    <w:p w:rsidR="00CB2118" w:rsidRPr="00AF78AD" w:rsidRDefault="00CB2118" w:rsidP="00296FFE">
      <w:pPr>
        <w:rPr>
          <w:rFonts w:cs="Arial"/>
          <w:color w:val="000000" w:themeColor="text1"/>
        </w:rPr>
      </w:pPr>
    </w:p>
    <w:p w:rsidR="00524E68" w:rsidRDefault="00524E68" w:rsidP="00296FFE">
      <w:pPr>
        <w:rPr>
          <w:rFonts w:cs="Arial"/>
        </w:rPr>
      </w:pPr>
      <w:r w:rsidRPr="00AF78AD">
        <w:rPr>
          <w:rFonts w:cs="Arial"/>
        </w:rPr>
        <w:t xml:space="preserve">The </w:t>
      </w:r>
      <w:r w:rsidR="00E540E7">
        <w:rPr>
          <w:rFonts w:cs="Arial"/>
        </w:rPr>
        <w:t xml:space="preserve">solution must support compliance to </w:t>
      </w:r>
      <w:r w:rsidR="000B27C2">
        <w:rPr>
          <w:rFonts w:cs="Arial"/>
        </w:rPr>
        <w:t xml:space="preserve">the </w:t>
      </w:r>
      <w:r w:rsidR="00E540E7">
        <w:rPr>
          <w:rFonts w:cs="Arial"/>
        </w:rPr>
        <w:t xml:space="preserve">GPAA </w:t>
      </w:r>
      <w:r w:rsidR="000B27C2">
        <w:rPr>
          <w:rFonts w:cs="Arial"/>
        </w:rPr>
        <w:t>p</w:t>
      </w:r>
      <w:r w:rsidR="00E540E7">
        <w:rPr>
          <w:rFonts w:cs="Arial"/>
        </w:rPr>
        <w:t xml:space="preserve">olicies and </w:t>
      </w:r>
      <w:r w:rsidR="00157424">
        <w:rPr>
          <w:rFonts w:cs="Arial"/>
        </w:rPr>
        <w:t xml:space="preserve">current or forthcoming </w:t>
      </w:r>
      <w:r w:rsidR="00E540E7">
        <w:rPr>
          <w:rFonts w:cs="Arial"/>
        </w:rPr>
        <w:t>Cyber Security Legislation</w:t>
      </w:r>
      <w:r w:rsidR="008B6C46">
        <w:rPr>
          <w:rFonts w:cs="Arial"/>
        </w:rPr>
        <w:t xml:space="preserve"> (e.g. Cyber Security Bill)</w:t>
      </w:r>
      <w:r w:rsidR="00E540E7">
        <w:rPr>
          <w:rFonts w:cs="Arial"/>
        </w:rPr>
        <w:t xml:space="preserve"> and/or Best Practise requirements</w:t>
      </w:r>
      <w:r w:rsidR="008B6C46">
        <w:rPr>
          <w:rFonts w:cs="Arial"/>
        </w:rPr>
        <w:t xml:space="preserve"> (e.g. ISO 27001, NIST CSF, COBIT, etc.)</w:t>
      </w:r>
      <w:r w:rsidR="00E540E7">
        <w:rPr>
          <w:rFonts w:cs="Arial"/>
        </w:rPr>
        <w:t>.</w:t>
      </w:r>
    </w:p>
    <w:p w:rsidR="00313CCB" w:rsidRDefault="00313CCB" w:rsidP="00296FFE">
      <w:pPr>
        <w:rPr>
          <w:rFonts w:cs="Arial"/>
        </w:rPr>
      </w:pPr>
    </w:p>
    <w:p w:rsidR="00313CCB" w:rsidRDefault="00313CCB" w:rsidP="00313CCB">
      <w:pPr>
        <w:pStyle w:val="Heading1"/>
        <w:rPr>
          <w:rStyle w:val="MSGENFONTSTYLENAMETEMPLATEROLEMSGENFONTSTYLENAMEBYROLETEXT"/>
          <w:sz w:val="28"/>
          <w:szCs w:val="24"/>
          <w:shd w:val="clear" w:color="auto" w:fill="auto"/>
        </w:rPr>
      </w:pPr>
    </w:p>
    <w:p w:rsidR="00313CCB" w:rsidRDefault="00313CCB" w:rsidP="00313CCB">
      <w:pPr>
        <w:pStyle w:val="Heading1"/>
        <w:rPr>
          <w:rStyle w:val="MSGENFONTSTYLENAMETEMPLATEROLEMSGENFONTSTYLENAMEBYROLETEXT"/>
          <w:sz w:val="28"/>
          <w:szCs w:val="24"/>
          <w:shd w:val="clear" w:color="auto" w:fill="auto"/>
        </w:rPr>
      </w:pPr>
      <w:bookmarkStart w:id="6" w:name="_Toc473635619"/>
      <w:r>
        <w:rPr>
          <w:rStyle w:val="MSGENFONTSTYLENAMETEMPLATEROLEMSGENFONTSTYLENAMEBYROLETEXT"/>
          <w:sz w:val="28"/>
          <w:szCs w:val="24"/>
          <w:shd w:val="clear" w:color="auto" w:fill="auto"/>
        </w:rPr>
        <w:t>Desired Outcomes</w:t>
      </w:r>
      <w:bookmarkEnd w:id="6"/>
    </w:p>
    <w:p w:rsidR="00313CCB" w:rsidRDefault="00313CCB" w:rsidP="00313CCB">
      <w:pPr>
        <w:rPr>
          <w:rFonts w:eastAsia="Arial"/>
          <w:lang w:val="en-US"/>
        </w:rPr>
      </w:pPr>
    </w:p>
    <w:p w:rsidR="00313CCB" w:rsidRDefault="00313CCB" w:rsidP="00313CCB">
      <w:pPr>
        <w:autoSpaceDE w:val="0"/>
        <w:autoSpaceDN w:val="0"/>
        <w:adjustRightInd w:val="0"/>
        <w:rPr>
          <w:rFonts w:cs="Arial"/>
          <w:color w:val="000000" w:themeColor="text1"/>
        </w:rPr>
      </w:pPr>
      <w:r w:rsidRPr="0099266F">
        <w:rPr>
          <w:rFonts w:cs="Arial"/>
          <w:color w:val="000000" w:themeColor="text1"/>
        </w:rPr>
        <w:t xml:space="preserve">Identity and Access Management (IAM) is part of a larger fabric of </w:t>
      </w:r>
      <w:r>
        <w:rPr>
          <w:rFonts w:cs="Arial"/>
          <w:color w:val="000000" w:themeColor="text1"/>
        </w:rPr>
        <w:t xml:space="preserve">the ICT </w:t>
      </w:r>
      <w:r w:rsidRPr="0099266F">
        <w:rPr>
          <w:rFonts w:cs="Arial"/>
          <w:color w:val="000000" w:themeColor="text1"/>
        </w:rPr>
        <w:t>Service</w:t>
      </w:r>
      <w:r>
        <w:rPr>
          <w:rFonts w:cs="Arial"/>
          <w:color w:val="000000" w:themeColor="text1"/>
        </w:rPr>
        <w:t>s</w:t>
      </w:r>
      <w:r w:rsidRPr="0099266F">
        <w:rPr>
          <w:rFonts w:cs="Arial"/>
          <w:color w:val="000000" w:themeColor="text1"/>
        </w:rPr>
        <w:t xml:space="preserve"> Lifecycle</w:t>
      </w:r>
      <w:r>
        <w:rPr>
          <w:rFonts w:cs="Arial"/>
          <w:color w:val="000000" w:themeColor="text1"/>
        </w:rPr>
        <w:t xml:space="preserve"> that helps</w:t>
      </w:r>
      <w:r w:rsidRPr="0099266F">
        <w:rPr>
          <w:rFonts w:cs="Arial"/>
          <w:color w:val="000000" w:themeColor="text1"/>
        </w:rPr>
        <w:t xml:space="preserve"> to regulate users’ access to enterprise resources.</w:t>
      </w:r>
    </w:p>
    <w:p w:rsidR="00313CCB" w:rsidRPr="0099266F" w:rsidRDefault="00313CCB" w:rsidP="00313CCB">
      <w:pPr>
        <w:autoSpaceDE w:val="0"/>
        <w:autoSpaceDN w:val="0"/>
        <w:adjustRightInd w:val="0"/>
        <w:rPr>
          <w:rFonts w:cs="Arial"/>
          <w:color w:val="000000" w:themeColor="text1"/>
        </w:rPr>
      </w:pPr>
    </w:p>
    <w:p w:rsidR="00313CCB" w:rsidRPr="0099266F" w:rsidRDefault="00313CCB" w:rsidP="00313CCB">
      <w:pPr>
        <w:autoSpaceDE w:val="0"/>
        <w:autoSpaceDN w:val="0"/>
        <w:adjustRightInd w:val="0"/>
        <w:rPr>
          <w:rFonts w:cs="Arial"/>
          <w:color w:val="000000" w:themeColor="text1"/>
        </w:rPr>
      </w:pPr>
      <w:r w:rsidRPr="0099266F">
        <w:rPr>
          <w:rFonts w:cs="Arial"/>
          <w:color w:val="000000" w:themeColor="text1"/>
        </w:rPr>
        <w:t xml:space="preserve">Promising greater administrative efficiency, increased user productivity and </w:t>
      </w:r>
      <w:r w:rsidR="00C25207">
        <w:rPr>
          <w:rFonts w:cs="Arial"/>
          <w:color w:val="000000" w:themeColor="text1"/>
        </w:rPr>
        <w:t xml:space="preserve">effective </w:t>
      </w:r>
      <w:r w:rsidRPr="0099266F">
        <w:rPr>
          <w:rFonts w:cs="Arial"/>
          <w:color w:val="000000" w:themeColor="text1"/>
        </w:rPr>
        <w:t xml:space="preserve">information security, this </w:t>
      </w:r>
      <w:r>
        <w:rPr>
          <w:rFonts w:cs="Arial"/>
          <w:color w:val="000000" w:themeColor="text1"/>
        </w:rPr>
        <w:t>framework</w:t>
      </w:r>
      <w:r w:rsidRPr="0099266F">
        <w:rPr>
          <w:rFonts w:cs="Arial"/>
          <w:color w:val="000000" w:themeColor="text1"/>
        </w:rPr>
        <w:t xml:space="preserve"> includes a broad range of </w:t>
      </w:r>
      <w:r>
        <w:rPr>
          <w:rFonts w:cs="Arial"/>
          <w:color w:val="000000" w:themeColor="text1"/>
        </w:rPr>
        <w:t>solutions</w:t>
      </w:r>
      <w:r w:rsidRPr="0099266F">
        <w:rPr>
          <w:rFonts w:cs="Arial"/>
          <w:color w:val="000000" w:themeColor="text1"/>
        </w:rPr>
        <w:t xml:space="preserve"> from</w:t>
      </w:r>
      <w:r>
        <w:rPr>
          <w:rFonts w:cs="Arial"/>
          <w:color w:val="000000" w:themeColor="text1"/>
        </w:rPr>
        <w:t xml:space="preserve"> user access controls for W</w:t>
      </w:r>
      <w:r w:rsidRPr="0099266F">
        <w:rPr>
          <w:rFonts w:cs="Arial"/>
          <w:color w:val="000000" w:themeColor="text1"/>
        </w:rPr>
        <w:t>eb single sign-on, directory services</w:t>
      </w:r>
      <w:r>
        <w:rPr>
          <w:rFonts w:cs="Arial"/>
          <w:color w:val="000000" w:themeColor="text1"/>
        </w:rPr>
        <w:t>, privileged access management, and authentication services,</w:t>
      </w:r>
      <w:r w:rsidRPr="0099266F">
        <w:rPr>
          <w:rFonts w:cs="Arial"/>
          <w:color w:val="000000" w:themeColor="text1"/>
        </w:rPr>
        <w:t xml:space="preserve"> </w:t>
      </w:r>
      <w:r>
        <w:rPr>
          <w:rFonts w:cs="Arial"/>
          <w:color w:val="000000" w:themeColor="text1"/>
        </w:rPr>
        <w:t xml:space="preserve">to </w:t>
      </w:r>
      <w:r w:rsidRPr="0099266F">
        <w:rPr>
          <w:rFonts w:cs="Arial"/>
          <w:color w:val="000000" w:themeColor="text1"/>
        </w:rPr>
        <w:t>enterprise</w:t>
      </w:r>
      <w:r>
        <w:rPr>
          <w:rFonts w:cs="Arial"/>
          <w:color w:val="000000" w:themeColor="text1"/>
        </w:rPr>
        <w:t xml:space="preserve"> </w:t>
      </w:r>
      <w:r w:rsidRPr="0099266F">
        <w:rPr>
          <w:rFonts w:cs="Arial"/>
          <w:color w:val="000000" w:themeColor="text1"/>
        </w:rPr>
        <w:t>provisioning</w:t>
      </w:r>
      <w:r>
        <w:rPr>
          <w:rFonts w:cs="Arial"/>
          <w:color w:val="000000" w:themeColor="text1"/>
        </w:rPr>
        <w:t xml:space="preserve"> and/or de-provisioning.</w:t>
      </w:r>
    </w:p>
    <w:p w:rsidR="00313CCB" w:rsidRDefault="00313CCB" w:rsidP="00313CCB">
      <w:pPr>
        <w:rPr>
          <w:rFonts w:eastAsia="Arial"/>
          <w:lang w:val="en-US"/>
        </w:rPr>
      </w:pPr>
    </w:p>
    <w:p w:rsidR="00BD3137" w:rsidRPr="00BD3137" w:rsidRDefault="00BD3137" w:rsidP="00BD3137">
      <w:pPr>
        <w:rPr>
          <w:rFonts w:cs="Arial"/>
          <w:color w:val="000000" w:themeColor="text1"/>
        </w:rPr>
      </w:pPr>
      <w:r w:rsidRPr="00BD3137">
        <w:rPr>
          <w:rFonts w:cs="Arial"/>
          <w:b/>
          <w:color w:val="000000" w:themeColor="text1"/>
        </w:rPr>
        <w:t>Identity and Access Management Environment</w:t>
      </w:r>
      <w:r w:rsidRPr="00BD3137">
        <w:rPr>
          <w:rFonts w:cs="Arial"/>
          <w:color w:val="000000" w:themeColor="text1"/>
        </w:rPr>
        <w:t xml:space="preserve"> - At the highest level, the</w:t>
      </w:r>
      <w:r>
        <w:rPr>
          <w:rFonts w:cs="Arial"/>
          <w:color w:val="000000" w:themeColor="text1"/>
        </w:rPr>
        <w:t xml:space="preserve"> </w:t>
      </w:r>
      <w:r w:rsidRPr="00BD3137">
        <w:rPr>
          <w:rFonts w:cs="Arial"/>
          <w:color w:val="000000" w:themeColor="text1"/>
        </w:rPr>
        <w:t>Identity and Access Management (IAM) environment exists to provide a framework</w:t>
      </w:r>
      <w:r>
        <w:rPr>
          <w:rFonts w:cs="Arial"/>
          <w:color w:val="000000" w:themeColor="text1"/>
        </w:rPr>
        <w:t xml:space="preserve"> </w:t>
      </w:r>
      <w:r w:rsidRPr="00BD3137">
        <w:rPr>
          <w:rFonts w:cs="Arial"/>
          <w:color w:val="000000" w:themeColor="text1"/>
        </w:rPr>
        <w:t xml:space="preserve">under which </w:t>
      </w:r>
      <w:proofErr w:type="gramStart"/>
      <w:r w:rsidRPr="00BD3137">
        <w:rPr>
          <w:rFonts w:cs="Arial"/>
          <w:color w:val="000000" w:themeColor="text1"/>
        </w:rPr>
        <w:t>users</w:t>
      </w:r>
      <w:proofErr w:type="gramEnd"/>
      <w:r w:rsidRPr="00BD3137">
        <w:rPr>
          <w:rFonts w:cs="Arial"/>
          <w:color w:val="000000" w:themeColor="text1"/>
        </w:rPr>
        <w:t xml:space="preserve"> access enterprise resources. Users are internal employees,</w:t>
      </w:r>
      <w:r>
        <w:rPr>
          <w:rFonts w:cs="Arial"/>
          <w:color w:val="000000" w:themeColor="text1"/>
        </w:rPr>
        <w:t xml:space="preserve"> </w:t>
      </w:r>
      <w:r w:rsidRPr="00BD3137">
        <w:rPr>
          <w:rFonts w:cs="Arial"/>
          <w:color w:val="000000" w:themeColor="text1"/>
        </w:rPr>
        <w:t>contractors, external constituents</w:t>
      </w:r>
      <w:r w:rsidR="00C25207">
        <w:rPr>
          <w:rFonts w:cs="Arial"/>
          <w:color w:val="000000" w:themeColor="text1"/>
        </w:rPr>
        <w:t xml:space="preserve"> (</w:t>
      </w:r>
      <w:r w:rsidR="00C25207">
        <w:rPr>
          <w:lang w:val="en-US"/>
        </w:rPr>
        <w:t>Beneficiaries, Members, Employers, Brokers, etc.)</w:t>
      </w:r>
      <w:r w:rsidRPr="00BD3137">
        <w:rPr>
          <w:rFonts w:cs="Arial"/>
          <w:color w:val="000000" w:themeColor="text1"/>
        </w:rPr>
        <w:t xml:space="preserve"> or business partners. Resources include any enterprise asset or service required by users in order to do their jobs</w:t>
      </w:r>
      <w:r w:rsidR="00C25207">
        <w:rPr>
          <w:rFonts w:cs="Arial"/>
          <w:color w:val="000000" w:themeColor="text1"/>
        </w:rPr>
        <w:t xml:space="preserve"> or be serviced</w:t>
      </w:r>
      <w:r w:rsidRPr="00BD3137">
        <w:rPr>
          <w:rFonts w:cs="Arial"/>
          <w:color w:val="000000" w:themeColor="text1"/>
        </w:rPr>
        <w:t>. Resources are</w:t>
      </w:r>
      <w:r>
        <w:rPr>
          <w:rFonts w:cs="Arial"/>
          <w:color w:val="000000" w:themeColor="text1"/>
        </w:rPr>
        <w:t xml:space="preserve"> </w:t>
      </w:r>
      <w:r w:rsidRPr="00BD3137">
        <w:rPr>
          <w:rFonts w:cs="Arial"/>
          <w:color w:val="000000" w:themeColor="text1"/>
        </w:rPr>
        <w:t>typically the applications, databases and directories that make up the information</w:t>
      </w:r>
      <w:r>
        <w:rPr>
          <w:rFonts w:cs="Arial"/>
          <w:color w:val="000000" w:themeColor="text1"/>
        </w:rPr>
        <w:t xml:space="preserve"> </w:t>
      </w:r>
      <w:r w:rsidRPr="00BD3137">
        <w:rPr>
          <w:rFonts w:cs="Arial"/>
          <w:color w:val="000000" w:themeColor="text1"/>
        </w:rPr>
        <w:t>assets of the enterprise. Users gain access to resources either directly through</w:t>
      </w:r>
      <w:r>
        <w:rPr>
          <w:rFonts w:cs="Arial"/>
          <w:color w:val="000000" w:themeColor="text1"/>
        </w:rPr>
        <w:t xml:space="preserve"> </w:t>
      </w:r>
      <w:r w:rsidRPr="00BD3137">
        <w:rPr>
          <w:rFonts w:cs="Arial"/>
          <w:color w:val="000000" w:themeColor="text1"/>
        </w:rPr>
        <w:t>proprietary client interfaces or via web-based applications.</w:t>
      </w:r>
    </w:p>
    <w:p w:rsidR="00BD3137" w:rsidRPr="00BD3137" w:rsidRDefault="00BD3137" w:rsidP="00BD3137">
      <w:pPr>
        <w:rPr>
          <w:rFonts w:cs="Arial"/>
          <w:color w:val="000000" w:themeColor="text1"/>
        </w:rPr>
      </w:pPr>
    </w:p>
    <w:p w:rsidR="00BD3137" w:rsidRPr="00BD3137" w:rsidRDefault="00BD3137" w:rsidP="00BD3137">
      <w:pPr>
        <w:rPr>
          <w:rFonts w:cs="Arial"/>
          <w:color w:val="000000" w:themeColor="text1"/>
        </w:rPr>
      </w:pPr>
      <w:r w:rsidRPr="00BD3137">
        <w:rPr>
          <w:rFonts w:cs="Arial"/>
          <w:b/>
          <w:color w:val="000000" w:themeColor="text1"/>
        </w:rPr>
        <w:t>Access Management Layer</w:t>
      </w:r>
      <w:r w:rsidRPr="00BD3137">
        <w:rPr>
          <w:rFonts w:cs="Arial"/>
          <w:color w:val="000000" w:themeColor="text1"/>
        </w:rPr>
        <w:t xml:space="preserve"> -- The Access Management layer of the IAM</w:t>
      </w:r>
      <w:r>
        <w:rPr>
          <w:rFonts w:cs="Arial"/>
          <w:color w:val="000000" w:themeColor="text1"/>
        </w:rPr>
        <w:t xml:space="preserve"> </w:t>
      </w:r>
      <w:r w:rsidRPr="00BD3137">
        <w:rPr>
          <w:rFonts w:cs="Arial"/>
          <w:color w:val="000000" w:themeColor="text1"/>
        </w:rPr>
        <w:t>environment provides run-time control of access to resources. In other words, in real</w:t>
      </w:r>
      <w:r>
        <w:rPr>
          <w:rFonts w:cs="Arial"/>
          <w:color w:val="000000" w:themeColor="text1"/>
        </w:rPr>
        <w:t xml:space="preserve"> </w:t>
      </w:r>
      <w:r w:rsidRPr="00BD3137">
        <w:rPr>
          <w:rFonts w:cs="Arial"/>
          <w:color w:val="000000" w:themeColor="text1"/>
        </w:rPr>
        <w:t>time while users actively use applications, the Access Management Layer permits or</w:t>
      </w:r>
      <w:r>
        <w:rPr>
          <w:rFonts w:cs="Arial"/>
          <w:color w:val="000000" w:themeColor="text1"/>
        </w:rPr>
        <w:t xml:space="preserve"> </w:t>
      </w:r>
      <w:r w:rsidRPr="00BD3137">
        <w:rPr>
          <w:rFonts w:cs="Arial"/>
          <w:color w:val="000000" w:themeColor="text1"/>
        </w:rPr>
        <w:t>denies access to resources and individual operations within those resources. Products</w:t>
      </w:r>
      <w:r>
        <w:rPr>
          <w:rFonts w:cs="Arial"/>
          <w:color w:val="000000" w:themeColor="text1"/>
        </w:rPr>
        <w:t xml:space="preserve"> </w:t>
      </w:r>
      <w:r w:rsidRPr="00BD3137">
        <w:rPr>
          <w:rFonts w:cs="Arial"/>
          <w:color w:val="000000" w:themeColor="text1"/>
        </w:rPr>
        <w:t>within the Access Management layer include authentication and authorization</w:t>
      </w:r>
      <w:r>
        <w:rPr>
          <w:rFonts w:cs="Arial"/>
          <w:color w:val="000000" w:themeColor="text1"/>
        </w:rPr>
        <w:t xml:space="preserve"> </w:t>
      </w:r>
      <w:r w:rsidRPr="00BD3137">
        <w:rPr>
          <w:rFonts w:cs="Arial"/>
          <w:color w:val="000000" w:themeColor="text1"/>
        </w:rPr>
        <w:t>solutions such as:</w:t>
      </w:r>
    </w:p>
    <w:p w:rsidR="00BD3137" w:rsidRPr="00BD3137" w:rsidRDefault="00BD3137" w:rsidP="001921D2">
      <w:pPr>
        <w:pStyle w:val="ListParagraph"/>
        <w:numPr>
          <w:ilvl w:val="0"/>
          <w:numId w:val="55"/>
        </w:numPr>
        <w:rPr>
          <w:rFonts w:cs="Arial"/>
          <w:color w:val="000000" w:themeColor="text1"/>
        </w:rPr>
      </w:pPr>
      <w:r w:rsidRPr="00BD3137">
        <w:rPr>
          <w:rFonts w:cs="Arial"/>
          <w:color w:val="000000" w:themeColor="text1"/>
        </w:rPr>
        <w:t>Web Single Sign-on</w:t>
      </w:r>
    </w:p>
    <w:p w:rsidR="00BD3137" w:rsidRPr="00BD3137" w:rsidRDefault="00BD3137" w:rsidP="001921D2">
      <w:pPr>
        <w:pStyle w:val="ListParagraph"/>
        <w:numPr>
          <w:ilvl w:val="0"/>
          <w:numId w:val="55"/>
        </w:numPr>
        <w:rPr>
          <w:rFonts w:cs="Arial"/>
          <w:color w:val="000000" w:themeColor="text1"/>
        </w:rPr>
      </w:pPr>
      <w:r w:rsidRPr="00BD3137">
        <w:rPr>
          <w:rFonts w:cs="Arial"/>
          <w:color w:val="000000" w:themeColor="text1"/>
        </w:rPr>
        <w:t>Web Access Management</w:t>
      </w:r>
    </w:p>
    <w:p w:rsidR="00BD3137" w:rsidRPr="00BD3137" w:rsidRDefault="00BD3137" w:rsidP="001921D2">
      <w:pPr>
        <w:pStyle w:val="ListParagraph"/>
        <w:numPr>
          <w:ilvl w:val="0"/>
          <w:numId w:val="55"/>
        </w:numPr>
        <w:rPr>
          <w:rFonts w:cs="Arial"/>
          <w:color w:val="000000" w:themeColor="text1"/>
        </w:rPr>
      </w:pPr>
      <w:r w:rsidRPr="00BD3137">
        <w:rPr>
          <w:rFonts w:cs="Arial"/>
          <w:color w:val="000000" w:themeColor="text1"/>
        </w:rPr>
        <w:t>Directory Services</w:t>
      </w:r>
    </w:p>
    <w:p w:rsidR="00BD3137" w:rsidRPr="00BD3137" w:rsidRDefault="00BD3137" w:rsidP="001921D2">
      <w:pPr>
        <w:pStyle w:val="ListParagraph"/>
        <w:numPr>
          <w:ilvl w:val="0"/>
          <w:numId w:val="55"/>
        </w:numPr>
        <w:rPr>
          <w:rFonts w:cs="Arial"/>
          <w:color w:val="000000" w:themeColor="text1"/>
        </w:rPr>
      </w:pPr>
      <w:r w:rsidRPr="00BD3137">
        <w:rPr>
          <w:rFonts w:cs="Arial"/>
          <w:color w:val="000000" w:themeColor="text1"/>
        </w:rPr>
        <w:t>Federation Services</w:t>
      </w:r>
    </w:p>
    <w:p w:rsidR="00BD3137" w:rsidRPr="00BD3137" w:rsidRDefault="00BD3137" w:rsidP="001921D2">
      <w:pPr>
        <w:pStyle w:val="ListParagraph"/>
        <w:numPr>
          <w:ilvl w:val="0"/>
          <w:numId w:val="55"/>
        </w:numPr>
        <w:rPr>
          <w:rFonts w:cs="Arial"/>
          <w:color w:val="000000" w:themeColor="text1"/>
        </w:rPr>
      </w:pPr>
      <w:r w:rsidRPr="00BD3137">
        <w:rPr>
          <w:rFonts w:cs="Arial"/>
          <w:color w:val="000000" w:themeColor="text1"/>
        </w:rPr>
        <w:t>Strong Authentication Services</w:t>
      </w:r>
    </w:p>
    <w:p w:rsidR="00BD3137" w:rsidRPr="00BD3137" w:rsidRDefault="00BD3137" w:rsidP="00BD3137">
      <w:pPr>
        <w:rPr>
          <w:rFonts w:cs="Arial"/>
          <w:color w:val="000000" w:themeColor="text1"/>
        </w:rPr>
      </w:pPr>
    </w:p>
    <w:p w:rsidR="00BD3137" w:rsidRPr="00BD3137" w:rsidRDefault="00BD3137" w:rsidP="00BD3137">
      <w:pPr>
        <w:rPr>
          <w:rFonts w:cs="Arial"/>
          <w:color w:val="000000" w:themeColor="text1"/>
        </w:rPr>
      </w:pPr>
      <w:r w:rsidRPr="00BD3137">
        <w:rPr>
          <w:rFonts w:cs="Arial"/>
          <w:b/>
          <w:color w:val="000000" w:themeColor="text1"/>
        </w:rPr>
        <w:t>Identity Management Layer</w:t>
      </w:r>
      <w:r w:rsidRPr="00BD3137">
        <w:rPr>
          <w:rFonts w:cs="Arial"/>
          <w:color w:val="000000" w:themeColor="text1"/>
        </w:rPr>
        <w:t xml:space="preserve"> - </w:t>
      </w:r>
      <w:r w:rsidR="00271400">
        <w:rPr>
          <w:rFonts w:cs="Arial"/>
          <w:color w:val="000000" w:themeColor="text1"/>
        </w:rPr>
        <w:t>functionality</w:t>
      </w:r>
      <w:r w:rsidRPr="00BD3137">
        <w:rPr>
          <w:rFonts w:cs="Arial"/>
          <w:color w:val="000000" w:themeColor="text1"/>
        </w:rPr>
        <w:t xml:space="preserve"> that fall into the Identity Management</w:t>
      </w:r>
      <w:r>
        <w:rPr>
          <w:rFonts w:cs="Arial"/>
          <w:color w:val="000000" w:themeColor="text1"/>
        </w:rPr>
        <w:t xml:space="preserve"> </w:t>
      </w:r>
      <w:r w:rsidRPr="00BD3137">
        <w:rPr>
          <w:rFonts w:cs="Arial"/>
          <w:color w:val="000000" w:themeColor="text1"/>
        </w:rPr>
        <w:t>layer offer the following general capabilities: provisioning, approval workflow,</w:t>
      </w:r>
      <w:r>
        <w:rPr>
          <w:rFonts w:cs="Arial"/>
          <w:color w:val="000000" w:themeColor="text1"/>
        </w:rPr>
        <w:t xml:space="preserve"> </w:t>
      </w:r>
      <w:r w:rsidRPr="00BD3137">
        <w:rPr>
          <w:rFonts w:cs="Arial"/>
          <w:color w:val="000000" w:themeColor="text1"/>
        </w:rPr>
        <w:t>delegated administration, user account and password self-service, auditing and</w:t>
      </w:r>
      <w:r>
        <w:rPr>
          <w:rFonts w:cs="Arial"/>
          <w:color w:val="000000" w:themeColor="text1"/>
        </w:rPr>
        <w:t xml:space="preserve"> </w:t>
      </w:r>
      <w:r w:rsidRPr="00BD3137">
        <w:rPr>
          <w:rFonts w:cs="Arial"/>
          <w:color w:val="000000" w:themeColor="text1"/>
        </w:rPr>
        <w:t>reporting. The Identity Management layer reconciles that a single user has accounts</w:t>
      </w:r>
      <w:r>
        <w:rPr>
          <w:rFonts w:cs="Arial"/>
          <w:color w:val="000000" w:themeColor="text1"/>
        </w:rPr>
        <w:t xml:space="preserve"> </w:t>
      </w:r>
      <w:r w:rsidRPr="00BD3137">
        <w:rPr>
          <w:rFonts w:cs="Arial"/>
          <w:color w:val="000000" w:themeColor="text1"/>
        </w:rPr>
        <w:t>on multiple information systems within the enterprise and each account has unique</w:t>
      </w:r>
      <w:r>
        <w:rPr>
          <w:rFonts w:cs="Arial"/>
          <w:color w:val="000000" w:themeColor="text1"/>
        </w:rPr>
        <w:t xml:space="preserve"> </w:t>
      </w:r>
      <w:r w:rsidRPr="00BD3137">
        <w:rPr>
          <w:rFonts w:cs="Arial"/>
          <w:color w:val="000000" w:themeColor="text1"/>
        </w:rPr>
        <w:t>entitlements associated with it, depending on the system’s capabilities and the user’s</w:t>
      </w:r>
      <w:r>
        <w:rPr>
          <w:rFonts w:cs="Arial"/>
          <w:color w:val="000000" w:themeColor="text1"/>
        </w:rPr>
        <w:t xml:space="preserve"> </w:t>
      </w:r>
      <w:r w:rsidRPr="00BD3137">
        <w:rPr>
          <w:rFonts w:cs="Arial"/>
          <w:color w:val="000000" w:themeColor="text1"/>
        </w:rPr>
        <w:t>relationship to the enterprise. Finally, the Identity Management layer supports,</w:t>
      </w:r>
      <w:r>
        <w:rPr>
          <w:rFonts w:cs="Arial"/>
          <w:color w:val="000000" w:themeColor="text1"/>
        </w:rPr>
        <w:t xml:space="preserve"> </w:t>
      </w:r>
      <w:r w:rsidRPr="00BD3137">
        <w:rPr>
          <w:rFonts w:cs="Arial"/>
          <w:color w:val="000000" w:themeColor="text1"/>
        </w:rPr>
        <w:t>enforces and automates the business processes that govern the organization and</w:t>
      </w:r>
      <w:r>
        <w:rPr>
          <w:rFonts w:cs="Arial"/>
          <w:color w:val="000000" w:themeColor="text1"/>
        </w:rPr>
        <w:t xml:space="preserve"> </w:t>
      </w:r>
      <w:r w:rsidRPr="00BD3137">
        <w:rPr>
          <w:rFonts w:cs="Arial"/>
          <w:color w:val="000000" w:themeColor="text1"/>
        </w:rPr>
        <w:t>distribution of identities and entitlements in the extended enterprise.</w:t>
      </w:r>
    </w:p>
    <w:p w:rsidR="00BD3137" w:rsidRPr="00BD3137" w:rsidRDefault="00BD3137" w:rsidP="00BD3137">
      <w:pPr>
        <w:rPr>
          <w:rFonts w:cs="Arial"/>
          <w:color w:val="000000" w:themeColor="text1"/>
        </w:rPr>
      </w:pPr>
    </w:p>
    <w:p w:rsidR="00BD3137" w:rsidRPr="00BD3137" w:rsidRDefault="00BD3137" w:rsidP="00BD3137">
      <w:pPr>
        <w:rPr>
          <w:rFonts w:cs="Arial"/>
          <w:color w:val="000000" w:themeColor="text1"/>
        </w:rPr>
      </w:pPr>
      <w:r w:rsidRPr="00BD3137">
        <w:rPr>
          <w:rFonts w:cs="Arial"/>
          <w:b/>
          <w:color w:val="000000" w:themeColor="text1"/>
        </w:rPr>
        <w:lastRenderedPageBreak/>
        <w:t>Identity Management Components</w:t>
      </w:r>
      <w:r w:rsidRPr="00BD3137">
        <w:rPr>
          <w:rFonts w:cs="Arial"/>
          <w:color w:val="000000" w:themeColor="text1"/>
        </w:rPr>
        <w:t xml:space="preserve"> -- Key capabilities of the Identity Business</w:t>
      </w:r>
      <w:r w:rsidR="00271400">
        <w:rPr>
          <w:rFonts w:cs="Arial"/>
          <w:color w:val="000000" w:themeColor="text1"/>
        </w:rPr>
        <w:t xml:space="preserve"> </w:t>
      </w:r>
      <w:r w:rsidRPr="00BD3137">
        <w:rPr>
          <w:rFonts w:cs="Arial"/>
          <w:color w:val="000000" w:themeColor="text1"/>
        </w:rPr>
        <w:t>Process Services component include but are not restricted to:</w:t>
      </w:r>
    </w:p>
    <w:p w:rsidR="00BD3137" w:rsidRPr="00BD3137" w:rsidRDefault="00BD3137" w:rsidP="001921D2">
      <w:pPr>
        <w:pStyle w:val="ListParagraph"/>
        <w:numPr>
          <w:ilvl w:val="0"/>
          <w:numId w:val="54"/>
        </w:numPr>
        <w:rPr>
          <w:rFonts w:cs="Arial"/>
          <w:color w:val="000000" w:themeColor="text1"/>
        </w:rPr>
      </w:pPr>
      <w:r w:rsidRPr="00BD3137">
        <w:rPr>
          <w:rFonts w:cs="Arial"/>
          <w:color w:val="000000" w:themeColor="text1"/>
        </w:rPr>
        <w:t>Delegated administration</w:t>
      </w:r>
    </w:p>
    <w:p w:rsidR="00BD3137" w:rsidRPr="00BD3137" w:rsidRDefault="00BD3137" w:rsidP="001921D2">
      <w:pPr>
        <w:pStyle w:val="ListParagraph"/>
        <w:numPr>
          <w:ilvl w:val="0"/>
          <w:numId w:val="54"/>
        </w:numPr>
        <w:rPr>
          <w:rFonts w:cs="Arial"/>
          <w:color w:val="000000" w:themeColor="text1"/>
        </w:rPr>
      </w:pPr>
      <w:r w:rsidRPr="00BD3137">
        <w:rPr>
          <w:rFonts w:cs="Arial"/>
          <w:color w:val="000000" w:themeColor="text1"/>
        </w:rPr>
        <w:t>Automated approval processes and task management</w:t>
      </w:r>
    </w:p>
    <w:p w:rsidR="00BD3137" w:rsidRPr="00BD3137" w:rsidRDefault="00BD3137" w:rsidP="001921D2">
      <w:pPr>
        <w:pStyle w:val="ListParagraph"/>
        <w:numPr>
          <w:ilvl w:val="0"/>
          <w:numId w:val="54"/>
        </w:numPr>
        <w:rPr>
          <w:rFonts w:cs="Arial"/>
          <w:color w:val="000000" w:themeColor="text1"/>
        </w:rPr>
      </w:pPr>
      <w:r w:rsidRPr="00BD3137">
        <w:rPr>
          <w:rFonts w:cs="Arial"/>
          <w:color w:val="000000" w:themeColor="text1"/>
        </w:rPr>
        <w:t>Integrated workflow</w:t>
      </w:r>
    </w:p>
    <w:p w:rsidR="00BD3137" w:rsidRPr="00BD3137" w:rsidRDefault="00BD3137" w:rsidP="001921D2">
      <w:pPr>
        <w:pStyle w:val="ListParagraph"/>
        <w:numPr>
          <w:ilvl w:val="0"/>
          <w:numId w:val="54"/>
        </w:numPr>
        <w:rPr>
          <w:rFonts w:cs="Arial"/>
          <w:color w:val="000000" w:themeColor="text1"/>
        </w:rPr>
      </w:pPr>
      <w:r w:rsidRPr="00BD3137">
        <w:rPr>
          <w:rFonts w:cs="Arial"/>
          <w:color w:val="000000" w:themeColor="text1"/>
        </w:rPr>
        <w:t>Security policy enforcement through roles and entitlements</w:t>
      </w:r>
    </w:p>
    <w:p w:rsidR="00BD3137" w:rsidRDefault="00BD3137" w:rsidP="001921D2">
      <w:pPr>
        <w:pStyle w:val="ListParagraph"/>
        <w:numPr>
          <w:ilvl w:val="0"/>
          <w:numId w:val="54"/>
        </w:numPr>
        <w:rPr>
          <w:rFonts w:cs="Arial"/>
          <w:color w:val="000000" w:themeColor="text1"/>
        </w:rPr>
      </w:pPr>
      <w:r w:rsidRPr="00BD3137">
        <w:rPr>
          <w:rFonts w:cs="Arial"/>
          <w:color w:val="000000" w:themeColor="text1"/>
        </w:rPr>
        <w:t>Status monitoring, tracking and event notification</w:t>
      </w:r>
    </w:p>
    <w:p w:rsidR="00BD3137" w:rsidRPr="00BD3137" w:rsidRDefault="00BD3137" w:rsidP="001921D2">
      <w:pPr>
        <w:pStyle w:val="ListParagraph"/>
        <w:numPr>
          <w:ilvl w:val="0"/>
          <w:numId w:val="54"/>
        </w:numPr>
        <w:rPr>
          <w:rFonts w:cs="Arial"/>
          <w:color w:val="000000" w:themeColor="text1"/>
        </w:rPr>
      </w:pPr>
      <w:r w:rsidRPr="00BD3137">
        <w:rPr>
          <w:rFonts w:cs="Arial"/>
          <w:color w:val="000000" w:themeColor="text1"/>
        </w:rPr>
        <w:t>Reporting</w:t>
      </w:r>
    </w:p>
    <w:p w:rsidR="00BD3137" w:rsidRPr="00BD3137" w:rsidRDefault="00BD3137" w:rsidP="001921D2">
      <w:pPr>
        <w:pStyle w:val="ListParagraph"/>
        <w:numPr>
          <w:ilvl w:val="0"/>
          <w:numId w:val="54"/>
        </w:numPr>
        <w:rPr>
          <w:rFonts w:cs="Arial"/>
          <w:color w:val="000000" w:themeColor="text1"/>
        </w:rPr>
      </w:pPr>
      <w:r w:rsidRPr="00BD3137">
        <w:rPr>
          <w:rFonts w:cs="Arial"/>
          <w:color w:val="000000" w:themeColor="text1"/>
        </w:rPr>
        <w:t>Audit trail &amp; Activity logging</w:t>
      </w:r>
    </w:p>
    <w:p w:rsidR="00BD3137" w:rsidRPr="00BD3137" w:rsidRDefault="00BD3137" w:rsidP="001921D2">
      <w:pPr>
        <w:pStyle w:val="ListParagraph"/>
        <w:numPr>
          <w:ilvl w:val="0"/>
          <w:numId w:val="54"/>
        </w:numPr>
        <w:rPr>
          <w:rFonts w:cs="Arial"/>
          <w:color w:val="000000" w:themeColor="text1"/>
        </w:rPr>
      </w:pPr>
      <w:r w:rsidRPr="00BD3137">
        <w:rPr>
          <w:rFonts w:cs="Arial"/>
          <w:color w:val="000000" w:themeColor="text1"/>
        </w:rPr>
        <w:t>Identity Federation</w:t>
      </w:r>
    </w:p>
    <w:p w:rsidR="00BD3137" w:rsidRPr="00BD3137" w:rsidRDefault="00BD3137" w:rsidP="001921D2">
      <w:pPr>
        <w:pStyle w:val="ListParagraph"/>
        <w:numPr>
          <w:ilvl w:val="0"/>
          <w:numId w:val="54"/>
        </w:numPr>
        <w:rPr>
          <w:rFonts w:cs="Arial"/>
          <w:color w:val="000000" w:themeColor="text1"/>
        </w:rPr>
      </w:pPr>
      <w:r w:rsidRPr="00BD3137">
        <w:rPr>
          <w:rFonts w:cs="Arial"/>
          <w:color w:val="000000" w:themeColor="text1"/>
        </w:rPr>
        <w:t>User Self-Service</w:t>
      </w:r>
    </w:p>
    <w:p w:rsidR="00BD3137" w:rsidRDefault="00BD3137" w:rsidP="001921D2">
      <w:pPr>
        <w:pStyle w:val="ListParagraph"/>
        <w:numPr>
          <w:ilvl w:val="0"/>
          <w:numId w:val="54"/>
        </w:numPr>
        <w:rPr>
          <w:rFonts w:cs="Arial"/>
          <w:color w:val="000000" w:themeColor="text1"/>
        </w:rPr>
      </w:pPr>
      <w:r w:rsidRPr="00BD3137">
        <w:rPr>
          <w:rFonts w:cs="Arial"/>
          <w:color w:val="000000" w:themeColor="text1"/>
        </w:rPr>
        <w:t>Reduction in number of credentials a user must maintain</w:t>
      </w:r>
    </w:p>
    <w:p w:rsidR="00271400" w:rsidRPr="00BD3137" w:rsidRDefault="00271400" w:rsidP="001921D2">
      <w:pPr>
        <w:pStyle w:val="ListParagraph"/>
        <w:numPr>
          <w:ilvl w:val="0"/>
          <w:numId w:val="54"/>
        </w:numPr>
        <w:rPr>
          <w:rFonts w:cs="Arial"/>
          <w:color w:val="000000" w:themeColor="text1"/>
        </w:rPr>
      </w:pPr>
      <w:r>
        <w:rPr>
          <w:rFonts w:cs="Arial"/>
          <w:color w:val="000000" w:themeColor="text1"/>
        </w:rPr>
        <w:t>Automated Revoke and/or De-registration</w:t>
      </w:r>
    </w:p>
    <w:p w:rsidR="00313CCB" w:rsidRDefault="00313CCB" w:rsidP="00296FFE">
      <w:pPr>
        <w:rPr>
          <w:rFonts w:cs="Arial"/>
        </w:rPr>
      </w:pPr>
    </w:p>
    <w:p w:rsidR="00313CCB" w:rsidRPr="00AF78AD" w:rsidRDefault="00313CCB" w:rsidP="00296FFE">
      <w:pPr>
        <w:rPr>
          <w:rFonts w:cs="Arial"/>
        </w:rPr>
      </w:pPr>
    </w:p>
    <w:p w:rsidR="00F373A2" w:rsidRPr="00AF78AD" w:rsidRDefault="00524E68" w:rsidP="001A290E">
      <w:pPr>
        <w:pStyle w:val="Heading1"/>
        <w:rPr>
          <w:rStyle w:val="MSGENFONTSTYLENAMETEMPLATEROLEMSGENFONTSTYLENAMEBYROLETEXT"/>
          <w:sz w:val="28"/>
        </w:rPr>
      </w:pPr>
      <w:bookmarkStart w:id="7" w:name="_Toc473635620"/>
      <w:r w:rsidRPr="00AF78AD">
        <w:rPr>
          <w:rStyle w:val="MSGENFONTSTYLENAMETEMPLATEROLEMSGENFONTSTYLENAMEBYROLETEXT"/>
          <w:sz w:val="28"/>
        </w:rPr>
        <w:t>Solution requirements</w:t>
      </w:r>
      <w:bookmarkEnd w:id="7"/>
      <w:r w:rsidRPr="00AF78AD">
        <w:rPr>
          <w:rStyle w:val="MSGENFONTSTYLENAMETEMPLATEROLEMSGENFONTSTYLENAMEBYROLETEXT"/>
          <w:sz w:val="28"/>
        </w:rPr>
        <w:t xml:space="preserve"> </w:t>
      </w:r>
      <w:r w:rsidR="00E540E7">
        <w:rPr>
          <w:rStyle w:val="MSGENFONTSTYLENAMETEMPLATEROLEMSGENFONTSTYLENAMEBYROLETEXT"/>
          <w:sz w:val="28"/>
        </w:rPr>
        <w:t xml:space="preserve"> </w:t>
      </w:r>
    </w:p>
    <w:p w:rsidR="004237DE" w:rsidRPr="00AF78AD" w:rsidRDefault="004237DE" w:rsidP="004237DE">
      <w:pPr>
        <w:rPr>
          <w:rFonts w:cs="Arial"/>
          <w:lang w:val="en-US"/>
        </w:rPr>
      </w:pPr>
    </w:p>
    <w:p w:rsidR="002A0300" w:rsidRDefault="00F120B8" w:rsidP="001921D2">
      <w:pPr>
        <w:pStyle w:val="Default"/>
        <w:numPr>
          <w:ilvl w:val="0"/>
          <w:numId w:val="50"/>
        </w:numPr>
        <w:ind w:left="714" w:hanging="357"/>
        <w:jc w:val="both"/>
        <w:rPr>
          <w:sz w:val="22"/>
          <w:szCs w:val="22"/>
        </w:rPr>
      </w:pPr>
      <w:r w:rsidRPr="00F120B8">
        <w:rPr>
          <w:b/>
          <w:bCs/>
          <w:sz w:val="22"/>
          <w:szCs w:val="22"/>
        </w:rPr>
        <w:t>Access Management Core Services</w:t>
      </w:r>
      <w:r w:rsidRPr="00F120B8">
        <w:rPr>
          <w:sz w:val="22"/>
          <w:szCs w:val="22"/>
        </w:rPr>
        <w:t xml:space="preserve">: </w:t>
      </w:r>
    </w:p>
    <w:p w:rsidR="00F120B8" w:rsidRDefault="00F120B8" w:rsidP="001921D2">
      <w:pPr>
        <w:pStyle w:val="Default"/>
        <w:numPr>
          <w:ilvl w:val="1"/>
          <w:numId w:val="50"/>
        </w:numPr>
        <w:jc w:val="both"/>
        <w:rPr>
          <w:sz w:val="22"/>
          <w:szCs w:val="22"/>
        </w:rPr>
      </w:pPr>
      <w:r w:rsidRPr="00F120B8">
        <w:rPr>
          <w:sz w:val="22"/>
          <w:szCs w:val="22"/>
        </w:rPr>
        <w:t>Authentication, web SSO, coarse-grained authorization for enterprise applications</w:t>
      </w:r>
      <w:r w:rsidR="000C62B3">
        <w:rPr>
          <w:sz w:val="22"/>
          <w:szCs w:val="22"/>
        </w:rPr>
        <w:t xml:space="preserve"> and/or services</w:t>
      </w:r>
      <w:r w:rsidRPr="00F120B8">
        <w:rPr>
          <w:sz w:val="22"/>
          <w:szCs w:val="22"/>
        </w:rPr>
        <w:t xml:space="preserve"> deployed on premise or in the cloud. </w:t>
      </w:r>
    </w:p>
    <w:p w:rsidR="00167B8B" w:rsidRDefault="00167B8B" w:rsidP="00167B8B">
      <w:pPr>
        <w:pStyle w:val="Default"/>
        <w:ind w:left="714"/>
        <w:jc w:val="both"/>
        <w:rPr>
          <w:sz w:val="22"/>
          <w:szCs w:val="22"/>
        </w:rPr>
      </w:pPr>
    </w:p>
    <w:p w:rsidR="002A0300" w:rsidRDefault="00F120B8" w:rsidP="00167B8B">
      <w:pPr>
        <w:pStyle w:val="Default"/>
        <w:numPr>
          <w:ilvl w:val="0"/>
          <w:numId w:val="42"/>
        </w:numPr>
        <w:ind w:left="714" w:hanging="357"/>
        <w:jc w:val="both"/>
        <w:rPr>
          <w:sz w:val="22"/>
          <w:szCs w:val="22"/>
        </w:rPr>
      </w:pPr>
      <w:r w:rsidRPr="00F120B8">
        <w:rPr>
          <w:b/>
          <w:bCs/>
          <w:sz w:val="22"/>
          <w:szCs w:val="22"/>
        </w:rPr>
        <w:t>Identity Federation</w:t>
      </w:r>
      <w:r w:rsidRPr="00F120B8">
        <w:rPr>
          <w:sz w:val="22"/>
          <w:szCs w:val="22"/>
        </w:rPr>
        <w:t xml:space="preserve">: </w:t>
      </w:r>
    </w:p>
    <w:p w:rsidR="002A0300" w:rsidRDefault="002A0300" w:rsidP="002A0300">
      <w:pPr>
        <w:pStyle w:val="Default"/>
        <w:numPr>
          <w:ilvl w:val="1"/>
          <w:numId w:val="42"/>
        </w:numPr>
        <w:jc w:val="both"/>
        <w:rPr>
          <w:sz w:val="22"/>
          <w:szCs w:val="22"/>
        </w:rPr>
      </w:pPr>
      <w:r>
        <w:rPr>
          <w:sz w:val="22"/>
          <w:szCs w:val="22"/>
        </w:rPr>
        <w:t xml:space="preserve">Supports </w:t>
      </w:r>
      <w:r w:rsidR="00F120B8" w:rsidRPr="00F120B8">
        <w:rPr>
          <w:sz w:val="22"/>
          <w:szCs w:val="22"/>
        </w:rPr>
        <w:t xml:space="preserve">Cross-Internet-domain authentication and delegated authorization supporting industry standards such as SAML, </w:t>
      </w:r>
      <w:proofErr w:type="spellStart"/>
      <w:r w:rsidR="00F120B8" w:rsidRPr="00F120B8">
        <w:rPr>
          <w:sz w:val="22"/>
          <w:szCs w:val="22"/>
        </w:rPr>
        <w:t>OAuth</w:t>
      </w:r>
      <w:proofErr w:type="spellEnd"/>
      <w:r w:rsidR="00F120B8" w:rsidRPr="00F120B8">
        <w:rPr>
          <w:sz w:val="22"/>
          <w:szCs w:val="22"/>
        </w:rPr>
        <w:t xml:space="preserve">, and </w:t>
      </w:r>
      <w:proofErr w:type="spellStart"/>
      <w:r w:rsidR="00F120B8" w:rsidRPr="00F120B8">
        <w:rPr>
          <w:sz w:val="22"/>
          <w:szCs w:val="22"/>
        </w:rPr>
        <w:t>OpenID</w:t>
      </w:r>
      <w:proofErr w:type="spellEnd"/>
      <w:r w:rsidR="00F120B8" w:rsidRPr="00F120B8">
        <w:rPr>
          <w:sz w:val="22"/>
          <w:szCs w:val="22"/>
        </w:rPr>
        <w:t xml:space="preserve">. </w:t>
      </w:r>
    </w:p>
    <w:p w:rsidR="00F120B8" w:rsidRDefault="00F120B8" w:rsidP="002A0300">
      <w:pPr>
        <w:pStyle w:val="Default"/>
        <w:numPr>
          <w:ilvl w:val="1"/>
          <w:numId w:val="42"/>
        </w:numPr>
        <w:jc w:val="both"/>
        <w:rPr>
          <w:sz w:val="22"/>
          <w:szCs w:val="22"/>
        </w:rPr>
      </w:pPr>
      <w:r w:rsidRPr="00F120B8">
        <w:rPr>
          <w:sz w:val="22"/>
          <w:szCs w:val="22"/>
        </w:rPr>
        <w:t xml:space="preserve">Social log-on using social network identities </w:t>
      </w:r>
      <w:r w:rsidR="002A0300">
        <w:rPr>
          <w:sz w:val="22"/>
          <w:szCs w:val="22"/>
        </w:rPr>
        <w:t xml:space="preserve">should also be </w:t>
      </w:r>
      <w:r w:rsidRPr="00F120B8">
        <w:rPr>
          <w:sz w:val="22"/>
          <w:szCs w:val="22"/>
        </w:rPr>
        <w:t xml:space="preserve">supported. </w:t>
      </w:r>
    </w:p>
    <w:p w:rsidR="00167B8B" w:rsidRPr="00F120B8" w:rsidRDefault="00167B8B" w:rsidP="00167B8B">
      <w:pPr>
        <w:pStyle w:val="Default"/>
        <w:ind w:left="714"/>
        <w:jc w:val="both"/>
        <w:rPr>
          <w:sz w:val="22"/>
          <w:szCs w:val="22"/>
        </w:rPr>
      </w:pPr>
    </w:p>
    <w:p w:rsidR="00355E9E" w:rsidRDefault="00F120B8" w:rsidP="00167B8B">
      <w:pPr>
        <w:pStyle w:val="Default"/>
        <w:numPr>
          <w:ilvl w:val="0"/>
          <w:numId w:val="42"/>
        </w:numPr>
        <w:ind w:left="714" w:hanging="357"/>
        <w:jc w:val="both"/>
        <w:rPr>
          <w:sz w:val="22"/>
          <w:szCs w:val="22"/>
        </w:rPr>
      </w:pPr>
      <w:r w:rsidRPr="00F120B8">
        <w:rPr>
          <w:b/>
          <w:bCs/>
          <w:sz w:val="22"/>
          <w:szCs w:val="22"/>
        </w:rPr>
        <w:t>Mobile Security</w:t>
      </w:r>
      <w:r w:rsidRPr="00F120B8">
        <w:rPr>
          <w:sz w:val="22"/>
          <w:szCs w:val="22"/>
        </w:rPr>
        <w:t xml:space="preserve">: </w:t>
      </w:r>
    </w:p>
    <w:p w:rsidR="00355E9E" w:rsidRDefault="00F120B8" w:rsidP="002A0300">
      <w:pPr>
        <w:pStyle w:val="Default"/>
        <w:numPr>
          <w:ilvl w:val="1"/>
          <w:numId w:val="42"/>
        </w:numPr>
        <w:jc w:val="both"/>
        <w:rPr>
          <w:sz w:val="22"/>
          <w:szCs w:val="22"/>
        </w:rPr>
      </w:pPr>
      <w:r w:rsidRPr="00F120B8">
        <w:rPr>
          <w:sz w:val="22"/>
          <w:szCs w:val="22"/>
        </w:rPr>
        <w:t xml:space="preserve">Lightweight mobile, cloud, and social networks interface to access corporate resources via industry standards such as </w:t>
      </w:r>
      <w:proofErr w:type="spellStart"/>
      <w:r w:rsidRPr="00F120B8">
        <w:rPr>
          <w:sz w:val="22"/>
          <w:szCs w:val="22"/>
        </w:rPr>
        <w:t>OAuth</w:t>
      </w:r>
      <w:proofErr w:type="spellEnd"/>
      <w:r w:rsidRPr="00F120B8">
        <w:rPr>
          <w:sz w:val="22"/>
          <w:szCs w:val="22"/>
        </w:rPr>
        <w:t xml:space="preserve">. </w:t>
      </w:r>
    </w:p>
    <w:p w:rsidR="00F120B8" w:rsidRDefault="00355E9E" w:rsidP="002A0300">
      <w:pPr>
        <w:pStyle w:val="Default"/>
        <w:numPr>
          <w:ilvl w:val="1"/>
          <w:numId w:val="42"/>
        </w:numPr>
        <w:jc w:val="both"/>
        <w:rPr>
          <w:sz w:val="22"/>
          <w:szCs w:val="22"/>
        </w:rPr>
      </w:pPr>
      <w:r>
        <w:rPr>
          <w:sz w:val="22"/>
          <w:szCs w:val="22"/>
        </w:rPr>
        <w:t xml:space="preserve">Supports a </w:t>
      </w:r>
      <w:r w:rsidR="00F120B8" w:rsidRPr="00F120B8">
        <w:rPr>
          <w:sz w:val="22"/>
          <w:szCs w:val="22"/>
        </w:rPr>
        <w:t>Mobile and Social service</w:t>
      </w:r>
      <w:r>
        <w:rPr>
          <w:sz w:val="22"/>
          <w:szCs w:val="22"/>
        </w:rPr>
        <w:t xml:space="preserve"> that</w:t>
      </w:r>
      <w:r w:rsidR="00F120B8" w:rsidRPr="00F120B8">
        <w:rPr>
          <w:sz w:val="22"/>
          <w:szCs w:val="22"/>
        </w:rPr>
        <w:t xml:space="preserve"> allows mobile clients such as smart phones to leverage the backend Access Management infrastructure for adaptive authentication, SSO, fine-grained authorization, risk analysis and fraud detection. </w:t>
      </w:r>
    </w:p>
    <w:p w:rsidR="00355E9E" w:rsidRDefault="00355E9E" w:rsidP="002A0300">
      <w:pPr>
        <w:pStyle w:val="Default"/>
        <w:numPr>
          <w:ilvl w:val="1"/>
          <w:numId w:val="42"/>
        </w:numPr>
        <w:jc w:val="both"/>
        <w:rPr>
          <w:sz w:val="22"/>
          <w:szCs w:val="22"/>
        </w:rPr>
      </w:pPr>
      <w:r>
        <w:rPr>
          <w:sz w:val="22"/>
          <w:szCs w:val="22"/>
        </w:rPr>
        <w:t>Supports Client-side SDK for authentication, SSO and delegated authorisation</w:t>
      </w:r>
    </w:p>
    <w:p w:rsidR="00355E9E" w:rsidRDefault="00355E9E" w:rsidP="002A0300">
      <w:pPr>
        <w:pStyle w:val="Default"/>
        <w:numPr>
          <w:ilvl w:val="1"/>
          <w:numId w:val="42"/>
        </w:numPr>
        <w:jc w:val="both"/>
        <w:rPr>
          <w:sz w:val="22"/>
          <w:szCs w:val="22"/>
        </w:rPr>
      </w:pPr>
      <w:r>
        <w:rPr>
          <w:sz w:val="22"/>
          <w:szCs w:val="22"/>
        </w:rPr>
        <w:t>Supports adaptive access features</w:t>
      </w:r>
    </w:p>
    <w:p w:rsidR="00167B8B" w:rsidRDefault="00167B8B" w:rsidP="00167B8B">
      <w:pPr>
        <w:pStyle w:val="ListParagraph"/>
        <w:rPr>
          <w:szCs w:val="22"/>
        </w:rPr>
      </w:pPr>
    </w:p>
    <w:p w:rsidR="002A0300" w:rsidRDefault="00F120B8" w:rsidP="00167B8B">
      <w:pPr>
        <w:pStyle w:val="Default"/>
        <w:numPr>
          <w:ilvl w:val="0"/>
          <w:numId w:val="42"/>
        </w:numPr>
        <w:ind w:left="714" w:hanging="357"/>
        <w:jc w:val="both"/>
        <w:rPr>
          <w:sz w:val="22"/>
          <w:szCs w:val="22"/>
        </w:rPr>
      </w:pPr>
      <w:r w:rsidRPr="00F120B8">
        <w:rPr>
          <w:b/>
          <w:bCs/>
          <w:sz w:val="22"/>
          <w:szCs w:val="22"/>
        </w:rPr>
        <w:t>Access Portal Service</w:t>
      </w:r>
      <w:r w:rsidRPr="00F120B8">
        <w:rPr>
          <w:sz w:val="22"/>
          <w:szCs w:val="22"/>
        </w:rPr>
        <w:t xml:space="preserve">: </w:t>
      </w:r>
    </w:p>
    <w:p w:rsidR="00F120B8" w:rsidRDefault="002A0300" w:rsidP="002A0300">
      <w:pPr>
        <w:pStyle w:val="Default"/>
        <w:numPr>
          <w:ilvl w:val="1"/>
          <w:numId w:val="42"/>
        </w:numPr>
        <w:jc w:val="both"/>
        <w:rPr>
          <w:sz w:val="22"/>
          <w:szCs w:val="22"/>
        </w:rPr>
      </w:pPr>
      <w:r>
        <w:rPr>
          <w:sz w:val="22"/>
          <w:szCs w:val="22"/>
        </w:rPr>
        <w:t>Supports a</w:t>
      </w:r>
      <w:r w:rsidR="00F120B8" w:rsidRPr="00F120B8">
        <w:rPr>
          <w:sz w:val="22"/>
          <w:szCs w:val="22"/>
        </w:rPr>
        <w:t xml:space="preserve"> web-based central launch pad allowing users to federate all their applications through SAML, </w:t>
      </w:r>
      <w:proofErr w:type="spellStart"/>
      <w:r w:rsidR="00F120B8" w:rsidRPr="00F120B8">
        <w:rPr>
          <w:sz w:val="22"/>
          <w:szCs w:val="22"/>
        </w:rPr>
        <w:t>OAuth</w:t>
      </w:r>
      <w:proofErr w:type="spellEnd"/>
      <w:r w:rsidR="00F120B8" w:rsidRPr="00F120B8">
        <w:rPr>
          <w:sz w:val="22"/>
          <w:szCs w:val="22"/>
        </w:rPr>
        <w:t xml:space="preserve">, or Form-Fill. Access Portal provides the foundation to build a private or public cloud SSO service. </w:t>
      </w:r>
    </w:p>
    <w:p w:rsidR="00167B8B" w:rsidRDefault="00167B8B" w:rsidP="00167B8B">
      <w:pPr>
        <w:pStyle w:val="ListParagraph"/>
        <w:rPr>
          <w:szCs w:val="22"/>
        </w:rPr>
      </w:pPr>
    </w:p>
    <w:p w:rsidR="00167B8B" w:rsidRDefault="00F120B8" w:rsidP="00167B8B">
      <w:pPr>
        <w:pStyle w:val="Default"/>
        <w:numPr>
          <w:ilvl w:val="0"/>
          <w:numId w:val="42"/>
        </w:numPr>
        <w:ind w:left="714" w:hanging="357"/>
        <w:jc w:val="both"/>
        <w:rPr>
          <w:sz w:val="22"/>
          <w:szCs w:val="22"/>
        </w:rPr>
      </w:pPr>
      <w:r w:rsidRPr="00F120B8">
        <w:rPr>
          <w:b/>
          <w:bCs/>
          <w:sz w:val="22"/>
          <w:szCs w:val="22"/>
        </w:rPr>
        <w:t>Adaptive</w:t>
      </w:r>
      <w:r w:rsidR="000A388F">
        <w:rPr>
          <w:b/>
          <w:bCs/>
          <w:sz w:val="22"/>
          <w:szCs w:val="22"/>
        </w:rPr>
        <w:t xml:space="preserve"> and Intelligent </w:t>
      </w:r>
      <w:r w:rsidRPr="00F120B8">
        <w:rPr>
          <w:b/>
          <w:bCs/>
          <w:sz w:val="22"/>
          <w:szCs w:val="22"/>
        </w:rPr>
        <w:t>Access</w:t>
      </w:r>
      <w:r w:rsidR="000A388F">
        <w:rPr>
          <w:b/>
          <w:bCs/>
          <w:sz w:val="22"/>
          <w:szCs w:val="22"/>
        </w:rPr>
        <w:t>:</w:t>
      </w:r>
    </w:p>
    <w:p w:rsidR="00167B8B" w:rsidRDefault="00F120B8" w:rsidP="00DC285B">
      <w:pPr>
        <w:pStyle w:val="Default"/>
        <w:numPr>
          <w:ilvl w:val="1"/>
          <w:numId w:val="42"/>
        </w:numPr>
        <w:jc w:val="both"/>
        <w:rPr>
          <w:sz w:val="22"/>
          <w:szCs w:val="22"/>
        </w:rPr>
      </w:pPr>
      <w:r w:rsidRPr="00F120B8">
        <w:rPr>
          <w:sz w:val="22"/>
          <w:szCs w:val="22"/>
        </w:rPr>
        <w:t xml:space="preserve">Strong, multi-factor authentication and heuristic fraud detection service. </w:t>
      </w:r>
    </w:p>
    <w:p w:rsidR="00F120B8" w:rsidRDefault="00167B8B" w:rsidP="00DC285B">
      <w:pPr>
        <w:pStyle w:val="Default"/>
        <w:numPr>
          <w:ilvl w:val="1"/>
          <w:numId w:val="42"/>
        </w:numPr>
        <w:jc w:val="both"/>
        <w:rPr>
          <w:sz w:val="22"/>
          <w:szCs w:val="22"/>
        </w:rPr>
      </w:pPr>
      <w:r>
        <w:rPr>
          <w:sz w:val="22"/>
          <w:szCs w:val="22"/>
        </w:rPr>
        <w:t>S</w:t>
      </w:r>
      <w:r w:rsidR="00F120B8" w:rsidRPr="00F120B8">
        <w:rPr>
          <w:sz w:val="22"/>
          <w:szCs w:val="22"/>
        </w:rPr>
        <w:t xml:space="preserve">oft-token OTP solution with one-touch notification services. </w:t>
      </w:r>
    </w:p>
    <w:p w:rsidR="00167B8B" w:rsidRDefault="00167B8B" w:rsidP="00DC285B">
      <w:pPr>
        <w:pStyle w:val="Default"/>
        <w:numPr>
          <w:ilvl w:val="1"/>
          <w:numId w:val="42"/>
        </w:numPr>
        <w:jc w:val="both"/>
        <w:rPr>
          <w:sz w:val="22"/>
          <w:szCs w:val="22"/>
        </w:rPr>
      </w:pPr>
      <w:r>
        <w:rPr>
          <w:sz w:val="22"/>
          <w:szCs w:val="22"/>
        </w:rPr>
        <w:t>Context-aware access (i.e. device context, geo location, session context, transaction context)</w:t>
      </w:r>
    </w:p>
    <w:p w:rsidR="00167B8B" w:rsidRDefault="00167B8B" w:rsidP="00DC285B">
      <w:pPr>
        <w:pStyle w:val="Default"/>
        <w:numPr>
          <w:ilvl w:val="1"/>
          <w:numId w:val="42"/>
        </w:numPr>
        <w:jc w:val="both"/>
        <w:rPr>
          <w:sz w:val="22"/>
          <w:szCs w:val="22"/>
        </w:rPr>
      </w:pPr>
      <w:r>
        <w:rPr>
          <w:sz w:val="22"/>
          <w:szCs w:val="22"/>
        </w:rPr>
        <w:t>Content-aware access</w:t>
      </w:r>
      <w:r w:rsidR="00DC285B">
        <w:rPr>
          <w:sz w:val="22"/>
          <w:szCs w:val="22"/>
        </w:rPr>
        <w:t xml:space="preserve"> (leverages content classification)</w:t>
      </w:r>
    </w:p>
    <w:p w:rsidR="00167B8B" w:rsidRDefault="00DC285B" w:rsidP="00DC285B">
      <w:pPr>
        <w:pStyle w:val="Default"/>
        <w:numPr>
          <w:ilvl w:val="1"/>
          <w:numId w:val="42"/>
        </w:numPr>
        <w:jc w:val="both"/>
        <w:rPr>
          <w:sz w:val="22"/>
          <w:szCs w:val="22"/>
        </w:rPr>
      </w:pPr>
      <w:r w:rsidRPr="00DC285B">
        <w:rPr>
          <w:sz w:val="22"/>
          <w:szCs w:val="22"/>
        </w:rPr>
        <w:t xml:space="preserve">Risk-aware </w:t>
      </w:r>
      <w:r>
        <w:rPr>
          <w:sz w:val="22"/>
          <w:szCs w:val="22"/>
        </w:rPr>
        <w:t xml:space="preserve">access </w:t>
      </w:r>
      <w:r w:rsidRPr="00DC285B">
        <w:rPr>
          <w:sz w:val="22"/>
          <w:szCs w:val="22"/>
        </w:rPr>
        <w:t>(re</w:t>
      </w:r>
      <w:r>
        <w:rPr>
          <w:sz w:val="22"/>
          <w:szCs w:val="22"/>
        </w:rPr>
        <w:t>al-time risk assessment based on context and policies)</w:t>
      </w:r>
    </w:p>
    <w:p w:rsidR="00DC285B" w:rsidRDefault="00DC285B" w:rsidP="00DC285B">
      <w:pPr>
        <w:pStyle w:val="Default"/>
        <w:numPr>
          <w:ilvl w:val="1"/>
          <w:numId w:val="42"/>
        </w:numPr>
        <w:jc w:val="both"/>
        <w:rPr>
          <w:sz w:val="22"/>
          <w:szCs w:val="22"/>
        </w:rPr>
      </w:pPr>
      <w:r>
        <w:rPr>
          <w:sz w:val="22"/>
          <w:szCs w:val="22"/>
        </w:rPr>
        <w:t>Context, content, risk driven, dynamic access based coupled with step-up authentication and granular authorisation.</w:t>
      </w:r>
    </w:p>
    <w:p w:rsidR="000A388F" w:rsidRDefault="000A388F" w:rsidP="00DC285B">
      <w:pPr>
        <w:pStyle w:val="Default"/>
        <w:numPr>
          <w:ilvl w:val="1"/>
          <w:numId w:val="42"/>
        </w:numPr>
        <w:jc w:val="both"/>
        <w:rPr>
          <w:sz w:val="22"/>
          <w:szCs w:val="22"/>
        </w:rPr>
      </w:pPr>
      <w:r>
        <w:rPr>
          <w:sz w:val="22"/>
          <w:szCs w:val="22"/>
        </w:rPr>
        <w:t>Device fingerprinting</w:t>
      </w:r>
    </w:p>
    <w:p w:rsidR="000A388F" w:rsidRDefault="000A388F" w:rsidP="00DC285B">
      <w:pPr>
        <w:pStyle w:val="Default"/>
        <w:numPr>
          <w:ilvl w:val="1"/>
          <w:numId w:val="42"/>
        </w:numPr>
        <w:jc w:val="both"/>
        <w:rPr>
          <w:sz w:val="22"/>
          <w:szCs w:val="22"/>
        </w:rPr>
      </w:pPr>
      <w:r>
        <w:rPr>
          <w:sz w:val="22"/>
          <w:szCs w:val="22"/>
        </w:rPr>
        <w:t>Predictive auto-learning</w:t>
      </w:r>
    </w:p>
    <w:p w:rsidR="000A388F" w:rsidRDefault="000A388F" w:rsidP="00DC285B">
      <w:pPr>
        <w:pStyle w:val="Default"/>
        <w:numPr>
          <w:ilvl w:val="1"/>
          <w:numId w:val="42"/>
        </w:numPr>
        <w:jc w:val="both"/>
        <w:rPr>
          <w:sz w:val="22"/>
          <w:szCs w:val="22"/>
        </w:rPr>
      </w:pPr>
      <w:r>
        <w:rPr>
          <w:sz w:val="22"/>
          <w:szCs w:val="22"/>
        </w:rPr>
        <w:t>Knowledge-based authentication</w:t>
      </w:r>
    </w:p>
    <w:p w:rsidR="000A388F" w:rsidRDefault="000A388F" w:rsidP="00DC285B">
      <w:pPr>
        <w:pStyle w:val="Default"/>
        <w:numPr>
          <w:ilvl w:val="1"/>
          <w:numId w:val="42"/>
        </w:numPr>
        <w:jc w:val="both"/>
        <w:rPr>
          <w:sz w:val="22"/>
          <w:szCs w:val="22"/>
        </w:rPr>
      </w:pPr>
      <w:r>
        <w:rPr>
          <w:sz w:val="22"/>
          <w:szCs w:val="22"/>
        </w:rPr>
        <w:t xml:space="preserve">Support and </w:t>
      </w:r>
      <w:r w:rsidR="000B27C2">
        <w:rPr>
          <w:sz w:val="22"/>
          <w:szCs w:val="22"/>
        </w:rPr>
        <w:t>i</w:t>
      </w:r>
      <w:r>
        <w:rPr>
          <w:sz w:val="22"/>
          <w:szCs w:val="22"/>
        </w:rPr>
        <w:t>ntegrate various authenticators, such as One-Time Passwords using SMS, email, soft-tokens, mobile app and/or biometrics.</w:t>
      </w:r>
    </w:p>
    <w:p w:rsidR="00DC285B" w:rsidRDefault="00DC285B" w:rsidP="00DC285B">
      <w:pPr>
        <w:pStyle w:val="Default"/>
        <w:ind w:left="714"/>
        <w:jc w:val="both"/>
        <w:rPr>
          <w:sz w:val="22"/>
          <w:szCs w:val="22"/>
        </w:rPr>
      </w:pPr>
    </w:p>
    <w:p w:rsidR="000B27C2" w:rsidRPr="00DC285B" w:rsidRDefault="000B27C2" w:rsidP="00DC285B">
      <w:pPr>
        <w:pStyle w:val="Default"/>
        <w:ind w:left="714"/>
        <w:jc w:val="both"/>
        <w:rPr>
          <w:sz w:val="22"/>
          <w:szCs w:val="22"/>
        </w:rPr>
      </w:pPr>
    </w:p>
    <w:p w:rsidR="002A0300" w:rsidRDefault="00F120B8" w:rsidP="00167B8B">
      <w:pPr>
        <w:pStyle w:val="Default"/>
        <w:numPr>
          <w:ilvl w:val="0"/>
          <w:numId w:val="42"/>
        </w:numPr>
        <w:ind w:left="714" w:hanging="357"/>
        <w:jc w:val="both"/>
        <w:rPr>
          <w:sz w:val="22"/>
          <w:szCs w:val="22"/>
        </w:rPr>
      </w:pPr>
      <w:r w:rsidRPr="00F120B8">
        <w:rPr>
          <w:b/>
          <w:bCs/>
          <w:sz w:val="22"/>
          <w:szCs w:val="22"/>
        </w:rPr>
        <w:lastRenderedPageBreak/>
        <w:t>Fine-grained Authorization</w:t>
      </w:r>
      <w:r w:rsidRPr="00F120B8">
        <w:rPr>
          <w:sz w:val="22"/>
          <w:szCs w:val="22"/>
        </w:rPr>
        <w:t xml:space="preserve">: </w:t>
      </w:r>
    </w:p>
    <w:p w:rsidR="00F120B8" w:rsidRDefault="002A0300" w:rsidP="002A0300">
      <w:pPr>
        <w:pStyle w:val="Default"/>
        <w:numPr>
          <w:ilvl w:val="1"/>
          <w:numId w:val="42"/>
        </w:numPr>
        <w:jc w:val="both"/>
        <w:rPr>
          <w:sz w:val="22"/>
          <w:szCs w:val="22"/>
        </w:rPr>
      </w:pPr>
      <w:r>
        <w:rPr>
          <w:sz w:val="22"/>
          <w:szCs w:val="22"/>
        </w:rPr>
        <w:t>Supports e</w:t>
      </w:r>
      <w:r w:rsidR="00F120B8" w:rsidRPr="00F120B8">
        <w:rPr>
          <w:sz w:val="22"/>
          <w:szCs w:val="22"/>
        </w:rPr>
        <w:t xml:space="preserve">xternal, centralized, fine-grained, attribute-based authorization compliant with the Extensible Access Control </w:t>
      </w:r>
      <w:proofErr w:type="spellStart"/>
      <w:r w:rsidR="00F120B8" w:rsidRPr="00F120B8">
        <w:rPr>
          <w:sz w:val="22"/>
          <w:szCs w:val="22"/>
        </w:rPr>
        <w:t>Markup</w:t>
      </w:r>
      <w:proofErr w:type="spellEnd"/>
      <w:r w:rsidR="00F120B8" w:rsidRPr="00F120B8">
        <w:rPr>
          <w:sz w:val="22"/>
          <w:szCs w:val="22"/>
        </w:rPr>
        <w:t xml:space="preserve"> Language (XACML) standard. </w:t>
      </w:r>
    </w:p>
    <w:p w:rsidR="00167B8B" w:rsidRDefault="00167B8B" w:rsidP="00167B8B">
      <w:pPr>
        <w:pStyle w:val="ListParagraph"/>
        <w:rPr>
          <w:szCs w:val="22"/>
        </w:rPr>
      </w:pPr>
    </w:p>
    <w:p w:rsidR="00CF23AA" w:rsidRDefault="00CF23AA">
      <w:pPr>
        <w:rPr>
          <w:szCs w:val="22"/>
        </w:rPr>
      </w:pPr>
    </w:p>
    <w:p w:rsidR="002A0300" w:rsidRDefault="00F120B8" w:rsidP="00167B8B">
      <w:pPr>
        <w:pStyle w:val="Default"/>
        <w:numPr>
          <w:ilvl w:val="0"/>
          <w:numId w:val="42"/>
        </w:numPr>
        <w:ind w:left="714" w:hanging="357"/>
        <w:jc w:val="both"/>
        <w:rPr>
          <w:sz w:val="22"/>
          <w:szCs w:val="22"/>
        </w:rPr>
      </w:pPr>
      <w:r w:rsidRPr="00F120B8">
        <w:rPr>
          <w:b/>
          <w:bCs/>
          <w:sz w:val="22"/>
          <w:szCs w:val="22"/>
        </w:rPr>
        <w:t>API Security</w:t>
      </w:r>
      <w:r w:rsidRPr="00F120B8">
        <w:rPr>
          <w:sz w:val="22"/>
          <w:szCs w:val="22"/>
        </w:rPr>
        <w:t xml:space="preserve">: </w:t>
      </w:r>
    </w:p>
    <w:p w:rsidR="00F120B8" w:rsidRDefault="002A0300" w:rsidP="002A0300">
      <w:pPr>
        <w:pStyle w:val="Default"/>
        <w:numPr>
          <w:ilvl w:val="1"/>
          <w:numId w:val="42"/>
        </w:numPr>
        <w:jc w:val="both"/>
        <w:rPr>
          <w:sz w:val="22"/>
          <w:szCs w:val="22"/>
        </w:rPr>
      </w:pPr>
      <w:r>
        <w:rPr>
          <w:sz w:val="22"/>
          <w:szCs w:val="22"/>
        </w:rPr>
        <w:t xml:space="preserve">Supports </w:t>
      </w:r>
      <w:r w:rsidR="00F120B8" w:rsidRPr="00F120B8">
        <w:rPr>
          <w:sz w:val="22"/>
          <w:szCs w:val="22"/>
        </w:rPr>
        <w:t xml:space="preserve">First line of </w:t>
      </w:r>
      <w:proofErr w:type="spellStart"/>
      <w:r w:rsidR="00F120B8" w:rsidRPr="00F120B8">
        <w:rPr>
          <w:sz w:val="22"/>
          <w:szCs w:val="22"/>
        </w:rPr>
        <w:t>defense</w:t>
      </w:r>
      <w:proofErr w:type="spellEnd"/>
      <w:r w:rsidR="00F120B8" w:rsidRPr="00F120B8">
        <w:rPr>
          <w:sz w:val="22"/>
          <w:szCs w:val="22"/>
        </w:rPr>
        <w:t xml:space="preserve"> for REST APIs and web services, typically deployed in the DMZ, supporting protocol transformation, API firewalling, authentication, and authorization. </w:t>
      </w:r>
    </w:p>
    <w:p w:rsidR="002A0300" w:rsidRDefault="002A0300" w:rsidP="002A0300">
      <w:pPr>
        <w:pStyle w:val="Default"/>
        <w:numPr>
          <w:ilvl w:val="1"/>
          <w:numId w:val="42"/>
        </w:numPr>
        <w:jc w:val="both"/>
        <w:rPr>
          <w:sz w:val="22"/>
          <w:szCs w:val="22"/>
        </w:rPr>
      </w:pPr>
      <w:r>
        <w:rPr>
          <w:sz w:val="22"/>
          <w:szCs w:val="22"/>
        </w:rPr>
        <w:t>API and Web Services Security based authentication and authorisation.</w:t>
      </w:r>
    </w:p>
    <w:p w:rsidR="002A0300" w:rsidRDefault="002A0300" w:rsidP="002A0300">
      <w:pPr>
        <w:pStyle w:val="Default"/>
        <w:numPr>
          <w:ilvl w:val="1"/>
          <w:numId w:val="42"/>
        </w:numPr>
        <w:jc w:val="both"/>
        <w:rPr>
          <w:sz w:val="22"/>
          <w:szCs w:val="22"/>
        </w:rPr>
      </w:pPr>
      <w:r>
        <w:rPr>
          <w:sz w:val="22"/>
          <w:szCs w:val="22"/>
        </w:rPr>
        <w:t>Support various data formats e.g. XML, JSON, and also transfer protocol translation.</w:t>
      </w:r>
    </w:p>
    <w:p w:rsidR="002A0300" w:rsidRDefault="002A0300" w:rsidP="002A0300">
      <w:pPr>
        <w:pStyle w:val="Default"/>
        <w:numPr>
          <w:ilvl w:val="1"/>
          <w:numId w:val="42"/>
        </w:numPr>
        <w:jc w:val="both"/>
        <w:rPr>
          <w:sz w:val="22"/>
          <w:szCs w:val="22"/>
        </w:rPr>
      </w:pPr>
      <w:r>
        <w:rPr>
          <w:sz w:val="22"/>
          <w:szCs w:val="22"/>
        </w:rPr>
        <w:t>Allows / supports XML firewalling and/or throttling.</w:t>
      </w:r>
    </w:p>
    <w:p w:rsidR="00167B8B" w:rsidRDefault="00167B8B" w:rsidP="00167B8B">
      <w:pPr>
        <w:pStyle w:val="ListParagraph"/>
        <w:rPr>
          <w:szCs w:val="22"/>
        </w:rPr>
      </w:pPr>
    </w:p>
    <w:p w:rsidR="002A0300" w:rsidRDefault="00F120B8" w:rsidP="00167B8B">
      <w:pPr>
        <w:pStyle w:val="Default"/>
        <w:numPr>
          <w:ilvl w:val="0"/>
          <w:numId w:val="42"/>
        </w:numPr>
        <w:ind w:left="714" w:hanging="357"/>
        <w:jc w:val="both"/>
        <w:rPr>
          <w:sz w:val="22"/>
          <w:szCs w:val="22"/>
        </w:rPr>
      </w:pPr>
      <w:r w:rsidRPr="00F120B8">
        <w:rPr>
          <w:b/>
          <w:bCs/>
          <w:sz w:val="22"/>
          <w:szCs w:val="22"/>
        </w:rPr>
        <w:t>SOA Security</w:t>
      </w:r>
      <w:r w:rsidRPr="00F120B8">
        <w:rPr>
          <w:sz w:val="22"/>
          <w:szCs w:val="22"/>
        </w:rPr>
        <w:t xml:space="preserve">: </w:t>
      </w:r>
    </w:p>
    <w:p w:rsidR="00F120B8" w:rsidRDefault="002A0300" w:rsidP="002A0300">
      <w:pPr>
        <w:pStyle w:val="Default"/>
        <w:numPr>
          <w:ilvl w:val="1"/>
          <w:numId w:val="42"/>
        </w:numPr>
        <w:jc w:val="both"/>
        <w:rPr>
          <w:sz w:val="22"/>
          <w:szCs w:val="22"/>
        </w:rPr>
      </w:pPr>
      <w:r>
        <w:rPr>
          <w:sz w:val="22"/>
          <w:szCs w:val="22"/>
        </w:rPr>
        <w:t>Supports l</w:t>
      </w:r>
      <w:r w:rsidR="00F120B8" w:rsidRPr="00F120B8">
        <w:rPr>
          <w:sz w:val="22"/>
          <w:szCs w:val="22"/>
        </w:rPr>
        <w:t>ast-mile security component</w:t>
      </w:r>
      <w:r>
        <w:rPr>
          <w:sz w:val="22"/>
          <w:szCs w:val="22"/>
        </w:rPr>
        <w:t>s</w:t>
      </w:r>
      <w:r w:rsidR="00F120B8" w:rsidRPr="00F120B8">
        <w:rPr>
          <w:sz w:val="22"/>
          <w:szCs w:val="22"/>
        </w:rPr>
        <w:t xml:space="preserve"> co-located with the resource endpoint, designed to protect against man-in-the-middle attacks. </w:t>
      </w:r>
    </w:p>
    <w:p w:rsidR="00167B8B" w:rsidRDefault="00167B8B" w:rsidP="00167B8B">
      <w:pPr>
        <w:pStyle w:val="ListParagraph"/>
        <w:rPr>
          <w:szCs w:val="22"/>
        </w:rPr>
      </w:pPr>
    </w:p>
    <w:p w:rsidR="002A0300" w:rsidRDefault="00F120B8" w:rsidP="00167B8B">
      <w:pPr>
        <w:pStyle w:val="Default"/>
        <w:numPr>
          <w:ilvl w:val="0"/>
          <w:numId w:val="42"/>
        </w:numPr>
        <w:ind w:left="714" w:hanging="357"/>
        <w:jc w:val="both"/>
        <w:rPr>
          <w:sz w:val="22"/>
          <w:szCs w:val="22"/>
        </w:rPr>
      </w:pPr>
      <w:r w:rsidRPr="00F120B8">
        <w:rPr>
          <w:b/>
          <w:bCs/>
          <w:sz w:val="22"/>
          <w:szCs w:val="22"/>
        </w:rPr>
        <w:t>Security Token Service</w:t>
      </w:r>
      <w:r w:rsidRPr="00F120B8">
        <w:rPr>
          <w:sz w:val="22"/>
          <w:szCs w:val="22"/>
        </w:rPr>
        <w:t xml:space="preserve">: </w:t>
      </w:r>
    </w:p>
    <w:p w:rsidR="00F120B8" w:rsidRDefault="002A0300" w:rsidP="002A0300">
      <w:pPr>
        <w:pStyle w:val="Default"/>
        <w:numPr>
          <w:ilvl w:val="1"/>
          <w:numId w:val="42"/>
        </w:numPr>
        <w:jc w:val="both"/>
        <w:rPr>
          <w:sz w:val="22"/>
          <w:szCs w:val="22"/>
        </w:rPr>
      </w:pPr>
      <w:r>
        <w:rPr>
          <w:sz w:val="22"/>
          <w:szCs w:val="22"/>
        </w:rPr>
        <w:t xml:space="preserve">Supports </w:t>
      </w:r>
      <w:r w:rsidR="00F120B8" w:rsidRPr="00F120B8">
        <w:rPr>
          <w:sz w:val="22"/>
          <w:szCs w:val="22"/>
        </w:rPr>
        <w:t xml:space="preserve">Trust brokerage between different, heterogeneous infrastructure tiers by creating, validating and consuming standard security tokens such as SAML assertions or Kerberos tokens. </w:t>
      </w:r>
    </w:p>
    <w:p w:rsidR="00167B8B" w:rsidRDefault="00167B8B" w:rsidP="00167B8B">
      <w:pPr>
        <w:pStyle w:val="ListParagraph"/>
        <w:rPr>
          <w:szCs w:val="22"/>
        </w:rPr>
      </w:pPr>
    </w:p>
    <w:p w:rsidR="002A0300" w:rsidRDefault="00F120B8" w:rsidP="00167B8B">
      <w:pPr>
        <w:pStyle w:val="Default"/>
        <w:numPr>
          <w:ilvl w:val="0"/>
          <w:numId w:val="42"/>
        </w:numPr>
        <w:ind w:left="714" w:hanging="357"/>
        <w:jc w:val="both"/>
        <w:rPr>
          <w:sz w:val="22"/>
          <w:szCs w:val="22"/>
        </w:rPr>
      </w:pPr>
      <w:r w:rsidRPr="00F120B8">
        <w:rPr>
          <w:b/>
          <w:bCs/>
          <w:sz w:val="22"/>
          <w:szCs w:val="22"/>
        </w:rPr>
        <w:t>Rich-Client-Based Enterprise SSO</w:t>
      </w:r>
      <w:r w:rsidRPr="00F120B8">
        <w:rPr>
          <w:sz w:val="22"/>
          <w:szCs w:val="22"/>
        </w:rPr>
        <w:t xml:space="preserve">: </w:t>
      </w:r>
    </w:p>
    <w:p w:rsidR="002A0300" w:rsidRDefault="002A0300" w:rsidP="002A0300">
      <w:pPr>
        <w:pStyle w:val="Default"/>
        <w:numPr>
          <w:ilvl w:val="1"/>
          <w:numId w:val="42"/>
        </w:numPr>
        <w:jc w:val="both"/>
        <w:rPr>
          <w:sz w:val="22"/>
          <w:szCs w:val="22"/>
        </w:rPr>
      </w:pPr>
      <w:r>
        <w:rPr>
          <w:sz w:val="22"/>
          <w:szCs w:val="22"/>
        </w:rPr>
        <w:t xml:space="preserve">Must </w:t>
      </w:r>
      <w:r w:rsidR="00F120B8" w:rsidRPr="00F120B8">
        <w:rPr>
          <w:sz w:val="22"/>
          <w:szCs w:val="22"/>
        </w:rPr>
        <w:t xml:space="preserve">provide SSO to rich client applications. </w:t>
      </w:r>
    </w:p>
    <w:p w:rsidR="00F120B8" w:rsidRPr="00F120B8" w:rsidRDefault="002A0300" w:rsidP="002A0300">
      <w:pPr>
        <w:pStyle w:val="Default"/>
        <w:numPr>
          <w:ilvl w:val="1"/>
          <w:numId w:val="42"/>
        </w:numPr>
        <w:jc w:val="both"/>
        <w:rPr>
          <w:sz w:val="22"/>
          <w:szCs w:val="22"/>
        </w:rPr>
      </w:pPr>
      <w:r>
        <w:rPr>
          <w:sz w:val="22"/>
          <w:szCs w:val="22"/>
        </w:rPr>
        <w:t xml:space="preserve">Browser-based Enterprise SSO should be made </w:t>
      </w:r>
      <w:r w:rsidR="00F120B8" w:rsidRPr="00F120B8">
        <w:rPr>
          <w:sz w:val="22"/>
          <w:szCs w:val="22"/>
        </w:rPr>
        <w:t xml:space="preserve">available through </w:t>
      </w:r>
      <w:r>
        <w:rPr>
          <w:sz w:val="22"/>
          <w:szCs w:val="22"/>
        </w:rPr>
        <w:t xml:space="preserve">an </w:t>
      </w:r>
      <w:r w:rsidR="00F120B8" w:rsidRPr="00F120B8">
        <w:rPr>
          <w:sz w:val="22"/>
          <w:szCs w:val="22"/>
        </w:rPr>
        <w:t xml:space="preserve">Access Portal. </w:t>
      </w:r>
    </w:p>
    <w:p w:rsidR="002A0300" w:rsidRPr="002A0300" w:rsidRDefault="002A0300" w:rsidP="002A0300">
      <w:pPr>
        <w:pStyle w:val="Default"/>
        <w:ind w:left="714"/>
        <w:jc w:val="both"/>
        <w:rPr>
          <w:sz w:val="22"/>
          <w:szCs w:val="22"/>
        </w:rPr>
      </w:pPr>
    </w:p>
    <w:p w:rsidR="00002957" w:rsidRDefault="000F2235" w:rsidP="00002957">
      <w:pPr>
        <w:pStyle w:val="Default"/>
        <w:numPr>
          <w:ilvl w:val="0"/>
          <w:numId w:val="42"/>
        </w:numPr>
        <w:ind w:left="714" w:hanging="357"/>
        <w:jc w:val="both"/>
        <w:rPr>
          <w:sz w:val="22"/>
          <w:szCs w:val="22"/>
        </w:rPr>
      </w:pPr>
      <w:r>
        <w:rPr>
          <w:b/>
          <w:bCs/>
          <w:sz w:val="22"/>
          <w:szCs w:val="22"/>
        </w:rPr>
        <w:t>Monitoring and Analytics Capability</w:t>
      </w:r>
      <w:r w:rsidR="00002957" w:rsidRPr="00F120B8">
        <w:rPr>
          <w:sz w:val="22"/>
          <w:szCs w:val="22"/>
        </w:rPr>
        <w:t xml:space="preserve">: </w:t>
      </w:r>
    </w:p>
    <w:p w:rsidR="00002957" w:rsidRDefault="00002957" w:rsidP="001921D2">
      <w:pPr>
        <w:pStyle w:val="Default"/>
        <w:numPr>
          <w:ilvl w:val="0"/>
          <w:numId w:val="51"/>
        </w:numPr>
        <w:jc w:val="both"/>
        <w:rPr>
          <w:sz w:val="22"/>
          <w:szCs w:val="22"/>
        </w:rPr>
      </w:pPr>
      <w:r>
        <w:rPr>
          <w:b/>
          <w:bCs/>
          <w:sz w:val="22"/>
          <w:szCs w:val="22"/>
        </w:rPr>
        <w:t>Real</w:t>
      </w:r>
      <w:r w:rsidRPr="00002957">
        <w:rPr>
          <w:sz w:val="22"/>
          <w:szCs w:val="22"/>
        </w:rPr>
        <w:t>-</w:t>
      </w:r>
      <w:r>
        <w:rPr>
          <w:sz w:val="22"/>
          <w:szCs w:val="22"/>
        </w:rPr>
        <w:t>time and batch analysis (heuristic behaviour analysis)</w:t>
      </w:r>
    </w:p>
    <w:p w:rsidR="00002957" w:rsidRDefault="00002957" w:rsidP="001921D2">
      <w:pPr>
        <w:pStyle w:val="Default"/>
        <w:numPr>
          <w:ilvl w:val="0"/>
          <w:numId w:val="51"/>
        </w:numPr>
        <w:jc w:val="both"/>
        <w:rPr>
          <w:sz w:val="22"/>
          <w:szCs w:val="22"/>
        </w:rPr>
      </w:pPr>
      <w:r>
        <w:rPr>
          <w:b/>
          <w:bCs/>
          <w:sz w:val="22"/>
          <w:szCs w:val="22"/>
        </w:rPr>
        <w:t>Universal risk snapshots</w:t>
      </w:r>
    </w:p>
    <w:p w:rsidR="00002957" w:rsidRDefault="00002957" w:rsidP="001921D2">
      <w:pPr>
        <w:pStyle w:val="Default"/>
        <w:numPr>
          <w:ilvl w:val="0"/>
          <w:numId w:val="51"/>
        </w:numPr>
        <w:jc w:val="both"/>
        <w:rPr>
          <w:sz w:val="22"/>
          <w:szCs w:val="22"/>
        </w:rPr>
      </w:pPr>
      <w:r>
        <w:rPr>
          <w:sz w:val="22"/>
          <w:szCs w:val="22"/>
        </w:rPr>
        <w:t>Detailed event logging that contains at minimum the following information:</w:t>
      </w:r>
    </w:p>
    <w:p w:rsidR="00002957" w:rsidRPr="00002957" w:rsidRDefault="00002957" w:rsidP="001921D2">
      <w:pPr>
        <w:pStyle w:val="ListParagraph"/>
        <w:numPr>
          <w:ilvl w:val="0"/>
          <w:numId w:val="52"/>
        </w:numPr>
        <w:autoSpaceDE w:val="0"/>
        <w:autoSpaceDN w:val="0"/>
        <w:adjustRightInd w:val="0"/>
        <w:spacing w:after="200" w:line="276" w:lineRule="auto"/>
        <w:contextualSpacing/>
        <w:rPr>
          <w:rFonts w:cs="Arial"/>
          <w:lang w:val="en-US"/>
        </w:rPr>
      </w:pPr>
      <w:r w:rsidRPr="00002957">
        <w:rPr>
          <w:rFonts w:cs="Arial"/>
          <w:lang w:val="en-US"/>
        </w:rPr>
        <w:t>Current User Location – Geo-location and Reverse IP</w:t>
      </w:r>
    </w:p>
    <w:p w:rsidR="00002957" w:rsidRDefault="00002957" w:rsidP="001921D2">
      <w:pPr>
        <w:pStyle w:val="ListParagraph"/>
        <w:numPr>
          <w:ilvl w:val="0"/>
          <w:numId w:val="52"/>
        </w:numPr>
        <w:autoSpaceDE w:val="0"/>
        <w:autoSpaceDN w:val="0"/>
        <w:adjustRightInd w:val="0"/>
        <w:spacing w:after="200" w:line="276" w:lineRule="auto"/>
        <w:contextualSpacing/>
        <w:rPr>
          <w:rFonts w:cs="Arial"/>
          <w:lang w:val="en-US"/>
        </w:rPr>
      </w:pPr>
      <w:r w:rsidRPr="00002957">
        <w:rPr>
          <w:rFonts w:cs="Arial"/>
          <w:lang w:val="en-US"/>
        </w:rPr>
        <w:t>IP Address – trusted, blacklist, anonymous</w:t>
      </w:r>
    </w:p>
    <w:p w:rsidR="00002957" w:rsidRPr="00002957" w:rsidRDefault="00BD3D32" w:rsidP="001921D2">
      <w:pPr>
        <w:pStyle w:val="ListParagraph"/>
        <w:numPr>
          <w:ilvl w:val="0"/>
          <w:numId w:val="52"/>
        </w:numPr>
        <w:autoSpaceDE w:val="0"/>
        <w:autoSpaceDN w:val="0"/>
        <w:adjustRightInd w:val="0"/>
        <w:spacing w:after="200" w:line="276" w:lineRule="auto"/>
        <w:contextualSpacing/>
        <w:rPr>
          <w:rFonts w:cs="Arial"/>
          <w:lang w:val="en-US"/>
        </w:rPr>
      </w:pPr>
      <w:r>
        <w:rPr>
          <w:rFonts w:cs="Arial"/>
          <w:lang w:val="en-US"/>
        </w:rPr>
        <w:t xml:space="preserve">MAC </w:t>
      </w:r>
      <w:proofErr w:type="spellStart"/>
      <w:r>
        <w:rPr>
          <w:rFonts w:cs="Arial"/>
          <w:lang w:val="en-US"/>
        </w:rPr>
        <w:t>Address</w:t>
      </w:r>
      <w:r w:rsidR="00002957" w:rsidRPr="00002957">
        <w:rPr>
          <w:rFonts w:cs="Arial"/>
          <w:lang w:val="en-US"/>
        </w:rPr>
        <w:t>Time</w:t>
      </w:r>
      <w:proofErr w:type="spellEnd"/>
      <w:r w:rsidR="00002957" w:rsidRPr="00002957">
        <w:rPr>
          <w:rFonts w:cs="Arial"/>
          <w:lang w:val="en-US"/>
        </w:rPr>
        <w:t xml:space="preserve"> of access on Device and Target System</w:t>
      </w:r>
    </w:p>
    <w:p w:rsidR="00002957" w:rsidRPr="00002957" w:rsidRDefault="00002957" w:rsidP="001921D2">
      <w:pPr>
        <w:pStyle w:val="ListParagraph"/>
        <w:numPr>
          <w:ilvl w:val="0"/>
          <w:numId w:val="52"/>
        </w:numPr>
        <w:autoSpaceDE w:val="0"/>
        <w:autoSpaceDN w:val="0"/>
        <w:adjustRightInd w:val="0"/>
        <w:spacing w:after="200" w:line="276" w:lineRule="auto"/>
        <w:contextualSpacing/>
        <w:rPr>
          <w:rFonts w:cs="Arial"/>
          <w:lang w:val="en-US"/>
        </w:rPr>
      </w:pPr>
      <w:r w:rsidRPr="00002957">
        <w:rPr>
          <w:rFonts w:cs="Arial"/>
          <w:lang w:val="en-US"/>
        </w:rPr>
        <w:t>Access Characteristics – Frequency, duration, etc.</w:t>
      </w:r>
    </w:p>
    <w:p w:rsidR="00002957" w:rsidRPr="00002957" w:rsidRDefault="00002957" w:rsidP="001921D2">
      <w:pPr>
        <w:pStyle w:val="ListParagraph"/>
        <w:numPr>
          <w:ilvl w:val="0"/>
          <w:numId w:val="52"/>
        </w:numPr>
        <w:autoSpaceDE w:val="0"/>
        <w:autoSpaceDN w:val="0"/>
        <w:adjustRightInd w:val="0"/>
        <w:spacing w:after="200" w:line="276" w:lineRule="auto"/>
        <w:contextualSpacing/>
        <w:rPr>
          <w:rFonts w:cs="Arial"/>
          <w:lang w:val="en-US"/>
        </w:rPr>
      </w:pPr>
      <w:r w:rsidRPr="00002957">
        <w:rPr>
          <w:rFonts w:cs="Arial"/>
          <w:lang w:val="en-US"/>
        </w:rPr>
        <w:t>Relationship – prior, social, dynamic, computed</w:t>
      </w:r>
    </w:p>
    <w:p w:rsidR="00002957" w:rsidRPr="00002957" w:rsidRDefault="00002957" w:rsidP="001921D2">
      <w:pPr>
        <w:pStyle w:val="ListParagraph"/>
        <w:numPr>
          <w:ilvl w:val="0"/>
          <w:numId w:val="52"/>
        </w:numPr>
        <w:autoSpaceDE w:val="0"/>
        <w:autoSpaceDN w:val="0"/>
        <w:adjustRightInd w:val="0"/>
        <w:spacing w:after="200" w:line="276" w:lineRule="auto"/>
        <w:contextualSpacing/>
        <w:rPr>
          <w:rFonts w:cs="Arial"/>
          <w:lang w:val="en-US"/>
        </w:rPr>
      </w:pPr>
      <w:r w:rsidRPr="00002957">
        <w:rPr>
          <w:rFonts w:cs="Arial"/>
          <w:lang w:val="en-US"/>
        </w:rPr>
        <w:t>Source and endpoint device attributes such as</w:t>
      </w:r>
    </w:p>
    <w:p w:rsidR="00002957" w:rsidRPr="00002957" w:rsidRDefault="00002957" w:rsidP="001921D2">
      <w:pPr>
        <w:pStyle w:val="ListParagraph"/>
        <w:numPr>
          <w:ilvl w:val="1"/>
          <w:numId w:val="53"/>
        </w:numPr>
        <w:autoSpaceDE w:val="0"/>
        <w:autoSpaceDN w:val="0"/>
        <w:adjustRightInd w:val="0"/>
        <w:spacing w:after="200" w:line="276" w:lineRule="auto"/>
        <w:contextualSpacing/>
        <w:rPr>
          <w:rFonts w:cs="Arial"/>
          <w:lang w:val="en-US"/>
        </w:rPr>
      </w:pPr>
      <w:r w:rsidRPr="00002957">
        <w:rPr>
          <w:rFonts w:cs="Arial"/>
          <w:lang w:val="en-US"/>
        </w:rPr>
        <w:t>Security – rooted, encryption, key-store</w:t>
      </w:r>
    </w:p>
    <w:p w:rsidR="00002957" w:rsidRPr="00002957" w:rsidRDefault="00002957" w:rsidP="001921D2">
      <w:pPr>
        <w:pStyle w:val="ListParagraph"/>
        <w:numPr>
          <w:ilvl w:val="1"/>
          <w:numId w:val="53"/>
        </w:numPr>
        <w:autoSpaceDE w:val="0"/>
        <w:autoSpaceDN w:val="0"/>
        <w:adjustRightInd w:val="0"/>
        <w:spacing w:after="200" w:line="276" w:lineRule="auto"/>
        <w:contextualSpacing/>
        <w:rPr>
          <w:rFonts w:cs="Arial"/>
          <w:lang w:val="en-US"/>
        </w:rPr>
      </w:pPr>
      <w:r w:rsidRPr="00002957">
        <w:rPr>
          <w:rFonts w:cs="Arial"/>
          <w:lang w:val="en-US"/>
        </w:rPr>
        <w:t>Identity – Model, OS, Version, ID, SIM</w:t>
      </w:r>
      <w:r w:rsidR="000F2235">
        <w:rPr>
          <w:rFonts w:cs="Arial"/>
          <w:lang w:val="en-US"/>
        </w:rPr>
        <w:t xml:space="preserve">, IMEI </w:t>
      </w:r>
    </w:p>
    <w:p w:rsidR="00002957" w:rsidRPr="00002957" w:rsidRDefault="00002957" w:rsidP="001921D2">
      <w:pPr>
        <w:pStyle w:val="ListParagraph"/>
        <w:numPr>
          <w:ilvl w:val="1"/>
          <w:numId w:val="53"/>
        </w:numPr>
        <w:autoSpaceDE w:val="0"/>
        <w:autoSpaceDN w:val="0"/>
        <w:adjustRightInd w:val="0"/>
        <w:spacing w:after="200" w:line="276" w:lineRule="auto"/>
        <w:contextualSpacing/>
        <w:rPr>
          <w:rFonts w:cs="Arial"/>
          <w:lang w:val="en-US"/>
        </w:rPr>
      </w:pPr>
      <w:r w:rsidRPr="00002957">
        <w:rPr>
          <w:rFonts w:cs="Arial"/>
          <w:lang w:val="en-US"/>
        </w:rPr>
        <w:t>Cookies (presence and or contents)</w:t>
      </w:r>
    </w:p>
    <w:p w:rsidR="00002957" w:rsidRPr="00002957" w:rsidRDefault="00002957" w:rsidP="001921D2">
      <w:pPr>
        <w:pStyle w:val="ListParagraph"/>
        <w:numPr>
          <w:ilvl w:val="0"/>
          <w:numId w:val="52"/>
        </w:numPr>
        <w:autoSpaceDE w:val="0"/>
        <w:autoSpaceDN w:val="0"/>
        <w:adjustRightInd w:val="0"/>
        <w:spacing w:after="200" w:line="276" w:lineRule="auto"/>
        <w:contextualSpacing/>
        <w:rPr>
          <w:rFonts w:cs="Arial"/>
          <w:lang w:val="en-US"/>
        </w:rPr>
      </w:pPr>
      <w:r w:rsidRPr="00002957">
        <w:rPr>
          <w:rFonts w:cs="Arial"/>
          <w:lang w:val="en-US"/>
        </w:rPr>
        <w:t>Derived Context from applications</w:t>
      </w:r>
    </w:p>
    <w:p w:rsidR="00002957" w:rsidRPr="00F120B8" w:rsidRDefault="00002957" w:rsidP="00002957">
      <w:pPr>
        <w:pStyle w:val="Default"/>
        <w:ind w:left="1440"/>
        <w:jc w:val="both"/>
        <w:rPr>
          <w:sz w:val="22"/>
          <w:szCs w:val="22"/>
        </w:rPr>
      </w:pPr>
    </w:p>
    <w:p w:rsidR="00F120B8" w:rsidRPr="003F0EAF" w:rsidRDefault="000F2235" w:rsidP="003F0EAF">
      <w:pPr>
        <w:pStyle w:val="Default"/>
        <w:numPr>
          <w:ilvl w:val="0"/>
          <w:numId w:val="50"/>
        </w:numPr>
        <w:rPr>
          <w:b/>
          <w:sz w:val="22"/>
          <w:szCs w:val="22"/>
        </w:rPr>
      </w:pPr>
      <w:r w:rsidRPr="003F0EAF">
        <w:rPr>
          <w:b/>
          <w:sz w:val="22"/>
          <w:szCs w:val="22"/>
        </w:rPr>
        <w:t>User and Device Registration</w:t>
      </w:r>
    </w:p>
    <w:p w:rsidR="000C62B3" w:rsidRDefault="000C62B3" w:rsidP="003F0EAF">
      <w:pPr>
        <w:pStyle w:val="Default"/>
        <w:numPr>
          <w:ilvl w:val="1"/>
          <w:numId w:val="50"/>
        </w:numPr>
        <w:rPr>
          <w:sz w:val="22"/>
          <w:szCs w:val="22"/>
        </w:rPr>
      </w:pPr>
      <w:r>
        <w:rPr>
          <w:sz w:val="22"/>
          <w:szCs w:val="22"/>
        </w:rPr>
        <w:t>Provide easy user registration services that include:</w:t>
      </w:r>
    </w:p>
    <w:p w:rsidR="000C62B3" w:rsidRDefault="000C62B3" w:rsidP="003F0EAF">
      <w:pPr>
        <w:pStyle w:val="Default"/>
        <w:numPr>
          <w:ilvl w:val="2"/>
          <w:numId w:val="50"/>
        </w:numPr>
        <w:rPr>
          <w:sz w:val="22"/>
          <w:szCs w:val="22"/>
        </w:rPr>
      </w:pPr>
      <w:r>
        <w:rPr>
          <w:sz w:val="22"/>
          <w:szCs w:val="22"/>
        </w:rPr>
        <w:t>Feeds from authorised source systems</w:t>
      </w:r>
    </w:p>
    <w:p w:rsidR="000C62B3" w:rsidRPr="003F0EAF" w:rsidRDefault="000C62B3" w:rsidP="003F0EAF">
      <w:pPr>
        <w:pStyle w:val="Default"/>
        <w:numPr>
          <w:ilvl w:val="2"/>
          <w:numId w:val="50"/>
        </w:numPr>
        <w:rPr>
          <w:sz w:val="22"/>
          <w:szCs w:val="22"/>
        </w:rPr>
      </w:pPr>
      <w:r>
        <w:rPr>
          <w:sz w:val="22"/>
          <w:szCs w:val="22"/>
        </w:rPr>
        <w:t>Self-user registration request with workflow process</w:t>
      </w:r>
    </w:p>
    <w:p w:rsidR="00E0204E" w:rsidRDefault="00E0204E" w:rsidP="006C5D02">
      <w:pPr>
        <w:spacing w:after="160" w:line="256" w:lineRule="auto"/>
        <w:jc w:val="left"/>
        <w:rPr>
          <w:rFonts w:eastAsiaTheme="minorHAnsi" w:cs="Arial"/>
          <w:szCs w:val="22"/>
          <w:lang w:val="en-US"/>
        </w:rPr>
      </w:pPr>
    </w:p>
    <w:p w:rsidR="00E0204E" w:rsidRDefault="00E0204E" w:rsidP="006C5D02">
      <w:pPr>
        <w:spacing w:after="160" w:line="256" w:lineRule="auto"/>
        <w:jc w:val="left"/>
        <w:rPr>
          <w:rFonts w:eastAsiaTheme="minorHAnsi" w:cs="Arial"/>
          <w:szCs w:val="22"/>
          <w:lang w:val="en-US"/>
        </w:rPr>
      </w:pPr>
    </w:p>
    <w:p w:rsidR="00E0204E" w:rsidRDefault="00E0204E" w:rsidP="006C5D02">
      <w:pPr>
        <w:spacing w:after="160" w:line="256" w:lineRule="auto"/>
        <w:jc w:val="left"/>
        <w:rPr>
          <w:rFonts w:eastAsiaTheme="minorHAnsi" w:cs="Arial"/>
          <w:szCs w:val="22"/>
          <w:lang w:val="en-US"/>
        </w:rPr>
      </w:pPr>
    </w:p>
    <w:p w:rsidR="00E0204E" w:rsidRDefault="00E0204E" w:rsidP="006C5D02">
      <w:pPr>
        <w:spacing w:after="160" w:line="256" w:lineRule="auto"/>
        <w:jc w:val="left"/>
        <w:rPr>
          <w:rFonts w:eastAsiaTheme="minorHAnsi" w:cs="Arial"/>
          <w:szCs w:val="22"/>
          <w:lang w:val="en-US"/>
        </w:rPr>
      </w:pPr>
    </w:p>
    <w:p w:rsidR="00E0204E" w:rsidRDefault="00E0204E" w:rsidP="006C5D02">
      <w:pPr>
        <w:spacing w:after="160" w:line="256" w:lineRule="auto"/>
        <w:jc w:val="left"/>
        <w:rPr>
          <w:rFonts w:eastAsiaTheme="minorHAnsi" w:cs="Arial"/>
          <w:szCs w:val="22"/>
          <w:lang w:val="en-US"/>
        </w:rPr>
      </w:pPr>
    </w:p>
    <w:p w:rsidR="00E0204E" w:rsidRDefault="00E0204E" w:rsidP="006C5D02">
      <w:pPr>
        <w:spacing w:after="160" w:line="256" w:lineRule="auto"/>
        <w:jc w:val="left"/>
        <w:rPr>
          <w:rFonts w:eastAsiaTheme="minorHAnsi" w:cs="Arial"/>
          <w:szCs w:val="22"/>
          <w:lang w:val="en-US"/>
        </w:rPr>
      </w:pPr>
    </w:p>
    <w:p w:rsidR="00271400" w:rsidRDefault="00090C22" w:rsidP="00271400">
      <w:pPr>
        <w:autoSpaceDE w:val="0"/>
        <w:autoSpaceDN w:val="0"/>
        <w:adjustRightInd w:val="0"/>
        <w:jc w:val="left"/>
        <w:rPr>
          <w:rFonts w:ascii="Times New Roman" w:hAnsi="Times New Roman"/>
          <w:b/>
          <w:bCs/>
          <w:sz w:val="24"/>
          <w:lang w:val="en-ZA" w:eastAsia="en-ZA"/>
        </w:rPr>
      </w:pPr>
      <w:r>
        <w:rPr>
          <w:rFonts w:ascii="Times New Roman" w:hAnsi="Times New Roman"/>
          <w:b/>
          <w:bCs/>
          <w:sz w:val="24"/>
          <w:lang w:val="en-ZA" w:eastAsia="en-ZA"/>
        </w:rPr>
        <w:t xml:space="preserve">Solution </w:t>
      </w:r>
      <w:r w:rsidR="00271400">
        <w:rPr>
          <w:rFonts w:ascii="Times New Roman" w:hAnsi="Times New Roman"/>
          <w:b/>
          <w:bCs/>
          <w:sz w:val="24"/>
          <w:lang w:val="en-ZA" w:eastAsia="en-ZA"/>
        </w:rPr>
        <w:t>Requirements</w:t>
      </w:r>
      <w:r w:rsidR="00EF5A50">
        <w:rPr>
          <w:rFonts w:ascii="Times New Roman" w:hAnsi="Times New Roman"/>
          <w:b/>
          <w:bCs/>
          <w:sz w:val="24"/>
          <w:lang w:val="en-ZA" w:eastAsia="en-ZA"/>
        </w:rPr>
        <w:t xml:space="preserve"> (Technical &amp; Functional)</w:t>
      </w:r>
      <w:r w:rsidR="00271400">
        <w:rPr>
          <w:rFonts w:ascii="Times New Roman" w:hAnsi="Times New Roman"/>
          <w:b/>
          <w:bCs/>
          <w:sz w:val="24"/>
          <w:lang w:val="en-ZA" w:eastAsia="en-ZA"/>
        </w:rPr>
        <w:t xml:space="preserve"> Questionnaire</w:t>
      </w:r>
    </w:p>
    <w:p w:rsidR="00271400" w:rsidRDefault="00A201D7" w:rsidP="00271400">
      <w:pPr>
        <w:autoSpaceDE w:val="0"/>
        <w:autoSpaceDN w:val="0"/>
        <w:adjustRightInd w:val="0"/>
        <w:jc w:val="left"/>
        <w:rPr>
          <w:rFonts w:ascii="Times New Roman" w:hAnsi="Times New Roman"/>
          <w:b/>
          <w:bCs/>
          <w:sz w:val="20"/>
          <w:szCs w:val="20"/>
          <w:lang w:val="en-ZA" w:eastAsia="en-ZA"/>
        </w:rPr>
      </w:pPr>
      <w:r>
        <w:rPr>
          <w:rFonts w:ascii="Times New Roman" w:hAnsi="Times New Roman"/>
          <w:b/>
          <w:bCs/>
          <w:sz w:val="20"/>
          <w:szCs w:val="20"/>
          <w:lang w:val="en-ZA" w:eastAsia="en-ZA"/>
        </w:rPr>
        <w:t xml:space="preserve"> </w:t>
      </w:r>
    </w:p>
    <w:p w:rsidR="00A201D7" w:rsidRDefault="00A201D7" w:rsidP="00271400">
      <w:pPr>
        <w:autoSpaceDE w:val="0"/>
        <w:autoSpaceDN w:val="0"/>
        <w:adjustRightInd w:val="0"/>
        <w:jc w:val="left"/>
        <w:rPr>
          <w:rFonts w:ascii="Times New Roman" w:hAnsi="Times New Roman"/>
          <w:b/>
          <w:bCs/>
          <w:sz w:val="20"/>
          <w:szCs w:val="20"/>
          <w:lang w:val="en-ZA" w:eastAsia="en-ZA"/>
        </w:rPr>
      </w:pPr>
    </w:p>
    <w:p w:rsidR="00F60889" w:rsidRPr="003F0EAF" w:rsidRDefault="00A201D7" w:rsidP="00A201D7">
      <w:pPr>
        <w:autoSpaceDE w:val="0"/>
        <w:autoSpaceDN w:val="0"/>
        <w:adjustRightInd w:val="0"/>
        <w:jc w:val="left"/>
        <w:rPr>
          <w:rFonts w:cs="Arial"/>
          <w:b/>
          <w:bCs/>
          <w:szCs w:val="22"/>
          <w:lang w:val="en-ZA" w:eastAsia="en-ZA"/>
        </w:rPr>
      </w:pPr>
      <w:r w:rsidRPr="003F0EAF">
        <w:rPr>
          <w:rFonts w:cs="Arial"/>
          <w:b/>
          <w:bCs/>
          <w:szCs w:val="22"/>
          <w:lang w:val="en-ZA" w:eastAsia="en-ZA"/>
        </w:rPr>
        <w:t>Instructions for Completion of Tables</w:t>
      </w:r>
    </w:p>
    <w:p w:rsidR="00A201D7" w:rsidRPr="00F60889" w:rsidRDefault="00A201D7" w:rsidP="00F60889">
      <w:pPr>
        <w:pStyle w:val="ListParagraph"/>
        <w:numPr>
          <w:ilvl w:val="0"/>
          <w:numId w:val="64"/>
        </w:numPr>
        <w:autoSpaceDE w:val="0"/>
        <w:autoSpaceDN w:val="0"/>
        <w:adjustRightInd w:val="0"/>
        <w:spacing w:after="200" w:line="276" w:lineRule="auto"/>
        <w:ind w:left="886" w:hanging="319"/>
        <w:contextualSpacing/>
        <w:rPr>
          <w:rFonts w:cs="Arial"/>
          <w:lang w:val="en-US"/>
        </w:rPr>
      </w:pPr>
      <w:r w:rsidRPr="00F60889">
        <w:rPr>
          <w:rFonts w:cs="Arial"/>
          <w:lang w:val="en-US"/>
        </w:rPr>
        <w:t xml:space="preserve">Below are several tables of requirements that the </w:t>
      </w:r>
      <w:r w:rsidR="000B27C2">
        <w:rPr>
          <w:rFonts w:cs="Arial"/>
          <w:lang w:val="en-US"/>
        </w:rPr>
        <w:t>b</w:t>
      </w:r>
      <w:r w:rsidR="00707775">
        <w:rPr>
          <w:rFonts w:cs="Arial"/>
          <w:lang w:val="en-US"/>
        </w:rPr>
        <w:t>idder</w:t>
      </w:r>
      <w:r w:rsidR="000B27C2">
        <w:rPr>
          <w:rFonts w:cs="Arial"/>
          <w:lang w:val="en-US"/>
        </w:rPr>
        <w:t xml:space="preserve"> </w:t>
      </w:r>
      <w:r w:rsidRPr="00F60889">
        <w:rPr>
          <w:rFonts w:cs="Arial"/>
          <w:lang w:val="en-US"/>
        </w:rPr>
        <w:t xml:space="preserve">must </w:t>
      </w:r>
      <w:proofErr w:type="spellStart"/>
      <w:r w:rsidRPr="00F60889">
        <w:rPr>
          <w:rFonts w:cs="Arial"/>
          <w:lang w:val="en-US"/>
        </w:rPr>
        <w:t>utili</w:t>
      </w:r>
      <w:r w:rsidR="000B27C2">
        <w:rPr>
          <w:rFonts w:cs="Arial"/>
          <w:lang w:val="en-US"/>
        </w:rPr>
        <w:t>s</w:t>
      </w:r>
      <w:r w:rsidRPr="00F60889">
        <w:rPr>
          <w:rFonts w:cs="Arial"/>
          <w:lang w:val="en-US"/>
        </w:rPr>
        <w:t>e</w:t>
      </w:r>
      <w:proofErr w:type="spellEnd"/>
      <w:r w:rsidRPr="00F60889">
        <w:rPr>
          <w:rFonts w:cs="Arial"/>
          <w:lang w:val="en-US"/>
        </w:rPr>
        <w:t xml:space="preserve"> and respond to in the following</w:t>
      </w:r>
      <w:r w:rsidR="00F60889" w:rsidRPr="00F60889">
        <w:rPr>
          <w:rFonts w:cs="Arial"/>
          <w:lang w:val="en-US"/>
        </w:rPr>
        <w:t xml:space="preserve"> </w:t>
      </w:r>
      <w:r w:rsidRPr="00F60889">
        <w:rPr>
          <w:rFonts w:cs="Arial"/>
          <w:lang w:val="en-US"/>
        </w:rPr>
        <w:t>manner.</w:t>
      </w:r>
    </w:p>
    <w:p w:rsidR="00A201D7" w:rsidRPr="00F60889" w:rsidRDefault="00A201D7" w:rsidP="00F60889">
      <w:pPr>
        <w:pStyle w:val="ListParagraph"/>
        <w:numPr>
          <w:ilvl w:val="0"/>
          <w:numId w:val="64"/>
        </w:numPr>
        <w:autoSpaceDE w:val="0"/>
        <w:autoSpaceDN w:val="0"/>
        <w:adjustRightInd w:val="0"/>
        <w:spacing w:after="200" w:line="276" w:lineRule="auto"/>
        <w:ind w:left="886" w:hanging="319"/>
        <w:contextualSpacing/>
        <w:rPr>
          <w:rFonts w:cs="Arial"/>
          <w:lang w:val="en-US"/>
        </w:rPr>
      </w:pPr>
      <w:r w:rsidRPr="00F60889">
        <w:rPr>
          <w:rFonts w:cs="Arial"/>
          <w:lang w:val="en-US"/>
        </w:rPr>
        <w:t xml:space="preserve">For each requirement line-item, fill in the respective section as indicated, to indicate whether the </w:t>
      </w:r>
      <w:r w:rsidR="00707775">
        <w:rPr>
          <w:rFonts w:cs="Arial"/>
          <w:lang w:val="en-US"/>
        </w:rPr>
        <w:t>Bidder</w:t>
      </w:r>
      <w:r w:rsidRPr="00F60889">
        <w:rPr>
          <w:rFonts w:cs="Arial"/>
          <w:lang w:val="en-US"/>
        </w:rPr>
        <w:t xml:space="preserve"> has subject experience with</w:t>
      </w:r>
      <w:r w:rsidR="00F60889" w:rsidRPr="00F60889">
        <w:rPr>
          <w:rFonts w:cs="Arial"/>
          <w:lang w:val="en-US"/>
        </w:rPr>
        <w:t xml:space="preserve"> </w:t>
      </w:r>
      <w:r w:rsidRPr="00F60889">
        <w:rPr>
          <w:rFonts w:cs="Arial"/>
          <w:lang w:val="en-US"/>
        </w:rPr>
        <w:t>configuring IAM Suites (IAM software); and, its product meets the requirement(s).</w:t>
      </w:r>
    </w:p>
    <w:p w:rsidR="00A201D7" w:rsidRPr="00F60889" w:rsidRDefault="00A201D7" w:rsidP="00F60889">
      <w:pPr>
        <w:pStyle w:val="ListParagraph"/>
        <w:numPr>
          <w:ilvl w:val="0"/>
          <w:numId w:val="64"/>
        </w:numPr>
        <w:autoSpaceDE w:val="0"/>
        <w:autoSpaceDN w:val="0"/>
        <w:adjustRightInd w:val="0"/>
        <w:spacing w:after="200" w:line="276" w:lineRule="auto"/>
        <w:ind w:left="886" w:hanging="319"/>
        <w:contextualSpacing/>
        <w:rPr>
          <w:rFonts w:cs="Arial"/>
          <w:lang w:val="en-US"/>
        </w:rPr>
      </w:pPr>
      <w:r w:rsidRPr="00F60889">
        <w:rPr>
          <w:rFonts w:cs="Arial"/>
          <w:lang w:val="en-US"/>
        </w:rPr>
        <w:t>The type of response required is so indicated by the “answer type”.</w:t>
      </w:r>
    </w:p>
    <w:p w:rsidR="00A201D7" w:rsidRPr="00F60889" w:rsidRDefault="00A201D7" w:rsidP="00F60889">
      <w:pPr>
        <w:pStyle w:val="ListParagraph"/>
        <w:numPr>
          <w:ilvl w:val="0"/>
          <w:numId w:val="64"/>
        </w:numPr>
        <w:autoSpaceDE w:val="0"/>
        <w:autoSpaceDN w:val="0"/>
        <w:adjustRightInd w:val="0"/>
        <w:spacing w:after="200" w:line="276" w:lineRule="auto"/>
        <w:ind w:left="886" w:hanging="319"/>
        <w:contextualSpacing/>
        <w:rPr>
          <w:rFonts w:cs="Arial"/>
          <w:lang w:val="en-US"/>
        </w:rPr>
      </w:pPr>
      <w:r w:rsidRPr="00F60889">
        <w:rPr>
          <w:rFonts w:cs="Arial"/>
          <w:lang w:val="en-US"/>
        </w:rPr>
        <w:t>Where Y/N, then a “Y” (yes) or an “N” (no) answer should be provided (supplemented with comments, if so preferred).</w:t>
      </w:r>
    </w:p>
    <w:p w:rsidR="00A201D7" w:rsidRPr="00F60889" w:rsidRDefault="00A201D7" w:rsidP="00F60889">
      <w:pPr>
        <w:pStyle w:val="ListParagraph"/>
        <w:numPr>
          <w:ilvl w:val="0"/>
          <w:numId w:val="64"/>
        </w:numPr>
        <w:autoSpaceDE w:val="0"/>
        <w:autoSpaceDN w:val="0"/>
        <w:adjustRightInd w:val="0"/>
        <w:spacing w:after="200" w:line="276" w:lineRule="auto"/>
        <w:ind w:left="886" w:hanging="319"/>
        <w:contextualSpacing/>
        <w:rPr>
          <w:rFonts w:cs="Arial"/>
          <w:lang w:val="en-US"/>
        </w:rPr>
      </w:pPr>
      <w:r w:rsidRPr="00F60889">
        <w:rPr>
          <w:rFonts w:cs="Arial"/>
          <w:lang w:val="en-US"/>
        </w:rPr>
        <w:t>Where a “List” response is required, do so in a list format.</w:t>
      </w:r>
    </w:p>
    <w:p w:rsidR="00A201D7" w:rsidRPr="00F60889" w:rsidRDefault="00A201D7" w:rsidP="00F60889">
      <w:pPr>
        <w:pStyle w:val="ListParagraph"/>
        <w:numPr>
          <w:ilvl w:val="0"/>
          <w:numId w:val="64"/>
        </w:numPr>
        <w:autoSpaceDE w:val="0"/>
        <w:autoSpaceDN w:val="0"/>
        <w:adjustRightInd w:val="0"/>
        <w:spacing w:after="200" w:line="276" w:lineRule="auto"/>
        <w:ind w:left="886" w:hanging="319"/>
        <w:contextualSpacing/>
        <w:rPr>
          <w:rFonts w:cs="Arial"/>
          <w:lang w:val="en-US"/>
        </w:rPr>
      </w:pPr>
      <w:r w:rsidRPr="00F60889">
        <w:rPr>
          <w:rFonts w:cs="Arial"/>
          <w:lang w:val="en-US"/>
        </w:rPr>
        <w:t>Where an “Essay” response is required, then a contextual response is required that describes the answer to the question in comprehensive detail.</w:t>
      </w:r>
    </w:p>
    <w:p w:rsidR="00A201D7" w:rsidRDefault="00A201D7" w:rsidP="00A201D7">
      <w:pPr>
        <w:autoSpaceDE w:val="0"/>
        <w:autoSpaceDN w:val="0"/>
        <w:adjustRightInd w:val="0"/>
        <w:jc w:val="left"/>
        <w:rPr>
          <w:rFonts w:ascii="Times New Roman" w:hAnsi="Times New Roman"/>
          <w:b/>
          <w:bCs/>
          <w:sz w:val="20"/>
          <w:szCs w:val="20"/>
          <w:lang w:val="en-ZA" w:eastAsia="en-ZA"/>
        </w:rPr>
      </w:pPr>
    </w:p>
    <w:p w:rsidR="000B27C2" w:rsidRDefault="00EF5A50" w:rsidP="00271400">
      <w:pPr>
        <w:autoSpaceDE w:val="0"/>
        <w:autoSpaceDN w:val="0"/>
        <w:adjustRightInd w:val="0"/>
        <w:jc w:val="left"/>
        <w:rPr>
          <w:rFonts w:cs="Arial"/>
          <w:b/>
          <w:bCs/>
          <w:szCs w:val="22"/>
          <w:lang w:val="en-ZA" w:eastAsia="en-ZA"/>
        </w:rPr>
      </w:pPr>
      <w:r>
        <w:rPr>
          <w:rFonts w:cs="Arial"/>
          <w:b/>
          <w:bCs/>
          <w:szCs w:val="22"/>
          <w:lang w:val="en-ZA" w:eastAsia="en-ZA"/>
        </w:rPr>
        <w:t>The</w:t>
      </w:r>
      <w:r w:rsidR="00271400" w:rsidRPr="003F0EAF">
        <w:rPr>
          <w:rFonts w:cs="Arial"/>
          <w:b/>
          <w:bCs/>
          <w:szCs w:val="22"/>
          <w:lang w:val="en-ZA" w:eastAsia="en-ZA"/>
        </w:rPr>
        <w:t xml:space="preserve"> Requirements </w:t>
      </w:r>
    </w:p>
    <w:p w:rsidR="00271400" w:rsidRPr="003F0EAF" w:rsidRDefault="00EF5A50" w:rsidP="00271400">
      <w:pPr>
        <w:autoSpaceDE w:val="0"/>
        <w:autoSpaceDN w:val="0"/>
        <w:adjustRightInd w:val="0"/>
        <w:jc w:val="left"/>
        <w:rPr>
          <w:rFonts w:cs="Arial"/>
          <w:b/>
          <w:bCs/>
          <w:szCs w:val="22"/>
          <w:lang w:val="en-ZA" w:eastAsia="en-ZA"/>
        </w:rPr>
      </w:pPr>
      <w:r>
        <w:rPr>
          <w:rFonts w:cs="Arial"/>
          <w:b/>
          <w:bCs/>
          <w:szCs w:val="22"/>
          <w:lang w:val="en-ZA" w:eastAsia="en-ZA"/>
        </w:rPr>
        <w:t xml:space="preserve"> </w:t>
      </w:r>
    </w:p>
    <w:p w:rsidR="00F60889" w:rsidRPr="00F60889" w:rsidRDefault="00271400" w:rsidP="00F60889">
      <w:pPr>
        <w:autoSpaceDE w:val="0"/>
        <w:autoSpaceDN w:val="0"/>
        <w:adjustRightInd w:val="0"/>
        <w:spacing w:after="200" w:line="276" w:lineRule="auto"/>
        <w:ind w:left="284"/>
        <w:contextualSpacing/>
        <w:rPr>
          <w:rFonts w:cs="Arial"/>
          <w:lang w:val="en-US"/>
        </w:rPr>
      </w:pPr>
      <w:r w:rsidRPr="00F60889">
        <w:rPr>
          <w:rFonts w:cs="Arial"/>
          <w:lang w:val="en-US"/>
        </w:rPr>
        <w:t xml:space="preserve">The following sections contain information and criteria that will be used to assess </w:t>
      </w:r>
      <w:r w:rsidR="00F60889">
        <w:rPr>
          <w:rFonts w:cs="Arial"/>
          <w:lang w:val="en-US"/>
        </w:rPr>
        <w:t xml:space="preserve">your </w:t>
      </w:r>
      <w:r w:rsidRPr="00F60889">
        <w:rPr>
          <w:rFonts w:cs="Arial"/>
          <w:lang w:val="en-US"/>
        </w:rPr>
        <w:t xml:space="preserve">capabilities and experience in deploying IAM solutions. </w:t>
      </w:r>
    </w:p>
    <w:p w:rsidR="00F60889" w:rsidRDefault="00F60889" w:rsidP="00F60889">
      <w:pPr>
        <w:autoSpaceDE w:val="0"/>
        <w:autoSpaceDN w:val="0"/>
        <w:adjustRightInd w:val="0"/>
        <w:spacing w:after="200" w:line="276" w:lineRule="auto"/>
        <w:contextualSpacing/>
        <w:rPr>
          <w:rFonts w:cs="Arial"/>
          <w:lang w:val="en-US"/>
        </w:rPr>
      </w:pPr>
    </w:p>
    <w:p w:rsidR="00271400" w:rsidRPr="00F60889" w:rsidRDefault="00F60889" w:rsidP="00F60889">
      <w:pPr>
        <w:autoSpaceDE w:val="0"/>
        <w:autoSpaceDN w:val="0"/>
        <w:adjustRightInd w:val="0"/>
        <w:spacing w:after="200" w:line="276" w:lineRule="auto"/>
        <w:contextualSpacing/>
        <w:rPr>
          <w:rFonts w:cs="Arial"/>
          <w:lang w:val="en-US"/>
        </w:rPr>
      </w:pPr>
      <w:r>
        <w:rPr>
          <w:rFonts w:cs="Arial"/>
          <w:lang w:val="en-US"/>
        </w:rPr>
        <w:t xml:space="preserve">      </w:t>
      </w:r>
      <w:r w:rsidR="00271400" w:rsidRPr="00F60889">
        <w:rPr>
          <w:rFonts w:cs="Arial"/>
          <w:lang w:val="en-US"/>
        </w:rPr>
        <w:t>Wherever possible, provide examples and supporting data.</w:t>
      </w:r>
    </w:p>
    <w:p w:rsidR="00F60889" w:rsidRDefault="00F60889" w:rsidP="00F60889">
      <w:pPr>
        <w:autoSpaceDE w:val="0"/>
        <w:autoSpaceDN w:val="0"/>
        <w:adjustRightInd w:val="0"/>
        <w:spacing w:after="200" w:line="276" w:lineRule="auto"/>
        <w:contextualSpacing/>
        <w:rPr>
          <w:rFonts w:cs="Arial"/>
          <w:lang w:val="en-US"/>
        </w:rPr>
      </w:pPr>
    </w:p>
    <w:p w:rsidR="00F60889" w:rsidRDefault="00F60889" w:rsidP="00F60889">
      <w:pPr>
        <w:autoSpaceDE w:val="0"/>
        <w:autoSpaceDN w:val="0"/>
        <w:adjustRightInd w:val="0"/>
        <w:spacing w:after="200" w:line="276" w:lineRule="auto"/>
        <w:contextualSpacing/>
        <w:rPr>
          <w:rFonts w:cs="Arial"/>
          <w:lang w:val="en-US"/>
        </w:rPr>
      </w:pPr>
      <w:r>
        <w:rPr>
          <w:rFonts w:cs="Arial"/>
          <w:lang w:val="en-US"/>
        </w:rPr>
        <w:t xml:space="preserve">    </w:t>
      </w:r>
      <w:r w:rsidR="00271400" w:rsidRPr="00F60889">
        <w:rPr>
          <w:rFonts w:cs="Arial"/>
          <w:lang w:val="en-US"/>
        </w:rPr>
        <w:t xml:space="preserve">The subsequent tables require </w:t>
      </w:r>
      <w:r w:rsidRPr="00F60889">
        <w:rPr>
          <w:rFonts w:cs="Arial"/>
          <w:lang w:val="en-US"/>
        </w:rPr>
        <w:t>a description of</w:t>
      </w:r>
      <w:r w:rsidR="00271400" w:rsidRPr="00F60889">
        <w:rPr>
          <w:rFonts w:cs="Arial"/>
          <w:lang w:val="en-US"/>
        </w:rPr>
        <w:t xml:space="preserve"> the proposed solution and proposed project </w:t>
      </w:r>
      <w:r>
        <w:rPr>
          <w:rFonts w:cs="Arial"/>
          <w:lang w:val="en-US"/>
        </w:rPr>
        <w:t xml:space="preserve">  </w:t>
      </w:r>
    </w:p>
    <w:p w:rsidR="00271400" w:rsidRPr="00F60889" w:rsidRDefault="00F60889" w:rsidP="00F60889">
      <w:pPr>
        <w:autoSpaceDE w:val="0"/>
        <w:autoSpaceDN w:val="0"/>
        <w:adjustRightInd w:val="0"/>
        <w:spacing w:after="200" w:line="276" w:lineRule="auto"/>
        <w:contextualSpacing/>
        <w:rPr>
          <w:rFonts w:cs="Arial"/>
          <w:lang w:val="en-US"/>
        </w:rPr>
      </w:pPr>
      <w:r>
        <w:rPr>
          <w:rFonts w:cs="Arial"/>
          <w:lang w:val="en-US"/>
        </w:rPr>
        <w:t xml:space="preserve">     </w:t>
      </w:r>
      <w:proofErr w:type="gramStart"/>
      <w:r w:rsidR="00271400" w:rsidRPr="00F60889">
        <w:rPr>
          <w:rFonts w:cs="Arial"/>
          <w:lang w:val="en-US"/>
        </w:rPr>
        <w:t>team’s</w:t>
      </w:r>
      <w:proofErr w:type="gramEnd"/>
      <w:r w:rsidR="00271400" w:rsidRPr="00F60889">
        <w:rPr>
          <w:rFonts w:cs="Arial"/>
          <w:lang w:val="en-US"/>
        </w:rPr>
        <w:t xml:space="preserve"> experience for these technology</w:t>
      </w:r>
      <w:r w:rsidRPr="00F60889">
        <w:rPr>
          <w:rFonts w:cs="Arial"/>
          <w:lang w:val="en-US"/>
        </w:rPr>
        <w:t xml:space="preserve"> </w:t>
      </w:r>
      <w:r w:rsidR="00271400" w:rsidRPr="00F60889">
        <w:rPr>
          <w:rFonts w:cs="Arial"/>
          <w:lang w:val="en-US"/>
        </w:rPr>
        <w:t>categories:</w:t>
      </w:r>
    </w:p>
    <w:p w:rsidR="00F60889" w:rsidRDefault="00F60889" w:rsidP="00271400">
      <w:pPr>
        <w:autoSpaceDE w:val="0"/>
        <w:autoSpaceDN w:val="0"/>
        <w:adjustRightInd w:val="0"/>
        <w:jc w:val="left"/>
        <w:rPr>
          <w:rFonts w:ascii="Times New Roman" w:hAnsi="Times New Roman"/>
          <w:sz w:val="24"/>
          <w:lang w:val="en-ZA" w:eastAsia="en-ZA"/>
        </w:rPr>
      </w:pPr>
    </w:p>
    <w:p w:rsidR="00F60889" w:rsidRPr="00855CA9" w:rsidRDefault="00271400" w:rsidP="00855CA9">
      <w:pPr>
        <w:pStyle w:val="ListParagraph"/>
        <w:numPr>
          <w:ilvl w:val="0"/>
          <w:numId w:val="65"/>
        </w:numPr>
        <w:autoSpaceDE w:val="0"/>
        <w:autoSpaceDN w:val="0"/>
        <w:adjustRightInd w:val="0"/>
        <w:jc w:val="left"/>
        <w:rPr>
          <w:rFonts w:ascii="Times New Roman" w:hAnsi="Times New Roman"/>
          <w:i/>
          <w:iCs/>
          <w:sz w:val="24"/>
          <w:lang w:val="en-ZA" w:eastAsia="en-ZA"/>
        </w:rPr>
      </w:pPr>
      <w:r w:rsidRPr="00855CA9">
        <w:rPr>
          <w:rFonts w:ascii="Times New Roman" w:hAnsi="Times New Roman"/>
          <w:i/>
          <w:iCs/>
          <w:sz w:val="24"/>
          <w:lang w:val="en-ZA" w:eastAsia="en-ZA"/>
        </w:rPr>
        <w:t>Directory Services</w:t>
      </w:r>
    </w:p>
    <w:p w:rsidR="00271400" w:rsidRPr="000B27C2" w:rsidRDefault="0023720F" w:rsidP="00855CA9">
      <w:pPr>
        <w:pStyle w:val="ListParagraph"/>
        <w:numPr>
          <w:ilvl w:val="1"/>
          <w:numId w:val="65"/>
        </w:numPr>
        <w:autoSpaceDE w:val="0"/>
        <w:autoSpaceDN w:val="0"/>
        <w:adjustRightInd w:val="0"/>
        <w:jc w:val="left"/>
        <w:rPr>
          <w:rFonts w:cs="Arial"/>
          <w:i/>
          <w:iCs/>
          <w:szCs w:val="22"/>
          <w:lang w:val="en-ZA" w:eastAsia="en-ZA"/>
        </w:rPr>
      </w:pPr>
      <w:r w:rsidRPr="0023720F">
        <w:rPr>
          <w:rFonts w:cs="Arial"/>
          <w:szCs w:val="22"/>
          <w:lang w:val="en-ZA" w:eastAsia="en-ZA"/>
        </w:rPr>
        <w:t>Standards Compliance</w:t>
      </w:r>
    </w:p>
    <w:p w:rsidR="00271400" w:rsidRPr="000B27C2" w:rsidRDefault="0023720F" w:rsidP="00855CA9">
      <w:pPr>
        <w:pStyle w:val="ListParagraph"/>
        <w:numPr>
          <w:ilvl w:val="1"/>
          <w:numId w:val="65"/>
        </w:numPr>
        <w:autoSpaceDE w:val="0"/>
        <w:autoSpaceDN w:val="0"/>
        <w:adjustRightInd w:val="0"/>
        <w:jc w:val="left"/>
        <w:rPr>
          <w:rFonts w:cs="Arial"/>
          <w:szCs w:val="22"/>
          <w:lang w:val="en-ZA" w:eastAsia="en-ZA"/>
        </w:rPr>
      </w:pPr>
      <w:r w:rsidRPr="0023720F">
        <w:rPr>
          <w:rFonts w:cs="Arial"/>
          <w:szCs w:val="22"/>
          <w:lang w:val="en-ZA" w:eastAsia="en-ZA"/>
        </w:rPr>
        <w:t>Platform Support</w:t>
      </w:r>
    </w:p>
    <w:p w:rsidR="00271400" w:rsidRPr="000B27C2" w:rsidRDefault="0023720F" w:rsidP="00855CA9">
      <w:pPr>
        <w:pStyle w:val="ListParagraph"/>
        <w:numPr>
          <w:ilvl w:val="1"/>
          <w:numId w:val="65"/>
        </w:numPr>
        <w:autoSpaceDE w:val="0"/>
        <w:autoSpaceDN w:val="0"/>
        <w:adjustRightInd w:val="0"/>
        <w:jc w:val="left"/>
        <w:rPr>
          <w:rFonts w:cs="Arial"/>
          <w:szCs w:val="22"/>
          <w:lang w:val="en-ZA" w:eastAsia="en-ZA"/>
        </w:rPr>
      </w:pPr>
      <w:r w:rsidRPr="0023720F">
        <w:rPr>
          <w:rFonts w:cs="Arial"/>
          <w:szCs w:val="22"/>
          <w:lang w:val="en-ZA" w:eastAsia="en-ZA"/>
        </w:rPr>
        <w:t>Directory Functionality</w:t>
      </w:r>
    </w:p>
    <w:p w:rsidR="00F60889" w:rsidRPr="000B27C2" w:rsidRDefault="0023720F" w:rsidP="00855CA9">
      <w:pPr>
        <w:pStyle w:val="ListParagraph"/>
        <w:numPr>
          <w:ilvl w:val="1"/>
          <w:numId w:val="65"/>
        </w:numPr>
        <w:autoSpaceDE w:val="0"/>
        <w:autoSpaceDN w:val="0"/>
        <w:adjustRightInd w:val="0"/>
        <w:jc w:val="left"/>
        <w:rPr>
          <w:rFonts w:cs="Arial"/>
          <w:szCs w:val="22"/>
          <w:lang w:val="en-ZA" w:eastAsia="en-ZA"/>
        </w:rPr>
      </w:pPr>
      <w:r w:rsidRPr="0023720F">
        <w:rPr>
          <w:rFonts w:cs="Arial"/>
          <w:szCs w:val="22"/>
          <w:lang w:val="en-ZA" w:eastAsia="en-ZA"/>
        </w:rPr>
        <w:t>Replication</w:t>
      </w:r>
    </w:p>
    <w:p w:rsidR="00271400" w:rsidRPr="000B27C2" w:rsidRDefault="0023720F" w:rsidP="00855CA9">
      <w:pPr>
        <w:pStyle w:val="ListParagraph"/>
        <w:numPr>
          <w:ilvl w:val="1"/>
          <w:numId w:val="65"/>
        </w:numPr>
        <w:autoSpaceDE w:val="0"/>
        <w:autoSpaceDN w:val="0"/>
        <w:adjustRightInd w:val="0"/>
        <w:jc w:val="left"/>
        <w:rPr>
          <w:rFonts w:cs="Arial"/>
          <w:szCs w:val="22"/>
          <w:lang w:val="en-ZA" w:eastAsia="en-ZA"/>
        </w:rPr>
      </w:pPr>
      <w:r w:rsidRPr="0023720F">
        <w:rPr>
          <w:rFonts w:cs="Arial"/>
          <w:szCs w:val="22"/>
          <w:lang w:val="en-ZA" w:eastAsia="en-ZA"/>
        </w:rPr>
        <w:t>Directory Indexing</w:t>
      </w:r>
    </w:p>
    <w:p w:rsidR="00271400" w:rsidRPr="000B27C2" w:rsidRDefault="0023720F" w:rsidP="00855CA9">
      <w:pPr>
        <w:pStyle w:val="ListParagraph"/>
        <w:numPr>
          <w:ilvl w:val="1"/>
          <w:numId w:val="65"/>
        </w:numPr>
        <w:autoSpaceDE w:val="0"/>
        <w:autoSpaceDN w:val="0"/>
        <w:adjustRightInd w:val="0"/>
        <w:jc w:val="left"/>
        <w:rPr>
          <w:rFonts w:cs="Arial"/>
          <w:szCs w:val="22"/>
          <w:lang w:val="en-ZA" w:eastAsia="en-ZA"/>
        </w:rPr>
      </w:pPr>
      <w:r w:rsidRPr="0023720F">
        <w:rPr>
          <w:rFonts w:cs="Arial"/>
          <w:szCs w:val="22"/>
          <w:lang w:val="en-ZA" w:eastAsia="en-ZA"/>
        </w:rPr>
        <w:t>Performance, Monitoring and Management</w:t>
      </w:r>
    </w:p>
    <w:p w:rsidR="00271400" w:rsidRPr="000B27C2" w:rsidRDefault="0023720F" w:rsidP="00855CA9">
      <w:pPr>
        <w:pStyle w:val="ListParagraph"/>
        <w:numPr>
          <w:ilvl w:val="1"/>
          <w:numId w:val="65"/>
        </w:numPr>
        <w:autoSpaceDE w:val="0"/>
        <w:autoSpaceDN w:val="0"/>
        <w:adjustRightInd w:val="0"/>
        <w:jc w:val="left"/>
        <w:rPr>
          <w:rFonts w:cs="Arial"/>
          <w:szCs w:val="22"/>
          <w:lang w:val="en-ZA" w:eastAsia="en-ZA"/>
        </w:rPr>
      </w:pPr>
      <w:r w:rsidRPr="0023720F">
        <w:rPr>
          <w:rFonts w:cs="Arial"/>
          <w:szCs w:val="22"/>
          <w:lang w:val="en-ZA" w:eastAsia="en-ZA"/>
        </w:rPr>
        <w:t>Schema</w:t>
      </w:r>
    </w:p>
    <w:p w:rsidR="00F60889" w:rsidRPr="000B27C2" w:rsidRDefault="00F60889" w:rsidP="00271400">
      <w:pPr>
        <w:autoSpaceDE w:val="0"/>
        <w:autoSpaceDN w:val="0"/>
        <w:adjustRightInd w:val="0"/>
        <w:jc w:val="left"/>
        <w:rPr>
          <w:rFonts w:cs="Arial"/>
          <w:szCs w:val="22"/>
          <w:lang w:val="en-ZA" w:eastAsia="en-ZA"/>
        </w:rPr>
      </w:pPr>
    </w:p>
    <w:p w:rsidR="00271400" w:rsidRPr="00855CA9" w:rsidRDefault="00271400" w:rsidP="00855CA9">
      <w:pPr>
        <w:pStyle w:val="ListParagraph"/>
        <w:numPr>
          <w:ilvl w:val="0"/>
          <w:numId w:val="65"/>
        </w:numPr>
        <w:autoSpaceDE w:val="0"/>
        <w:autoSpaceDN w:val="0"/>
        <w:adjustRightInd w:val="0"/>
        <w:jc w:val="left"/>
        <w:rPr>
          <w:rFonts w:ascii="Times New Roman" w:hAnsi="Times New Roman"/>
          <w:i/>
          <w:iCs/>
          <w:sz w:val="24"/>
          <w:lang w:val="en-ZA" w:eastAsia="en-ZA"/>
        </w:rPr>
      </w:pPr>
      <w:r w:rsidRPr="00855CA9">
        <w:rPr>
          <w:rFonts w:ascii="Times New Roman" w:hAnsi="Times New Roman"/>
          <w:i/>
          <w:iCs/>
          <w:sz w:val="24"/>
          <w:lang w:val="en-ZA" w:eastAsia="en-ZA"/>
        </w:rPr>
        <w:t>Data Integration</w:t>
      </w:r>
    </w:p>
    <w:p w:rsidR="00271400" w:rsidRPr="000B27C2" w:rsidRDefault="0023720F" w:rsidP="00855CA9">
      <w:pPr>
        <w:pStyle w:val="ListParagraph"/>
        <w:numPr>
          <w:ilvl w:val="1"/>
          <w:numId w:val="65"/>
        </w:numPr>
        <w:autoSpaceDE w:val="0"/>
        <w:autoSpaceDN w:val="0"/>
        <w:adjustRightInd w:val="0"/>
        <w:jc w:val="left"/>
        <w:rPr>
          <w:rFonts w:cs="Arial"/>
          <w:szCs w:val="22"/>
          <w:lang w:val="en-ZA" w:eastAsia="en-ZA"/>
        </w:rPr>
      </w:pPr>
      <w:r w:rsidRPr="0023720F">
        <w:rPr>
          <w:rFonts w:cs="Arial"/>
          <w:szCs w:val="22"/>
          <w:lang w:val="en-ZA" w:eastAsia="en-ZA"/>
        </w:rPr>
        <w:t>Identity Management System Connectors</w:t>
      </w:r>
    </w:p>
    <w:p w:rsidR="00271400" w:rsidRPr="000B27C2" w:rsidRDefault="0023720F" w:rsidP="00855CA9">
      <w:pPr>
        <w:pStyle w:val="ListParagraph"/>
        <w:numPr>
          <w:ilvl w:val="1"/>
          <w:numId w:val="65"/>
        </w:numPr>
        <w:autoSpaceDE w:val="0"/>
        <w:autoSpaceDN w:val="0"/>
        <w:adjustRightInd w:val="0"/>
        <w:jc w:val="left"/>
        <w:rPr>
          <w:rFonts w:cs="Arial"/>
          <w:szCs w:val="22"/>
          <w:lang w:val="en-ZA" w:eastAsia="en-ZA"/>
        </w:rPr>
      </w:pPr>
      <w:r w:rsidRPr="0023720F">
        <w:rPr>
          <w:rFonts w:cs="Arial"/>
          <w:szCs w:val="22"/>
          <w:lang w:val="en-ZA" w:eastAsia="en-ZA"/>
        </w:rPr>
        <w:t>Data Transformation and Abstraction</w:t>
      </w:r>
    </w:p>
    <w:p w:rsidR="00F60889" w:rsidRPr="000B27C2" w:rsidRDefault="00F60889" w:rsidP="00271400">
      <w:pPr>
        <w:autoSpaceDE w:val="0"/>
        <w:autoSpaceDN w:val="0"/>
        <w:adjustRightInd w:val="0"/>
        <w:jc w:val="left"/>
        <w:rPr>
          <w:rFonts w:ascii="Symbol" w:hAnsi="Symbol" w:cs="Symbol"/>
          <w:szCs w:val="22"/>
          <w:lang w:val="en-ZA" w:eastAsia="en-ZA"/>
        </w:rPr>
      </w:pPr>
    </w:p>
    <w:p w:rsidR="00271400" w:rsidRPr="00855CA9" w:rsidRDefault="00271400" w:rsidP="00855CA9">
      <w:pPr>
        <w:pStyle w:val="ListParagraph"/>
        <w:numPr>
          <w:ilvl w:val="0"/>
          <w:numId w:val="65"/>
        </w:numPr>
        <w:autoSpaceDE w:val="0"/>
        <w:autoSpaceDN w:val="0"/>
        <w:adjustRightInd w:val="0"/>
        <w:jc w:val="left"/>
        <w:rPr>
          <w:rFonts w:ascii="Times New Roman" w:hAnsi="Times New Roman"/>
          <w:i/>
          <w:iCs/>
          <w:sz w:val="24"/>
          <w:lang w:val="en-ZA" w:eastAsia="en-ZA"/>
        </w:rPr>
      </w:pPr>
      <w:r w:rsidRPr="00855CA9">
        <w:rPr>
          <w:rFonts w:ascii="Times New Roman" w:hAnsi="Times New Roman"/>
          <w:i/>
          <w:iCs/>
          <w:sz w:val="24"/>
          <w:lang w:val="en-ZA" w:eastAsia="en-ZA"/>
        </w:rPr>
        <w:t>Resource Provisioning</w:t>
      </w:r>
    </w:p>
    <w:p w:rsidR="00271400" w:rsidRPr="000B27C2" w:rsidRDefault="0023720F" w:rsidP="00855CA9">
      <w:pPr>
        <w:pStyle w:val="ListParagraph"/>
        <w:numPr>
          <w:ilvl w:val="1"/>
          <w:numId w:val="65"/>
        </w:numPr>
        <w:autoSpaceDE w:val="0"/>
        <w:autoSpaceDN w:val="0"/>
        <w:adjustRightInd w:val="0"/>
        <w:jc w:val="left"/>
        <w:rPr>
          <w:rFonts w:cs="Arial"/>
          <w:szCs w:val="22"/>
          <w:lang w:val="en-ZA" w:eastAsia="en-ZA"/>
        </w:rPr>
      </w:pPr>
      <w:r w:rsidRPr="0023720F">
        <w:rPr>
          <w:rFonts w:cs="Arial"/>
          <w:szCs w:val="22"/>
          <w:lang w:val="en-ZA" w:eastAsia="en-ZA"/>
        </w:rPr>
        <w:t>Workflow and Automation</w:t>
      </w:r>
    </w:p>
    <w:p w:rsidR="00271400" w:rsidRPr="000B27C2" w:rsidRDefault="0023720F" w:rsidP="00855CA9">
      <w:pPr>
        <w:pStyle w:val="ListParagraph"/>
        <w:numPr>
          <w:ilvl w:val="1"/>
          <w:numId w:val="65"/>
        </w:numPr>
        <w:autoSpaceDE w:val="0"/>
        <w:autoSpaceDN w:val="0"/>
        <w:adjustRightInd w:val="0"/>
        <w:jc w:val="left"/>
        <w:rPr>
          <w:rFonts w:cs="Arial"/>
          <w:szCs w:val="22"/>
          <w:lang w:val="en-ZA" w:eastAsia="en-ZA"/>
        </w:rPr>
      </w:pPr>
      <w:r w:rsidRPr="0023720F">
        <w:rPr>
          <w:rFonts w:cs="Arial"/>
          <w:szCs w:val="22"/>
          <w:lang w:val="en-ZA" w:eastAsia="en-ZA"/>
        </w:rPr>
        <w:t>Delegated Administration</w:t>
      </w:r>
    </w:p>
    <w:p w:rsidR="00271400" w:rsidRPr="000B27C2" w:rsidRDefault="0023720F" w:rsidP="00855CA9">
      <w:pPr>
        <w:pStyle w:val="ListParagraph"/>
        <w:numPr>
          <w:ilvl w:val="1"/>
          <w:numId w:val="65"/>
        </w:numPr>
        <w:autoSpaceDE w:val="0"/>
        <w:autoSpaceDN w:val="0"/>
        <w:adjustRightInd w:val="0"/>
        <w:jc w:val="left"/>
        <w:rPr>
          <w:rFonts w:cs="Arial"/>
          <w:szCs w:val="22"/>
          <w:lang w:val="en-ZA" w:eastAsia="en-ZA"/>
        </w:rPr>
      </w:pPr>
      <w:r w:rsidRPr="0023720F">
        <w:rPr>
          <w:rFonts w:cs="Arial"/>
          <w:szCs w:val="22"/>
          <w:lang w:val="en-ZA" w:eastAsia="en-ZA"/>
        </w:rPr>
        <w:t>Auditing &amp; Reporting</w:t>
      </w:r>
    </w:p>
    <w:p w:rsidR="00271400" w:rsidRPr="000B27C2" w:rsidRDefault="0023720F" w:rsidP="00855CA9">
      <w:pPr>
        <w:pStyle w:val="ListParagraph"/>
        <w:numPr>
          <w:ilvl w:val="1"/>
          <w:numId w:val="65"/>
        </w:numPr>
        <w:autoSpaceDE w:val="0"/>
        <w:autoSpaceDN w:val="0"/>
        <w:adjustRightInd w:val="0"/>
        <w:jc w:val="left"/>
        <w:rPr>
          <w:rFonts w:cs="Arial"/>
          <w:szCs w:val="22"/>
          <w:lang w:val="en-ZA" w:eastAsia="en-ZA"/>
        </w:rPr>
      </w:pPr>
      <w:r w:rsidRPr="0023720F">
        <w:rPr>
          <w:rFonts w:cs="Arial"/>
          <w:szCs w:val="22"/>
          <w:lang w:val="en-ZA" w:eastAsia="en-ZA"/>
        </w:rPr>
        <w:t>Rules Engine</w:t>
      </w:r>
    </w:p>
    <w:p w:rsidR="00855CA9" w:rsidRPr="00855CA9" w:rsidRDefault="00855CA9" w:rsidP="00855CA9">
      <w:pPr>
        <w:pStyle w:val="ListParagraph"/>
        <w:autoSpaceDE w:val="0"/>
        <w:autoSpaceDN w:val="0"/>
        <w:adjustRightInd w:val="0"/>
        <w:jc w:val="left"/>
        <w:rPr>
          <w:rFonts w:ascii="Symbol" w:hAnsi="Symbol" w:cs="Symbol"/>
          <w:sz w:val="24"/>
          <w:lang w:val="en-ZA" w:eastAsia="en-ZA"/>
        </w:rPr>
      </w:pPr>
    </w:p>
    <w:p w:rsidR="00855CA9" w:rsidRPr="00855CA9" w:rsidRDefault="00271400" w:rsidP="00855CA9">
      <w:pPr>
        <w:pStyle w:val="ListParagraph"/>
        <w:numPr>
          <w:ilvl w:val="0"/>
          <w:numId w:val="65"/>
        </w:numPr>
        <w:autoSpaceDE w:val="0"/>
        <w:autoSpaceDN w:val="0"/>
        <w:adjustRightInd w:val="0"/>
        <w:jc w:val="left"/>
        <w:rPr>
          <w:rFonts w:ascii="Times New Roman" w:hAnsi="Times New Roman"/>
          <w:i/>
          <w:iCs/>
          <w:sz w:val="24"/>
          <w:lang w:val="en-ZA" w:eastAsia="en-ZA"/>
        </w:rPr>
      </w:pPr>
      <w:r w:rsidRPr="00855CA9">
        <w:rPr>
          <w:rFonts w:ascii="Times New Roman" w:hAnsi="Times New Roman"/>
          <w:i/>
          <w:iCs/>
          <w:sz w:val="24"/>
          <w:lang w:val="en-ZA" w:eastAsia="en-ZA"/>
        </w:rPr>
        <w:t>Preferred Platform</w:t>
      </w:r>
    </w:p>
    <w:p w:rsidR="00855CA9" w:rsidRDefault="00855CA9" w:rsidP="00271400">
      <w:pPr>
        <w:autoSpaceDE w:val="0"/>
        <w:autoSpaceDN w:val="0"/>
        <w:adjustRightInd w:val="0"/>
        <w:jc w:val="left"/>
        <w:rPr>
          <w:rFonts w:ascii="Times New Roman" w:hAnsi="Times New Roman"/>
          <w:i/>
          <w:iCs/>
          <w:sz w:val="24"/>
          <w:lang w:val="en-ZA" w:eastAsia="en-ZA"/>
        </w:rPr>
      </w:pPr>
    </w:p>
    <w:p w:rsidR="00855CA9" w:rsidRPr="00855CA9" w:rsidRDefault="00271400" w:rsidP="00855CA9">
      <w:pPr>
        <w:pStyle w:val="ListParagraph"/>
        <w:numPr>
          <w:ilvl w:val="0"/>
          <w:numId w:val="65"/>
        </w:numPr>
        <w:autoSpaceDE w:val="0"/>
        <w:autoSpaceDN w:val="0"/>
        <w:adjustRightInd w:val="0"/>
        <w:jc w:val="left"/>
        <w:rPr>
          <w:rFonts w:ascii="Times New Roman" w:hAnsi="Times New Roman"/>
          <w:i/>
          <w:iCs/>
          <w:sz w:val="24"/>
          <w:lang w:val="en-ZA" w:eastAsia="en-ZA"/>
        </w:rPr>
      </w:pPr>
      <w:r w:rsidRPr="00855CA9">
        <w:rPr>
          <w:rFonts w:ascii="Times New Roman" w:hAnsi="Times New Roman"/>
          <w:i/>
          <w:iCs/>
          <w:sz w:val="24"/>
          <w:lang w:val="en-ZA" w:eastAsia="en-ZA"/>
        </w:rPr>
        <w:t>Preferred Web Server / Application Server Support</w:t>
      </w:r>
    </w:p>
    <w:p w:rsidR="00855CA9" w:rsidRDefault="00855CA9" w:rsidP="00271400">
      <w:pPr>
        <w:autoSpaceDE w:val="0"/>
        <w:autoSpaceDN w:val="0"/>
        <w:adjustRightInd w:val="0"/>
        <w:jc w:val="left"/>
        <w:rPr>
          <w:rFonts w:ascii="Times New Roman" w:hAnsi="Times New Roman"/>
          <w:i/>
          <w:iCs/>
          <w:sz w:val="24"/>
          <w:lang w:val="en-ZA" w:eastAsia="en-ZA"/>
        </w:rPr>
      </w:pPr>
    </w:p>
    <w:p w:rsidR="00F60889" w:rsidRDefault="00271400" w:rsidP="00855CA9">
      <w:pPr>
        <w:pStyle w:val="ListParagraph"/>
        <w:numPr>
          <w:ilvl w:val="0"/>
          <w:numId w:val="65"/>
        </w:numPr>
        <w:autoSpaceDE w:val="0"/>
        <w:autoSpaceDN w:val="0"/>
        <w:adjustRightInd w:val="0"/>
        <w:jc w:val="left"/>
        <w:rPr>
          <w:rFonts w:ascii="Times New Roman" w:hAnsi="Times New Roman"/>
          <w:i/>
          <w:iCs/>
          <w:sz w:val="24"/>
          <w:lang w:val="en-ZA" w:eastAsia="en-ZA"/>
        </w:rPr>
      </w:pPr>
      <w:r w:rsidRPr="00855CA9">
        <w:rPr>
          <w:rFonts w:ascii="Times New Roman" w:hAnsi="Times New Roman"/>
          <w:i/>
          <w:iCs/>
          <w:sz w:val="24"/>
          <w:lang w:val="en-ZA" w:eastAsia="en-ZA"/>
        </w:rPr>
        <w:lastRenderedPageBreak/>
        <w:t>Web Access Management</w:t>
      </w:r>
    </w:p>
    <w:p w:rsidR="00EF5A50" w:rsidRPr="003F0EAF" w:rsidRDefault="00EF5A50" w:rsidP="003F0EAF">
      <w:pPr>
        <w:pStyle w:val="ListParagraph"/>
        <w:rPr>
          <w:rFonts w:ascii="Times New Roman" w:hAnsi="Times New Roman"/>
          <w:i/>
          <w:iCs/>
          <w:sz w:val="24"/>
          <w:lang w:val="en-ZA" w:eastAsia="en-ZA"/>
        </w:rPr>
      </w:pPr>
    </w:p>
    <w:p w:rsidR="00271400" w:rsidRPr="00855CA9" w:rsidRDefault="00271400" w:rsidP="00855CA9">
      <w:pPr>
        <w:pStyle w:val="ListParagraph"/>
        <w:numPr>
          <w:ilvl w:val="0"/>
          <w:numId w:val="65"/>
        </w:numPr>
        <w:autoSpaceDE w:val="0"/>
        <w:autoSpaceDN w:val="0"/>
        <w:adjustRightInd w:val="0"/>
        <w:jc w:val="left"/>
        <w:rPr>
          <w:rFonts w:ascii="Times New Roman" w:hAnsi="Times New Roman"/>
          <w:i/>
          <w:iCs/>
          <w:sz w:val="24"/>
          <w:lang w:val="en-ZA" w:eastAsia="en-ZA"/>
        </w:rPr>
      </w:pPr>
      <w:r w:rsidRPr="00855CA9">
        <w:rPr>
          <w:rFonts w:ascii="Times New Roman" w:hAnsi="Times New Roman"/>
          <w:i/>
          <w:iCs/>
          <w:sz w:val="24"/>
          <w:lang w:val="en-ZA" w:eastAsia="en-ZA"/>
        </w:rPr>
        <w:t>Password Management</w:t>
      </w:r>
    </w:p>
    <w:p w:rsidR="00271400" w:rsidRPr="000B27C2" w:rsidRDefault="0023720F" w:rsidP="00855CA9">
      <w:pPr>
        <w:pStyle w:val="ListParagraph"/>
        <w:numPr>
          <w:ilvl w:val="1"/>
          <w:numId w:val="65"/>
        </w:numPr>
        <w:autoSpaceDE w:val="0"/>
        <w:autoSpaceDN w:val="0"/>
        <w:adjustRightInd w:val="0"/>
        <w:jc w:val="left"/>
        <w:rPr>
          <w:rFonts w:cs="Arial"/>
          <w:szCs w:val="22"/>
          <w:lang w:val="en-ZA" w:eastAsia="en-ZA"/>
        </w:rPr>
      </w:pPr>
      <w:r w:rsidRPr="0023720F">
        <w:rPr>
          <w:rFonts w:cs="Arial"/>
          <w:szCs w:val="22"/>
          <w:lang w:val="en-ZA" w:eastAsia="en-ZA"/>
        </w:rPr>
        <w:t>Delegated Password Administration</w:t>
      </w:r>
    </w:p>
    <w:p w:rsidR="00855CA9" w:rsidRPr="000B27C2" w:rsidRDefault="0023720F" w:rsidP="00855CA9">
      <w:pPr>
        <w:pStyle w:val="ListParagraph"/>
        <w:numPr>
          <w:ilvl w:val="1"/>
          <w:numId w:val="65"/>
        </w:numPr>
        <w:autoSpaceDE w:val="0"/>
        <w:autoSpaceDN w:val="0"/>
        <w:adjustRightInd w:val="0"/>
        <w:jc w:val="left"/>
        <w:rPr>
          <w:rFonts w:cs="Arial"/>
          <w:szCs w:val="22"/>
          <w:lang w:val="en-ZA" w:eastAsia="en-ZA"/>
        </w:rPr>
      </w:pPr>
      <w:r w:rsidRPr="0023720F">
        <w:rPr>
          <w:rFonts w:cs="Arial"/>
          <w:szCs w:val="22"/>
          <w:lang w:val="en-ZA" w:eastAsia="en-ZA"/>
        </w:rPr>
        <w:t>Password Automation</w:t>
      </w:r>
    </w:p>
    <w:p w:rsidR="00E0204E" w:rsidRPr="000B27C2" w:rsidRDefault="0023720F" w:rsidP="00855CA9">
      <w:pPr>
        <w:pStyle w:val="ListParagraph"/>
        <w:numPr>
          <w:ilvl w:val="1"/>
          <w:numId w:val="65"/>
        </w:numPr>
        <w:autoSpaceDE w:val="0"/>
        <w:autoSpaceDN w:val="0"/>
        <w:adjustRightInd w:val="0"/>
        <w:jc w:val="left"/>
        <w:rPr>
          <w:rFonts w:cs="Arial"/>
          <w:szCs w:val="22"/>
          <w:lang w:val="en-ZA" w:eastAsia="en-ZA"/>
        </w:rPr>
      </w:pPr>
      <w:r w:rsidRPr="0023720F">
        <w:rPr>
          <w:rFonts w:cs="Arial"/>
          <w:szCs w:val="22"/>
          <w:lang w:val="en-ZA" w:eastAsia="en-ZA"/>
        </w:rPr>
        <w:t>Single Sign-on</w:t>
      </w:r>
    </w:p>
    <w:p w:rsidR="00855CA9" w:rsidRDefault="00855CA9" w:rsidP="00A201D7">
      <w:pPr>
        <w:autoSpaceDE w:val="0"/>
        <w:autoSpaceDN w:val="0"/>
        <w:adjustRightInd w:val="0"/>
        <w:jc w:val="left"/>
        <w:rPr>
          <w:rFonts w:ascii="Times New Roman" w:hAnsi="Times New Roman"/>
          <w:i/>
          <w:iCs/>
          <w:sz w:val="24"/>
          <w:lang w:val="en-ZA" w:eastAsia="en-ZA"/>
        </w:rPr>
      </w:pPr>
    </w:p>
    <w:p w:rsidR="00A201D7" w:rsidRPr="00855CA9" w:rsidRDefault="00A201D7" w:rsidP="00855CA9">
      <w:pPr>
        <w:pStyle w:val="ListParagraph"/>
        <w:numPr>
          <w:ilvl w:val="0"/>
          <w:numId w:val="65"/>
        </w:numPr>
        <w:autoSpaceDE w:val="0"/>
        <w:autoSpaceDN w:val="0"/>
        <w:adjustRightInd w:val="0"/>
        <w:jc w:val="left"/>
        <w:rPr>
          <w:rFonts w:ascii="Times New Roman" w:hAnsi="Times New Roman"/>
          <w:i/>
          <w:iCs/>
          <w:sz w:val="24"/>
          <w:lang w:val="en-ZA" w:eastAsia="en-ZA"/>
        </w:rPr>
      </w:pPr>
      <w:r w:rsidRPr="00855CA9">
        <w:rPr>
          <w:rFonts w:ascii="Times New Roman" w:hAnsi="Times New Roman"/>
          <w:i/>
          <w:iCs/>
          <w:sz w:val="24"/>
          <w:lang w:val="en-ZA" w:eastAsia="en-ZA"/>
        </w:rPr>
        <w:t>Role Engineering</w:t>
      </w:r>
    </w:p>
    <w:p w:rsidR="00855CA9" w:rsidRDefault="00855CA9" w:rsidP="00855CA9">
      <w:pPr>
        <w:pStyle w:val="ListParagraph"/>
        <w:autoSpaceDE w:val="0"/>
        <w:autoSpaceDN w:val="0"/>
        <w:adjustRightInd w:val="0"/>
        <w:jc w:val="left"/>
        <w:rPr>
          <w:rFonts w:ascii="Times New Roman" w:hAnsi="Times New Roman"/>
          <w:i/>
          <w:iCs/>
          <w:sz w:val="24"/>
          <w:lang w:val="en-ZA" w:eastAsia="en-ZA"/>
        </w:rPr>
      </w:pPr>
    </w:p>
    <w:p w:rsidR="00A201D7" w:rsidRPr="00855CA9" w:rsidRDefault="00A201D7" w:rsidP="00855CA9">
      <w:pPr>
        <w:pStyle w:val="ListParagraph"/>
        <w:numPr>
          <w:ilvl w:val="0"/>
          <w:numId w:val="65"/>
        </w:numPr>
        <w:autoSpaceDE w:val="0"/>
        <w:autoSpaceDN w:val="0"/>
        <w:adjustRightInd w:val="0"/>
        <w:jc w:val="left"/>
        <w:rPr>
          <w:rFonts w:ascii="Times New Roman" w:hAnsi="Times New Roman"/>
          <w:i/>
          <w:iCs/>
          <w:sz w:val="24"/>
          <w:lang w:val="en-ZA" w:eastAsia="en-ZA"/>
        </w:rPr>
      </w:pPr>
      <w:r w:rsidRPr="00855CA9">
        <w:rPr>
          <w:rFonts w:ascii="Times New Roman" w:hAnsi="Times New Roman"/>
          <w:i/>
          <w:iCs/>
          <w:sz w:val="24"/>
          <w:lang w:val="en-ZA" w:eastAsia="en-ZA"/>
        </w:rPr>
        <w:t>Entitlements</w:t>
      </w:r>
    </w:p>
    <w:p w:rsidR="00855CA9" w:rsidRPr="00855CA9" w:rsidRDefault="00855CA9" w:rsidP="00855CA9">
      <w:pPr>
        <w:pStyle w:val="ListParagraph"/>
        <w:autoSpaceDE w:val="0"/>
        <w:autoSpaceDN w:val="0"/>
        <w:adjustRightInd w:val="0"/>
        <w:jc w:val="left"/>
        <w:rPr>
          <w:rFonts w:ascii="Times New Roman" w:hAnsi="Times New Roman"/>
          <w:i/>
          <w:iCs/>
          <w:sz w:val="24"/>
          <w:lang w:val="en-ZA" w:eastAsia="en-ZA"/>
        </w:rPr>
      </w:pPr>
      <w:r w:rsidRPr="00855CA9">
        <w:rPr>
          <w:rFonts w:ascii="Symbol" w:hAnsi="Symbol" w:cs="Symbol"/>
          <w:sz w:val="24"/>
          <w:lang w:val="en-ZA" w:eastAsia="en-ZA"/>
        </w:rPr>
        <w:t></w:t>
      </w:r>
      <w:r w:rsidRPr="00855CA9">
        <w:rPr>
          <w:rFonts w:ascii="Symbol" w:hAnsi="Symbol" w:cs="Symbol"/>
          <w:sz w:val="24"/>
          <w:lang w:val="en-ZA" w:eastAsia="en-ZA"/>
        </w:rPr>
        <w:t></w:t>
      </w:r>
    </w:p>
    <w:p w:rsidR="00A201D7" w:rsidRPr="00855CA9" w:rsidRDefault="00A201D7" w:rsidP="00855CA9">
      <w:pPr>
        <w:pStyle w:val="ListParagraph"/>
        <w:numPr>
          <w:ilvl w:val="0"/>
          <w:numId w:val="65"/>
        </w:numPr>
        <w:autoSpaceDE w:val="0"/>
        <w:autoSpaceDN w:val="0"/>
        <w:adjustRightInd w:val="0"/>
        <w:jc w:val="left"/>
        <w:rPr>
          <w:rFonts w:ascii="Times New Roman" w:hAnsi="Times New Roman"/>
          <w:i/>
          <w:iCs/>
          <w:sz w:val="24"/>
          <w:lang w:val="en-ZA" w:eastAsia="en-ZA"/>
        </w:rPr>
      </w:pPr>
      <w:r w:rsidRPr="00855CA9">
        <w:rPr>
          <w:rFonts w:ascii="Times New Roman" w:hAnsi="Times New Roman"/>
          <w:i/>
          <w:iCs/>
          <w:sz w:val="24"/>
          <w:lang w:val="en-ZA" w:eastAsia="en-ZA"/>
        </w:rPr>
        <w:t>Self-Service Application</w:t>
      </w:r>
    </w:p>
    <w:p w:rsidR="00E0204E" w:rsidRPr="00855CA9" w:rsidRDefault="00A201D7" w:rsidP="00855CA9">
      <w:pPr>
        <w:pStyle w:val="ListParagraph"/>
        <w:numPr>
          <w:ilvl w:val="0"/>
          <w:numId w:val="65"/>
        </w:numPr>
        <w:spacing w:before="240" w:after="160" w:line="256" w:lineRule="auto"/>
        <w:jc w:val="left"/>
        <w:rPr>
          <w:rFonts w:eastAsiaTheme="minorHAnsi" w:cs="Arial"/>
          <w:szCs w:val="22"/>
          <w:lang w:val="en-US"/>
        </w:rPr>
      </w:pPr>
      <w:r w:rsidRPr="00855CA9">
        <w:rPr>
          <w:rFonts w:ascii="Times New Roman" w:hAnsi="Times New Roman"/>
          <w:i/>
          <w:iCs/>
          <w:sz w:val="24"/>
          <w:lang w:val="en-ZA" w:eastAsia="en-ZA"/>
        </w:rPr>
        <w:t>Identity Federation</w:t>
      </w:r>
    </w:p>
    <w:p w:rsidR="00855CA9" w:rsidRPr="00855CA9" w:rsidRDefault="00855CA9" w:rsidP="00855CA9">
      <w:pPr>
        <w:pStyle w:val="ListParagraph"/>
        <w:numPr>
          <w:ilvl w:val="0"/>
          <w:numId w:val="65"/>
        </w:numPr>
        <w:spacing w:before="240" w:after="160" w:line="256" w:lineRule="auto"/>
        <w:jc w:val="left"/>
        <w:rPr>
          <w:rFonts w:eastAsiaTheme="minorHAnsi" w:cs="Arial"/>
          <w:szCs w:val="22"/>
          <w:lang w:val="en-US"/>
        </w:rPr>
      </w:pPr>
      <w:r>
        <w:rPr>
          <w:rFonts w:ascii="Times New Roman" w:hAnsi="Times New Roman"/>
          <w:i/>
          <w:iCs/>
          <w:sz w:val="24"/>
          <w:lang w:val="en-ZA" w:eastAsia="en-ZA"/>
        </w:rPr>
        <w:t>Authentication</w:t>
      </w:r>
    </w:p>
    <w:p w:rsidR="00E0204E" w:rsidRDefault="00E0204E" w:rsidP="006C5D02">
      <w:pPr>
        <w:spacing w:after="160" w:line="256" w:lineRule="auto"/>
        <w:jc w:val="left"/>
        <w:rPr>
          <w:rFonts w:eastAsiaTheme="minorHAnsi" w:cs="Arial"/>
          <w:szCs w:val="22"/>
          <w:lang w:val="en-US"/>
        </w:rPr>
      </w:pPr>
    </w:p>
    <w:p w:rsidR="00527AD3" w:rsidRDefault="00527AD3" w:rsidP="006C5D02">
      <w:pPr>
        <w:spacing w:after="160" w:line="256" w:lineRule="auto"/>
        <w:jc w:val="left"/>
        <w:rPr>
          <w:rFonts w:eastAsiaTheme="minorHAnsi" w:cs="Arial"/>
          <w:szCs w:val="22"/>
          <w:lang w:val="en-US"/>
        </w:rPr>
      </w:pPr>
      <w:r>
        <w:rPr>
          <w:rFonts w:eastAsiaTheme="minorHAnsi" w:cs="Arial"/>
          <w:szCs w:val="22"/>
          <w:lang w:val="en-US"/>
        </w:rPr>
        <w:t>When providing responses to the above mentioned requirements, please consider that at a high-level the GPAA has the following technologies and it is advantageous if your solution supports a wide-range of technologies:</w:t>
      </w:r>
    </w:p>
    <w:p w:rsidR="00527AD3" w:rsidRPr="00EB26FC" w:rsidRDefault="00527AD3" w:rsidP="003F0EAF">
      <w:pPr>
        <w:ind w:left="720"/>
        <w:rPr>
          <w:b/>
        </w:rPr>
      </w:pPr>
      <w:r w:rsidRPr="00EB26FC">
        <w:rPr>
          <w:b/>
        </w:rPr>
        <w:t>Directory Services</w:t>
      </w:r>
    </w:p>
    <w:p w:rsidR="00527AD3" w:rsidRDefault="00527AD3" w:rsidP="003F0EAF">
      <w:pPr>
        <w:pStyle w:val="ListParagraph"/>
        <w:numPr>
          <w:ilvl w:val="0"/>
          <w:numId w:val="74"/>
        </w:numPr>
        <w:spacing w:after="200" w:line="276" w:lineRule="auto"/>
        <w:ind w:left="1440"/>
        <w:contextualSpacing/>
        <w:jc w:val="left"/>
      </w:pPr>
      <w:r>
        <w:t>LDAP</w:t>
      </w:r>
    </w:p>
    <w:p w:rsidR="00527AD3" w:rsidRDefault="00527AD3" w:rsidP="003F0EAF">
      <w:pPr>
        <w:pStyle w:val="ListParagraph"/>
        <w:numPr>
          <w:ilvl w:val="0"/>
          <w:numId w:val="74"/>
        </w:numPr>
        <w:spacing w:after="200" w:line="276" w:lineRule="auto"/>
        <w:ind w:left="1440"/>
        <w:contextualSpacing/>
        <w:jc w:val="left"/>
      </w:pPr>
      <w:r>
        <w:t>Active Directory</w:t>
      </w:r>
    </w:p>
    <w:p w:rsidR="00527AD3" w:rsidRDefault="00527AD3" w:rsidP="003F0EAF">
      <w:pPr>
        <w:ind w:left="720"/>
      </w:pPr>
    </w:p>
    <w:p w:rsidR="00527AD3" w:rsidRPr="00EB26FC" w:rsidRDefault="00527AD3" w:rsidP="003F0EAF">
      <w:pPr>
        <w:ind w:left="720"/>
        <w:rPr>
          <w:b/>
        </w:rPr>
      </w:pPr>
      <w:r w:rsidRPr="00EB26FC">
        <w:rPr>
          <w:b/>
        </w:rPr>
        <w:t>Operating Systems</w:t>
      </w:r>
    </w:p>
    <w:p w:rsidR="00527AD3" w:rsidRDefault="00527AD3" w:rsidP="003F0EAF">
      <w:pPr>
        <w:pStyle w:val="ListParagraph"/>
        <w:numPr>
          <w:ilvl w:val="0"/>
          <w:numId w:val="75"/>
        </w:numPr>
        <w:spacing w:after="200" w:line="276" w:lineRule="auto"/>
        <w:ind w:left="1440"/>
        <w:contextualSpacing/>
        <w:jc w:val="left"/>
      </w:pPr>
      <w:r>
        <w:t xml:space="preserve">Oracle </w:t>
      </w:r>
      <w:proofErr w:type="spellStart"/>
      <w:r>
        <w:t>SuperCluster</w:t>
      </w:r>
      <w:proofErr w:type="spellEnd"/>
    </w:p>
    <w:p w:rsidR="00527AD3" w:rsidRDefault="00527AD3" w:rsidP="003F0EAF">
      <w:pPr>
        <w:pStyle w:val="ListParagraph"/>
        <w:numPr>
          <w:ilvl w:val="0"/>
          <w:numId w:val="75"/>
        </w:numPr>
        <w:spacing w:after="200" w:line="276" w:lineRule="auto"/>
        <w:ind w:left="1440"/>
        <w:contextualSpacing/>
        <w:jc w:val="left"/>
      </w:pPr>
      <w:r>
        <w:t>Windows 2008 and onwards</w:t>
      </w:r>
    </w:p>
    <w:p w:rsidR="00527AD3" w:rsidRDefault="00527AD3" w:rsidP="003F0EAF">
      <w:pPr>
        <w:pStyle w:val="ListParagraph"/>
        <w:numPr>
          <w:ilvl w:val="0"/>
          <w:numId w:val="75"/>
        </w:numPr>
        <w:spacing w:after="200" w:line="276" w:lineRule="auto"/>
        <w:ind w:left="1440"/>
        <w:contextualSpacing/>
        <w:jc w:val="left"/>
      </w:pPr>
      <w:r>
        <w:t>Linux</w:t>
      </w:r>
    </w:p>
    <w:p w:rsidR="00527AD3" w:rsidRDefault="00527AD3" w:rsidP="003F0EAF">
      <w:pPr>
        <w:pStyle w:val="ListParagraph"/>
        <w:numPr>
          <w:ilvl w:val="0"/>
          <w:numId w:val="75"/>
        </w:numPr>
        <w:spacing w:after="200" w:line="276" w:lineRule="auto"/>
        <w:ind w:left="1440"/>
        <w:contextualSpacing/>
        <w:jc w:val="left"/>
      </w:pPr>
      <w:r>
        <w:t xml:space="preserve">Z / OS </w:t>
      </w:r>
    </w:p>
    <w:p w:rsidR="00527AD3" w:rsidRDefault="00527AD3" w:rsidP="003F0EAF">
      <w:pPr>
        <w:pStyle w:val="ListParagraph"/>
        <w:numPr>
          <w:ilvl w:val="0"/>
          <w:numId w:val="75"/>
        </w:numPr>
        <w:spacing w:after="200" w:line="276" w:lineRule="auto"/>
        <w:ind w:left="1440"/>
        <w:contextualSpacing/>
        <w:jc w:val="left"/>
      </w:pPr>
      <w:r>
        <w:t>VM-Ware</w:t>
      </w:r>
    </w:p>
    <w:p w:rsidR="00527AD3" w:rsidRDefault="00527AD3" w:rsidP="003F0EAF">
      <w:pPr>
        <w:ind w:left="720"/>
      </w:pPr>
    </w:p>
    <w:p w:rsidR="00527AD3" w:rsidRPr="00EB26FC" w:rsidRDefault="00527AD3" w:rsidP="003F0EAF">
      <w:pPr>
        <w:ind w:left="720"/>
        <w:rPr>
          <w:b/>
        </w:rPr>
      </w:pPr>
      <w:r w:rsidRPr="00EB26FC">
        <w:rPr>
          <w:b/>
        </w:rPr>
        <w:t>Databases</w:t>
      </w:r>
    </w:p>
    <w:p w:rsidR="00527AD3" w:rsidRDefault="00527AD3" w:rsidP="003F0EAF">
      <w:pPr>
        <w:pStyle w:val="ListParagraph"/>
        <w:numPr>
          <w:ilvl w:val="0"/>
          <w:numId w:val="76"/>
        </w:numPr>
        <w:spacing w:after="200" w:line="276" w:lineRule="auto"/>
        <w:ind w:left="1440"/>
        <w:contextualSpacing/>
        <w:jc w:val="left"/>
      </w:pPr>
      <w:r>
        <w:t>Oracle</w:t>
      </w:r>
    </w:p>
    <w:p w:rsidR="00527AD3" w:rsidRDefault="00527AD3" w:rsidP="003F0EAF">
      <w:pPr>
        <w:pStyle w:val="ListParagraph"/>
        <w:numPr>
          <w:ilvl w:val="0"/>
          <w:numId w:val="76"/>
        </w:numPr>
        <w:spacing w:after="200" w:line="276" w:lineRule="auto"/>
        <w:ind w:left="1440"/>
        <w:contextualSpacing/>
        <w:jc w:val="left"/>
      </w:pPr>
      <w:r>
        <w:t>SQL</w:t>
      </w:r>
    </w:p>
    <w:p w:rsidR="00527AD3" w:rsidRDefault="00527AD3" w:rsidP="003F0EAF">
      <w:pPr>
        <w:pStyle w:val="ListParagraph"/>
        <w:numPr>
          <w:ilvl w:val="0"/>
          <w:numId w:val="76"/>
        </w:numPr>
        <w:spacing w:after="200" w:line="276" w:lineRule="auto"/>
        <w:ind w:left="1440"/>
        <w:contextualSpacing/>
        <w:jc w:val="left"/>
      </w:pPr>
      <w:r>
        <w:t>Natural</w:t>
      </w:r>
    </w:p>
    <w:p w:rsidR="00527AD3" w:rsidRDefault="00527AD3" w:rsidP="003F0EAF">
      <w:pPr>
        <w:ind w:left="720"/>
      </w:pPr>
    </w:p>
    <w:p w:rsidR="00527AD3" w:rsidRPr="00EB26FC" w:rsidRDefault="00527AD3" w:rsidP="003F0EAF">
      <w:pPr>
        <w:ind w:left="720"/>
        <w:rPr>
          <w:b/>
        </w:rPr>
      </w:pPr>
      <w:r w:rsidRPr="00EB26FC">
        <w:rPr>
          <w:b/>
        </w:rPr>
        <w:t>Messaging</w:t>
      </w:r>
    </w:p>
    <w:p w:rsidR="00527AD3" w:rsidRDefault="00527AD3" w:rsidP="003F0EAF">
      <w:pPr>
        <w:pStyle w:val="ListParagraph"/>
        <w:numPr>
          <w:ilvl w:val="0"/>
          <w:numId w:val="77"/>
        </w:numPr>
        <w:spacing w:after="200" w:line="276" w:lineRule="auto"/>
        <w:ind w:left="1440"/>
        <w:contextualSpacing/>
        <w:jc w:val="left"/>
      </w:pPr>
      <w:r>
        <w:t>MS Outlook and MS Exchange</w:t>
      </w:r>
    </w:p>
    <w:p w:rsidR="00527AD3" w:rsidRDefault="00527AD3" w:rsidP="003F0EAF">
      <w:pPr>
        <w:ind w:left="720"/>
      </w:pPr>
    </w:p>
    <w:p w:rsidR="00527AD3" w:rsidRDefault="00527AD3" w:rsidP="003F0EAF">
      <w:pPr>
        <w:ind w:left="720"/>
        <w:rPr>
          <w:b/>
        </w:rPr>
      </w:pPr>
      <w:r w:rsidRPr="00EB26FC">
        <w:rPr>
          <w:b/>
        </w:rPr>
        <w:t>Applications</w:t>
      </w:r>
    </w:p>
    <w:p w:rsidR="00527AD3" w:rsidRPr="005E2484" w:rsidRDefault="00527AD3" w:rsidP="003F0EAF">
      <w:pPr>
        <w:pStyle w:val="ListParagraph"/>
        <w:numPr>
          <w:ilvl w:val="0"/>
          <w:numId w:val="77"/>
        </w:numPr>
        <w:spacing w:after="200" w:line="276" w:lineRule="auto"/>
        <w:ind w:left="1440"/>
        <w:contextualSpacing/>
        <w:jc w:val="left"/>
      </w:pPr>
      <w:r w:rsidRPr="005E2484">
        <w:t>In-house developed</w:t>
      </w:r>
      <w:r>
        <w:t xml:space="preserve"> (PCM, ECM, CRM, QMS, etc) that are either</w:t>
      </w:r>
    </w:p>
    <w:p w:rsidR="00527AD3" w:rsidRPr="005E2484" w:rsidRDefault="00527AD3" w:rsidP="003F0EAF">
      <w:pPr>
        <w:pStyle w:val="ListParagraph"/>
        <w:numPr>
          <w:ilvl w:val="1"/>
          <w:numId w:val="77"/>
        </w:numPr>
        <w:spacing w:after="200" w:line="276" w:lineRule="auto"/>
        <w:ind w:left="2160"/>
        <w:contextualSpacing/>
        <w:jc w:val="left"/>
      </w:pPr>
      <w:r w:rsidRPr="005E2484">
        <w:t>Microsoft-supported</w:t>
      </w:r>
      <w:r>
        <w:t>; or</w:t>
      </w:r>
    </w:p>
    <w:p w:rsidR="00527AD3" w:rsidRPr="005E2484" w:rsidRDefault="00527AD3" w:rsidP="003F0EAF">
      <w:pPr>
        <w:pStyle w:val="ListParagraph"/>
        <w:numPr>
          <w:ilvl w:val="1"/>
          <w:numId w:val="77"/>
        </w:numPr>
        <w:spacing w:after="200" w:line="276" w:lineRule="auto"/>
        <w:ind w:left="2160"/>
        <w:contextualSpacing/>
        <w:jc w:val="left"/>
      </w:pPr>
      <w:r w:rsidRPr="005E2484">
        <w:t>Linux-supported</w:t>
      </w:r>
      <w:r>
        <w:t>;  or</w:t>
      </w:r>
    </w:p>
    <w:p w:rsidR="00527AD3" w:rsidRDefault="00527AD3" w:rsidP="003F0EAF">
      <w:pPr>
        <w:pStyle w:val="ListParagraph"/>
        <w:numPr>
          <w:ilvl w:val="1"/>
          <w:numId w:val="77"/>
        </w:numPr>
        <w:spacing w:after="200" w:line="276" w:lineRule="auto"/>
        <w:ind w:left="2160"/>
        <w:contextualSpacing/>
        <w:jc w:val="left"/>
      </w:pPr>
      <w:r w:rsidRPr="005E2484">
        <w:t>Oracle-supported</w:t>
      </w:r>
    </w:p>
    <w:p w:rsidR="00527AD3" w:rsidRDefault="00527AD3" w:rsidP="003F0EAF">
      <w:pPr>
        <w:pStyle w:val="ListParagraph"/>
        <w:numPr>
          <w:ilvl w:val="1"/>
          <w:numId w:val="77"/>
        </w:numPr>
        <w:spacing w:after="200" w:line="276" w:lineRule="auto"/>
        <w:ind w:left="2160"/>
        <w:contextualSpacing/>
        <w:jc w:val="left"/>
      </w:pPr>
      <w:r>
        <w:t>Web-based (JAVA; .NET, etc.)</w:t>
      </w:r>
    </w:p>
    <w:p w:rsidR="00527AD3" w:rsidRDefault="00527AD3" w:rsidP="003F0EAF">
      <w:pPr>
        <w:pStyle w:val="ListParagraph"/>
        <w:numPr>
          <w:ilvl w:val="1"/>
          <w:numId w:val="77"/>
        </w:numPr>
        <w:spacing w:after="200" w:line="276" w:lineRule="auto"/>
        <w:ind w:left="2160"/>
        <w:contextualSpacing/>
        <w:jc w:val="left"/>
      </w:pPr>
      <w:proofErr w:type="spellStart"/>
      <w:r>
        <w:t>Hadoop</w:t>
      </w:r>
      <w:proofErr w:type="spellEnd"/>
    </w:p>
    <w:p w:rsidR="00527AD3" w:rsidRDefault="00527AD3" w:rsidP="003F0EAF">
      <w:pPr>
        <w:pStyle w:val="ListParagraph"/>
        <w:numPr>
          <w:ilvl w:val="1"/>
          <w:numId w:val="77"/>
        </w:numPr>
        <w:spacing w:after="200" w:line="276" w:lineRule="auto"/>
        <w:ind w:left="2160"/>
        <w:contextualSpacing/>
        <w:jc w:val="left"/>
      </w:pPr>
      <w:proofErr w:type="spellStart"/>
      <w:r>
        <w:t>Dipforge</w:t>
      </w:r>
      <w:proofErr w:type="spellEnd"/>
    </w:p>
    <w:p w:rsidR="00527AD3" w:rsidRDefault="00527AD3" w:rsidP="003F0EAF">
      <w:pPr>
        <w:ind w:left="720"/>
        <w:rPr>
          <w:b/>
        </w:rPr>
      </w:pPr>
    </w:p>
    <w:p w:rsidR="00527AD3" w:rsidRDefault="00527AD3" w:rsidP="003F0EAF">
      <w:pPr>
        <w:ind w:left="720"/>
        <w:rPr>
          <w:b/>
        </w:rPr>
      </w:pPr>
      <w:r w:rsidRPr="005E2484">
        <w:rPr>
          <w:b/>
        </w:rPr>
        <w:t>MIS</w:t>
      </w:r>
    </w:p>
    <w:p w:rsidR="00527AD3" w:rsidRPr="005E2484" w:rsidRDefault="00527AD3" w:rsidP="003F0EAF">
      <w:pPr>
        <w:pStyle w:val="ListParagraph"/>
        <w:numPr>
          <w:ilvl w:val="0"/>
          <w:numId w:val="77"/>
        </w:numPr>
        <w:spacing w:after="200" w:line="276" w:lineRule="auto"/>
        <w:ind w:left="1440"/>
        <w:contextualSpacing/>
        <w:jc w:val="left"/>
      </w:pPr>
      <w:r w:rsidRPr="005E2484">
        <w:t>Oracle OBIEE</w:t>
      </w:r>
    </w:p>
    <w:p w:rsidR="00527AD3" w:rsidRDefault="00527AD3" w:rsidP="006C5D02">
      <w:pPr>
        <w:spacing w:after="160" w:line="256" w:lineRule="auto"/>
        <w:jc w:val="left"/>
        <w:rPr>
          <w:rFonts w:eastAsiaTheme="minorHAnsi" w:cs="Arial"/>
          <w:szCs w:val="22"/>
          <w:lang w:val="en-US"/>
        </w:rPr>
      </w:pPr>
    </w:p>
    <w:tbl>
      <w:tblPr>
        <w:tblStyle w:val="TableGrid"/>
        <w:tblW w:w="10173" w:type="dxa"/>
        <w:tblLook w:val="04A0"/>
      </w:tblPr>
      <w:tblGrid>
        <w:gridCol w:w="5070"/>
        <w:gridCol w:w="1152"/>
        <w:gridCol w:w="3951"/>
      </w:tblGrid>
      <w:tr w:rsidR="00681E42" w:rsidTr="00A371DC">
        <w:tc>
          <w:tcPr>
            <w:tcW w:w="5070" w:type="dxa"/>
            <w:shd w:val="clear" w:color="auto" w:fill="D9D9D9" w:themeFill="background1" w:themeFillShade="D9"/>
          </w:tcPr>
          <w:p w:rsidR="00681E42" w:rsidRPr="00A371DC" w:rsidRDefault="00681E42" w:rsidP="001921D2">
            <w:pPr>
              <w:pStyle w:val="ListParagraph"/>
              <w:numPr>
                <w:ilvl w:val="0"/>
                <w:numId w:val="56"/>
              </w:numPr>
              <w:spacing w:after="160" w:line="256" w:lineRule="auto"/>
              <w:ind w:left="284" w:hanging="284"/>
              <w:jc w:val="left"/>
              <w:rPr>
                <w:rFonts w:eastAsiaTheme="minorHAnsi" w:cs="Arial"/>
                <w:b/>
                <w:szCs w:val="22"/>
                <w:lang w:val="en-US"/>
              </w:rPr>
            </w:pPr>
            <w:r w:rsidRPr="00A371DC">
              <w:rPr>
                <w:rFonts w:eastAsiaTheme="minorHAnsi" w:cs="Arial"/>
                <w:b/>
                <w:szCs w:val="22"/>
                <w:lang w:val="en-US"/>
              </w:rPr>
              <w:t xml:space="preserve">Functional Requirements: Quality of Solution </w:t>
            </w:r>
            <w:r w:rsidR="00A371DC">
              <w:rPr>
                <w:rFonts w:eastAsiaTheme="minorHAnsi" w:cs="Arial"/>
                <w:b/>
                <w:szCs w:val="22"/>
                <w:lang w:val="en-US"/>
              </w:rPr>
              <w:t>-</w:t>
            </w:r>
            <w:r w:rsidRPr="00A371DC">
              <w:rPr>
                <w:rFonts w:eastAsiaTheme="minorHAnsi" w:cs="Arial"/>
                <w:b/>
                <w:szCs w:val="22"/>
                <w:lang w:val="en-US"/>
              </w:rPr>
              <w:t xml:space="preserve"> Ability to Implement Solution</w:t>
            </w:r>
          </w:p>
        </w:tc>
        <w:tc>
          <w:tcPr>
            <w:tcW w:w="1152" w:type="dxa"/>
            <w:shd w:val="clear" w:color="auto" w:fill="D9D9D9" w:themeFill="background1" w:themeFillShade="D9"/>
          </w:tcPr>
          <w:p w:rsidR="00681E42" w:rsidRPr="00A371DC" w:rsidRDefault="00681E42" w:rsidP="006C5D02">
            <w:pPr>
              <w:spacing w:after="160" w:line="256" w:lineRule="auto"/>
              <w:jc w:val="left"/>
              <w:rPr>
                <w:rFonts w:eastAsiaTheme="minorHAnsi" w:cs="Arial"/>
                <w:b/>
                <w:szCs w:val="22"/>
                <w:lang w:val="en-US"/>
              </w:rPr>
            </w:pPr>
            <w:r w:rsidRPr="00A371DC">
              <w:rPr>
                <w:rFonts w:eastAsiaTheme="minorHAnsi" w:cs="Arial"/>
                <w:b/>
                <w:szCs w:val="22"/>
                <w:lang w:val="en-US"/>
              </w:rPr>
              <w:t>Essay</w:t>
            </w:r>
          </w:p>
        </w:tc>
        <w:tc>
          <w:tcPr>
            <w:tcW w:w="3951" w:type="dxa"/>
            <w:shd w:val="clear" w:color="auto" w:fill="D9D9D9" w:themeFill="background1" w:themeFillShade="D9"/>
          </w:tcPr>
          <w:p w:rsidR="00681E42" w:rsidRPr="00A371DC" w:rsidRDefault="00681E42" w:rsidP="006C5D02">
            <w:pPr>
              <w:spacing w:after="160" w:line="256" w:lineRule="auto"/>
              <w:jc w:val="left"/>
              <w:rPr>
                <w:rFonts w:eastAsiaTheme="minorHAnsi" w:cs="Arial"/>
                <w:b/>
                <w:szCs w:val="22"/>
                <w:lang w:val="en-US"/>
              </w:rPr>
            </w:pPr>
            <w:r w:rsidRPr="00A371DC">
              <w:rPr>
                <w:rFonts w:eastAsiaTheme="minorHAnsi" w:cs="Arial"/>
                <w:b/>
                <w:szCs w:val="22"/>
                <w:lang w:val="en-US"/>
              </w:rPr>
              <w:t>Please Describe Experience and/or Provide Comments</w:t>
            </w:r>
          </w:p>
        </w:tc>
      </w:tr>
      <w:tr w:rsidR="00681E42" w:rsidTr="00681E42">
        <w:tc>
          <w:tcPr>
            <w:tcW w:w="10173" w:type="dxa"/>
            <w:gridSpan w:val="3"/>
          </w:tcPr>
          <w:p w:rsidR="00681E42" w:rsidRPr="00A371DC" w:rsidRDefault="00681E42" w:rsidP="006C5D02">
            <w:pPr>
              <w:spacing w:after="160" w:line="256" w:lineRule="auto"/>
              <w:jc w:val="left"/>
              <w:rPr>
                <w:rFonts w:eastAsiaTheme="minorHAnsi" w:cs="Arial"/>
                <w:b/>
                <w:szCs w:val="22"/>
                <w:lang w:val="en-US"/>
              </w:rPr>
            </w:pPr>
            <w:r w:rsidRPr="00A371DC">
              <w:rPr>
                <w:rFonts w:eastAsiaTheme="minorHAnsi" w:cs="Arial"/>
                <w:b/>
                <w:szCs w:val="22"/>
                <w:lang w:val="en-US"/>
              </w:rPr>
              <w:t>A.1 Directory Services – Standards Compliance (Please Identify the standards / compliance regulations that your solution supports)</w:t>
            </w:r>
          </w:p>
          <w:p w:rsidR="00681E42" w:rsidRDefault="00681E42" w:rsidP="006C5D02">
            <w:pPr>
              <w:spacing w:after="160" w:line="256" w:lineRule="auto"/>
              <w:jc w:val="left"/>
              <w:rPr>
                <w:rFonts w:eastAsiaTheme="minorHAnsi" w:cs="Arial"/>
                <w:szCs w:val="22"/>
                <w:lang w:val="en-US"/>
              </w:rPr>
            </w:pPr>
          </w:p>
          <w:p w:rsidR="00681E42" w:rsidRDefault="00681E42" w:rsidP="006C5D02">
            <w:pPr>
              <w:spacing w:after="160" w:line="256" w:lineRule="auto"/>
              <w:jc w:val="left"/>
              <w:rPr>
                <w:rFonts w:eastAsiaTheme="minorHAnsi" w:cs="Arial"/>
                <w:szCs w:val="22"/>
                <w:lang w:val="en-US"/>
              </w:rPr>
            </w:pPr>
          </w:p>
        </w:tc>
      </w:tr>
      <w:tr w:rsidR="00681E42" w:rsidTr="00681E42">
        <w:tc>
          <w:tcPr>
            <w:tcW w:w="10173" w:type="dxa"/>
            <w:gridSpan w:val="3"/>
          </w:tcPr>
          <w:p w:rsidR="00681E42" w:rsidRPr="00A371DC" w:rsidRDefault="00681E42" w:rsidP="006C5D02">
            <w:pPr>
              <w:spacing w:after="160" w:line="256" w:lineRule="auto"/>
              <w:jc w:val="left"/>
              <w:rPr>
                <w:rFonts w:eastAsiaTheme="minorHAnsi" w:cs="Arial"/>
                <w:b/>
                <w:szCs w:val="22"/>
                <w:lang w:val="en-US"/>
              </w:rPr>
            </w:pPr>
            <w:r w:rsidRPr="00A371DC">
              <w:rPr>
                <w:rFonts w:eastAsiaTheme="minorHAnsi" w:cs="Arial"/>
                <w:b/>
                <w:szCs w:val="22"/>
                <w:lang w:val="en-US"/>
              </w:rPr>
              <w:t xml:space="preserve">A.2 Directory Services – Platform Support (Please </w:t>
            </w:r>
            <w:r w:rsidR="00A371DC" w:rsidRPr="00A371DC">
              <w:rPr>
                <w:rFonts w:eastAsiaTheme="minorHAnsi" w:cs="Arial"/>
                <w:b/>
                <w:szCs w:val="22"/>
                <w:lang w:val="en-US"/>
              </w:rPr>
              <w:t>specify your platform and what it can support and/or integrate with)</w:t>
            </w:r>
          </w:p>
          <w:p w:rsidR="00A371DC" w:rsidRDefault="00A371DC" w:rsidP="006C5D02">
            <w:pPr>
              <w:spacing w:after="160" w:line="256" w:lineRule="auto"/>
              <w:jc w:val="left"/>
              <w:rPr>
                <w:rFonts w:eastAsiaTheme="minorHAnsi" w:cs="Arial"/>
                <w:szCs w:val="22"/>
                <w:lang w:val="en-US"/>
              </w:rPr>
            </w:pPr>
          </w:p>
          <w:p w:rsidR="00A371DC" w:rsidRDefault="00A371DC" w:rsidP="006C5D02">
            <w:pPr>
              <w:spacing w:after="160" w:line="256" w:lineRule="auto"/>
              <w:jc w:val="left"/>
              <w:rPr>
                <w:rFonts w:eastAsiaTheme="minorHAnsi" w:cs="Arial"/>
                <w:szCs w:val="22"/>
                <w:lang w:val="en-US"/>
              </w:rPr>
            </w:pPr>
          </w:p>
        </w:tc>
      </w:tr>
      <w:tr w:rsidR="008C5C1D" w:rsidTr="00F60889">
        <w:tc>
          <w:tcPr>
            <w:tcW w:w="10173" w:type="dxa"/>
            <w:gridSpan w:val="3"/>
          </w:tcPr>
          <w:p w:rsidR="008C5C1D" w:rsidRPr="00A371DC" w:rsidRDefault="008C5C1D" w:rsidP="00F60889">
            <w:pPr>
              <w:spacing w:after="160" w:line="256" w:lineRule="auto"/>
              <w:jc w:val="left"/>
              <w:rPr>
                <w:rFonts w:eastAsiaTheme="minorHAnsi" w:cs="Arial"/>
                <w:b/>
                <w:szCs w:val="22"/>
                <w:lang w:val="en-US"/>
              </w:rPr>
            </w:pPr>
            <w:r w:rsidRPr="00A371DC">
              <w:rPr>
                <w:rFonts w:eastAsiaTheme="minorHAnsi" w:cs="Arial"/>
                <w:b/>
                <w:szCs w:val="22"/>
                <w:lang w:val="en-US"/>
              </w:rPr>
              <w:t>A.</w:t>
            </w:r>
            <w:r>
              <w:rPr>
                <w:rFonts w:eastAsiaTheme="minorHAnsi" w:cs="Arial"/>
                <w:b/>
                <w:szCs w:val="22"/>
                <w:lang w:val="en-US"/>
              </w:rPr>
              <w:t>3</w:t>
            </w:r>
            <w:r w:rsidRPr="00A371DC">
              <w:rPr>
                <w:rFonts w:eastAsiaTheme="minorHAnsi" w:cs="Arial"/>
                <w:b/>
                <w:szCs w:val="22"/>
                <w:lang w:val="en-US"/>
              </w:rPr>
              <w:t xml:space="preserve"> Directory Services – </w:t>
            </w:r>
            <w:r>
              <w:rPr>
                <w:rFonts w:eastAsiaTheme="minorHAnsi" w:cs="Arial"/>
                <w:b/>
                <w:szCs w:val="22"/>
                <w:lang w:val="en-US"/>
              </w:rPr>
              <w:t>Functionality</w:t>
            </w:r>
          </w:p>
        </w:tc>
      </w:tr>
      <w:tr w:rsidR="008C5C1D" w:rsidTr="008C5C1D">
        <w:tc>
          <w:tcPr>
            <w:tcW w:w="5070" w:type="dxa"/>
          </w:tcPr>
          <w:p w:rsidR="008C5C1D" w:rsidRPr="00A371DC" w:rsidRDefault="008C5C1D" w:rsidP="001921D2">
            <w:pPr>
              <w:pStyle w:val="ListParagraph"/>
              <w:numPr>
                <w:ilvl w:val="0"/>
                <w:numId w:val="57"/>
              </w:numPr>
              <w:spacing w:after="160" w:line="256" w:lineRule="auto"/>
              <w:jc w:val="left"/>
              <w:rPr>
                <w:rFonts w:eastAsiaTheme="minorHAnsi" w:cs="Arial"/>
                <w:szCs w:val="22"/>
                <w:lang w:val="en-US"/>
              </w:rPr>
            </w:pPr>
            <w:r w:rsidRPr="00A371DC">
              <w:rPr>
                <w:rFonts w:eastAsiaTheme="minorHAnsi" w:cs="Arial"/>
                <w:szCs w:val="22"/>
                <w:lang w:val="en-US"/>
              </w:rPr>
              <w:t>Support for dynamic groups based on specific attributes in the directory</w:t>
            </w:r>
          </w:p>
        </w:tc>
        <w:tc>
          <w:tcPr>
            <w:tcW w:w="1152" w:type="dxa"/>
          </w:tcPr>
          <w:p w:rsidR="008C5C1D" w:rsidRDefault="008C5C1D" w:rsidP="00F60889">
            <w:pPr>
              <w:spacing w:after="160" w:line="256" w:lineRule="auto"/>
              <w:jc w:val="center"/>
              <w:rPr>
                <w:rFonts w:eastAsiaTheme="minorHAnsi" w:cs="Arial"/>
                <w:b/>
                <w:szCs w:val="22"/>
                <w:lang w:val="en-US"/>
              </w:rPr>
            </w:pPr>
            <w:r>
              <w:rPr>
                <w:rFonts w:eastAsiaTheme="minorHAnsi" w:cs="Arial"/>
                <w:b/>
                <w:szCs w:val="22"/>
                <w:lang w:val="en-US"/>
              </w:rPr>
              <w:t>Y/N</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A371DC" w:rsidRDefault="008C5C1D" w:rsidP="001921D2">
            <w:pPr>
              <w:pStyle w:val="ListParagraph"/>
              <w:numPr>
                <w:ilvl w:val="0"/>
                <w:numId w:val="57"/>
              </w:numPr>
              <w:spacing w:after="160" w:line="256" w:lineRule="auto"/>
              <w:jc w:val="left"/>
              <w:rPr>
                <w:rFonts w:eastAsiaTheme="minorHAnsi" w:cs="Arial"/>
                <w:szCs w:val="22"/>
                <w:lang w:val="en-US"/>
              </w:rPr>
            </w:pPr>
            <w:r w:rsidRPr="00A371DC">
              <w:rPr>
                <w:rFonts w:eastAsiaTheme="minorHAnsi" w:cs="Arial"/>
                <w:szCs w:val="22"/>
                <w:lang w:val="en-US"/>
              </w:rPr>
              <w:t>Support for nested groups</w:t>
            </w:r>
          </w:p>
        </w:tc>
        <w:tc>
          <w:tcPr>
            <w:tcW w:w="1152" w:type="dxa"/>
          </w:tcPr>
          <w:p w:rsidR="008C5C1D" w:rsidRDefault="008C5C1D" w:rsidP="00F60889">
            <w:pPr>
              <w:jc w:val="center"/>
            </w:pPr>
            <w:r w:rsidRPr="00DF4E2C">
              <w:rPr>
                <w:rFonts w:eastAsiaTheme="minorHAnsi" w:cs="Arial"/>
                <w:b/>
                <w:szCs w:val="22"/>
                <w:lang w:val="en-US"/>
              </w:rPr>
              <w:t>Y/N</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A371DC" w:rsidRDefault="008C5C1D" w:rsidP="001921D2">
            <w:pPr>
              <w:pStyle w:val="ListParagraph"/>
              <w:numPr>
                <w:ilvl w:val="0"/>
                <w:numId w:val="57"/>
              </w:numPr>
              <w:spacing w:after="160" w:line="256" w:lineRule="auto"/>
              <w:jc w:val="left"/>
              <w:rPr>
                <w:rFonts w:eastAsiaTheme="minorHAnsi" w:cs="Arial"/>
                <w:szCs w:val="22"/>
                <w:lang w:val="en-US"/>
              </w:rPr>
            </w:pPr>
            <w:r w:rsidRPr="00A371DC">
              <w:rPr>
                <w:rFonts w:eastAsiaTheme="minorHAnsi" w:cs="Arial"/>
                <w:szCs w:val="22"/>
                <w:lang w:val="en-US"/>
              </w:rPr>
              <w:t>Native referential integrity for users and groups</w:t>
            </w:r>
          </w:p>
        </w:tc>
        <w:tc>
          <w:tcPr>
            <w:tcW w:w="1152" w:type="dxa"/>
          </w:tcPr>
          <w:p w:rsidR="008C5C1D" w:rsidRDefault="008C5C1D" w:rsidP="00F60889">
            <w:pPr>
              <w:jc w:val="center"/>
            </w:pPr>
            <w:r w:rsidRPr="00DF4E2C">
              <w:rPr>
                <w:rFonts w:eastAsiaTheme="minorHAnsi" w:cs="Arial"/>
                <w:b/>
                <w:szCs w:val="22"/>
                <w:lang w:val="en-US"/>
              </w:rPr>
              <w:t>Y/N</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A371DC" w:rsidRDefault="008C5C1D" w:rsidP="001921D2">
            <w:pPr>
              <w:pStyle w:val="ListParagraph"/>
              <w:numPr>
                <w:ilvl w:val="0"/>
                <w:numId w:val="57"/>
              </w:numPr>
              <w:spacing w:after="160" w:line="256" w:lineRule="auto"/>
              <w:jc w:val="left"/>
              <w:rPr>
                <w:rFonts w:eastAsiaTheme="minorHAnsi" w:cs="Arial"/>
                <w:szCs w:val="22"/>
                <w:lang w:val="en-US"/>
              </w:rPr>
            </w:pPr>
            <w:r w:rsidRPr="00A371DC">
              <w:rPr>
                <w:rFonts w:eastAsiaTheme="minorHAnsi" w:cs="Arial"/>
                <w:szCs w:val="22"/>
                <w:lang w:val="en-US"/>
              </w:rPr>
              <w:t>Support for extensibility via pre- and post- operation plug-ins (or equivalent external calls)</w:t>
            </w:r>
          </w:p>
        </w:tc>
        <w:tc>
          <w:tcPr>
            <w:tcW w:w="1152" w:type="dxa"/>
          </w:tcPr>
          <w:p w:rsidR="008C5C1D" w:rsidRDefault="008C5C1D" w:rsidP="00F60889">
            <w:pPr>
              <w:jc w:val="center"/>
            </w:pPr>
            <w:r w:rsidRPr="00DF4E2C">
              <w:rPr>
                <w:rFonts w:eastAsiaTheme="minorHAnsi" w:cs="Arial"/>
                <w:b/>
                <w:szCs w:val="22"/>
                <w:lang w:val="en-US"/>
              </w:rPr>
              <w:t>Y/N</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A371DC" w:rsidRDefault="008C5C1D" w:rsidP="001921D2">
            <w:pPr>
              <w:pStyle w:val="ListParagraph"/>
              <w:numPr>
                <w:ilvl w:val="0"/>
                <w:numId w:val="57"/>
              </w:numPr>
              <w:spacing w:after="160" w:line="256" w:lineRule="auto"/>
              <w:jc w:val="left"/>
              <w:rPr>
                <w:rFonts w:eastAsiaTheme="minorHAnsi" w:cs="Arial"/>
                <w:szCs w:val="22"/>
                <w:lang w:val="en-US"/>
              </w:rPr>
            </w:pPr>
            <w:r w:rsidRPr="00A371DC">
              <w:rPr>
                <w:rFonts w:eastAsiaTheme="minorHAnsi" w:cs="Arial"/>
                <w:szCs w:val="22"/>
                <w:lang w:val="en-US"/>
              </w:rPr>
              <w:t>Support for multiple password policies</w:t>
            </w:r>
          </w:p>
        </w:tc>
        <w:tc>
          <w:tcPr>
            <w:tcW w:w="1152" w:type="dxa"/>
          </w:tcPr>
          <w:p w:rsidR="008C5C1D" w:rsidRDefault="008C5C1D" w:rsidP="00F60889">
            <w:pPr>
              <w:jc w:val="center"/>
            </w:pPr>
            <w:r w:rsidRPr="00DF4E2C">
              <w:rPr>
                <w:rFonts w:eastAsiaTheme="minorHAnsi" w:cs="Arial"/>
                <w:b/>
                <w:szCs w:val="22"/>
                <w:lang w:val="en-US"/>
              </w:rPr>
              <w:t>Y/N</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A371DC" w:rsidRDefault="008C5C1D" w:rsidP="001921D2">
            <w:pPr>
              <w:pStyle w:val="ListParagraph"/>
              <w:numPr>
                <w:ilvl w:val="0"/>
                <w:numId w:val="57"/>
              </w:numPr>
              <w:spacing w:after="160" w:line="256" w:lineRule="auto"/>
              <w:jc w:val="left"/>
              <w:rPr>
                <w:rFonts w:eastAsiaTheme="minorHAnsi" w:cs="Arial"/>
                <w:szCs w:val="22"/>
                <w:lang w:val="en-US"/>
              </w:rPr>
            </w:pPr>
            <w:r w:rsidRPr="00A371DC">
              <w:rPr>
                <w:rFonts w:eastAsiaTheme="minorHAnsi" w:cs="Arial"/>
                <w:szCs w:val="22"/>
                <w:lang w:val="en-US"/>
              </w:rPr>
              <w:t>Access Control Lists to protect directory data from unauthorized access (please provide details on your access model)</w:t>
            </w:r>
          </w:p>
        </w:tc>
        <w:tc>
          <w:tcPr>
            <w:tcW w:w="1152" w:type="dxa"/>
          </w:tcPr>
          <w:p w:rsidR="008C5C1D" w:rsidRDefault="008C5C1D" w:rsidP="00F60889">
            <w:pPr>
              <w:jc w:val="center"/>
            </w:pPr>
            <w:r w:rsidRPr="00DF4E2C">
              <w:rPr>
                <w:rFonts w:eastAsiaTheme="minorHAnsi" w:cs="Arial"/>
                <w:b/>
                <w:szCs w:val="22"/>
                <w:lang w:val="en-US"/>
              </w:rPr>
              <w:t>Y/N</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A371DC" w:rsidRDefault="008C5C1D" w:rsidP="001921D2">
            <w:pPr>
              <w:pStyle w:val="ListParagraph"/>
              <w:numPr>
                <w:ilvl w:val="0"/>
                <w:numId w:val="57"/>
              </w:numPr>
              <w:spacing w:after="160" w:line="256" w:lineRule="auto"/>
              <w:jc w:val="left"/>
              <w:rPr>
                <w:rFonts w:eastAsiaTheme="minorHAnsi" w:cs="Arial"/>
                <w:szCs w:val="22"/>
                <w:lang w:val="en-US"/>
              </w:rPr>
            </w:pPr>
            <w:r w:rsidRPr="00A371DC">
              <w:rPr>
                <w:rFonts w:eastAsiaTheme="minorHAnsi" w:cs="Arial"/>
                <w:szCs w:val="22"/>
                <w:lang w:val="en-US"/>
              </w:rPr>
              <w:t>Software-based failover</w:t>
            </w:r>
          </w:p>
        </w:tc>
        <w:tc>
          <w:tcPr>
            <w:tcW w:w="1152" w:type="dxa"/>
          </w:tcPr>
          <w:p w:rsidR="008C5C1D" w:rsidRDefault="008C5C1D" w:rsidP="00F60889">
            <w:pPr>
              <w:jc w:val="center"/>
            </w:pPr>
            <w:r w:rsidRPr="00DF4E2C">
              <w:rPr>
                <w:rFonts w:eastAsiaTheme="minorHAnsi" w:cs="Arial"/>
                <w:b/>
                <w:szCs w:val="22"/>
                <w:lang w:val="en-US"/>
              </w:rPr>
              <w:t>Y/N</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A371DC" w:rsidRDefault="008C5C1D" w:rsidP="001921D2">
            <w:pPr>
              <w:pStyle w:val="ListParagraph"/>
              <w:numPr>
                <w:ilvl w:val="0"/>
                <w:numId w:val="57"/>
              </w:numPr>
              <w:spacing w:after="160" w:line="256" w:lineRule="auto"/>
              <w:jc w:val="left"/>
              <w:rPr>
                <w:rFonts w:eastAsiaTheme="minorHAnsi" w:cs="Arial"/>
                <w:szCs w:val="22"/>
                <w:lang w:val="en-US"/>
              </w:rPr>
            </w:pPr>
            <w:r>
              <w:rPr>
                <w:rFonts w:eastAsiaTheme="minorHAnsi" w:cs="Arial"/>
                <w:szCs w:val="22"/>
                <w:lang w:val="en-US"/>
              </w:rPr>
              <w:t>Software-based load balancing</w:t>
            </w:r>
          </w:p>
        </w:tc>
        <w:tc>
          <w:tcPr>
            <w:tcW w:w="1152" w:type="dxa"/>
          </w:tcPr>
          <w:p w:rsidR="008C5C1D" w:rsidRDefault="008C5C1D" w:rsidP="00F60889">
            <w:pPr>
              <w:spacing w:after="160" w:line="256" w:lineRule="auto"/>
              <w:jc w:val="center"/>
              <w:rPr>
                <w:rFonts w:eastAsiaTheme="minorHAnsi" w:cs="Arial"/>
                <w:b/>
                <w:szCs w:val="22"/>
                <w:lang w:val="en-US"/>
              </w:rPr>
            </w:pPr>
            <w:r>
              <w:rPr>
                <w:rFonts w:eastAsiaTheme="minorHAnsi" w:cs="Arial"/>
                <w:b/>
                <w:szCs w:val="22"/>
                <w:lang w:val="en-US"/>
              </w:rPr>
              <w:t>Y/N</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A371DC" w:rsidRDefault="008C5C1D" w:rsidP="001921D2">
            <w:pPr>
              <w:pStyle w:val="ListParagraph"/>
              <w:numPr>
                <w:ilvl w:val="0"/>
                <w:numId w:val="57"/>
              </w:numPr>
              <w:spacing w:after="160" w:line="256" w:lineRule="auto"/>
              <w:jc w:val="left"/>
              <w:rPr>
                <w:rFonts w:eastAsiaTheme="minorHAnsi" w:cs="Arial"/>
                <w:szCs w:val="22"/>
                <w:lang w:val="en-US"/>
              </w:rPr>
            </w:pPr>
            <w:r>
              <w:rPr>
                <w:rFonts w:eastAsiaTheme="minorHAnsi" w:cs="Arial"/>
                <w:szCs w:val="22"/>
                <w:lang w:val="en-US"/>
              </w:rPr>
              <w:t>Describe preferred approach to provide high availability to the proposed solution</w:t>
            </w:r>
          </w:p>
        </w:tc>
        <w:tc>
          <w:tcPr>
            <w:tcW w:w="1152" w:type="dxa"/>
          </w:tcPr>
          <w:p w:rsidR="008C5C1D" w:rsidRDefault="008C5C1D" w:rsidP="00F60889">
            <w:pPr>
              <w:spacing w:after="160" w:line="256" w:lineRule="auto"/>
              <w:jc w:val="center"/>
              <w:rPr>
                <w:rFonts w:eastAsiaTheme="minorHAnsi" w:cs="Arial"/>
                <w:b/>
                <w:szCs w:val="22"/>
                <w:lang w:val="en-US"/>
              </w:rPr>
            </w:pPr>
            <w:r>
              <w:rPr>
                <w:rFonts w:eastAsiaTheme="minorHAnsi" w:cs="Arial"/>
                <w:b/>
                <w:szCs w:val="22"/>
                <w:lang w:val="en-US"/>
              </w:rPr>
              <w:t>Essay</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A371DC" w:rsidRDefault="008C5C1D" w:rsidP="001921D2">
            <w:pPr>
              <w:pStyle w:val="ListParagraph"/>
              <w:numPr>
                <w:ilvl w:val="0"/>
                <w:numId w:val="57"/>
              </w:numPr>
              <w:spacing w:after="160" w:line="256" w:lineRule="auto"/>
              <w:jc w:val="left"/>
              <w:rPr>
                <w:rFonts w:eastAsiaTheme="minorHAnsi" w:cs="Arial"/>
                <w:szCs w:val="22"/>
                <w:lang w:val="en-US"/>
              </w:rPr>
            </w:pPr>
            <w:r>
              <w:rPr>
                <w:rFonts w:eastAsiaTheme="minorHAnsi" w:cs="Arial"/>
                <w:szCs w:val="22"/>
                <w:lang w:val="en-US"/>
              </w:rPr>
              <w:t>Describe what support you provide for virtual directory services to either support application specific schema or to directly aggregate data from other repositories</w:t>
            </w:r>
          </w:p>
        </w:tc>
        <w:tc>
          <w:tcPr>
            <w:tcW w:w="1152" w:type="dxa"/>
          </w:tcPr>
          <w:p w:rsidR="008C5C1D" w:rsidRDefault="008C5C1D" w:rsidP="00F60889">
            <w:pPr>
              <w:spacing w:after="160" w:line="256" w:lineRule="auto"/>
              <w:jc w:val="center"/>
              <w:rPr>
                <w:rFonts w:eastAsiaTheme="minorHAnsi" w:cs="Arial"/>
                <w:b/>
                <w:szCs w:val="22"/>
                <w:lang w:val="en-US"/>
              </w:rPr>
            </w:pPr>
            <w:r>
              <w:rPr>
                <w:rFonts w:eastAsiaTheme="minorHAnsi" w:cs="Arial"/>
                <w:b/>
                <w:szCs w:val="22"/>
                <w:lang w:val="en-US"/>
              </w:rPr>
              <w:t>Essay</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A371DC" w:rsidRDefault="008C5C1D" w:rsidP="001921D2">
            <w:pPr>
              <w:pStyle w:val="ListParagraph"/>
              <w:numPr>
                <w:ilvl w:val="0"/>
                <w:numId w:val="57"/>
              </w:numPr>
              <w:spacing w:after="160" w:line="256" w:lineRule="auto"/>
              <w:jc w:val="left"/>
              <w:rPr>
                <w:rFonts w:eastAsiaTheme="minorHAnsi" w:cs="Arial"/>
                <w:szCs w:val="22"/>
                <w:lang w:val="en-US"/>
              </w:rPr>
            </w:pPr>
            <w:r>
              <w:rPr>
                <w:rFonts w:eastAsiaTheme="minorHAnsi" w:cs="Arial"/>
                <w:szCs w:val="22"/>
                <w:lang w:val="en-US"/>
              </w:rPr>
              <w:t>Describe the history of your proposed Directory Services solution and include major milestones and industry accomplishments that differentiate your offering from others in the market</w:t>
            </w:r>
          </w:p>
        </w:tc>
        <w:tc>
          <w:tcPr>
            <w:tcW w:w="1152" w:type="dxa"/>
          </w:tcPr>
          <w:p w:rsidR="008C5C1D" w:rsidRDefault="008C5C1D" w:rsidP="00F60889">
            <w:pPr>
              <w:spacing w:after="160" w:line="256" w:lineRule="auto"/>
              <w:jc w:val="center"/>
              <w:rPr>
                <w:rFonts w:eastAsiaTheme="minorHAnsi" w:cs="Arial"/>
                <w:b/>
                <w:szCs w:val="22"/>
                <w:lang w:val="en-US"/>
              </w:rPr>
            </w:pPr>
            <w:r>
              <w:rPr>
                <w:rFonts w:eastAsiaTheme="minorHAnsi" w:cs="Arial"/>
                <w:b/>
                <w:szCs w:val="22"/>
                <w:lang w:val="en-US"/>
              </w:rPr>
              <w:t>Essay</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F60889">
        <w:tc>
          <w:tcPr>
            <w:tcW w:w="10173" w:type="dxa"/>
            <w:gridSpan w:val="3"/>
          </w:tcPr>
          <w:p w:rsidR="008C5C1D" w:rsidRPr="00A371DC" w:rsidRDefault="008C5C1D" w:rsidP="006C5D02">
            <w:pPr>
              <w:spacing w:after="160" w:line="256" w:lineRule="auto"/>
              <w:jc w:val="left"/>
              <w:rPr>
                <w:rFonts w:eastAsiaTheme="minorHAnsi" w:cs="Arial"/>
                <w:b/>
                <w:szCs w:val="22"/>
                <w:lang w:val="en-US"/>
              </w:rPr>
            </w:pPr>
            <w:r w:rsidRPr="00A371DC">
              <w:rPr>
                <w:rFonts w:eastAsiaTheme="minorHAnsi" w:cs="Arial"/>
                <w:b/>
                <w:szCs w:val="22"/>
                <w:lang w:val="en-US"/>
              </w:rPr>
              <w:lastRenderedPageBreak/>
              <w:t>A.</w:t>
            </w:r>
            <w:r>
              <w:rPr>
                <w:rFonts w:eastAsiaTheme="minorHAnsi" w:cs="Arial"/>
                <w:b/>
                <w:szCs w:val="22"/>
                <w:lang w:val="en-US"/>
              </w:rPr>
              <w:t xml:space="preserve">4 </w:t>
            </w:r>
            <w:r w:rsidRPr="00A371DC">
              <w:rPr>
                <w:rFonts w:eastAsiaTheme="minorHAnsi" w:cs="Arial"/>
                <w:b/>
                <w:szCs w:val="22"/>
                <w:lang w:val="en-US"/>
              </w:rPr>
              <w:t xml:space="preserve">Directory Services – </w:t>
            </w:r>
            <w:r>
              <w:rPr>
                <w:rFonts w:eastAsiaTheme="minorHAnsi" w:cs="Arial"/>
                <w:b/>
                <w:szCs w:val="22"/>
                <w:lang w:val="en-US"/>
              </w:rPr>
              <w:t>Replication</w:t>
            </w:r>
          </w:p>
        </w:tc>
      </w:tr>
      <w:tr w:rsidR="008C5C1D" w:rsidTr="008C5C1D">
        <w:tc>
          <w:tcPr>
            <w:tcW w:w="5070" w:type="dxa"/>
          </w:tcPr>
          <w:p w:rsidR="008C5C1D" w:rsidRPr="00A371DC" w:rsidRDefault="008C5C1D" w:rsidP="001921D2">
            <w:pPr>
              <w:pStyle w:val="ListParagraph"/>
              <w:numPr>
                <w:ilvl w:val="0"/>
                <w:numId w:val="58"/>
              </w:numPr>
              <w:spacing w:after="160" w:line="256" w:lineRule="auto"/>
              <w:jc w:val="left"/>
              <w:rPr>
                <w:rFonts w:eastAsiaTheme="minorHAnsi" w:cs="Arial"/>
                <w:szCs w:val="22"/>
                <w:lang w:val="en-US"/>
              </w:rPr>
            </w:pPr>
            <w:r>
              <w:rPr>
                <w:rFonts w:eastAsiaTheme="minorHAnsi" w:cs="Arial"/>
                <w:szCs w:val="22"/>
                <w:lang w:val="en-US"/>
              </w:rPr>
              <w:t>Describe the replication methodology and techniques of the proposed directory service solution</w:t>
            </w:r>
          </w:p>
        </w:tc>
        <w:tc>
          <w:tcPr>
            <w:tcW w:w="1152" w:type="dxa"/>
          </w:tcPr>
          <w:p w:rsidR="008C5C1D" w:rsidRDefault="008C5C1D" w:rsidP="00F60889">
            <w:pPr>
              <w:jc w:val="center"/>
            </w:pPr>
            <w:r w:rsidRPr="00124E7D">
              <w:rPr>
                <w:rFonts w:eastAsiaTheme="minorHAnsi" w:cs="Arial"/>
                <w:b/>
                <w:szCs w:val="22"/>
                <w:lang w:val="en-US"/>
              </w:rPr>
              <w:t>Essay</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A371DC" w:rsidRDefault="008C5C1D" w:rsidP="001921D2">
            <w:pPr>
              <w:pStyle w:val="ListParagraph"/>
              <w:numPr>
                <w:ilvl w:val="0"/>
                <w:numId w:val="58"/>
              </w:numPr>
              <w:spacing w:after="160" w:line="256" w:lineRule="auto"/>
              <w:jc w:val="left"/>
              <w:rPr>
                <w:rFonts w:eastAsiaTheme="minorHAnsi" w:cs="Arial"/>
                <w:szCs w:val="22"/>
                <w:lang w:val="en-US"/>
              </w:rPr>
            </w:pPr>
            <w:r>
              <w:rPr>
                <w:rFonts w:eastAsiaTheme="minorHAnsi" w:cs="Arial"/>
                <w:szCs w:val="22"/>
                <w:lang w:val="en-US"/>
              </w:rPr>
              <w:t>Describe what mechanisms are supported for controlling traffic during replication</w:t>
            </w:r>
          </w:p>
        </w:tc>
        <w:tc>
          <w:tcPr>
            <w:tcW w:w="1152" w:type="dxa"/>
          </w:tcPr>
          <w:p w:rsidR="008C5C1D" w:rsidRDefault="008C5C1D" w:rsidP="00F60889">
            <w:pPr>
              <w:jc w:val="center"/>
            </w:pPr>
            <w:r w:rsidRPr="00124E7D">
              <w:rPr>
                <w:rFonts w:eastAsiaTheme="minorHAnsi" w:cs="Arial"/>
                <w:b/>
                <w:szCs w:val="22"/>
                <w:lang w:val="en-US"/>
              </w:rPr>
              <w:t>Essay</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A371DC" w:rsidRDefault="008C5C1D" w:rsidP="001921D2">
            <w:pPr>
              <w:pStyle w:val="ListParagraph"/>
              <w:numPr>
                <w:ilvl w:val="0"/>
                <w:numId w:val="58"/>
              </w:numPr>
              <w:spacing w:after="160" w:line="256" w:lineRule="auto"/>
              <w:jc w:val="left"/>
              <w:rPr>
                <w:rFonts w:eastAsiaTheme="minorHAnsi" w:cs="Arial"/>
                <w:szCs w:val="22"/>
                <w:lang w:val="en-US"/>
              </w:rPr>
            </w:pPr>
            <w:r>
              <w:rPr>
                <w:rFonts w:eastAsiaTheme="minorHAnsi" w:cs="Arial"/>
                <w:szCs w:val="22"/>
                <w:lang w:val="en-US"/>
              </w:rPr>
              <w:t>List what components in your solution supports cross-platform replication</w:t>
            </w:r>
          </w:p>
        </w:tc>
        <w:tc>
          <w:tcPr>
            <w:tcW w:w="1152" w:type="dxa"/>
          </w:tcPr>
          <w:p w:rsidR="008C5C1D" w:rsidRDefault="008C5C1D" w:rsidP="00F60889">
            <w:pPr>
              <w:jc w:val="center"/>
            </w:pPr>
            <w:r>
              <w:rPr>
                <w:rFonts w:eastAsiaTheme="minorHAnsi" w:cs="Arial"/>
                <w:b/>
                <w:szCs w:val="22"/>
                <w:lang w:val="en-US"/>
              </w:rPr>
              <w:t>List</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0C62B3" w:rsidTr="008C5C1D">
        <w:tc>
          <w:tcPr>
            <w:tcW w:w="5070" w:type="dxa"/>
          </w:tcPr>
          <w:p w:rsidR="000C62B3" w:rsidRDefault="000C62B3" w:rsidP="001921D2">
            <w:pPr>
              <w:pStyle w:val="ListParagraph"/>
              <w:numPr>
                <w:ilvl w:val="0"/>
                <w:numId w:val="58"/>
              </w:numPr>
              <w:spacing w:after="160" w:line="256" w:lineRule="auto"/>
              <w:jc w:val="left"/>
              <w:rPr>
                <w:rFonts w:eastAsiaTheme="minorHAnsi" w:cs="Arial"/>
                <w:szCs w:val="22"/>
                <w:lang w:val="en-US"/>
              </w:rPr>
            </w:pPr>
            <w:r>
              <w:rPr>
                <w:rFonts w:eastAsiaTheme="minorHAnsi" w:cs="Arial"/>
                <w:szCs w:val="22"/>
                <w:lang w:val="en-US"/>
              </w:rPr>
              <w:t>Describe the security enforced during the replication process</w:t>
            </w:r>
          </w:p>
        </w:tc>
        <w:tc>
          <w:tcPr>
            <w:tcW w:w="1152" w:type="dxa"/>
          </w:tcPr>
          <w:p w:rsidR="000C62B3" w:rsidRDefault="000C62B3" w:rsidP="00F60889">
            <w:pPr>
              <w:jc w:val="center"/>
              <w:rPr>
                <w:rFonts w:eastAsiaTheme="minorHAnsi" w:cs="Arial"/>
                <w:b/>
                <w:szCs w:val="22"/>
                <w:lang w:val="en-US"/>
              </w:rPr>
            </w:pPr>
            <w:r>
              <w:rPr>
                <w:rFonts w:eastAsiaTheme="minorHAnsi" w:cs="Arial"/>
                <w:b/>
                <w:szCs w:val="22"/>
                <w:lang w:val="en-US"/>
              </w:rPr>
              <w:t>Essay</w:t>
            </w:r>
          </w:p>
        </w:tc>
        <w:tc>
          <w:tcPr>
            <w:tcW w:w="3951" w:type="dxa"/>
          </w:tcPr>
          <w:p w:rsidR="000C62B3" w:rsidRPr="00A371DC" w:rsidRDefault="000C62B3" w:rsidP="006C5D02">
            <w:pPr>
              <w:spacing w:after="160" w:line="256" w:lineRule="auto"/>
              <w:jc w:val="left"/>
              <w:rPr>
                <w:rFonts w:eastAsiaTheme="minorHAnsi" w:cs="Arial"/>
                <w:b/>
                <w:szCs w:val="22"/>
                <w:lang w:val="en-US"/>
              </w:rPr>
            </w:pPr>
          </w:p>
        </w:tc>
      </w:tr>
      <w:tr w:rsidR="008C5C1D" w:rsidTr="00F60889">
        <w:tc>
          <w:tcPr>
            <w:tcW w:w="10173" w:type="dxa"/>
            <w:gridSpan w:val="3"/>
          </w:tcPr>
          <w:p w:rsidR="008C5C1D" w:rsidRPr="00A371DC" w:rsidRDefault="008C5C1D" w:rsidP="006C5D02">
            <w:pPr>
              <w:spacing w:after="160" w:line="256" w:lineRule="auto"/>
              <w:jc w:val="left"/>
              <w:rPr>
                <w:rFonts w:eastAsiaTheme="minorHAnsi" w:cs="Arial"/>
                <w:b/>
                <w:szCs w:val="22"/>
                <w:lang w:val="en-US"/>
              </w:rPr>
            </w:pPr>
            <w:r w:rsidRPr="00A371DC">
              <w:rPr>
                <w:rFonts w:eastAsiaTheme="minorHAnsi" w:cs="Arial"/>
                <w:b/>
                <w:szCs w:val="22"/>
                <w:lang w:val="en-US"/>
              </w:rPr>
              <w:t>A.</w:t>
            </w:r>
            <w:r>
              <w:rPr>
                <w:rFonts w:eastAsiaTheme="minorHAnsi" w:cs="Arial"/>
                <w:b/>
                <w:szCs w:val="22"/>
                <w:lang w:val="en-US"/>
              </w:rPr>
              <w:t>5</w:t>
            </w:r>
            <w:r w:rsidRPr="00A371DC">
              <w:rPr>
                <w:rFonts w:eastAsiaTheme="minorHAnsi" w:cs="Arial"/>
                <w:b/>
                <w:szCs w:val="22"/>
                <w:lang w:val="en-US"/>
              </w:rPr>
              <w:t xml:space="preserve"> Directory Services – </w:t>
            </w:r>
            <w:r>
              <w:rPr>
                <w:rFonts w:eastAsiaTheme="minorHAnsi" w:cs="Arial"/>
                <w:b/>
                <w:szCs w:val="22"/>
                <w:lang w:val="en-US"/>
              </w:rPr>
              <w:t>Directory Indexing</w:t>
            </w:r>
          </w:p>
        </w:tc>
      </w:tr>
      <w:tr w:rsidR="008C5C1D" w:rsidTr="008C5C1D">
        <w:tc>
          <w:tcPr>
            <w:tcW w:w="5070" w:type="dxa"/>
          </w:tcPr>
          <w:p w:rsidR="008C5C1D" w:rsidRPr="00A371DC" w:rsidRDefault="008C5C1D" w:rsidP="001921D2">
            <w:pPr>
              <w:pStyle w:val="ListParagraph"/>
              <w:numPr>
                <w:ilvl w:val="0"/>
                <w:numId w:val="59"/>
              </w:numPr>
              <w:spacing w:after="160" w:line="256" w:lineRule="auto"/>
              <w:jc w:val="left"/>
              <w:rPr>
                <w:rFonts w:eastAsiaTheme="minorHAnsi" w:cs="Arial"/>
                <w:szCs w:val="22"/>
                <w:lang w:val="en-US"/>
              </w:rPr>
            </w:pPr>
            <w:r>
              <w:rPr>
                <w:rFonts w:eastAsiaTheme="minorHAnsi" w:cs="Arial"/>
                <w:szCs w:val="22"/>
                <w:lang w:val="en-US"/>
              </w:rPr>
              <w:t>Describe how indexing functions in your solution</w:t>
            </w:r>
          </w:p>
        </w:tc>
        <w:tc>
          <w:tcPr>
            <w:tcW w:w="1152" w:type="dxa"/>
          </w:tcPr>
          <w:p w:rsidR="008C5C1D" w:rsidRDefault="008C5C1D" w:rsidP="00F60889">
            <w:pPr>
              <w:jc w:val="center"/>
            </w:pPr>
            <w:r w:rsidRPr="00124E7D">
              <w:rPr>
                <w:rFonts w:eastAsiaTheme="minorHAnsi" w:cs="Arial"/>
                <w:b/>
                <w:szCs w:val="22"/>
                <w:lang w:val="en-US"/>
              </w:rPr>
              <w:t>Essay</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A371DC" w:rsidRDefault="008C5C1D" w:rsidP="001921D2">
            <w:pPr>
              <w:pStyle w:val="ListParagraph"/>
              <w:numPr>
                <w:ilvl w:val="0"/>
                <w:numId w:val="59"/>
              </w:numPr>
              <w:spacing w:after="160" w:line="256" w:lineRule="auto"/>
              <w:jc w:val="left"/>
              <w:rPr>
                <w:rFonts w:eastAsiaTheme="minorHAnsi" w:cs="Arial"/>
                <w:szCs w:val="22"/>
                <w:lang w:val="en-US"/>
              </w:rPr>
            </w:pPr>
            <w:r>
              <w:rPr>
                <w:rFonts w:eastAsiaTheme="minorHAnsi" w:cs="Arial"/>
                <w:szCs w:val="22"/>
                <w:lang w:val="en-US"/>
              </w:rPr>
              <w:t>List which fields are indexed by default</w:t>
            </w:r>
          </w:p>
        </w:tc>
        <w:tc>
          <w:tcPr>
            <w:tcW w:w="1152" w:type="dxa"/>
          </w:tcPr>
          <w:p w:rsidR="008C5C1D" w:rsidRDefault="008C5C1D" w:rsidP="00F60889">
            <w:pPr>
              <w:jc w:val="center"/>
            </w:pPr>
            <w:r>
              <w:rPr>
                <w:rFonts w:eastAsiaTheme="minorHAnsi" w:cs="Arial"/>
                <w:b/>
                <w:szCs w:val="22"/>
                <w:lang w:val="en-US"/>
              </w:rPr>
              <w:t>List</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A371DC" w:rsidRDefault="008C5C1D" w:rsidP="001921D2">
            <w:pPr>
              <w:pStyle w:val="ListParagraph"/>
              <w:numPr>
                <w:ilvl w:val="0"/>
                <w:numId w:val="59"/>
              </w:numPr>
              <w:spacing w:after="160" w:line="256" w:lineRule="auto"/>
              <w:jc w:val="left"/>
              <w:rPr>
                <w:rFonts w:eastAsiaTheme="minorHAnsi" w:cs="Arial"/>
                <w:szCs w:val="22"/>
                <w:lang w:val="en-US"/>
              </w:rPr>
            </w:pPr>
            <w:r>
              <w:rPr>
                <w:rFonts w:eastAsiaTheme="minorHAnsi" w:cs="Arial"/>
                <w:szCs w:val="22"/>
                <w:lang w:val="en-US"/>
              </w:rPr>
              <w:t>Describe what limitations may exist (if any)  when indexing fields that are not part of the default schema</w:t>
            </w:r>
          </w:p>
        </w:tc>
        <w:tc>
          <w:tcPr>
            <w:tcW w:w="1152" w:type="dxa"/>
          </w:tcPr>
          <w:p w:rsidR="008C5C1D" w:rsidRDefault="008C5C1D" w:rsidP="00F60889">
            <w:pPr>
              <w:jc w:val="center"/>
            </w:pPr>
            <w:r>
              <w:rPr>
                <w:rFonts w:eastAsiaTheme="minorHAnsi" w:cs="Arial"/>
                <w:b/>
                <w:szCs w:val="22"/>
                <w:lang w:val="en-US"/>
              </w:rPr>
              <w:t>Essay</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F60889">
        <w:tc>
          <w:tcPr>
            <w:tcW w:w="10173" w:type="dxa"/>
            <w:gridSpan w:val="3"/>
          </w:tcPr>
          <w:p w:rsidR="008C5C1D" w:rsidRPr="00A371DC" w:rsidRDefault="008C5C1D" w:rsidP="006C5D02">
            <w:pPr>
              <w:spacing w:after="160" w:line="256" w:lineRule="auto"/>
              <w:jc w:val="left"/>
              <w:rPr>
                <w:rFonts w:eastAsiaTheme="minorHAnsi" w:cs="Arial"/>
                <w:b/>
                <w:szCs w:val="22"/>
                <w:lang w:val="en-US"/>
              </w:rPr>
            </w:pPr>
            <w:r w:rsidRPr="00A371DC">
              <w:rPr>
                <w:rFonts w:eastAsiaTheme="minorHAnsi" w:cs="Arial"/>
                <w:b/>
                <w:szCs w:val="22"/>
                <w:lang w:val="en-US"/>
              </w:rPr>
              <w:t>A.</w:t>
            </w:r>
            <w:r>
              <w:rPr>
                <w:rFonts w:eastAsiaTheme="minorHAnsi" w:cs="Arial"/>
                <w:b/>
                <w:szCs w:val="22"/>
                <w:lang w:val="en-US"/>
              </w:rPr>
              <w:t xml:space="preserve">6 </w:t>
            </w:r>
            <w:r w:rsidRPr="00A371DC">
              <w:rPr>
                <w:rFonts w:eastAsiaTheme="minorHAnsi" w:cs="Arial"/>
                <w:b/>
                <w:szCs w:val="22"/>
                <w:lang w:val="en-US"/>
              </w:rPr>
              <w:t xml:space="preserve">Directory Services – </w:t>
            </w:r>
            <w:r>
              <w:rPr>
                <w:rFonts w:eastAsiaTheme="minorHAnsi" w:cs="Arial"/>
                <w:b/>
                <w:szCs w:val="22"/>
                <w:lang w:val="en-US"/>
              </w:rPr>
              <w:t>Performance, Monitoring &amp; Management</w:t>
            </w:r>
          </w:p>
        </w:tc>
      </w:tr>
      <w:tr w:rsidR="008C5C1D" w:rsidTr="008C5C1D">
        <w:tc>
          <w:tcPr>
            <w:tcW w:w="5070" w:type="dxa"/>
          </w:tcPr>
          <w:p w:rsidR="008C5C1D" w:rsidRPr="00BE0A4E" w:rsidRDefault="008C5C1D" w:rsidP="001921D2">
            <w:pPr>
              <w:pStyle w:val="ListParagraph"/>
              <w:numPr>
                <w:ilvl w:val="0"/>
                <w:numId w:val="60"/>
              </w:numPr>
              <w:spacing w:after="160" w:line="256" w:lineRule="auto"/>
              <w:jc w:val="left"/>
              <w:rPr>
                <w:rFonts w:eastAsiaTheme="minorHAnsi" w:cs="Arial"/>
                <w:szCs w:val="22"/>
                <w:lang w:val="en-US"/>
              </w:rPr>
            </w:pPr>
            <w:r w:rsidRPr="00BE0A4E">
              <w:rPr>
                <w:rFonts w:eastAsiaTheme="minorHAnsi" w:cs="Arial"/>
                <w:szCs w:val="22"/>
                <w:lang w:val="en-US"/>
              </w:rPr>
              <w:t>Describe the maximum number of directory queries (reads and writes) per second before additional servers are recommended</w:t>
            </w:r>
          </w:p>
        </w:tc>
        <w:tc>
          <w:tcPr>
            <w:tcW w:w="1152" w:type="dxa"/>
          </w:tcPr>
          <w:p w:rsidR="008C5C1D" w:rsidRPr="00124E7D" w:rsidRDefault="008C5C1D" w:rsidP="00F60889">
            <w:pPr>
              <w:jc w:val="center"/>
              <w:rPr>
                <w:rFonts w:eastAsiaTheme="minorHAnsi" w:cs="Arial"/>
                <w:b/>
                <w:szCs w:val="22"/>
                <w:lang w:val="en-US"/>
              </w:rPr>
            </w:pPr>
            <w:r>
              <w:rPr>
                <w:rFonts w:eastAsiaTheme="minorHAnsi" w:cs="Arial"/>
                <w:b/>
                <w:szCs w:val="22"/>
                <w:lang w:val="en-US"/>
              </w:rPr>
              <w:t>Essay</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BE0A4E" w:rsidRDefault="008C5C1D" w:rsidP="001921D2">
            <w:pPr>
              <w:pStyle w:val="ListParagraph"/>
              <w:numPr>
                <w:ilvl w:val="0"/>
                <w:numId w:val="60"/>
              </w:numPr>
              <w:spacing w:after="160" w:line="256" w:lineRule="auto"/>
              <w:jc w:val="left"/>
              <w:rPr>
                <w:rFonts w:eastAsiaTheme="minorHAnsi" w:cs="Arial"/>
                <w:szCs w:val="22"/>
                <w:lang w:val="en-US"/>
              </w:rPr>
            </w:pPr>
            <w:r w:rsidRPr="00BE0A4E">
              <w:rPr>
                <w:rFonts w:eastAsiaTheme="minorHAnsi" w:cs="Arial"/>
                <w:szCs w:val="22"/>
                <w:lang w:val="en-US"/>
              </w:rPr>
              <w:t>Describe what recovery mechanisms exist for recovery from a critical failure</w:t>
            </w:r>
          </w:p>
        </w:tc>
        <w:tc>
          <w:tcPr>
            <w:tcW w:w="1152" w:type="dxa"/>
          </w:tcPr>
          <w:p w:rsidR="008C5C1D" w:rsidRPr="00124E7D" w:rsidRDefault="008C5C1D" w:rsidP="00F60889">
            <w:pPr>
              <w:jc w:val="center"/>
              <w:rPr>
                <w:rFonts w:eastAsiaTheme="minorHAnsi" w:cs="Arial"/>
                <w:b/>
                <w:szCs w:val="22"/>
                <w:lang w:val="en-US"/>
              </w:rPr>
            </w:pPr>
            <w:r>
              <w:rPr>
                <w:rFonts w:eastAsiaTheme="minorHAnsi" w:cs="Arial"/>
                <w:b/>
                <w:szCs w:val="22"/>
                <w:lang w:val="en-US"/>
              </w:rPr>
              <w:t>Essay</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BE0A4E" w:rsidRDefault="008C5C1D" w:rsidP="001921D2">
            <w:pPr>
              <w:pStyle w:val="ListParagraph"/>
              <w:numPr>
                <w:ilvl w:val="0"/>
                <w:numId w:val="60"/>
              </w:numPr>
              <w:spacing w:after="160" w:line="256" w:lineRule="auto"/>
              <w:jc w:val="left"/>
              <w:rPr>
                <w:rFonts w:eastAsiaTheme="minorHAnsi" w:cs="Arial"/>
                <w:szCs w:val="22"/>
                <w:lang w:val="en-US"/>
              </w:rPr>
            </w:pPr>
            <w:r w:rsidRPr="00BE0A4E">
              <w:rPr>
                <w:rFonts w:eastAsiaTheme="minorHAnsi" w:cs="Arial"/>
                <w:szCs w:val="22"/>
                <w:lang w:val="en-US"/>
              </w:rPr>
              <w:t>Describe the recommended approach to the bulk import &amp; export of directory user data and/or configuration information</w:t>
            </w:r>
          </w:p>
        </w:tc>
        <w:tc>
          <w:tcPr>
            <w:tcW w:w="1152" w:type="dxa"/>
          </w:tcPr>
          <w:p w:rsidR="008C5C1D" w:rsidRPr="00124E7D" w:rsidRDefault="008C5C1D" w:rsidP="00F60889">
            <w:pPr>
              <w:jc w:val="center"/>
              <w:rPr>
                <w:rFonts w:eastAsiaTheme="minorHAnsi" w:cs="Arial"/>
                <w:b/>
                <w:szCs w:val="22"/>
                <w:lang w:val="en-US"/>
              </w:rPr>
            </w:pPr>
            <w:r>
              <w:rPr>
                <w:rFonts w:eastAsiaTheme="minorHAnsi" w:cs="Arial"/>
                <w:b/>
                <w:szCs w:val="22"/>
                <w:lang w:val="en-US"/>
              </w:rPr>
              <w:t>Essay</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BE0A4E" w:rsidRDefault="008C5C1D" w:rsidP="001921D2">
            <w:pPr>
              <w:pStyle w:val="ListParagraph"/>
              <w:numPr>
                <w:ilvl w:val="0"/>
                <w:numId w:val="60"/>
              </w:numPr>
              <w:spacing w:after="160" w:line="256" w:lineRule="auto"/>
              <w:jc w:val="left"/>
              <w:rPr>
                <w:rFonts w:eastAsiaTheme="minorHAnsi" w:cs="Arial"/>
                <w:szCs w:val="22"/>
                <w:lang w:val="en-US"/>
              </w:rPr>
            </w:pPr>
            <w:r w:rsidRPr="00BE0A4E">
              <w:rPr>
                <w:rFonts w:eastAsiaTheme="minorHAnsi" w:cs="Arial"/>
                <w:szCs w:val="22"/>
                <w:lang w:val="en-US"/>
              </w:rPr>
              <w:t>Directory log file purging and rotation</w:t>
            </w:r>
          </w:p>
        </w:tc>
        <w:tc>
          <w:tcPr>
            <w:tcW w:w="1152" w:type="dxa"/>
          </w:tcPr>
          <w:p w:rsidR="008C5C1D" w:rsidRPr="00124E7D" w:rsidRDefault="008C5C1D" w:rsidP="00F60889">
            <w:pPr>
              <w:jc w:val="center"/>
              <w:rPr>
                <w:rFonts w:eastAsiaTheme="minorHAnsi" w:cs="Arial"/>
                <w:b/>
                <w:szCs w:val="22"/>
                <w:lang w:val="en-US"/>
              </w:rPr>
            </w:pPr>
            <w:r>
              <w:rPr>
                <w:rFonts w:eastAsiaTheme="minorHAnsi" w:cs="Arial"/>
                <w:b/>
                <w:szCs w:val="22"/>
                <w:lang w:val="en-US"/>
              </w:rPr>
              <w:t>Y/N</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BE0A4E" w:rsidRDefault="008C5C1D" w:rsidP="001921D2">
            <w:pPr>
              <w:pStyle w:val="ListParagraph"/>
              <w:numPr>
                <w:ilvl w:val="0"/>
                <w:numId w:val="60"/>
              </w:numPr>
              <w:spacing w:after="160" w:line="256" w:lineRule="auto"/>
              <w:jc w:val="left"/>
              <w:rPr>
                <w:rFonts w:eastAsiaTheme="minorHAnsi" w:cs="Arial"/>
                <w:szCs w:val="22"/>
                <w:lang w:val="en-US"/>
              </w:rPr>
            </w:pPr>
            <w:r w:rsidRPr="00BE0A4E">
              <w:rPr>
                <w:rFonts w:eastAsiaTheme="minorHAnsi" w:cs="Arial"/>
                <w:szCs w:val="22"/>
                <w:lang w:val="en-US"/>
              </w:rPr>
              <w:t>Support for configurable log file locations</w:t>
            </w:r>
          </w:p>
        </w:tc>
        <w:tc>
          <w:tcPr>
            <w:tcW w:w="1152" w:type="dxa"/>
          </w:tcPr>
          <w:p w:rsidR="008C5C1D" w:rsidRPr="00124E7D" w:rsidRDefault="008C5C1D" w:rsidP="00F60889">
            <w:pPr>
              <w:jc w:val="center"/>
              <w:rPr>
                <w:rFonts w:eastAsiaTheme="minorHAnsi" w:cs="Arial"/>
                <w:b/>
                <w:szCs w:val="22"/>
                <w:lang w:val="en-US"/>
              </w:rPr>
            </w:pPr>
            <w:r>
              <w:rPr>
                <w:rFonts w:eastAsiaTheme="minorHAnsi" w:cs="Arial"/>
                <w:b/>
                <w:szCs w:val="22"/>
                <w:lang w:val="en-US"/>
              </w:rPr>
              <w:t>Y/N</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BE0A4E" w:rsidRDefault="008C5C1D" w:rsidP="001921D2">
            <w:pPr>
              <w:pStyle w:val="ListParagraph"/>
              <w:numPr>
                <w:ilvl w:val="0"/>
                <w:numId w:val="60"/>
              </w:numPr>
              <w:spacing w:after="160" w:line="256" w:lineRule="auto"/>
              <w:jc w:val="left"/>
              <w:rPr>
                <w:rFonts w:eastAsiaTheme="minorHAnsi" w:cs="Arial"/>
                <w:szCs w:val="22"/>
                <w:lang w:val="en-US"/>
              </w:rPr>
            </w:pPr>
            <w:r w:rsidRPr="00BE0A4E">
              <w:rPr>
                <w:rFonts w:eastAsiaTheme="minorHAnsi" w:cs="Arial"/>
                <w:szCs w:val="22"/>
                <w:lang w:val="en-US"/>
              </w:rPr>
              <w:t>Support for configurable granularity of log information (i.e. to support debugging and troubleshooting)</w:t>
            </w:r>
          </w:p>
        </w:tc>
        <w:tc>
          <w:tcPr>
            <w:tcW w:w="1152" w:type="dxa"/>
          </w:tcPr>
          <w:p w:rsidR="008C5C1D" w:rsidRPr="00124E7D" w:rsidRDefault="008C5C1D" w:rsidP="00F60889">
            <w:pPr>
              <w:jc w:val="center"/>
              <w:rPr>
                <w:rFonts w:eastAsiaTheme="minorHAnsi" w:cs="Arial"/>
                <w:b/>
                <w:szCs w:val="22"/>
                <w:lang w:val="en-US"/>
              </w:rPr>
            </w:pPr>
            <w:r>
              <w:rPr>
                <w:rFonts w:eastAsiaTheme="minorHAnsi" w:cs="Arial"/>
                <w:b/>
                <w:szCs w:val="22"/>
                <w:lang w:val="en-US"/>
              </w:rPr>
              <w:t>Y/N</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BE0A4E" w:rsidRDefault="008C5C1D" w:rsidP="001921D2">
            <w:pPr>
              <w:pStyle w:val="ListParagraph"/>
              <w:numPr>
                <w:ilvl w:val="0"/>
                <w:numId w:val="60"/>
              </w:numPr>
              <w:spacing w:after="160" w:line="256" w:lineRule="auto"/>
              <w:jc w:val="left"/>
              <w:rPr>
                <w:rFonts w:eastAsiaTheme="minorHAnsi" w:cs="Arial"/>
                <w:szCs w:val="22"/>
                <w:lang w:val="en-US"/>
              </w:rPr>
            </w:pPr>
            <w:r w:rsidRPr="00BE0A4E">
              <w:rPr>
                <w:rFonts w:eastAsiaTheme="minorHAnsi" w:cs="Arial"/>
                <w:szCs w:val="22"/>
                <w:lang w:val="en-US"/>
              </w:rPr>
              <w:t>List monitoring standards that are supported for directory server operations</w:t>
            </w:r>
          </w:p>
        </w:tc>
        <w:tc>
          <w:tcPr>
            <w:tcW w:w="1152" w:type="dxa"/>
          </w:tcPr>
          <w:p w:rsidR="008C5C1D" w:rsidRPr="00124E7D" w:rsidRDefault="008C5C1D" w:rsidP="00F60889">
            <w:pPr>
              <w:jc w:val="center"/>
              <w:rPr>
                <w:rFonts w:eastAsiaTheme="minorHAnsi" w:cs="Arial"/>
                <w:b/>
                <w:szCs w:val="22"/>
                <w:lang w:val="en-US"/>
              </w:rPr>
            </w:pPr>
            <w:r>
              <w:rPr>
                <w:rFonts w:eastAsiaTheme="minorHAnsi" w:cs="Arial"/>
                <w:b/>
                <w:szCs w:val="22"/>
                <w:lang w:val="en-US"/>
              </w:rPr>
              <w:t>List</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BE0A4E" w:rsidRDefault="008C5C1D" w:rsidP="001921D2">
            <w:pPr>
              <w:pStyle w:val="ListParagraph"/>
              <w:numPr>
                <w:ilvl w:val="0"/>
                <w:numId w:val="60"/>
              </w:numPr>
              <w:spacing w:after="160" w:line="256" w:lineRule="auto"/>
              <w:jc w:val="left"/>
              <w:rPr>
                <w:rFonts w:eastAsiaTheme="minorHAnsi" w:cs="Arial"/>
                <w:szCs w:val="22"/>
                <w:lang w:val="en-US"/>
              </w:rPr>
            </w:pPr>
            <w:r w:rsidRPr="00BE0A4E">
              <w:rPr>
                <w:rFonts w:eastAsiaTheme="minorHAnsi" w:cs="Arial"/>
                <w:szCs w:val="22"/>
                <w:lang w:val="en-US"/>
              </w:rPr>
              <w:t>Recommended object count thresholds at which directory segmentation or server augmentation should occur</w:t>
            </w:r>
          </w:p>
        </w:tc>
        <w:tc>
          <w:tcPr>
            <w:tcW w:w="1152" w:type="dxa"/>
          </w:tcPr>
          <w:p w:rsidR="008C5C1D" w:rsidRPr="00124E7D" w:rsidRDefault="008C5C1D" w:rsidP="00F60889">
            <w:pPr>
              <w:jc w:val="center"/>
              <w:rPr>
                <w:rFonts w:eastAsiaTheme="minorHAnsi" w:cs="Arial"/>
                <w:b/>
                <w:szCs w:val="22"/>
                <w:lang w:val="en-US"/>
              </w:rPr>
            </w:pPr>
            <w:r>
              <w:rPr>
                <w:rFonts w:eastAsiaTheme="minorHAnsi" w:cs="Arial"/>
                <w:b/>
                <w:szCs w:val="22"/>
                <w:lang w:val="en-US"/>
              </w:rPr>
              <w:t>Essay</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F60889">
        <w:tc>
          <w:tcPr>
            <w:tcW w:w="10173" w:type="dxa"/>
            <w:gridSpan w:val="3"/>
          </w:tcPr>
          <w:p w:rsidR="008C5C1D" w:rsidRPr="00A371DC" w:rsidRDefault="008C5C1D" w:rsidP="006C5D02">
            <w:pPr>
              <w:spacing w:after="160" w:line="256" w:lineRule="auto"/>
              <w:jc w:val="left"/>
              <w:rPr>
                <w:rFonts w:eastAsiaTheme="minorHAnsi" w:cs="Arial"/>
                <w:b/>
                <w:szCs w:val="22"/>
                <w:lang w:val="en-US"/>
              </w:rPr>
            </w:pPr>
            <w:r w:rsidRPr="00A371DC">
              <w:rPr>
                <w:rFonts w:eastAsiaTheme="minorHAnsi" w:cs="Arial"/>
                <w:b/>
                <w:szCs w:val="22"/>
                <w:lang w:val="en-US"/>
              </w:rPr>
              <w:t>A.</w:t>
            </w:r>
            <w:r>
              <w:rPr>
                <w:rFonts w:eastAsiaTheme="minorHAnsi" w:cs="Arial"/>
                <w:b/>
                <w:szCs w:val="22"/>
                <w:lang w:val="en-US"/>
              </w:rPr>
              <w:t xml:space="preserve">7 </w:t>
            </w:r>
            <w:r w:rsidRPr="00A371DC">
              <w:rPr>
                <w:rFonts w:eastAsiaTheme="minorHAnsi" w:cs="Arial"/>
                <w:b/>
                <w:szCs w:val="22"/>
                <w:lang w:val="en-US"/>
              </w:rPr>
              <w:t xml:space="preserve">Directory Services – </w:t>
            </w:r>
            <w:r>
              <w:rPr>
                <w:rFonts w:eastAsiaTheme="minorHAnsi" w:cs="Arial"/>
                <w:b/>
                <w:szCs w:val="22"/>
                <w:lang w:val="en-US"/>
              </w:rPr>
              <w:t>Schema</w:t>
            </w:r>
          </w:p>
        </w:tc>
      </w:tr>
      <w:tr w:rsidR="008C5C1D" w:rsidTr="008C5C1D">
        <w:tc>
          <w:tcPr>
            <w:tcW w:w="5070" w:type="dxa"/>
          </w:tcPr>
          <w:p w:rsidR="008C5C1D" w:rsidRPr="00F0323D" w:rsidRDefault="008C5C1D" w:rsidP="001921D2">
            <w:pPr>
              <w:pStyle w:val="ListParagraph"/>
              <w:numPr>
                <w:ilvl w:val="0"/>
                <w:numId w:val="61"/>
              </w:numPr>
              <w:spacing w:after="160" w:line="256" w:lineRule="auto"/>
              <w:jc w:val="left"/>
              <w:rPr>
                <w:rFonts w:eastAsiaTheme="minorHAnsi" w:cs="Arial"/>
                <w:szCs w:val="22"/>
                <w:lang w:val="en-US"/>
              </w:rPr>
            </w:pPr>
            <w:r w:rsidRPr="00F0323D">
              <w:rPr>
                <w:rFonts w:eastAsiaTheme="minorHAnsi" w:cs="Arial"/>
                <w:szCs w:val="22"/>
                <w:lang w:val="en-US"/>
              </w:rPr>
              <w:t xml:space="preserve">List </w:t>
            </w:r>
            <w:r w:rsidR="000C62B3">
              <w:rPr>
                <w:rFonts w:eastAsiaTheme="minorHAnsi" w:cs="Arial"/>
                <w:szCs w:val="22"/>
                <w:lang w:val="en-US"/>
              </w:rPr>
              <w:t xml:space="preserve">the </w:t>
            </w:r>
            <w:r w:rsidRPr="00F0323D">
              <w:rPr>
                <w:rFonts w:eastAsiaTheme="minorHAnsi" w:cs="Arial"/>
                <w:szCs w:val="22"/>
                <w:lang w:val="en-US"/>
              </w:rPr>
              <w:t>attributes and classes</w:t>
            </w:r>
            <w:r w:rsidR="000C62B3">
              <w:rPr>
                <w:rFonts w:eastAsiaTheme="minorHAnsi" w:cs="Arial"/>
                <w:szCs w:val="22"/>
                <w:lang w:val="en-US"/>
              </w:rPr>
              <w:t xml:space="preserve"> that</w:t>
            </w:r>
            <w:r w:rsidRPr="00F0323D">
              <w:rPr>
                <w:rFonts w:eastAsiaTheme="minorHAnsi" w:cs="Arial"/>
                <w:szCs w:val="22"/>
                <w:lang w:val="en-US"/>
              </w:rPr>
              <w:t xml:space="preserve"> are defined by default in the schema of the Directory Services solution proposed</w:t>
            </w:r>
          </w:p>
        </w:tc>
        <w:tc>
          <w:tcPr>
            <w:tcW w:w="1152" w:type="dxa"/>
          </w:tcPr>
          <w:p w:rsidR="008C5C1D" w:rsidRDefault="008C5C1D" w:rsidP="00F60889">
            <w:pPr>
              <w:jc w:val="center"/>
              <w:rPr>
                <w:rFonts w:eastAsiaTheme="minorHAnsi" w:cs="Arial"/>
                <w:b/>
                <w:szCs w:val="22"/>
                <w:lang w:val="en-US"/>
              </w:rPr>
            </w:pPr>
            <w:r>
              <w:rPr>
                <w:rFonts w:eastAsiaTheme="minorHAnsi" w:cs="Arial"/>
                <w:b/>
                <w:szCs w:val="22"/>
                <w:lang w:val="en-US"/>
              </w:rPr>
              <w:t>List</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F0323D" w:rsidRDefault="008C5C1D" w:rsidP="001921D2">
            <w:pPr>
              <w:pStyle w:val="ListParagraph"/>
              <w:numPr>
                <w:ilvl w:val="0"/>
                <w:numId w:val="61"/>
              </w:numPr>
              <w:spacing w:after="160" w:line="256" w:lineRule="auto"/>
              <w:jc w:val="left"/>
              <w:rPr>
                <w:rFonts w:eastAsiaTheme="minorHAnsi" w:cs="Arial"/>
                <w:szCs w:val="22"/>
                <w:lang w:val="en-US"/>
              </w:rPr>
            </w:pPr>
            <w:r w:rsidRPr="00F0323D">
              <w:rPr>
                <w:rFonts w:eastAsiaTheme="minorHAnsi" w:cs="Arial"/>
                <w:szCs w:val="22"/>
                <w:lang w:val="en-US"/>
              </w:rPr>
              <w:lastRenderedPageBreak/>
              <w:t>Describe the procedure for extending the schema to include attributes that are not included in the default configuration</w:t>
            </w:r>
          </w:p>
        </w:tc>
        <w:tc>
          <w:tcPr>
            <w:tcW w:w="1152" w:type="dxa"/>
          </w:tcPr>
          <w:p w:rsidR="008C5C1D" w:rsidRDefault="008C5C1D" w:rsidP="00F60889">
            <w:pPr>
              <w:jc w:val="center"/>
              <w:rPr>
                <w:rFonts w:eastAsiaTheme="minorHAnsi" w:cs="Arial"/>
                <w:b/>
                <w:szCs w:val="22"/>
                <w:lang w:val="en-US"/>
              </w:rPr>
            </w:pPr>
            <w:r>
              <w:rPr>
                <w:rFonts w:eastAsiaTheme="minorHAnsi" w:cs="Arial"/>
                <w:b/>
                <w:szCs w:val="22"/>
                <w:lang w:val="en-US"/>
              </w:rPr>
              <w:t>Essay</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F0323D" w:rsidRDefault="008C5C1D" w:rsidP="001921D2">
            <w:pPr>
              <w:pStyle w:val="ListParagraph"/>
              <w:numPr>
                <w:ilvl w:val="0"/>
                <w:numId w:val="61"/>
              </w:numPr>
              <w:spacing w:after="160" w:line="256" w:lineRule="auto"/>
              <w:jc w:val="left"/>
              <w:rPr>
                <w:rFonts w:eastAsiaTheme="minorHAnsi" w:cs="Arial"/>
                <w:szCs w:val="22"/>
                <w:lang w:val="en-US"/>
              </w:rPr>
            </w:pPr>
            <w:r w:rsidRPr="00F0323D">
              <w:rPr>
                <w:rFonts w:eastAsiaTheme="minorHAnsi" w:cs="Arial"/>
                <w:szCs w:val="22"/>
                <w:lang w:val="en-US"/>
              </w:rPr>
              <w:t>Describe how schema entries that are no longer needed be removed</w:t>
            </w:r>
          </w:p>
        </w:tc>
        <w:tc>
          <w:tcPr>
            <w:tcW w:w="1152" w:type="dxa"/>
          </w:tcPr>
          <w:p w:rsidR="008C5C1D" w:rsidRDefault="008C5C1D" w:rsidP="00F60889">
            <w:pPr>
              <w:jc w:val="center"/>
              <w:rPr>
                <w:rFonts w:eastAsiaTheme="minorHAnsi" w:cs="Arial"/>
                <w:b/>
                <w:szCs w:val="22"/>
                <w:lang w:val="en-US"/>
              </w:rPr>
            </w:pPr>
            <w:r>
              <w:rPr>
                <w:rFonts w:eastAsiaTheme="minorHAnsi" w:cs="Arial"/>
                <w:b/>
                <w:szCs w:val="22"/>
                <w:lang w:val="en-US"/>
              </w:rPr>
              <w:t>Essay</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F0323D" w:rsidRDefault="008C5C1D" w:rsidP="001921D2">
            <w:pPr>
              <w:pStyle w:val="ListParagraph"/>
              <w:numPr>
                <w:ilvl w:val="0"/>
                <w:numId w:val="61"/>
              </w:numPr>
              <w:spacing w:after="160" w:line="256" w:lineRule="auto"/>
              <w:jc w:val="left"/>
              <w:rPr>
                <w:rFonts w:eastAsiaTheme="minorHAnsi" w:cs="Arial"/>
                <w:szCs w:val="22"/>
                <w:lang w:val="en-US"/>
              </w:rPr>
            </w:pPr>
            <w:r w:rsidRPr="00F0323D">
              <w:rPr>
                <w:rFonts w:eastAsiaTheme="minorHAnsi" w:cs="Arial"/>
                <w:szCs w:val="22"/>
                <w:lang w:val="en-US"/>
              </w:rPr>
              <w:t xml:space="preserve">Describe how schema extensions that are made </w:t>
            </w:r>
            <w:r w:rsidR="00707775">
              <w:rPr>
                <w:rFonts w:eastAsiaTheme="minorHAnsi" w:cs="Arial"/>
                <w:szCs w:val="22"/>
                <w:lang w:val="en-US"/>
              </w:rPr>
              <w:t xml:space="preserve">specifically for the </w:t>
            </w:r>
            <w:r w:rsidRPr="00F0323D">
              <w:rPr>
                <w:rFonts w:eastAsiaTheme="minorHAnsi" w:cs="Arial"/>
                <w:szCs w:val="22"/>
                <w:lang w:val="en-US"/>
              </w:rPr>
              <w:t>GPAA can be protected from accidental interference from future product updates</w:t>
            </w:r>
          </w:p>
        </w:tc>
        <w:tc>
          <w:tcPr>
            <w:tcW w:w="1152" w:type="dxa"/>
          </w:tcPr>
          <w:p w:rsidR="008C5C1D" w:rsidRDefault="008C5C1D" w:rsidP="00F60889">
            <w:pPr>
              <w:jc w:val="center"/>
              <w:rPr>
                <w:rFonts w:eastAsiaTheme="minorHAnsi" w:cs="Arial"/>
                <w:b/>
                <w:szCs w:val="22"/>
                <w:lang w:val="en-US"/>
              </w:rPr>
            </w:pPr>
            <w:r>
              <w:rPr>
                <w:rFonts w:eastAsiaTheme="minorHAnsi" w:cs="Arial"/>
                <w:b/>
                <w:szCs w:val="22"/>
                <w:lang w:val="en-US"/>
              </w:rPr>
              <w:t>Essay</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r w:rsidR="008C5C1D" w:rsidTr="008C5C1D">
        <w:tc>
          <w:tcPr>
            <w:tcW w:w="5070" w:type="dxa"/>
          </w:tcPr>
          <w:p w:rsidR="008C5C1D" w:rsidRPr="00F0323D" w:rsidRDefault="008C5C1D" w:rsidP="001921D2">
            <w:pPr>
              <w:pStyle w:val="ListParagraph"/>
              <w:numPr>
                <w:ilvl w:val="0"/>
                <w:numId w:val="61"/>
              </w:numPr>
              <w:spacing w:after="160" w:line="256" w:lineRule="auto"/>
              <w:jc w:val="left"/>
              <w:rPr>
                <w:rFonts w:eastAsiaTheme="minorHAnsi" w:cs="Arial"/>
                <w:szCs w:val="22"/>
                <w:lang w:val="en-US"/>
              </w:rPr>
            </w:pPr>
            <w:r w:rsidRPr="00F0323D">
              <w:rPr>
                <w:rFonts w:eastAsiaTheme="minorHAnsi" w:cs="Arial"/>
                <w:szCs w:val="22"/>
                <w:lang w:val="en-US"/>
              </w:rPr>
              <w:t>Describe the impact of customer schema extensions upon your proposal particularly in areas of product support, maintenance (patches, upgrades, new releases) and/or any other limitations customer schema extensions may be subject to in other areas of your solution</w:t>
            </w:r>
          </w:p>
        </w:tc>
        <w:tc>
          <w:tcPr>
            <w:tcW w:w="1152" w:type="dxa"/>
          </w:tcPr>
          <w:p w:rsidR="008C5C1D" w:rsidRDefault="008C5C1D" w:rsidP="00F60889">
            <w:pPr>
              <w:jc w:val="center"/>
              <w:rPr>
                <w:rFonts w:eastAsiaTheme="minorHAnsi" w:cs="Arial"/>
                <w:b/>
                <w:szCs w:val="22"/>
                <w:lang w:val="en-US"/>
              </w:rPr>
            </w:pPr>
            <w:r>
              <w:rPr>
                <w:rFonts w:eastAsiaTheme="minorHAnsi" w:cs="Arial"/>
                <w:b/>
                <w:szCs w:val="22"/>
                <w:lang w:val="en-US"/>
              </w:rPr>
              <w:t>Essay</w:t>
            </w:r>
          </w:p>
        </w:tc>
        <w:tc>
          <w:tcPr>
            <w:tcW w:w="3951" w:type="dxa"/>
          </w:tcPr>
          <w:p w:rsidR="008C5C1D" w:rsidRPr="00A371DC" w:rsidRDefault="008C5C1D" w:rsidP="006C5D02">
            <w:pPr>
              <w:spacing w:after="160" w:line="256" w:lineRule="auto"/>
              <w:jc w:val="left"/>
              <w:rPr>
                <w:rFonts w:eastAsiaTheme="minorHAnsi" w:cs="Arial"/>
                <w:b/>
                <w:szCs w:val="22"/>
                <w:lang w:val="en-US"/>
              </w:rPr>
            </w:pPr>
          </w:p>
        </w:tc>
      </w:tr>
    </w:tbl>
    <w:p w:rsidR="00AD0F15" w:rsidRDefault="00AD0F15" w:rsidP="006C5D02">
      <w:pPr>
        <w:spacing w:after="160" w:line="256" w:lineRule="auto"/>
        <w:jc w:val="left"/>
        <w:rPr>
          <w:rFonts w:eastAsiaTheme="minorHAnsi" w:cs="Arial"/>
          <w:szCs w:val="22"/>
          <w:lang w:val="en-US"/>
        </w:rPr>
      </w:pPr>
    </w:p>
    <w:p w:rsidR="00E0204E" w:rsidRDefault="00E0204E" w:rsidP="006C5D02">
      <w:pPr>
        <w:spacing w:after="160" w:line="256" w:lineRule="auto"/>
        <w:jc w:val="left"/>
        <w:rPr>
          <w:rFonts w:eastAsiaTheme="minorHAnsi" w:cs="Arial"/>
          <w:szCs w:val="22"/>
          <w:lang w:val="en-US"/>
        </w:rPr>
      </w:pPr>
    </w:p>
    <w:tbl>
      <w:tblPr>
        <w:tblStyle w:val="TableGrid"/>
        <w:tblW w:w="10173" w:type="dxa"/>
        <w:tblLook w:val="04A0"/>
      </w:tblPr>
      <w:tblGrid>
        <w:gridCol w:w="5070"/>
        <w:gridCol w:w="1152"/>
        <w:gridCol w:w="3951"/>
      </w:tblGrid>
      <w:tr w:rsidR="000A39D9" w:rsidRPr="00A371DC" w:rsidTr="000A39D9">
        <w:trPr>
          <w:trHeight w:val="713"/>
        </w:trPr>
        <w:tc>
          <w:tcPr>
            <w:tcW w:w="5070" w:type="dxa"/>
            <w:shd w:val="clear" w:color="auto" w:fill="D9D9D9" w:themeFill="background1" w:themeFillShade="D9"/>
          </w:tcPr>
          <w:p w:rsidR="000A39D9" w:rsidRPr="000A39D9" w:rsidRDefault="000A39D9" w:rsidP="000A39D9">
            <w:pPr>
              <w:spacing w:after="160" w:line="256" w:lineRule="auto"/>
              <w:jc w:val="left"/>
              <w:rPr>
                <w:rFonts w:eastAsiaTheme="minorHAnsi" w:cs="Arial"/>
                <w:b/>
                <w:szCs w:val="22"/>
                <w:lang w:val="en-US"/>
              </w:rPr>
            </w:pPr>
            <w:r w:rsidRPr="000A39D9">
              <w:rPr>
                <w:rFonts w:eastAsiaTheme="minorHAnsi" w:cs="Arial"/>
                <w:b/>
                <w:szCs w:val="22"/>
                <w:lang w:val="en-US"/>
              </w:rPr>
              <w:t>Functional Requirements: Quality of Solution and Credentials</w:t>
            </w:r>
          </w:p>
        </w:tc>
        <w:tc>
          <w:tcPr>
            <w:tcW w:w="1152" w:type="dxa"/>
            <w:shd w:val="clear" w:color="auto" w:fill="D9D9D9" w:themeFill="background1" w:themeFillShade="D9"/>
          </w:tcPr>
          <w:p w:rsidR="000A39D9" w:rsidRPr="00A371DC" w:rsidRDefault="004F5935" w:rsidP="00F60889">
            <w:pPr>
              <w:spacing w:after="160" w:line="256" w:lineRule="auto"/>
              <w:jc w:val="left"/>
              <w:rPr>
                <w:rFonts w:eastAsiaTheme="minorHAnsi" w:cs="Arial"/>
                <w:b/>
                <w:szCs w:val="22"/>
                <w:lang w:val="en-US"/>
              </w:rPr>
            </w:pPr>
            <w:r>
              <w:rPr>
                <w:rFonts w:eastAsiaTheme="minorHAnsi" w:cs="Arial"/>
                <w:b/>
                <w:szCs w:val="22"/>
                <w:lang w:val="en-US"/>
              </w:rPr>
              <w:t>Answer</w:t>
            </w:r>
          </w:p>
        </w:tc>
        <w:tc>
          <w:tcPr>
            <w:tcW w:w="3951" w:type="dxa"/>
            <w:shd w:val="clear" w:color="auto" w:fill="D9D9D9" w:themeFill="background1" w:themeFillShade="D9"/>
          </w:tcPr>
          <w:p w:rsidR="000A39D9" w:rsidRPr="00A371DC" w:rsidRDefault="000A39D9" w:rsidP="00F60889">
            <w:pPr>
              <w:spacing w:after="160" w:line="256" w:lineRule="auto"/>
              <w:jc w:val="left"/>
              <w:rPr>
                <w:rFonts w:eastAsiaTheme="minorHAnsi" w:cs="Arial"/>
                <w:b/>
                <w:szCs w:val="22"/>
                <w:lang w:val="en-US"/>
              </w:rPr>
            </w:pPr>
            <w:r w:rsidRPr="00A371DC">
              <w:rPr>
                <w:rFonts w:eastAsiaTheme="minorHAnsi" w:cs="Arial"/>
                <w:b/>
                <w:szCs w:val="22"/>
                <w:lang w:val="en-US"/>
              </w:rPr>
              <w:t>Please Describe Experience and/or Provide Comments</w:t>
            </w:r>
          </w:p>
        </w:tc>
      </w:tr>
      <w:tr w:rsidR="000A39D9" w:rsidRPr="00A371DC" w:rsidTr="00F60889">
        <w:tc>
          <w:tcPr>
            <w:tcW w:w="10173" w:type="dxa"/>
            <w:gridSpan w:val="3"/>
            <w:shd w:val="clear" w:color="auto" w:fill="FFFFFF" w:themeFill="background1"/>
          </w:tcPr>
          <w:p w:rsidR="000A39D9" w:rsidRPr="000A39D9" w:rsidRDefault="000A39D9" w:rsidP="001921D2">
            <w:pPr>
              <w:pStyle w:val="ListParagraph"/>
              <w:numPr>
                <w:ilvl w:val="0"/>
                <w:numId w:val="56"/>
              </w:numPr>
              <w:spacing w:after="160" w:line="256" w:lineRule="auto"/>
              <w:jc w:val="left"/>
              <w:rPr>
                <w:rFonts w:eastAsiaTheme="minorHAnsi" w:cs="Arial"/>
                <w:b/>
                <w:szCs w:val="22"/>
                <w:lang w:val="en-US"/>
              </w:rPr>
            </w:pPr>
            <w:r>
              <w:rPr>
                <w:rFonts w:eastAsiaTheme="minorHAnsi" w:cs="Arial"/>
                <w:b/>
                <w:szCs w:val="22"/>
                <w:lang w:val="en-US"/>
              </w:rPr>
              <w:t>Data Integration</w:t>
            </w:r>
            <w:r w:rsidRPr="000A39D9">
              <w:rPr>
                <w:rFonts w:eastAsiaTheme="minorHAnsi" w:cs="Arial"/>
                <w:b/>
                <w:szCs w:val="22"/>
                <w:lang w:val="en-US"/>
              </w:rPr>
              <w:t xml:space="preserve"> – </w:t>
            </w:r>
            <w:r>
              <w:rPr>
                <w:rFonts w:eastAsiaTheme="minorHAnsi" w:cs="Arial"/>
                <w:b/>
                <w:szCs w:val="22"/>
                <w:lang w:val="en-US"/>
              </w:rPr>
              <w:t>Identity Management System Connectors</w:t>
            </w:r>
          </w:p>
        </w:tc>
      </w:tr>
      <w:tr w:rsidR="000A39D9" w:rsidRPr="000A39D9" w:rsidTr="00F60889">
        <w:tc>
          <w:tcPr>
            <w:tcW w:w="5070" w:type="dxa"/>
            <w:shd w:val="clear" w:color="auto" w:fill="FFFFFF" w:themeFill="background1"/>
          </w:tcPr>
          <w:p w:rsidR="000A39D9" w:rsidRPr="00C32EEE" w:rsidRDefault="000A39D9" w:rsidP="001921D2">
            <w:pPr>
              <w:pStyle w:val="ListParagraph"/>
              <w:numPr>
                <w:ilvl w:val="0"/>
                <w:numId w:val="62"/>
              </w:numPr>
              <w:spacing w:after="160" w:line="256" w:lineRule="auto"/>
              <w:jc w:val="left"/>
              <w:rPr>
                <w:rFonts w:eastAsiaTheme="minorHAnsi" w:cs="Arial"/>
                <w:szCs w:val="22"/>
                <w:u w:val="single"/>
                <w:lang w:val="en-US"/>
              </w:rPr>
            </w:pPr>
            <w:r w:rsidRPr="00C32EEE">
              <w:rPr>
                <w:rFonts w:eastAsiaTheme="minorHAnsi" w:cs="Arial"/>
                <w:szCs w:val="22"/>
                <w:lang w:val="en-US"/>
              </w:rPr>
              <w:t>List the applications, databases, and directory services your solution  supports for bi-directional synchronization for identity attributes, accounts groups, group memberships, and passwords</w:t>
            </w:r>
          </w:p>
        </w:tc>
        <w:tc>
          <w:tcPr>
            <w:tcW w:w="1152" w:type="dxa"/>
            <w:shd w:val="clear" w:color="auto" w:fill="FFFFFF" w:themeFill="background1"/>
          </w:tcPr>
          <w:p w:rsidR="000A39D9" w:rsidRPr="004F5935" w:rsidRDefault="004F5935" w:rsidP="00360C70">
            <w:pPr>
              <w:jc w:val="center"/>
              <w:rPr>
                <w:rFonts w:eastAsiaTheme="minorHAnsi" w:cs="Arial"/>
                <w:b/>
                <w:szCs w:val="22"/>
                <w:lang w:val="en-US"/>
              </w:rPr>
            </w:pPr>
            <w:r w:rsidRPr="004F5935">
              <w:rPr>
                <w:rFonts w:eastAsiaTheme="minorHAnsi" w:cs="Arial"/>
                <w:b/>
                <w:szCs w:val="22"/>
                <w:lang w:val="en-US"/>
              </w:rPr>
              <w:t>List</w:t>
            </w:r>
          </w:p>
        </w:tc>
        <w:tc>
          <w:tcPr>
            <w:tcW w:w="3951" w:type="dxa"/>
            <w:shd w:val="clear" w:color="auto" w:fill="FFFFFF" w:themeFill="background1"/>
          </w:tcPr>
          <w:p w:rsidR="000A39D9" w:rsidRPr="000A39D9" w:rsidRDefault="000A39D9" w:rsidP="00F60889">
            <w:pPr>
              <w:spacing w:after="160" w:line="256" w:lineRule="auto"/>
              <w:jc w:val="center"/>
              <w:rPr>
                <w:rFonts w:eastAsiaTheme="minorHAnsi" w:cs="Arial"/>
                <w:b/>
                <w:szCs w:val="22"/>
                <w:u w:val="single"/>
                <w:lang w:val="en-US"/>
              </w:rPr>
            </w:pPr>
          </w:p>
        </w:tc>
      </w:tr>
      <w:tr w:rsidR="004F5935" w:rsidRPr="000A39D9" w:rsidTr="000A39D9">
        <w:trPr>
          <w:trHeight w:val="969"/>
        </w:trPr>
        <w:tc>
          <w:tcPr>
            <w:tcW w:w="5070" w:type="dxa"/>
            <w:shd w:val="clear" w:color="auto" w:fill="FFFFFF" w:themeFill="background1"/>
          </w:tcPr>
          <w:p w:rsidR="004F5935" w:rsidRPr="00C32EEE" w:rsidRDefault="004F5935" w:rsidP="003F0EAF">
            <w:pPr>
              <w:pStyle w:val="ListParagraph"/>
              <w:spacing w:after="160" w:line="256" w:lineRule="auto"/>
              <w:jc w:val="left"/>
              <w:rPr>
                <w:rFonts w:eastAsiaTheme="minorHAnsi" w:cs="Arial"/>
                <w:szCs w:val="22"/>
                <w:lang w:val="en-US"/>
              </w:rPr>
            </w:pPr>
            <w:r w:rsidRPr="00C32EEE">
              <w:rPr>
                <w:rFonts w:eastAsiaTheme="minorHAnsi" w:cs="Arial"/>
                <w:szCs w:val="22"/>
                <w:lang w:val="en-US"/>
              </w:rPr>
              <w:t xml:space="preserve">Support request for </w:t>
            </w:r>
            <w:r w:rsidR="001263C4">
              <w:rPr>
                <w:rFonts w:eastAsiaTheme="minorHAnsi" w:cs="Arial"/>
                <w:szCs w:val="22"/>
                <w:lang w:val="en-US"/>
              </w:rPr>
              <w:t xml:space="preserve">the </w:t>
            </w:r>
            <w:r w:rsidRPr="00C32EEE">
              <w:rPr>
                <w:rFonts w:eastAsiaTheme="minorHAnsi" w:cs="Arial"/>
                <w:szCs w:val="22"/>
                <w:lang w:val="en-US"/>
              </w:rPr>
              <w:t>creation of a new LDAP group through the identity management interface with workflow approval for group creation. Approval results in creation of new group object on identity manager (directory) and</w:t>
            </w:r>
            <w:r w:rsidR="00707775">
              <w:rPr>
                <w:rFonts w:eastAsiaTheme="minorHAnsi" w:cs="Arial"/>
                <w:szCs w:val="22"/>
                <w:lang w:val="en-US"/>
              </w:rPr>
              <w:t xml:space="preserve"> </w:t>
            </w:r>
            <w:r w:rsidRPr="00C32EEE">
              <w:rPr>
                <w:rFonts w:eastAsiaTheme="minorHAnsi" w:cs="Arial"/>
                <w:szCs w:val="22"/>
                <w:lang w:val="en-US"/>
              </w:rPr>
              <w:t xml:space="preserve">either LDAP security systems   </w:t>
            </w:r>
          </w:p>
        </w:tc>
        <w:tc>
          <w:tcPr>
            <w:tcW w:w="1152" w:type="dxa"/>
            <w:shd w:val="clear" w:color="auto" w:fill="FFFFFF" w:themeFill="background1"/>
          </w:tcPr>
          <w:p w:rsidR="004F5935" w:rsidRDefault="004F5935" w:rsidP="004F5935">
            <w:pPr>
              <w:jc w:val="center"/>
            </w:pPr>
            <w:r w:rsidRPr="00A01100">
              <w:rPr>
                <w:rFonts w:eastAsiaTheme="minorHAnsi" w:cs="Arial"/>
                <w:b/>
                <w:szCs w:val="22"/>
                <w:lang w:val="en-US"/>
              </w:rPr>
              <w:t>List</w:t>
            </w:r>
          </w:p>
        </w:tc>
        <w:tc>
          <w:tcPr>
            <w:tcW w:w="3951" w:type="dxa"/>
            <w:shd w:val="clear" w:color="auto" w:fill="FFFFFF" w:themeFill="background1"/>
          </w:tcPr>
          <w:p w:rsidR="004F5935" w:rsidRPr="000A39D9" w:rsidRDefault="004F5935" w:rsidP="00F60889">
            <w:pPr>
              <w:spacing w:after="160" w:line="256" w:lineRule="auto"/>
              <w:jc w:val="center"/>
              <w:rPr>
                <w:rFonts w:eastAsiaTheme="minorHAnsi" w:cs="Arial"/>
                <w:b/>
                <w:szCs w:val="22"/>
                <w:u w:val="single"/>
                <w:lang w:val="en-US"/>
              </w:rPr>
            </w:pPr>
          </w:p>
        </w:tc>
      </w:tr>
      <w:tr w:rsidR="004F5935" w:rsidRPr="000A39D9" w:rsidTr="00F60889">
        <w:tc>
          <w:tcPr>
            <w:tcW w:w="5070" w:type="dxa"/>
            <w:shd w:val="clear" w:color="auto" w:fill="FFFFFF" w:themeFill="background1"/>
          </w:tcPr>
          <w:p w:rsidR="004F5935" w:rsidRPr="00C32EEE" w:rsidRDefault="004F5935" w:rsidP="001921D2">
            <w:pPr>
              <w:pStyle w:val="ListParagraph"/>
              <w:numPr>
                <w:ilvl w:val="0"/>
                <w:numId w:val="62"/>
              </w:numPr>
              <w:spacing w:after="160" w:line="256" w:lineRule="auto"/>
              <w:jc w:val="left"/>
              <w:rPr>
                <w:rFonts w:eastAsiaTheme="minorHAnsi" w:cs="Arial"/>
                <w:szCs w:val="22"/>
                <w:lang w:val="en-US"/>
              </w:rPr>
            </w:pPr>
            <w:r w:rsidRPr="00C32EEE">
              <w:rPr>
                <w:rFonts w:eastAsiaTheme="minorHAnsi" w:cs="Arial"/>
                <w:szCs w:val="22"/>
                <w:lang w:val="en-US"/>
              </w:rPr>
              <w:t>Support for pull-based synchronization (polling)</w:t>
            </w:r>
          </w:p>
        </w:tc>
        <w:tc>
          <w:tcPr>
            <w:tcW w:w="1152" w:type="dxa"/>
            <w:shd w:val="clear" w:color="auto" w:fill="FFFFFF" w:themeFill="background1"/>
          </w:tcPr>
          <w:p w:rsidR="004F5935" w:rsidRDefault="004F5935" w:rsidP="004F5935">
            <w:pPr>
              <w:jc w:val="center"/>
            </w:pPr>
            <w:r w:rsidRPr="00A01100">
              <w:rPr>
                <w:rFonts w:eastAsiaTheme="minorHAnsi" w:cs="Arial"/>
                <w:b/>
                <w:szCs w:val="22"/>
                <w:lang w:val="en-US"/>
              </w:rPr>
              <w:t>List</w:t>
            </w:r>
          </w:p>
        </w:tc>
        <w:tc>
          <w:tcPr>
            <w:tcW w:w="3951" w:type="dxa"/>
            <w:shd w:val="clear" w:color="auto" w:fill="FFFFFF" w:themeFill="background1"/>
          </w:tcPr>
          <w:p w:rsidR="004F5935" w:rsidRPr="000A39D9" w:rsidRDefault="004F5935" w:rsidP="00F60889">
            <w:pPr>
              <w:spacing w:after="160" w:line="256" w:lineRule="auto"/>
              <w:jc w:val="center"/>
              <w:rPr>
                <w:rFonts w:eastAsiaTheme="minorHAnsi" w:cs="Arial"/>
                <w:b/>
                <w:szCs w:val="22"/>
                <w:u w:val="single"/>
                <w:lang w:val="en-US"/>
              </w:rPr>
            </w:pPr>
          </w:p>
        </w:tc>
      </w:tr>
      <w:tr w:rsidR="004F5935" w:rsidRPr="000A39D9" w:rsidTr="00F60889">
        <w:tc>
          <w:tcPr>
            <w:tcW w:w="5070" w:type="dxa"/>
            <w:shd w:val="clear" w:color="auto" w:fill="FFFFFF" w:themeFill="background1"/>
          </w:tcPr>
          <w:p w:rsidR="004F5935" w:rsidRPr="00C32EEE" w:rsidRDefault="004F5935" w:rsidP="001921D2">
            <w:pPr>
              <w:pStyle w:val="ListParagraph"/>
              <w:numPr>
                <w:ilvl w:val="0"/>
                <w:numId w:val="62"/>
              </w:numPr>
              <w:spacing w:after="160" w:line="256" w:lineRule="auto"/>
              <w:jc w:val="left"/>
              <w:rPr>
                <w:rFonts w:eastAsiaTheme="minorHAnsi" w:cs="Arial"/>
                <w:szCs w:val="22"/>
                <w:lang w:val="en-US"/>
              </w:rPr>
            </w:pPr>
            <w:r w:rsidRPr="00C32EEE">
              <w:rPr>
                <w:rFonts w:eastAsiaTheme="minorHAnsi" w:cs="Arial"/>
                <w:szCs w:val="22"/>
                <w:lang w:val="en-US"/>
              </w:rPr>
              <w:t>Support for push-based synchronization</w:t>
            </w:r>
          </w:p>
        </w:tc>
        <w:tc>
          <w:tcPr>
            <w:tcW w:w="1152" w:type="dxa"/>
            <w:shd w:val="clear" w:color="auto" w:fill="FFFFFF" w:themeFill="background1"/>
          </w:tcPr>
          <w:p w:rsidR="004F5935" w:rsidRDefault="004F5935" w:rsidP="004F5935">
            <w:pPr>
              <w:jc w:val="center"/>
            </w:pPr>
            <w:r w:rsidRPr="00A01100">
              <w:rPr>
                <w:rFonts w:eastAsiaTheme="minorHAnsi" w:cs="Arial"/>
                <w:b/>
                <w:szCs w:val="22"/>
                <w:lang w:val="en-US"/>
              </w:rPr>
              <w:t>List</w:t>
            </w:r>
          </w:p>
        </w:tc>
        <w:tc>
          <w:tcPr>
            <w:tcW w:w="3951" w:type="dxa"/>
            <w:shd w:val="clear" w:color="auto" w:fill="FFFFFF" w:themeFill="background1"/>
          </w:tcPr>
          <w:p w:rsidR="004F5935" w:rsidRPr="000A39D9" w:rsidRDefault="004F5935" w:rsidP="00F60889">
            <w:pPr>
              <w:spacing w:after="160" w:line="256" w:lineRule="auto"/>
              <w:jc w:val="center"/>
              <w:rPr>
                <w:rFonts w:eastAsiaTheme="minorHAnsi" w:cs="Arial"/>
                <w:b/>
                <w:szCs w:val="22"/>
                <w:u w:val="single"/>
                <w:lang w:val="en-US"/>
              </w:rPr>
            </w:pPr>
          </w:p>
        </w:tc>
      </w:tr>
      <w:tr w:rsidR="004F5935" w:rsidRPr="000A39D9" w:rsidTr="00F60889">
        <w:tc>
          <w:tcPr>
            <w:tcW w:w="5070" w:type="dxa"/>
            <w:shd w:val="clear" w:color="auto" w:fill="FFFFFF" w:themeFill="background1"/>
          </w:tcPr>
          <w:p w:rsidR="004F5935" w:rsidRPr="00C32EEE" w:rsidRDefault="004F5935" w:rsidP="001921D2">
            <w:pPr>
              <w:pStyle w:val="ListParagraph"/>
              <w:numPr>
                <w:ilvl w:val="0"/>
                <w:numId w:val="62"/>
              </w:numPr>
              <w:spacing w:after="160" w:line="256" w:lineRule="auto"/>
              <w:jc w:val="left"/>
              <w:rPr>
                <w:rFonts w:eastAsiaTheme="minorHAnsi" w:cs="Arial"/>
                <w:szCs w:val="22"/>
                <w:lang w:val="en-US"/>
              </w:rPr>
            </w:pPr>
            <w:r w:rsidRPr="00C32EEE">
              <w:rPr>
                <w:rFonts w:eastAsiaTheme="minorHAnsi" w:cs="Arial"/>
                <w:szCs w:val="22"/>
                <w:lang w:val="en-US"/>
              </w:rPr>
              <w:t>Support for database-maintained change log for event triggered updates</w:t>
            </w:r>
          </w:p>
        </w:tc>
        <w:tc>
          <w:tcPr>
            <w:tcW w:w="1152" w:type="dxa"/>
            <w:shd w:val="clear" w:color="auto" w:fill="FFFFFF" w:themeFill="background1"/>
          </w:tcPr>
          <w:p w:rsidR="004F5935" w:rsidRDefault="004F5935" w:rsidP="004F5935">
            <w:pPr>
              <w:jc w:val="center"/>
            </w:pPr>
            <w:r w:rsidRPr="00A01100">
              <w:rPr>
                <w:rFonts w:eastAsiaTheme="minorHAnsi" w:cs="Arial"/>
                <w:b/>
                <w:szCs w:val="22"/>
                <w:lang w:val="en-US"/>
              </w:rPr>
              <w:t>List</w:t>
            </w:r>
          </w:p>
        </w:tc>
        <w:tc>
          <w:tcPr>
            <w:tcW w:w="3951" w:type="dxa"/>
            <w:shd w:val="clear" w:color="auto" w:fill="FFFFFF" w:themeFill="background1"/>
          </w:tcPr>
          <w:p w:rsidR="004F5935" w:rsidRPr="000A39D9" w:rsidRDefault="004F5935" w:rsidP="00F60889">
            <w:pPr>
              <w:spacing w:after="160" w:line="256" w:lineRule="auto"/>
              <w:jc w:val="center"/>
              <w:rPr>
                <w:rFonts w:eastAsiaTheme="minorHAnsi" w:cs="Arial"/>
                <w:b/>
                <w:szCs w:val="22"/>
                <w:u w:val="single"/>
                <w:lang w:val="en-US"/>
              </w:rPr>
            </w:pPr>
          </w:p>
        </w:tc>
      </w:tr>
      <w:tr w:rsidR="004F5935" w:rsidRPr="000A39D9" w:rsidTr="000A39D9">
        <w:trPr>
          <w:trHeight w:val="408"/>
        </w:trPr>
        <w:tc>
          <w:tcPr>
            <w:tcW w:w="5070" w:type="dxa"/>
            <w:shd w:val="clear" w:color="auto" w:fill="FFFFFF" w:themeFill="background1"/>
          </w:tcPr>
          <w:p w:rsidR="004F5935" w:rsidRPr="00C32EEE" w:rsidRDefault="004F5935" w:rsidP="001921D2">
            <w:pPr>
              <w:pStyle w:val="ListParagraph"/>
              <w:numPr>
                <w:ilvl w:val="0"/>
                <w:numId w:val="62"/>
              </w:numPr>
              <w:spacing w:after="160" w:line="256" w:lineRule="auto"/>
              <w:jc w:val="left"/>
              <w:rPr>
                <w:rFonts w:eastAsiaTheme="minorHAnsi" w:cs="Arial"/>
                <w:szCs w:val="22"/>
                <w:lang w:val="en-US"/>
              </w:rPr>
            </w:pPr>
            <w:r w:rsidRPr="00C32EEE">
              <w:rPr>
                <w:rFonts w:eastAsiaTheme="minorHAnsi" w:cs="Arial"/>
                <w:szCs w:val="22"/>
                <w:lang w:val="en-US"/>
              </w:rPr>
              <w:t xml:space="preserve">Support for commit and rollback of propagated changes (transaction-based synchronization)  </w:t>
            </w:r>
          </w:p>
        </w:tc>
        <w:tc>
          <w:tcPr>
            <w:tcW w:w="1152" w:type="dxa"/>
            <w:shd w:val="clear" w:color="auto" w:fill="FFFFFF" w:themeFill="background1"/>
          </w:tcPr>
          <w:p w:rsidR="004F5935" w:rsidRDefault="004F5935" w:rsidP="004F5935">
            <w:pPr>
              <w:jc w:val="center"/>
            </w:pPr>
            <w:r w:rsidRPr="00A01100">
              <w:rPr>
                <w:rFonts w:eastAsiaTheme="minorHAnsi" w:cs="Arial"/>
                <w:b/>
                <w:szCs w:val="22"/>
                <w:lang w:val="en-US"/>
              </w:rPr>
              <w:t>List</w:t>
            </w:r>
          </w:p>
        </w:tc>
        <w:tc>
          <w:tcPr>
            <w:tcW w:w="3951" w:type="dxa"/>
            <w:shd w:val="clear" w:color="auto" w:fill="FFFFFF" w:themeFill="background1"/>
          </w:tcPr>
          <w:p w:rsidR="004F5935" w:rsidRPr="000A39D9" w:rsidRDefault="004F5935" w:rsidP="00F60889">
            <w:pPr>
              <w:spacing w:after="160" w:line="256" w:lineRule="auto"/>
              <w:jc w:val="center"/>
              <w:rPr>
                <w:rFonts w:eastAsiaTheme="minorHAnsi" w:cs="Arial"/>
                <w:b/>
                <w:szCs w:val="22"/>
                <w:u w:val="single"/>
                <w:lang w:val="en-US"/>
              </w:rPr>
            </w:pPr>
          </w:p>
        </w:tc>
      </w:tr>
      <w:tr w:rsidR="000A39D9" w:rsidRPr="000A39D9" w:rsidTr="00F60889">
        <w:tc>
          <w:tcPr>
            <w:tcW w:w="5070" w:type="dxa"/>
            <w:shd w:val="clear" w:color="auto" w:fill="FFFFFF" w:themeFill="background1"/>
          </w:tcPr>
          <w:p w:rsidR="000A39D9" w:rsidRPr="00C32EEE" w:rsidRDefault="000A39D9" w:rsidP="001921D2">
            <w:pPr>
              <w:pStyle w:val="ListParagraph"/>
              <w:numPr>
                <w:ilvl w:val="0"/>
                <w:numId w:val="62"/>
              </w:numPr>
              <w:spacing w:after="160" w:line="256" w:lineRule="auto"/>
              <w:jc w:val="left"/>
              <w:rPr>
                <w:rFonts w:eastAsiaTheme="minorHAnsi" w:cs="Arial"/>
                <w:szCs w:val="22"/>
                <w:lang w:val="en-US"/>
              </w:rPr>
            </w:pPr>
            <w:r w:rsidRPr="00C32EEE">
              <w:rPr>
                <w:rFonts w:eastAsiaTheme="minorHAnsi" w:cs="Arial"/>
                <w:szCs w:val="22"/>
                <w:lang w:val="en-US"/>
              </w:rPr>
              <w:t xml:space="preserve">Support for identity mapping from a person object to one or more account objects based on security requests from identity administrators (e.g., Security </w:t>
            </w:r>
            <w:proofErr w:type="spellStart"/>
            <w:r w:rsidRPr="00C32EEE">
              <w:rPr>
                <w:rFonts w:eastAsiaTheme="minorHAnsi" w:cs="Arial"/>
                <w:szCs w:val="22"/>
                <w:lang w:val="en-US"/>
              </w:rPr>
              <w:lastRenderedPageBreak/>
              <w:t>admins</w:t>
            </w:r>
            <w:proofErr w:type="spellEnd"/>
            <w:r w:rsidRPr="00C32EEE">
              <w:rPr>
                <w:rFonts w:eastAsiaTheme="minorHAnsi" w:cs="Arial"/>
                <w:szCs w:val="22"/>
                <w:lang w:val="en-US"/>
              </w:rPr>
              <w:t xml:space="preserve">) </w:t>
            </w:r>
          </w:p>
        </w:tc>
        <w:tc>
          <w:tcPr>
            <w:tcW w:w="1152" w:type="dxa"/>
            <w:shd w:val="clear" w:color="auto" w:fill="FFFFFF" w:themeFill="background1"/>
          </w:tcPr>
          <w:p w:rsidR="000A39D9" w:rsidRPr="004F5935" w:rsidRDefault="004F5935" w:rsidP="00360C70">
            <w:pPr>
              <w:jc w:val="center"/>
              <w:rPr>
                <w:rFonts w:eastAsiaTheme="minorHAnsi" w:cs="Arial"/>
                <w:b/>
                <w:szCs w:val="22"/>
                <w:lang w:val="en-US"/>
              </w:rPr>
            </w:pPr>
            <w:r w:rsidRPr="004F5935">
              <w:rPr>
                <w:rFonts w:eastAsiaTheme="minorHAnsi" w:cs="Arial"/>
                <w:b/>
                <w:szCs w:val="22"/>
                <w:lang w:val="en-US"/>
              </w:rPr>
              <w:lastRenderedPageBreak/>
              <w:t>Y/N</w:t>
            </w:r>
          </w:p>
        </w:tc>
        <w:tc>
          <w:tcPr>
            <w:tcW w:w="3951" w:type="dxa"/>
            <w:shd w:val="clear" w:color="auto" w:fill="FFFFFF" w:themeFill="background1"/>
          </w:tcPr>
          <w:p w:rsidR="000A39D9" w:rsidRPr="000A39D9" w:rsidRDefault="000A39D9" w:rsidP="00F60889">
            <w:pPr>
              <w:spacing w:after="160" w:line="256" w:lineRule="auto"/>
              <w:jc w:val="center"/>
              <w:rPr>
                <w:rFonts w:eastAsiaTheme="minorHAnsi" w:cs="Arial"/>
                <w:b/>
                <w:szCs w:val="22"/>
                <w:u w:val="single"/>
                <w:lang w:val="en-US"/>
              </w:rPr>
            </w:pPr>
          </w:p>
        </w:tc>
      </w:tr>
      <w:tr w:rsidR="000A39D9" w:rsidRPr="000A39D9" w:rsidTr="00F60889">
        <w:tc>
          <w:tcPr>
            <w:tcW w:w="5070" w:type="dxa"/>
            <w:shd w:val="clear" w:color="auto" w:fill="FFFFFF" w:themeFill="background1"/>
          </w:tcPr>
          <w:p w:rsidR="000A39D9" w:rsidRPr="00C32EEE" w:rsidRDefault="000A39D9" w:rsidP="001921D2">
            <w:pPr>
              <w:pStyle w:val="ListParagraph"/>
              <w:numPr>
                <w:ilvl w:val="0"/>
                <w:numId w:val="62"/>
              </w:numPr>
              <w:spacing w:after="160" w:line="256" w:lineRule="auto"/>
              <w:jc w:val="left"/>
              <w:rPr>
                <w:rFonts w:eastAsiaTheme="minorHAnsi" w:cs="Arial"/>
                <w:szCs w:val="22"/>
                <w:lang w:val="en-US"/>
              </w:rPr>
            </w:pPr>
            <w:r w:rsidRPr="00C32EEE">
              <w:rPr>
                <w:rFonts w:eastAsiaTheme="minorHAnsi" w:cs="Arial"/>
                <w:szCs w:val="22"/>
                <w:lang w:val="en-US"/>
              </w:rPr>
              <w:lastRenderedPageBreak/>
              <w:t>Describe how your solution supports the creation of a one-time password for a new user and indicate the methods to communicate that password to the use</w:t>
            </w:r>
            <w:r w:rsidR="000C62B3">
              <w:rPr>
                <w:rFonts w:eastAsiaTheme="minorHAnsi" w:cs="Arial"/>
                <w:szCs w:val="22"/>
                <w:lang w:val="en-US"/>
              </w:rPr>
              <w:t>r</w:t>
            </w:r>
            <w:r w:rsidRPr="00C32EEE">
              <w:rPr>
                <w:rFonts w:eastAsiaTheme="minorHAnsi" w:cs="Arial"/>
                <w:szCs w:val="22"/>
                <w:lang w:val="en-US"/>
              </w:rPr>
              <w:t xml:space="preserve"> </w:t>
            </w:r>
          </w:p>
        </w:tc>
        <w:tc>
          <w:tcPr>
            <w:tcW w:w="1152" w:type="dxa"/>
            <w:shd w:val="clear" w:color="auto" w:fill="FFFFFF" w:themeFill="background1"/>
          </w:tcPr>
          <w:p w:rsidR="000A39D9" w:rsidRPr="000A39D9" w:rsidRDefault="004F5935" w:rsidP="00360C70">
            <w:pPr>
              <w:jc w:val="center"/>
              <w:rPr>
                <w:rFonts w:eastAsiaTheme="minorHAnsi" w:cs="Arial"/>
                <w:b/>
                <w:szCs w:val="22"/>
                <w:u w:val="single"/>
                <w:lang w:val="en-US"/>
              </w:rPr>
            </w:pPr>
            <w:r w:rsidRPr="004F5935">
              <w:rPr>
                <w:rFonts w:eastAsiaTheme="minorHAnsi" w:cs="Arial"/>
                <w:b/>
                <w:szCs w:val="22"/>
                <w:lang w:val="en-US"/>
              </w:rPr>
              <w:t>Essay</w:t>
            </w:r>
          </w:p>
        </w:tc>
        <w:tc>
          <w:tcPr>
            <w:tcW w:w="3951" w:type="dxa"/>
            <w:shd w:val="clear" w:color="auto" w:fill="FFFFFF" w:themeFill="background1"/>
          </w:tcPr>
          <w:p w:rsidR="000A39D9" w:rsidRPr="000A39D9" w:rsidRDefault="000A39D9" w:rsidP="00F60889">
            <w:pPr>
              <w:spacing w:after="160" w:line="256" w:lineRule="auto"/>
              <w:jc w:val="center"/>
              <w:rPr>
                <w:rFonts w:eastAsiaTheme="minorHAnsi" w:cs="Arial"/>
                <w:b/>
                <w:szCs w:val="22"/>
                <w:u w:val="single"/>
                <w:lang w:val="en-US"/>
              </w:rPr>
            </w:pPr>
          </w:p>
        </w:tc>
      </w:tr>
      <w:tr w:rsidR="000A39D9" w:rsidRPr="000A39D9" w:rsidTr="00F60889">
        <w:tc>
          <w:tcPr>
            <w:tcW w:w="5070" w:type="dxa"/>
            <w:shd w:val="clear" w:color="auto" w:fill="FFFFFF" w:themeFill="background1"/>
          </w:tcPr>
          <w:p w:rsidR="000A39D9" w:rsidRPr="00C32EEE" w:rsidRDefault="000A39D9" w:rsidP="001921D2">
            <w:pPr>
              <w:pStyle w:val="ListParagraph"/>
              <w:numPr>
                <w:ilvl w:val="0"/>
                <w:numId w:val="62"/>
              </w:numPr>
              <w:spacing w:after="160" w:line="256" w:lineRule="auto"/>
              <w:jc w:val="left"/>
              <w:rPr>
                <w:rFonts w:eastAsiaTheme="minorHAnsi" w:cs="Arial"/>
                <w:szCs w:val="22"/>
                <w:lang w:val="en-US"/>
              </w:rPr>
            </w:pPr>
            <w:r w:rsidRPr="00C32EEE">
              <w:rPr>
                <w:rFonts w:eastAsiaTheme="minorHAnsi" w:cs="Arial"/>
                <w:szCs w:val="22"/>
                <w:lang w:val="en-US"/>
              </w:rPr>
              <w:t>Support for GPAA</w:t>
            </w:r>
            <w:r w:rsidR="001263C4">
              <w:rPr>
                <w:rFonts w:eastAsiaTheme="minorHAnsi" w:cs="Arial"/>
                <w:szCs w:val="22"/>
                <w:lang w:val="en-US"/>
              </w:rPr>
              <w:t>’s</w:t>
            </w:r>
            <w:r w:rsidRPr="00C32EEE">
              <w:rPr>
                <w:rFonts w:eastAsiaTheme="minorHAnsi" w:cs="Arial"/>
                <w:szCs w:val="22"/>
                <w:lang w:val="en-US"/>
              </w:rPr>
              <w:t xml:space="preserve"> ‘global’ unique identifier creation and population</w:t>
            </w:r>
            <w:r w:rsidR="00EB2260" w:rsidRPr="00C32EEE">
              <w:rPr>
                <w:rFonts w:eastAsiaTheme="minorHAnsi" w:cs="Arial"/>
                <w:szCs w:val="22"/>
                <w:lang w:val="en-US"/>
              </w:rPr>
              <w:t xml:space="preserve"> </w:t>
            </w:r>
            <w:r w:rsidRPr="00C32EEE">
              <w:rPr>
                <w:rFonts w:eastAsiaTheme="minorHAnsi" w:cs="Arial"/>
                <w:szCs w:val="22"/>
                <w:lang w:val="en-US"/>
              </w:rPr>
              <w:t xml:space="preserve">through </w:t>
            </w:r>
            <w:proofErr w:type="spellStart"/>
            <w:r w:rsidRPr="00C32EEE">
              <w:rPr>
                <w:rFonts w:eastAsiaTheme="minorHAnsi" w:cs="Arial"/>
                <w:szCs w:val="22"/>
                <w:lang w:val="en-US"/>
              </w:rPr>
              <w:t>externali</w:t>
            </w:r>
            <w:r w:rsidR="001263C4">
              <w:rPr>
                <w:rFonts w:eastAsiaTheme="minorHAnsi" w:cs="Arial"/>
                <w:szCs w:val="22"/>
                <w:lang w:val="en-US"/>
              </w:rPr>
              <w:t>s</w:t>
            </w:r>
            <w:r w:rsidRPr="00C32EEE">
              <w:rPr>
                <w:rFonts w:eastAsiaTheme="minorHAnsi" w:cs="Arial"/>
                <w:szCs w:val="22"/>
                <w:lang w:val="en-US"/>
              </w:rPr>
              <w:t>ed</w:t>
            </w:r>
            <w:proofErr w:type="spellEnd"/>
            <w:r w:rsidRPr="00C32EEE">
              <w:rPr>
                <w:rFonts w:eastAsiaTheme="minorHAnsi" w:cs="Arial"/>
                <w:szCs w:val="22"/>
                <w:lang w:val="en-US"/>
              </w:rPr>
              <w:t xml:space="preserve"> calls</w:t>
            </w:r>
          </w:p>
        </w:tc>
        <w:tc>
          <w:tcPr>
            <w:tcW w:w="1152" w:type="dxa"/>
            <w:shd w:val="clear" w:color="auto" w:fill="FFFFFF" w:themeFill="background1"/>
          </w:tcPr>
          <w:p w:rsidR="000A39D9" w:rsidRPr="004F5935" w:rsidRDefault="004F5935" w:rsidP="00360C70">
            <w:pPr>
              <w:jc w:val="center"/>
              <w:rPr>
                <w:rFonts w:eastAsiaTheme="minorHAnsi" w:cs="Arial"/>
                <w:b/>
                <w:szCs w:val="22"/>
                <w:lang w:val="en-US"/>
              </w:rPr>
            </w:pPr>
            <w:r w:rsidRPr="004F5935">
              <w:rPr>
                <w:rFonts w:eastAsiaTheme="minorHAnsi" w:cs="Arial"/>
                <w:b/>
                <w:szCs w:val="22"/>
                <w:lang w:val="en-US"/>
              </w:rPr>
              <w:t>Essay</w:t>
            </w:r>
          </w:p>
        </w:tc>
        <w:tc>
          <w:tcPr>
            <w:tcW w:w="3951" w:type="dxa"/>
            <w:shd w:val="clear" w:color="auto" w:fill="FFFFFF" w:themeFill="background1"/>
          </w:tcPr>
          <w:p w:rsidR="000A39D9" w:rsidRPr="000A39D9" w:rsidRDefault="000A39D9" w:rsidP="00F60889">
            <w:pPr>
              <w:spacing w:after="160" w:line="256" w:lineRule="auto"/>
              <w:jc w:val="center"/>
              <w:rPr>
                <w:rFonts w:eastAsiaTheme="minorHAnsi" w:cs="Arial"/>
                <w:b/>
                <w:szCs w:val="22"/>
                <w:u w:val="single"/>
                <w:lang w:val="en-US"/>
              </w:rPr>
            </w:pPr>
          </w:p>
        </w:tc>
      </w:tr>
      <w:tr w:rsidR="004F5935" w:rsidRPr="000A39D9" w:rsidTr="00F60889">
        <w:tc>
          <w:tcPr>
            <w:tcW w:w="5070" w:type="dxa"/>
            <w:shd w:val="clear" w:color="auto" w:fill="FFFFFF" w:themeFill="background1"/>
          </w:tcPr>
          <w:p w:rsidR="004F5935" w:rsidRPr="00C32EEE" w:rsidRDefault="004F5935" w:rsidP="001921D2">
            <w:pPr>
              <w:pStyle w:val="ListParagraph"/>
              <w:numPr>
                <w:ilvl w:val="0"/>
                <w:numId w:val="62"/>
              </w:numPr>
              <w:spacing w:after="160" w:line="256" w:lineRule="auto"/>
              <w:jc w:val="left"/>
              <w:rPr>
                <w:rFonts w:eastAsiaTheme="minorHAnsi" w:cs="Arial"/>
                <w:szCs w:val="22"/>
                <w:lang w:val="en-US"/>
              </w:rPr>
            </w:pPr>
            <w:r w:rsidRPr="00C32EEE">
              <w:rPr>
                <w:rFonts w:eastAsiaTheme="minorHAnsi" w:cs="Arial"/>
                <w:szCs w:val="22"/>
                <w:lang w:val="en-US"/>
              </w:rPr>
              <w:t>Describe how your solution detects changes that need to be processed</w:t>
            </w:r>
          </w:p>
        </w:tc>
        <w:tc>
          <w:tcPr>
            <w:tcW w:w="1152" w:type="dxa"/>
            <w:shd w:val="clear" w:color="auto" w:fill="FFFFFF" w:themeFill="background1"/>
          </w:tcPr>
          <w:p w:rsidR="004F5935" w:rsidRDefault="004F5935" w:rsidP="004F5935">
            <w:pPr>
              <w:jc w:val="center"/>
            </w:pPr>
            <w:r w:rsidRPr="000400D9">
              <w:rPr>
                <w:rFonts w:eastAsiaTheme="minorHAnsi" w:cs="Arial"/>
                <w:b/>
                <w:szCs w:val="22"/>
                <w:lang w:val="en-US"/>
              </w:rPr>
              <w:t>Essay</w:t>
            </w:r>
          </w:p>
        </w:tc>
        <w:tc>
          <w:tcPr>
            <w:tcW w:w="3951" w:type="dxa"/>
            <w:shd w:val="clear" w:color="auto" w:fill="FFFFFF" w:themeFill="background1"/>
          </w:tcPr>
          <w:p w:rsidR="004F5935" w:rsidRPr="000A39D9" w:rsidRDefault="004F5935" w:rsidP="00F60889">
            <w:pPr>
              <w:spacing w:after="160" w:line="256" w:lineRule="auto"/>
              <w:jc w:val="center"/>
              <w:rPr>
                <w:rFonts w:eastAsiaTheme="minorHAnsi" w:cs="Arial"/>
                <w:b/>
                <w:szCs w:val="22"/>
                <w:u w:val="single"/>
                <w:lang w:val="en-US"/>
              </w:rPr>
            </w:pPr>
          </w:p>
        </w:tc>
      </w:tr>
      <w:tr w:rsidR="004F5935" w:rsidRPr="000A39D9" w:rsidTr="00F60889">
        <w:tc>
          <w:tcPr>
            <w:tcW w:w="5070" w:type="dxa"/>
            <w:shd w:val="clear" w:color="auto" w:fill="FFFFFF" w:themeFill="background1"/>
          </w:tcPr>
          <w:p w:rsidR="004F5935" w:rsidRPr="00C32EEE" w:rsidRDefault="004F5935" w:rsidP="001921D2">
            <w:pPr>
              <w:pStyle w:val="ListParagraph"/>
              <w:numPr>
                <w:ilvl w:val="0"/>
                <w:numId w:val="62"/>
              </w:numPr>
              <w:spacing w:after="160" w:line="256" w:lineRule="auto"/>
              <w:jc w:val="left"/>
              <w:rPr>
                <w:rFonts w:eastAsiaTheme="minorHAnsi" w:cs="Arial"/>
                <w:szCs w:val="22"/>
                <w:lang w:val="en-US"/>
              </w:rPr>
            </w:pPr>
            <w:r w:rsidRPr="00C32EEE">
              <w:rPr>
                <w:rFonts w:eastAsiaTheme="minorHAnsi" w:cs="Arial"/>
                <w:szCs w:val="22"/>
                <w:lang w:val="en-US"/>
              </w:rPr>
              <w:t xml:space="preserve">Describe which facets of your solution are schedule-based and which are event driven </w:t>
            </w:r>
          </w:p>
        </w:tc>
        <w:tc>
          <w:tcPr>
            <w:tcW w:w="1152" w:type="dxa"/>
            <w:shd w:val="clear" w:color="auto" w:fill="FFFFFF" w:themeFill="background1"/>
          </w:tcPr>
          <w:p w:rsidR="004F5935" w:rsidRDefault="004F5935" w:rsidP="004F5935">
            <w:pPr>
              <w:jc w:val="center"/>
            </w:pPr>
            <w:r w:rsidRPr="000400D9">
              <w:rPr>
                <w:rFonts w:eastAsiaTheme="minorHAnsi" w:cs="Arial"/>
                <w:b/>
                <w:szCs w:val="22"/>
                <w:lang w:val="en-US"/>
              </w:rPr>
              <w:t>Essay</w:t>
            </w:r>
          </w:p>
        </w:tc>
        <w:tc>
          <w:tcPr>
            <w:tcW w:w="3951" w:type="dxa"/>
            <w:shd w:val="clear" w:color="auto" w:fill="FFFFFF" w:themeFill="background1"/>
          </w:tcPr>
          <w:p w:rsidR="004F5935" w:rsidRPr="000A39D9" w:rsidRDefault="004F5935" w:rsidP="00F60889">
            <w:pPr>
              <w:spacing w:after="160" w:line="256" w:lineRule="auto"/>
              <w:jc w:val="center"/>
              <w:rPr>
                <w:rFonts w:eastAsiaTheme="minorHAnsi" w:cs="Arial"/>
                <w:b/>
                <w:szCs w:val="22"/>
                <w:u w:val="single"/>
                <w:lang w:val="en-US"/>
              </w:rPr>
            </w:pPr>
          </w:p>
        </w:tc>
      </w:tr>
      <w:tr w:rsidR="004F5935" w:rsidRPr="000A39D9" w:rsidTr="00F60889">
        <w:tc>
          <w:tcPr>
            <w:tcW w:w="5070" w:type="dxa"/>
            <w:shd w:val="clear" w:color="auto" w:fill="FFFFFF" w:themeFill="background1"/>
          </w:tcPr>
          <w:p w:rsidR="004F5935" w:rsidRPr="00C32EEE" w:rsidRDefault="004F5935" w:rsidP="001921D2">
            <w:pPr>
              <w:pStyle w:val="ListParagraph"/>
              <w:numPr>
                <w:ilvl w:val="0"/>
                <w:numId w:val="62"/>
              </w:numPr>
              <w:spacing w:after="160" w:line="256" w:lineRule="auto"/>
              <w:jc w:val="left"/>
              <w:rPr>
                <w:rFonts w:eastAsiaTheme="minorHAnsi" w:cs="Arial"/>
                <w:szCs w:val="22"/>
                <w:lang w:val="en-US"/>
              </w:rPr>
            </w:pPr>
            <w:r w:rsidRPr="00C32EEE">
              <w:rPr>
                <w:rFonts w:eastAsiaTheme="minorHAnsi" w:cs="Arial"/>
                <w:szCs w:val="22"/>
                <w:lang w:val="en-US"/>
              </w:rPr>
              <w:t xml:space="preserve">Describe how differences between attribute values in two connected systems are merged/resolved </w:t>
            </w:r>
          </w:p>
        </w:tc>
        <w:tc>
          <w:tcPr>
            <w:tcW w:w="1152" w:type="dxa"/>
            <w:shd w:val="clear" w:color="auto" w:fill="FFFFFF" w:themeFill="background1"/>
          </w:tcPr>
          <w:p w:rsidR="004F5935" w:rsidRDefault="004F5935" w:rsidP="004F5935">
            <w:pPr>
              <w:jc w:val="center"/>
            </w:pPr>
            <w:r w:rsidRPr="000400D9">
              <w:rPr>
                <w:rFonts w:eastAsiaTheme="minorHAnsi" w:cs="Arial"/>
                <w:b/>
                <w:szCs w:val="22"/>
                <w:lang w:val="en-US"/>
              </w:rPr>
              <w:t>Essay</w:t>
            </w:r>
          </w:p>
        </w:tc>
        <w:tc>
          <w:tcPr>
            <w:tcW w:w="3951" w:type="dxa"/>
            <w:shd w:val="clear" w:color="auto" w:fill="FFFFFF" w:themeFill="background1"/>
          </w:tcPr>
          <w:p w:rsidR="004F5935" w:rsidRPr="000A39D9" w:rsidRDefault="004F5935" w:rsidP="00F60889">
            <w:pPr>
              <w:spacing w:after="160" w:line="256" w:lineRule="auto"/>
              <w:jc w:val="center"/>
              <w:rPr>
                <w:rFonts w:eastAsiaTheme="minorHAnsi" w:cs="Arial"/>
                <w:b/>
                <w:szCs w:val="22"/>
                <w:u w:val="single"/>
                <w:lang w:val="en-US"/>
              </w:rPr>
            </w:pPr>
          </w:p>
        </w:tc>
      </w:tr>
      <w:tr w:rsidR="000A39D9" w:rsidRPr="000A39D9" w:rsidTr="00F60889">
        <w:tc>
          <w:tcPr>
            <w:tcW w:w="5070" w:type="dxa"/>
            <w:shd w:val="clear" w:color="auto" w:fill="FFFFFF" w:themeFill="background1"/>
          </w:tcPr>
          <w:p w:rsidR="000A39D9" w:rsidRPr="00C32EEE" w:rsidRDefault="00EB2260" w:rsidP="001921D2">
            <w:pPr>
              <w:pStyle w:val="ListParagraph"/>
              <w:numPr>
                <w:ilvl w:val="0"/>
                <w:numId w:val="62"/>
              </w:numPr>
              <w:spacing w:after="160" w:line="256" w:lineRule="auto"/>
              <w:jc w:val="left"/>
              <w:rPr>
                <w:rFonts w:eastAsiaTheme="minorHAnsi" w:cs="Arial"/>
                <w:szCs w:val="22"/>
                <w:lang w:val="en-US"/>
              </w:rPr>
            </w:pPr>
            <w:r w:rsidRPr="00C32EEE">
              <w:rPr>
                <w:rFonts w:eastAsiaTheme="minorHAnsi" w:cs="Arial"/>
                <w:szCs w:val="22"/>
                <w:lang w:val="en-US"/>
              </w:rPr>
              <w:t>Describe what mechanisms your solution supports to prevent changes to data in connected systems so that information acquired from authoritative sources is maintained</w:t>
            </w:r>
          </w:p>
        </w:tc>
        <w:tc>
          <w:tcPr>
            <w:tcW w:w="1152" w:type="dxa"/>
            <w:shd w:val="clear" w:color="auto" w:fill="FFFFFF" w:themeFill="background1"/>
          </w:tcPr>
          <w:p w:rsidR="000A39D9" w:rsidRPr="004F5935" w:rsidRDefault="004F5935" w:rsidP="00360C70">
            <w:pPr>
              <w:jc w:val="center"/>
              <w:rPr>
                <w:rFonts w:eastAsiaTheme="minorHAnsi" w:cs="Arial"/>
                <w:b/>
                <w:szCs w:val="22"/>
                <w:lang w:val="en-US"/>
              </w:rPr>
            </w:pPr>
            <w:r w:rsidRPr="004F5935">
              <w:rPr>
                <w:rFonts w:eastAsiaTheme="minorHAnsi" w:cs="Arial"/>
                <w:b/>
                <w:szCs w:val="22"/>
                <w:lang w:val="en-US"/>
              </w:rPr>
              <w:t>Essay</w:t>
            </w:r>
          </w:p>
        </w:tc>
        <w:tc>
          <w:tcPr>
            <w:tcW w:w="3951" w:type="dxa"/>
            <w:shd w:val="clear" w:color="auto" w:fill="FFFFFF" w:themeFill="background1"/>
          </w:tcPr>
          <w:p w:rsidR="000A39D9" w:rsidRPr="000A39D9" w:rsidRDefault="000A39D9" w:rsidP="00F60889">
            <w:pPr>
              <w:spacing w:after="160" w:line="256" w:lineRule="auto"/>
              <w:jc w:val="center"/>
              <w:rPr>
                <w:rFonts w:eastAsiaTheme="minorHAnsi" w:cs="Arial"/>
                <w:b/>
                <w:szCs w:val="22"/>
                <w:u w:val="single"/>
                <w:lang w:val="en-US"/>
              </w:rPr>
            </w:pPr>
          </w:p>
        </w:tc>
      </w:tr>
      <w:tr w:rsidR="004F5935" w:rsidRPr="000A39D9" w:rsidTr="00F60889">
        <w:tc>
          <w:tcPr>
            <w:tcW w:w="5070" w:type="dxa"/>
            <w:shd w:val="clear" w:color="auto" w:fill="FFFFFF" w:themeFill="background1"/>
          </w:tcPr>
          <w:p w:rsidR="004F5935" w:rsidRPr="00C32EEE" w:rsidRDefault="004F5935" w:rsidP="001921D2">
            <w:pPr>
              <w:pStyle w:val="ListParagraph"/>
              <w:numPr>
                <w:ilvl w:val="0"/>
                <w:numId w:val="62"/>
              </w:numPr>
              <w:spacing w:after="160" w:line="256" w:lineRule="auto"/>
              <w:jc w:val="left"/>
              <w:rPr>
                <w:rFonts w:eastAsiaTheme="minorHAnsi" w:cs="Arial"/>
                <w:szCs w:val="22"/>
                <w:lang w:val="en-US"/>
              </w:rPr>
            </w:pPr>
            <w:r w:rsidRPr="00C32EEE">
              <w:rPr>
                <w:rFonts w:eastAsiaTheme="minorHAnsi" w:cs="Arial"/>
                <w:szCs w:val="22"/>
                <w:lang w:val="en-US"/>
              </w:rPr>
              <w:t>Describe how changes that are made during an outage of one or more of the integration pathways can be processed once the condition is corrected and what types of changes may be lost</w:t>
            </w:r>
            <w:r w:rsidR="000C62B3">
              <w:rPr>
                <w:rFonts w:eastAsiaTheme="minorHAnsi" w:cs="Arial"/>
                <w:szCs w:val="22"/>
                <w:lang w:val="en-US"/>
              </w:rPr>
              <w:t>; same to be described if replication is impacted and then re-established</w:t>
            </w:r>
          </w:p>
        </w:tc>
        <w:tc>
          <w:tcPr>
            <w:tcW w:w="1152" w:type="dxa"/>
            <w:shd w:val="clear" w:color="auto" w:fill="FFFFFF" w:themeFill="background1"/>
          </w:tcPr>
          <w:p w:rsidR="004F5935" w:rsidRDefault="004F5935" w:rsidP="004F5935">
            <w:pPr>
              <w:jc w:val="center"/>
            </w:pPr>
            <w:r w:rsidRPr="00C015DB">
              <w:rPr>
                <w:rFonts w:eastAsiaTheme="minorHAnsi" w:cs="Arial"/>
                <w:b/>
                <w:szCs w:val="22"/>
                <w:lang w:val="en-US"/>
              </w:rPr>
              <w:t>Essay</w:t>
            </w:r>
          </w:p>
        </w:tc>
        <w:tc>
          <w:tcPr>
            <w:tcW w:w="3951" w:type="dxa"/>
            <w:shd w:val="clear" w:color="auto" w:fill="FFFFFF" w:themeFill="background1"/>
          </w:tcPr>
          <w:p w:rsidR="004F5935" w:rsidRPr="000A39D9" w:rsidRDefault="004F5935" w:rsidP="00F60889">
            <w:pPr>
              <w:spacing w:after="160" w:line="256" w:lineRule="auto"/>
              <w:jc w:val="center"/>
              <w:rPr>
                <w:rFonts w:eastAsiaTheme="minorHAnsi" w:cs="Arial"/>
                <w:b/>
                <w:szCs w:val="22"/>
                <w:u w:val="single"/>
                <w:lang w:val="en-US"/>
              </w:rPr>
            </w:pPr>
          </w:p>
        </w:tc>
      </w:tr>
      <w:tr w:rsidR="004F5935" w:rsidRPr="000A39D9" w:rsidTr="00F60889">
        <w:tc>
          <w:tcPr>
            <w:tcW w:w="5070" w:type="dxa"/>
            <w:shd w:val="clear" w:color="auto" w:fill="FFFFFF" w:themeFill="background1"/>
          </w:tcPr>
          <w:p w:rsidR="004F5935" w:rsidRPr="00C32EEE" w:rsidRDefault="004F5935" w:rsidP="001921D2">
            <w:pPr>
              <w:pStyle w:val="ListParagraph"/>
              <w:numPr>
                <w:ilvl w:val="0"/>
                <w:numId w:val="62"/>
              </w:numPr>
              <w:spacing w:after="160" w:line="256" w:lineRule="auto"/>
              <w:jc w:val="left"/>
              <w:rPr>
                <w:rFonts w:eastAsiaTheme="minorHAnsi" w:cs="Arial"/>
                <w:szCs w:val="22"/>
                <w:lang w:val="en-US"/>
              </w:rPr>
            </w:pPr>
            <w:r w:rsidRPr="00C32EEE">
              <w:rPr>
                <w:rFonts w:eastAsiaTheme="minorHAnsi" w:cs="Arial"/>
                <w:szCs w:val="22"/>
                <w:lang w:val="en-US"/>
              </w:rPr>
              <w:t xml:space="preserve">Describe how your solution determines what information has changed and how it synchronizes only that discrete information  </w:t>
            </w:r>
          </w:p>
        </w:tc>
        <w:tc>
          <w:tcPr>
            <w:tcW w:w="1152" w:type="dxa"/>
            <w:shd w:val="clear" w:color="auto" w:fill="FFFFFF" w:themeFill="background1"/>
          </w:tcPr>
          <w:p w:rsidR="004F5935" w:rsidRDefault="004F5935" w:rsidP="004F5935">
            <w:pPr>
              <w:jc w:val="center"/>
            </w:pPr>
            <w:r w:rsidRPr="00C015DB">
              <w:rPr>
                <w:rFonts w:eastAsiaTheme="minorHAnsi" w:cs="Arial"/>
                <w:b/>
                <w:szCs w:val="22"/>
                <w:lang w:val="en-US"/>
              </w:rPr>
              <w:t>Essay</w:t>
            </w:r>
          </w:p>
        </w:tc>
        <w:tc>
          <w:tcPr>
            <w:tcW w:w="3951" w:type="dxa"/>
            <w:shd w:val="clear" w:color="auto" w:fill="FFFFFF" w:themeFill="background1"/>
          </w:tcPr>
          <w:p w:rsidR="004F5935" w:rsidRPr="000A39D9" w:rsidRDefault="004F5935" w:rsidP="00F60889">
            <w:pPr>
              <w:spacing w:after="160" w:line="256" w:lineRule="auto"/>
              <w:jc w:val="center"/>
              <w:rPr>
                <w:rFonts w:eastAsiaTheme="minorHAnsi" w:cs="Arial"/>
                <w:b/>
                <w:szCs w:val="22"/>
                <w:u w:val="single"/>
                <w:lang w:val="en-US"/>
              </w:rPr>
            </w:pPr>
          </w:p>
        </w:tc>
      </w:tr>
      <w:tr w:rsidR="004F5935" w:rsidRPr="000A39D9" w:rsidTr="00F60889">
        <w:tc>
          <w:tcPr>
            <w:tcW w:w="5070" w:type="dxa"/>
            <w:shd w:val="clear" w:color="auto" w:fill="FFFFFF" w:themeFill="background1"/>
          </w:tcPr>
          <w:p w:rsidR="004F5935" w:rsidRPr="00C32EEE" w:rsidRDefault="004F5935" w:rsidP="001921D2">
            <w:pPr>
              <w:pStyle w:val="ListParagraph"/>
              <w:numPr>
                <w:ilvl w:val="0"/>
                <w:numId w:val="62"/>
              </w:numPr>
              <w:spacing w:after="160" w:line="256" w:lineRule="auto"/>
              <w:jc w:val="left"/>
              <w:rPr>
                <w:rFonts w:eastAsiaTheme="minorHAnsi" w:cs="Arial"/>
                <w:szCs w:val="22"/>
                <w:lang w:val="en-US"/>
              </w:rPr>
            </w:pPr>
            <w:r w:rsidRPr="00C32EEE">
              <w:rPr>
                <w:rFonts w:eastAsiaTheme="minorHAnsi" w:cs="Arial"/>
                <w:szCs w:val="22"/>
                <w:lang w:val="en-US"/>
              </w:rPr>
              <w:t>Describe what mechanisms exist to discover what attributes and objects are not fully synchronized at any given moment and how to force a resynchronization</w:t>
            </w:r>
          </w:p>
        </w:tc>
        <w:tc>
          <w:tcPr>
            <w:tcW w:w="1152" w:type="dxa"/>
            <w:shd w:val="clear" w:color="auto" w:fill="FFFFFF" w:themeFill="background1"/>
          </w:tcPr>
          <w:p w:rsidR="004F5935" w:rsidRDefault="004F5935" w:rsidP="004F5935">
            <w:pPr>
              <w:jc w:val="center"/>
            </w:pPr>
            <w:r w:rsidRPr="00C015DB">
              <w:rPr>
                <w:rFonts w:eastAsiaTheme="minorHAnsi" w:cs="Arial"/>
                <w:b/>
                <w:szCs w:val="22"/>
                <w:lang w:val="en-US"/>
              </w:rPr>
              <w:t>Essay</w:t>
            </w:r>
          </w:p>
        </w:tc>
        <w:tc>
          <w:tcPr>
            <w:tcW w:w="3951" w:type="dxa"/>
            <w:shd w:val="clear" w:color="auto" w:fill="FFFFFF" w:themeFill="background1"/>
          </w:tcPr>
          <w:p w:rsidR="004F5935" w:rsidRPr="000A39D9" w:rsidRDefault="004F5935" w:rsidP="00F60889">
            <w:pPr>
              <w:spacing w:after="160" w:line="256" w:lineRule="auto"/>
              <w:jc w:val="center"/>
              <w:rPr>
                <w:rFonts w:eastAsiaTheme="minorHAnsi" w:cs="Arial"/>
                <w:b/>
                <w:szCs w:val="22"/>
                <w:u w:val="single"/>
                <w:lang w:val="en-US"/>
              </w:rPr>
            </w:pPr>
          </w:p>
        </w:tc>
      </w:tr>
      <w:tr w:rsidR="004F5935" w:rsidRPr="000A39D9" w:rsidTr="00F60889">
        <w:tc>
          <w:tcPr>
            <w:tcW w:w="5070" w:type="dxa"/>
            <w:shd w:val="clear" w:color="auto" w:fill="FFFFFF" w:themeFill="background1"/>
          </w:tcPr>
          <w:p w:rsidR="004F5935" w:rsidRPr="00C32EEE" w:rsidRDefault="004F5935" w:rsidP="001921D2">
            <w:pPr>
              <w:pStyle w:val="ListParagraph"/>
              <w:numPr>
                <w:ilvl w:val="0"/>
                <w:numId w:val="62"/>
              </w:numPr>
              <w:spacing w:after="160" w:line="256" w:lineRule="auto"/>
              <w:jc w:val="left"/>
              <w:rPr>
                <w:rFonts w:eastAsiaTheme="minorHAnsi" w:cs="Arial"/>
                <w:szCs w:val="22"/>
                <w:lang w:val="en-US"/>
              </w:rPr>
            </w:pPr>
            <w:r w:rsidRPr="00C32EEE">
              <w:rPr>
                <w:rFonts w:eastAsiaTheme="minorHAnsi" w:cs="Arial"/>
                <w:szCs w:val="22"/>
                <w:lang w:val="en-US"/>
              </w:rPr>
              <w:t>Describe how the current backlog of any integration pathway can be ascertained</w:t>
            </w:r>
          </w:p>
        </w:tc>
        <w:tc>
          <w:tcPr>
            <w:tcW w:w="1152" w:type="dxa"/>
            <w:shd w:val="clear" w:color="auto" w:fill="FFFFFF" w:themeFill="background1"/>
          </w:tcPr>
          <w:p w:rsidR="004F5935" w:rsidRDefault="004F5935" w:rsidP="004F5935">
            <w:pPr>
              <w:jc w:val="center"/>
            </w:pPr>
            <w:r w:rsidRPr="00C015DB">
              <w:rPr>
                <w:rFonts w:eastAsiaTheme="minorHAnsi" w:cs="Arial"/>
                <w:b/>
                <w:szCs w:val="22"/>
                <w:lang w:val="en-US"/>
              </w:rPr>
              <w:t>Essay</w:t>
            </w:r>
          </w:p>
        </w:tc>
        <w:tc>
          <w:tcPr>
            <w:tcW w:w="3951" w:type="dxa"/>
            <w:shd w:val="clear" w:color="auto" w:fill="FFFFFF" w:themeFill="background1"/>
          </w:tcPr>
          <w:p w:rsidR="004F5935" w:rsidRPr="000A39D9" w:rsidRDefault="004F5935" w:rsidP="00F60889">
            <w:pPr>
              <w:spacing w:after="160" w:line="256" w:lineRule="auto"/>
              <w:jc w:val="center"/>
              <w:rPr>
                <w:rFonts w:eastAsiaTheme="minorHAnsi" w:cs="Arial"/>
                <w:b/>
                <w:szCs w:val="22"/>
                <w:u w:val="single"/>
                <w:lang w:val="en-US"/>
              </w:rPr>
            </w:pPr>
          </w:p>
        </w:tc>
      </w:tr>
      <w:tr w:rsidR="004F5935" w:rsidRPr="000A39D9" w:rsidTr="00F60889">
        <w:tc>
          <w:tcPr>
            <w:tcW w:w="5070" w:type="dxa"/>
            <w:shd w:val="clear" w:color="auto" w:fill="FFFFFF" w:themeFill="background1"/>
          </w:tcPr>
          <w:p w:rsidR="004F5935" w:rsidRPr="00C32EEE" w:rsidRDefault="004F5935" w:rsidP="001921D2">
            <w:pPr>
              <w:pStyle w:val="ListParagraph"/>
              <w:numPr>
                <w:ilvl w:val="0"/>
                <w:numId w:val="62"/>
              </w:numPr>
              <w:spacing w:after="160" w:line="256" w:lineRule="auto"/>
              <w:jc w:val="left"/>
              <w:rPr>
                <w:rFonts w:eastAsiaTheme="minorHAnsi" w:cs="Arial"/>
                <w:szCs w:val="22"/>
                <w:lang w:val="en-US"/>
              </w:rPr>
            </w:pPr>
            <w:r w:rsidRPr="00C32EEE">
              <w:rPr>
                <w:rFonts w:eastAsiaTheme="minorHAnsi" w:cs="Arial"/>
                <w:szCs w:val="22"/>
                <w:lang w:val="en-US"/>
              </w:rPr>
              <w:t xml:space="preserve">Describe how changes that are queued can be removed from the cache so that they are not processed  </w:t>
            </w:r>
          </w:p>
        </w:tc>
        <w:tc>
          <w:tcPr>
            <w:tcW w:w="1152" w:type="dxa"/>
            <w:shd w:val="clear" w:color="auto" w:fill="FFFFFF" w:themeFill="background1"/>
          </w:tcPr>
          <w:p w:rsidR="004F5935" w:rsidRDefault="004F5935" w:rsidP="004F5935">
            <w:pPr>
              <w:jc w:val="center"/>
            </w:pPr>
            <w:r w:rsidRPr="00C015DB">
              <w:rPr>
                <w:rFonts w:eastAsiaTheme="minorHAnsi" w:cs="Arial"/>
                <w:b/>
                <w:szCs w:val="22"/>
                <w:lang w:val="en-US"/>
              </w:rPr>
              <w:t>Essay</w:t>
            </w:r>
          </w:p>
        </w:tc>
        <w:tc>
          <w:tcPr>
            <w:tcW w:w="3951" w:type="dxa"/>
            <w:shd w:val="clear" w:color="auto" w:fill="FFFFFF" w:themeFill="background1"/>
          </w:tcPr>
          <w:p w:rsidR="004F5935" w:rsidRPr="000A39D9" w:rsidRDefault="004F5935" w:rsidP="00F60889">
            <w:pPr>
              <w:spacing w:after="160" w:line="256" w:lineRule="auto"/>
              <w:jc w:val="center"/>
              <w:rPr>
                <w:rFonts w:eastAsiaTheme="minorHAnsi" w:cs="Arial"/>
                <w:b/>
                <w:szCs w:val="22"/>
                <w:u w:val="single"/>
                <w:lang w:val="en-US"/>
              </w:rPr>
            </w:pPr>
          </w:p>
        </w:tc>
      </w:tr>
      <w:tr w:rsidR="004F5935" w:rsidRPr="000A39D9" w:rsidTr="00F60889">
        <w:tc>
          <w:tcPr>
            <w:tcW w:w="5070" w:type="dxa"/>
            <w:shd w:val="clear" w:color="auto" w:fill="FFFFFF" w:themeFill="background1"/>
          </w:tcPr>
          <w:p w:rsidR="004F5935" w:rsidRPr="00C32EEE" w:rsidRDefault="004F5935" w:rsidP="001921D2">
            <w:pPr>
              <w:pStyle w:val="ListParagraph"/>
              <w:numPr>
                <w:ilvl w:val="0"/>
                <w:numId w:val="62"/>
              </w:numPr>
              <w:spacing w:after="160" w:line="256" w:lineRule="auto"/>
              <w:jc w:val="left"/>
              <w:rPr>
                <w:rFonts w:eastAsiaTheme="minorHAnsi" w:cs="Arial"/>
                <w:szCs w:val="22"/>
                <w:lang w:val="en-US"/>
              </w:rPr>
            </w:pPr>
            <w:r w:rsidRPr="00C32EEE">
              <w:rPr>
                <w:rFonts w:eastAsiaTheme="minorHAnsi" w:cs="Arial"/>
                <w:szCs w:val="22"/>
                <w:lang w:val="en-US"/>
              </w:rPr>
              <w:t>Describe what monitoring capability and automatic recovery options are available for both the Identity Management engine and any connectors</w:t>
            </w:r>
          </w:p>
        </w:tc>
        <w:tc>
          <w:tcPr>
            <w:tcW w:w="1152" w:type="dxa"/>
            <w:shd w:val="clear" w:color="auto" w:fill="FFFFFF" w:themeFill="background1"/>
          </w:tcPr>
          <w:p w:rsidR="004F5935" w:rsidRDefault="004F5935" w:rsidP="004F5935">
            <w:pPr>
              <w:jc w:val="center"/>
            </w:pPr>
            <w:r w:rsidRPr="00C015DB">
              <w:rPr>
                <w:rFonts w:eastAsiaTheme="minorHAnsi" w:cs="Arial"/>
                <w:b/>
                <w:szCs w:val="22"/>
                <w:lang w:val="en-US"/>
              </w:rPr>
              <w:t>Essay</w:t>
            </w:r>
          </w:p>
        </w:tc>
        <w:tc>
          <w:tcPr>
            <w:tcW w:w="3951" w:type="dxa"/>
            <w:shd w:val="clear" w:color="auto" w:fill="FFFFFF" w:themeFill="background1"/>
          </w:tcPr>
          <w:p w:rsidR="004F5935" w:rsidRPr="000A39D9" w:rsidRDefault="004F5935" w:rsidP="00F60889">
            <w:pPr>
              <w:spacing w:after="160" w:line="256" w:lineRule="auto"/>
              <w:jc w:val="center"/>
              <w:rPr>
                <w:rFonts w:eastAsiaTheme="minorHAnsi" w:cs="Arial"/>
                <w:b/>
                <w:szCs w:val="22"/>
                <w:u w:val="single"/>
                <w:lang w:val="en-US"/>
              </w:rPr>
            </w:pPr>
          </w:p>
        </w:tc>
      </w:tr>
      <w:tr w:rsidR="004F5935" w:rsidRPr="000A39D9" w:rsidTr="00F60889">
        <w:tc>
          <w:tcPr>
            <w:tcW w:w="5070" w:type="dxa"/>
            <w:shd w:val="clear" w:color="auto" w:fill="FFFFFF" w:themeFill="background1"/>
          </w:tcPr>
          <w:p w:rsidR="004F5935" w:rsidRPr="00C32EEE" w:rsidRDefault="004F5935" w:rsidP="001921D2">
            <w:pPr>
              <w:pStyle w:val="ListParagraph"/>
              <w:numPr>
                <w:ilvl w:val="0"/>
                <w:numId w:val="62"/>
              </w:numPr>
              <w:spacing w:after="160" w:line="256" w:lineRule="auto"/>
              <w:jc w:val="left"/>
              <w:rPr>
                <w:rFonts w:eastAsiaTheme="minorHAnsi" w:cs="Arial"/>
                <w:szCs w:val="22"/>
                <w:lang w:val="en-US"/>
              </w:rPr>
            </w:pPr>
            <w:r w:rsidRPr="00C32EEE">
              <w:rPr>
                <w:rFonts w:eastAsiaTheme="minorHAnsi" w:cs="Arial"/>
                <w:szCs w:val="22"/>
                <w:lang w:val="en-US"/>
              </w:rPr>
              <w:lastRenderedPageBreak/>
              <w:t>Describe what capabilities your solution provides to spawn new events and activities from a single original event that effect the same and different objects</w:t>
            </w:r>
          </w:p>
        </w:tc>
        <w:tc>
          <w:tcPr>
            <w:tcW w:w="1152" w:type="dxa"/>
            <w:shd w:val="clear" w:color="auto" w:fill="FFFFFF" w:themeFill="background1"/>
          </w:tcPr>
          <w:p w:rsidR="004F5935" w:rsidRDefault="004F5935" w:rsidP="004F5935">
            <w:pPr>
              <w:jc w:val="center"/>
            </w:pPr>
            <w:r w:rsidRPr="00C015DB">
              <w:rPr>
                <w:rFonts w:eastAsiaTheme="minorHAnsi" w:cs="Arial"/>
                <w:b/>
                <w:szCs w:val="22"/>
                <w:lang w:val="en-US"/>
              </w:rPr>
              <w:t>Essay</w:t>
            </w:r>
          </w:p>
        </w:tc>
        <w:tc>
          <w:tcPr>
            <w:tcW w:w="3951" w:type="dxa"/>
            <w:shd w:val="clear" w:color="auto" w:fill="FFFFFF" w:themeFill="background1"/>
          </w:tcPr>
          <w:p w:rsidR="004F5935" w:rsidRPr="000A39D9" w:rsidRDefault="004F5935" w:rsidP="00F60889">
            <w:pPr>
              <w:spacing w:after="160" w:line="256" w:lineRule="auto"/>
              <w:jc w:val="center"/>
              <w:rPr>
                <w:rFonts w:eastAsiaTheme="minorHAnsi" w:cs="Arial"/>
                <w:b/>
                <w:szCs w:val="22"/>
                <w:u w:val="single"/>
                <w:lang w:val="en-US"/>
              </w:rPr>
            </w:pPr>
          </w:p>
        </w:tc>
      </w:tr>
      <w:tr w:rsidR="004F5935" w:rsidRPr="000A39D9" w:rsidTr="00F60889">
        <w:tc>
          <w:tcPr>
            <w:tcW w:w="5070" w:type="dxa"/>
            <w:shd w:val="clear" w:color="auto" w:fill="FFFFFF" w:themeFill="background1"/>
          </w:tcPr>
          <w:p w:rsidR="004F5935" w:rsidRPr="00C32EEE" w:rsidRDefault="004F5935" w:rsidP="001921D2">
            <w:pPr>
              <w:pStyle w:val="ListParagraph"/>
              <w:numPr>
                <w:ilvl w:val="0"/>
                <w:numId w:val="62"/>
              </w:numPr>
              <w:spacing w:after="160" w:line="256" w:lineRule="auto"/>
              <w:jc w:val="left"/>
              <w:rPr>
                <w:rFonts w:eastAsiaTheme="minorHAnsi" w:cs="Arial"/>
                <w:szCs w:val="22"/>
                <w:lang w:val="en-US"/>
              </w:rPr>
            </w:pPr>
            <w:r w:rsidRPr="00C32EEE">
              <w:rPr>
                <w:rFonts w:eastAsiaTheme="minorHAnsi" w:cs="Arial"/>
                <w:szCs w:val="22"/>
                <w:lang w:val="en-US"/>
              </w:rPr>
              <w:t>Describe any automated documentation mechanisms your solution provides</w:t>
            </w:r>
          </w:p>
        </w:tc>
        <w:tc>
          <w:tcPr>
            <w:tcW w:w="1152" w:type="dxa"/>
            <w:shd w:val="clear" w:color="auto" w:fill="FFFFFF" w:themeFill="background1"/>
          </w:tcPr>
          <w:p w:rsidR="004F5935" w:rsidRPr="000A39D9" w:rsidRDefault="004F5935" w:rsidP="00360C70">
            <w:pPr>
              <w:jc w:val="center"/>
              <w:rPr>
                <w:rFonts w:eastAsiaTheme="minorHAnsi" w:cs="Arial"/>
                <w:b/>
                <w:szCs w:val="22"/>
                <w:u w:val="single"/>
                <w:lang w:val="en-US"/>
              </w:rPr>
            </w:pPr>
            <w:r w:rsidRPr="004F5935">
              <w:rPr>
                <w:rFonts w:eastAsiaTheme="minorHAnsi" w:cs="Arial"/>
                <w:b/>
                <w:szCs w:val="22"/>
                <w:lang w:val="en-US"/>
              </w:rPr>
              <w:t>Essay</w:t>
            </w:r>
          </w:p>
        </w:tc>
        <w:tc>
          <w:tcPr>
            <w:tcW w:w="3951" w:type="dxa"/>
            <w:shd w:val="clear" w:color="auto" w:fill="FFFFFF" w:themeFill="background1"/>
          </w:tcPr>
          <w:p w:rsidR="004F5935" w:rsidRPr="000A39D9" w:rsidRDefault="004F5935" w:rsidP="00F60889">
            <w:pPr>
              <w:spacing w:after="160" w:line="256" w:lineRule="auto"/>
              <w:jc w:val="center"/>
              <w:rPr>
                <w:rFonts w:eastAsiaTheme="minorHAnsi" w:cs="Arial"/>
                <w:b/>
                <w:szCs w:val="22"/>
                <w:u w:val="single"/>
                <w:lang w:val="en-US"/>
              </w:rPr>
            </w:pPr>
          </w:p>
        </w:tc>
      </w:tr>
    </w:tbl>
    <w:p w:rsidR="00A201D7" w:rsidRDefault="00A201D7" w:rsidP="006C5D02">
      <w:pPr>
        <w:spacing w:after="160" w:line="256" w:lineRule="auto"/>
        <w:jc w:val="left"/>
        <w:rPr>
          <w:rFonts w:eastAsiaTheme="minorHAnsi" w:cs="Arial"/>
          <w:szCs w:val="22"/>
          <w:u w:val="single"/>
          <w:lang w:val="en-US"/>
        </w:rPr>
      </w:pPr>
    </w:p>
    <w:p w:rsidR="00C32EEE" w:rsidRDefault="00C32EEE" w:rsidP="006C5D02">
      <w:pPr>
        <w:spacing w:after="160" w:line="256" w:lineRule="auto"/>
        <w:jc w:val="left"/>
        <w:rPr>
          <w:rFonts w:eastAsiaTheme="minorHAnsi" w:cs="Arial"/>
          <w:szCs w:val="22"/>
          <w:u w:val="single"/>
          <w:lang w:val="en-US"/>
        </w:rPr>
      </w:pPr>
    </w:p>
    <w:tbl>
      <w:tblPr>
        <w:tblStyle w:val="TableGrid"/>
        <w:tblW w:w="10173" w:type="dxa"/>
        <w:tblLook w:val="04A0"/>
      </w:tblPr>
      <w:tblGrid>
        <w:gridCol w:w="5070"/>
        <w:gridCol w:w="1152"/>
        <w:gridCol w:w="3951"/>
      </w:tblGrid>
      <w:tr w:rsidR="00C32EEE" w:rsidRPr="00A371DC" w:rsidTr="00F60889">
        <w:trPr>
          <w:trHeight w:val="713"/>
        </w:trPr>
        <w:tc>
          <w:tcPr>
            <w:tcW w:w="5070" w:type="dxa"/>
            <w:shd w:val="clear" w:color="auto" w:fill="D9D9D9" w:themeFill="background1" w:themeFillShade="D9"/>
          </w:tcPr>
          <w:p w:rsidR="00C32EEE" w:rsidRPr="000A39D9" w:rsidRDefault="00C32EEE" w:rsidP="00F60889">
            <w:pPr>
              <w:spacing w:after="160" w:line="256" w:lineRule="auto"/>
              <w:jc w:val="left"/>
              <w:rPr>
                <w:rFonts w:eastAsiaTheme="minorHAnsi" w:cs="Arial"/>
                <w:b/>
                <w:szCs w:val="22"/>
                <w:lang w:val="en-US"/>
              </w:rPr>
            </w:pPr>
            <w:r w:rsidRPr="000A39D9">
              <w:rPr>
                <w:rFonts w:eastAsiaTheme="minorHAnsi" w:cs="Arial"/>
                <w:b/>
                <w:szCs w:val="22"/>
                <w:lang w:val="en-US"/>
              </w:rPr>
              <w:t>Functional Requirements: Quality of Solution and Credentials</w:t>
            </w:r>
          </w:p>
        </w:tc>
        <w:tc>
          <w:tcPr>
            <w:tcW w:w="1152" w:type="dxa"/>
            <w:shd w:val="clear" w:color="auto" w:fill="D9D9D9" w:themeFill="background1" w:themeFillShade="D9"/>
          </w:tcPr>
          <w:p w:rsidR="00C32EEE" w:rsidRPr="00A371DC" w:rsidRDefault="00C32EEE" w:rsidP="00F60889">
            <w:pPr>
              <w:spacing w:after="160" w:line="256" w:lineRule="auto"/>
              <w:jc w:val="left"/>
              <w:rPr>
                <w:rFonts w:eastAsiaTheme="minorHAnsi" w:cs="Arial"/>
                <w:b/>
                <w:szCs w:val="22"/>
                <w:lang w:val="en-US"/>
              </w:rPr>
            </w:pPr>
            <w:r>
              <w:rPr>
                <w:rFonts w:eastAsiaTheme="minorHAnsi" w:cs="Arial"/>
                <w:b/>
                <w:szCs w:val="22"/>
                <w:lang w:val="en-US"/>
              </w:rPr>
              <w:t>Answer</w:t>
            </w:r>
          </w:p>
        </w:tc>
        <w:tc>
          <w:tcPr>
            <w:tcW w:w="3951" w:type="dxa"/>
            <w:shd w:val="clear" w:color="auto" w:fill="D9D9D9" w:themeFill="background1" w:themeFillShade="D9"/>
          </w:tcPr>
          <w:p w:rsidR="00C32EEE" w:rsidRPr="00A371DC" w:rsidRDefault="00C32EEE" w:rsidP="00F60889">
            <w:pPr>
              <w:spacing w:after="160" w:line="256" w:lineRule="auto"/>
              <w:jc w:val="left"/>
              <w:rPr>
                <w:rFonts w:eastAsiaTheme="minorHAnsi" w:cs="Arial"/>
                <w:b/>
                <w:szCs w:val="22"/>
                <w:lang w:val="en-US"/>
              </w:rPr>
            </w:pPr>
            <w:r w:rsidRPr="00A371DC">
              <w:rPr>
                <w:rFonts w:eastAsiaTheme="minorHAnsi" w:cs="Arial"/>
                <w:b/>
                <w:szCs w:val="22"/>
                <w:lang w:val="en-US"/>
              </w:rPr>
              <w:t>Please Describe Experience and/or Provide Comments</w:t>
            </w:r>
          </w:p>
        </w:tc>
      </w:tr>
      <w:tr w:rsidR="00C32EEE" w:rsidRPr="000A39D9" w:rsidTr="00F60889">
        <w:tc>
          <w:tcPr>
            <w:tcW w:w="10173" w:type="dxa"/>
            <w:gridSpan w:val="3"/>
            <w:shd w:val="clear" w:color="auto" w:fill="FFFFFF" w:themeFill="background1"/>
          </w:tcPr>
          <w:p w:rsidR="00C32EEE" w:rsidRPr="00C32EEE" w:rsidRDefault="00C32EEE" w:rsidP="00C32EEE">
            <w:pPr>
              <w:spacing w:after="160" w:line="256" w:lineRule="auto"/>
              <w:ind w:left="360"/>
              <w:jc w:val="left"/>
              <w:rPr>
                <w:rFonts w:eastAsiaTheme="minorHAnsi" w:cs="Arial"/>
                <w:b/>
                <w:szCs w:val="22"/>
                <w:lang w:val="en-US"/>
              </w:rPr>
            </w:pPr>
            <w:r>
              <w:rPr>
                <w:rFonts w:eastAsiaTheme="minorHAnsi" w:cs="Arial"/>
                <w:b/>
                <w:szCs w:val="22"/>
                <w:lang w:val="en-US"/>
              </w:rPr>
              <w:t>C.1 Resource Provisioning</w:t>
            </w:r>
            <w:r w:rsidRPr="00C32EEE">
              <w:rPr>
                <w:rFonts w:eastAsiaTheme="minorHAnsi" w:cs="Arial"/>
                <w:b/>
                <w:szCs w:val="22"/>
                <w:lang w:val="en-US"/>
              </w:rPr>
              <w:t xml:space="preserve"> – </w:t>
            </w:r>
            <w:r>
              <w:rPr>
                <w:rFonts w:eastAsiaTheme="minorHAnsi" w:cs="Arial"/>
                <w:b/>
                <w:szCs w:val="22"/>
                <w:lang w:val="en-US"/>
              </w:rPr>
              <w:t>Workflow &amp; Automation</w:t>
            </w:r>
          </w:p>
        </w:tc>
      </w:tr>
      <w:tr w:rsidR="0066312C" w:rsidRPr="000A39D9" w:rsidTr="00F60889">
        <w:tc>
          <w:tcPr>
            <w:tcW w:w="5070" w:type="dxa"/>
            <w:shd w:val="clear" w:color="auto" w:fill="FFFFFF" w:themeFill="background1"/>
          </w:tcPr>
          <w:p w:rsidR="0066312C" w:rsidRPr="00912909" w:rsidRDefault="0066312C"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t>Template-based workflows for user account creation, management, group assignments, de-activation and deletion</w:t>
            </w:r>
            <w:r w:rsidR="009E323F">
              <w:rPr>
                <w:rFonts w:eastAsiaTheme="minorHAnsi" w:cs="Arial"/>
                <w:szCs w:val="22"/>
                <w:lang w:val="en-US"/>
              </w:rPr>
              <w:t xml:space="preserve">. How will this apply </w:t>
            </w:r>
            <w:r w:rsidR="001263C4">
              <w:rPr>
                <w:rFonts w:eastAsiaTheme="minorHAnsi" w:cs="Arial"/>
                <w:szCs w:val="22"/>
                <w:lang w:val="en-US"/>
              </w:rPr>
              <w:t>to the</w:t>
            </w:r>
            <w:r w:rsidR="009E323F">
              <w:rPr>
                <w:rFonts w:eastAsiaTheme="minorHAnsi" w:cs="Arial"/>
                <w:szCs w:val="22"/>
                <w:lang w:val="en-US"/>
              </w:rPr>
              <w:t xml:space="preserve"> GPAA</w:t>
            </w:r>
            <w:r w:rsidR="001263C4">
              <w:rPr>
                <w:rFonts w:eastAsiaTheme="minorHAnsi" w:cs="Arial"/>
                <w:szCs w:val="22"/>
                <w:lang w:val="en-US"/>
              </w:rPr>
              <w:t>’s</w:t>
            </w:r>
            <w:r w:rsidR="009E323F">
              <w:rPr>
                <w:rFonts w:eastAsiaTheme="minorHAnsi" w:cs="Arial"/>
                <w:szCs w:val="22"/>
                <w:lang w:val="en-US"/>
              </w:rPr>
              <w:t xml:space="preserve"> users and non-GPAA users</w:t>
            </w:r>
            <w:r w:rsidRPr="00912909">
              <w:rPr>
                <w:rFonts w:eastAsiaTheme="minorHAnsi" w:cs="Arial"/>
                <w:szCs w:val="22"/>
                <w:lang w:val="en-US"/>
              </w:rPr>
              <w:t xml:space="preserve"> </w:t>
            </w:r>
          </w:p>
        </w:tc>
        <w:tc>
          <w:tcPr>
            <w:tcW w:w="1152" w:type="dxa"/>
            <w:shd w:val="clear" w:color="auto" w:fill="FFFFFF" w:themeFill="background1"/>
          </w:tcPr>
          <w:p w:rsidR="0066312C" w:rsidRDefault="0066312C" w:rsidP="0066312C">
            <w:pPr>
              <w:jc w:val="center"/>
            </w:pPr>
            <w:r w:rsidRPr="002A1E8D">
              <w:rPr>
                <w:rFonts w:eastAsiaTheme="minorHAnsi" w:cs="Arial"/>
                <w:b/>
                <w:szCs w:val="22"/>
                <w:lang w:val="en-US"/>
              </w:rPr>
              <w:t>Y/N</w:t>
            </w:r>
          </w:p>
        </w:tc>
        <w:tc>
          <w:tcPr>
            <w:tcW w:w="3951" w:type="dxa"/>
            <w:shd w:val="clear" w:color="auto" w:fill="FFFFFF" w:themeFill="background1"/>
          </w:tcPr>
          <w:p w:rsidR="0066312C" w:rsidRPr="000A39D9" w:rsidRDefault="0066312C" w:rsidP="00F60889">
            <w:pPr>
              <w:spacing w:after="160" w:line="256" w:lineRule="auto"/>
              <w:jc w:val="center"/>
              <w:rPr>
                <w:rFonts w:eastAsiaTheme="minorHAnsi" w:cs="Arial"/>
                <w:b/>
                <w:szCs w:val="22"/>
                <w:u w:val="single"/>
                <w:lang w:val="en-US"/>
              </w:rPr>
            </w:pPr>
          </w:p>
        </w:tc>
      </w:tr>
      <w:tr w:rsidR="0066312C" w:rsidRPr="000A39D9" w:rsidTr="00C32EEE">
        <w:trPr>
          <w:trHeight w:val="463"/>
        </w:trPr>
        <w:tc>
          <w:tcPr>
            <w:tcW w:w="5070" w:type="dxa"/>
            <w:shd w:val="clear" w:color="auto" w:fill="FFFFFF" w:themeFill="background1"/>
          </w:tcPr>
          <w:p w:rsidR="0066312C" w:rsidRPr="00912909" w:rsidRDefault="0066312C"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t>Changes to template can be configured to effect changes to all users created based upon template</w:t>
            </w:r>
          </w:p>
        </w:tc>
        <w:tc>
          <w:tcPr>
            <w:tcW w:w="1152" w:type="dxa"/>
            <w:shd w:val="clear" w:color="auto" w:fill="FFFFFF" w:themeFill="background1"/>
          </w:tcPr>
          <w:p w:rsidR="0066312C" w:rsidRDefault="0066312C" w:rsidP="0066312C">
            <w:pPr>
              <w:jc w:val="center"/>
            </w:pPr>
            <w:r w:rsidRPr="002A1E8D">
              <w:rPr>
                <w:rFonts w:eastAsiaTheme="minorHAnsi" w:cs="Arial"/>
                <w:b/>
                <w:szCs w:val="22"/>
                <w:lang w:val="en-US"/>
              </w:rPr>
              <w:t>Y/N</w:t>
            </w:r>
          </w:p>
        </w:tc>
        <w:tc>
          <w:tcPr>
            <w:tcW w:w="3951" w:type="dxa"/>
            <w:shd w:val="clear" w:color="auto" w:fill="FFFFFF" w:themeFill="background1"/>
          </w:tcPr>
          <w:p w:rsidR="0066312C" w:rsidRPr="000A39D9" w:rsidRDefault="0066312C" w:rsidP="00F60889">
            <w:pPr>
              <w:spacing w:after="160" w:line="256" w:lineRule="auto"/>
              <w:jc w:val="center"/>
              <w:rPr>
                <w:rFonts w:eastAsiaTheme="minorHAnsi" w:cs="Arial"/>
                <w:b/>
                <w:szCs w:val="22"/>
                <w:u w:val="single"/>
                <w:lang w:val="en-US"/>
              </w:rPr>
            </w:pPr>
          </w:p>
        </w:tc>
      </w:tr>
      <w:tr w:rsidR="0066312C" w:rsidRPr="000A39D9" w:rsidTr="00F60889">
        <w:tc>
          <w:tcPr>
            <w:tcW w:w="5070" w:type="dxa"/>
            <w:shd w:val="clear" w:color="auto" w:fill="FFFFFF" w:themeFill="background1"/>
          </w:tcPr>
          <w:p w:rsidR="0066312C" w:rsidRPr="00912909" w:rsidRDefault="0066312C"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t xml:space="preserve">GUI-based design-time editor for workflows </w:t>
            </w:r>
          </w:p>
        </w:tc>
        <w:tc>
          <w:tcPr>
            <w:tcW w:w="1152" w:type="dxa"/>
            <w:shd w:val="clear" w:color="auto" w:fill="FFFFFF" w:themeFill="background1"/>
          </w:tcPr>
          <w:p w:rsidR="0066312C" w:rsidRDefault="0066312C" w:rsidP="0066312C">
            <w:pPr>
              <w:jc w:val="center"/>
            </w:pPr>
            <w:r w:rsidRPr="002A1E8D">
              <w:rPr>
                <w:rFonts w:eastAsiaTheme="minorHAnsi" w:cs="Arial"/>
                <w:b/>
                <w:szCs w:val="22"/>
                <w:lang w:val="en-US"/>
              </w:rPr>
              <w:t>Y/N</w:t>
            </w:r>
          </w:p>
        </w:tc>
        <w:tc>
          <w:tcPr>
            <w:tcW w:w="3951" w:type="dxa"/>
            <w:shd w:val="clear" w:color="auto" w:fill="FFFFFF" w:themeFill="background1"/>
          </w:tcPr>
          <w:p w:rsidR="0066312C" w:rsidRPr="000A39D9" w:rsidRDefault="0066312C" w:rsidP="00F60889">
            <w:pPr>
              <w:spacing w:after="160" w:line="256" w:lineRule="auto"/>
              <w:jc w:val="center"/>
              <w:rPr>
                <w:rFonts w:eastAsiaTheme="minorHAnsi" w:cs="Arial"/>
                <w:b/>
                <w:szCs w:val="22"/>
                <w:u w:val="single"/>
                <w:lang w:val="en-US"/>
              </w:rPr>
            </w:pPr>
          </w:p>
        </w:tc>
      </w:tr>
      <w:tr w:rsidR="0066312C" w:rsidRPr="000A39D9" w:rsidTr="00F60889">
        <w:tc>
          <w:tcPr>
            <w:tcW w:w="5070" w:type="dxa"/>
            <w:shd w:val="clear" w:color="auto" w:fill="FFFFFF" w:themeFill="background1"/>
          </w:tcPr>
          <w:p w:rsidR="0066312C" w:rsidRPr="00912909" w:rsidRDefault="0066312C"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t xml:space="preserve">GUI-based run-time view of workflow status by identity administrator, by identity subject (e.g., the person being administered) or by overall system administrator </w:t>
            </w:r>
          </w:p>
        </w:tc>
        <w:tc>
          <w:tcPr>
            <w:tcW w:w="1152" w:type="dxa"/>
            <w:shd w:val="clear" w:color="auto" w:fill="FFFFFF" w:themeFill="background1"/>
          </w:tcPr>
          <w:p w:rsidR="0066312C" w:rsidRDefault="0066312C" w:rsidP="0066312C">
            <w:pPr>
              <w:jc w:val="center"/>
            </w:pPr>
            <w:r w:rsidRPr="002A1E8D">
              <w:rPr>
                <w:rFonts w:eastAsiaTheme="minorHAnsi" w:cs="Arial"/>
                <w:b/>
                <w:szCs w:val="22"/>
                <w:lang w:val="en-US"/>
              </w:rPr>
              <w:t>Y/N</w:t>
            </w:r>
          </w:p>
        </w:tc>
        <w:tc>
          <w:tcPr>
            <w:tcW w:w="3951" w:type="dxa"/>
            <w:shd w:val="clear" w:color="auto" w:fill="FFFFFF" w:themeFill="background1"/>
          </w:tcPr>
          <w:p w:rsidR="0066312C" w:rsidRPr="000A39D9" w:rsidRDefault="0066312C" w:rsidP="00F60889">
            <w:pPr>
              <w:spacing w:after="160" w:line="256" w:lineRule="auto"/>
              <w:jc w:val="center"/>
              <w:rPr>
                <w:rFonts w:eastAsiaTheme="minorHAnsi" w:cs="Arial"/>
                <w:b/>
                <w:szCs w:val="22"/>
                <w:u w:val="single"/>
                <w:lang w:val="en-US"/>
              </w:rPr>
            </w:pPr>
          </w:p>
        </w:tc>
      </w:tr>
      <w:tr w:rsidR="0066312C" w:rsidRPr="000A39D9" w:rsidTr="00F60889">
        <w:tc>
          <w:tcPr>
            <w:tcW w:w="5070" w:type="dxa"/>
            <w:shd w:val="clear" w:color="auto" w:fill="FFFFFF" w:themeFill="background1"/>
          </w:tcPr>
          <w:p w:rsidR="0066312C" w:rsidRPr="00912909" w:rsidRDefault="0066312C"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t>Automated creation, pending workflow approval(s) of user and group accounts based on attribute information</w:t>
            </w:r>
          </w:p>
        </w:tc>
        <w:tc>
          <w:tcPr>
            <w:tcW w:w="1152" w:type="dxa"/>
            <w:shd w:val="clear" w:color="auto" w:fill="FFFFFF" w:themeFill="background1"/>
          </w:tcPr>
          <w:p w:rsidR="0066312C" w:rsidRDefault="0066312C" w:rsidP="0066312C">
            <w:pPr>
              <w:jc w:val="center"/>
            </w:pPr>
            <w:r w:rsidRPr="002A1E8D">
              <w:rPr>
                <w:rFonts w:eastAsiaTheme="minorHAnsi" w:cs="Arial"/>
                <w:b/>
                <w:szCs w:val="22"/>
                <w:lang w:val="en-US"/>
              </w:rPr>
              <w:t>Y/N</w:t>
            </w:r>
          </w:p>
        </w:tc>
        <w:tc>
          <w:tcPr>
            <w:tcW w:w="3951" w:type="dxa"/>
            <w:shd w:val="clear" w:color="auto" w:fill="FFFFFF" w:themeFill="background1"/>
          </w:tcPr>
          <w:p w:rsidR="0066312C" w:rsidRPr="000A39D9" w:rsidRDefault="0066312C" w:rsidP="00F60889">
            <w:pPr>
              <w:spacing w:after="160" w:line="256" w:lineRule="auto"/>
              <w:jc w:val="center"/>
              <w:rPr>
                <w:rFonts w:eastAsiaTheme="minorHAnsi" w:cs="Arial"/>
                <w:b/>
                <w:szCs w:val="22"/>
                <w:u w:val="single"/>
                <w:lang w:val="en-US"/>
              </w:rPr>
            </w:pPr>
          </w:p>
        </w:tc>
      </w:tr>
      <w:tr w:rsidR="0066312C" w:rsidRPr="000A39D9" w:rsidTr="00F60889">
        <w:trPr>
          <w:trHeight w:val="408"/>
        </w:trPr>
        <w:tc>
          <w:tcPr>
            <w:tcW w:w="5070" w:type="dxa"/>
            <w:shd w:val="clear" w:color="auto" w:fill="FFFFFF" w:themeFill="background1"/>
          </w:tcPr>
          <w:p w:rsidR="0066312C" w:rsidRPr="00912909" w:rsidRDefault="0066312C"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t xml:space="preserve">Support workflow routing to specific approval administrators (e.g., administrators, application owners, managers) based on Cost Center, Group ownership or other specific attributes </w:t>
            </w:r>
          </w:p>
        </w:tc>
        <w:tc>
          <w:tcPr>
            <w:tcW w:w="1152" w:type="dxa"/>
            <w:shd w:val="clear" w:color="auto" w:fill="FFFFFF" w:themeFill="background1"/>
          </w:tcPr>
          <w:p w:rsidR="0066312C" w:rsidRDefault="0066312C" w:rsidP="0066312C">
            <w:pPr>
              <w:jc w:val="center"/>
            </w:pPr>
            <w:r w:rsidRPr="002A1E8D">
              <w:rPr>
                <w:rFonts w:eastAsiaTheme="minorHAnsi" w:cs="Arial"/>
                <w:b/>
                <w:szCs w:val="22"/>
                <w:lang w:val="en-US"/>
              </w:rPr>
              <w:t>Y/N</w:t>
            </w:r>
          </w:p>
        </w:tc>
        <w:tc>
          <w:tcPr>
            <w:tcW w:w="3951" w:type="dxa"/>
            <w:shd w:val="clear" w:color="auto" w:fill="FFFFFF" w:themeFill="background1"/>
          </w:tcPr>
          <w:p w:rsidR="0066312C" w:rsidRPr="000A39D9" w:rsidRDefault="0066312C" w:rsidP="00F60889">
            <w:pPr>
              <w:spacing w:after="160" w:line="256" w:lineRule="auto"/>
              <w:jc w:val="center"/>
              <w:rPr>
                <w:rFonts w:eastAsiaTheme="minorHAnsi" w:cs="Arial"/>
                <w:b/>
                <w:szCs w:val="22"/>
                <w:u w:val="single"/>
                <w:lang w:val="en-US"/>
              </w:rPr>
            </w:pPr>
          </w:p>
        </w:tc>
      </w:tr>
      <w:tr w:rsidR="00C32EEE" w:rsidRPr="000A39D9" w:rsidTr="00F60889">
        <w:tc>
          <w:tcPr>
            <w:tcW w:w="5070" w:type="dxa"/>
            <w:shd w:val="clear" w:color="auto" w:fill="FFFFFF" w:themeFill="background1"/>
          </w:tcPr>
          <w:p w:rsidR="00C32EEE" w:rsidRPr="00912909" w:rsidRDefault="00C32EEE"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t>Support workflow routing to specific approval administrators when</w:t>
            </w:r>
            <w:r w:rsidR="00912909" w:rsidRPr="00912909">
              <w:rPr>
                <w:rFonts w:eastAsiaTheme="minorHAnsi" w:cs="Arial"/>
                <w:szCs w:val="22"/>
                <w:lang w:val="en-US"/>
              </w:rPr>
              <w:t xml:space="preserve"> </w:t>
            </w:r>
            <w:r w:rsidRPr="00912909">
              <w:rPr>
                <w:rFonts w:eastAsiaTheme="minorHAnsi" w:cs="Arial"/>
                <w:szCs w:val="22"/>
                <w:lang w:val="en-US"/>
              </w:rPr>
              <w:t>specific job or personal information is updated</w:t>
            </w:r>
          </w:p>
        </w:tc>
        <w:tc>
          <w:tcPr>
            <w:tcW w:w="1152" w:type="dxa"/>
            <w:shd w:val="clear" w:color="auto" w:fill="FFFFFF" w:themeFill="background1"/>
          </w:tcPr>
          <w:p w:rsidR="00C32EEE" w:rsidRPr="004F5935" w:rsidRDefault="00C32EEE" w:rsidP="00F60889">
            <w:pPr>
              <w:jc w:val="center"/>
              <w:rPr>
                <w:rFonts w:eastAsiaTheme="minorHAnsi" w:cs="Arial"/>
                <w:b/>
                <w:szCs w:val="22"/>
                <w:lang w:val="en-US"/>
              </w:rPr>
            </w:pPr>
            <w:r w:rsidRPr="004F5935">
              <w:rPr>
                <w:rFonts w:eastAsiaTheme="minorHAnsi" w:cs="Arial"/>
                <w:b/>
                <w:szCs w:val="22"/>
                <w:lang w:val="en-US"/>
              </w:rPr>
              <w:t>Y/N</w:t>
            </w:r>
          </w:p>
        </w:tc>
        <w:tc>
          <w:tcPr>
            <w:tcW w:w="3951" w:type="dxa"/>
            <w:shd w:val="clear" w:color="auto" w:fill="FFFFFF" w:themeFill="background1"/>
          </w:tcPr>
          <w:p w:rsidR="00C32EEE" w:rsidRPr="000A39D9" w:rsidRDefault="00C32EEE" w:rsidP="00F60889">
            <w:pPr>
              <w:spacing w:after="160" w:line="256" w:lineRule="auto"/>
              <w:jc w:val="center"/>
              <w:rPr>
                <w:rFonts w:eastAsiaTheme="minorHAnsi" w:cs="Arial"/>
                <w:b/>
                <w:szCs w:val="22"/>
                <w:u w:val="single"/>
                <w:lang w:val="en-US"/>
              </w:rPr>
            </w:pPr>
          </w:p>
        </w:tc>
      </w:tr>
      <w:tr w:rsidR="0066312C" w:rsidRPr="000A39D9" w:rsidTr="00F60889">
        <w:tc>
          <w:tcPr>
            <w:tcW w:w="5070" w:type="dxa"/>
            <w:shd w:val="clear" w:color="auto" w:fill="FFFFFF" w:themeFill="background1"/>
          </w:tcPr>
          <w:p w:rsidR="0066312C" w:rsidRPr="00912909" w:rsidRDefault="0066312C"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t xml:space="preserve">Approver must authenticate to the identity management system to access the workflow inbox and perform the workflow activity </w:t>
            </w:r>
          </w:p>
        </w:tc>
        <w:tc>
          <w:tcPr>
            <w:tcW w:w="1152" w:type="dxa"/>
            <w:shd w:val="clear" w:color="auto" w:fill="FFFFFF" w:themeFill="background1"/>
          </w:tcPr>
          <w:p w:rsidR="0066312C" w:rsidRDefault="0066312C" w:rsidP="0066312C">
            <w:pPr>
              <w:jc w:val="center"/>
            </w:pPr>
            <w:r w:rsidRPr="00EA18E4">
              <w:rPr>
                <w:rFonts w:eastAsiaTheme="minorHAnsi" w:cs="Arial"/>
                <w:b/>
                <w:szCs w:val="22"/>
                <w:lang w:val="en-US"/>
              </w:rPr>
              <w:t>Y/N</w:t>
            </w:r>
          </w:p>
        </w:tc>
        <w:tc>
          <w:tcPr>
            <w:tcW w:w="3951" w:type="dxa"/>
            <w:shd w:val="clear" w:color="auto" w:fill="FFFFFF" w:themeFill="background1"/>
          </w:tcPr>
          <w:p w:rsidR="0066312C" w:rsidRPr="000A39D9" w:rsidRDefault="0066312C" w:rsidP="00F60889">
            <w:pPr>
              <w:spacing w:after="160" w:line="256" w:lineRule="auto"/>
              <w:jc w:val="center"/>
              <w:rPr>
                <w:rFonts w:eastAsiaTheme="minorHAnsi" w:cs="Arial"/>
                <w:b/>
                <w:szCs w:val="22"/>
                <w:u w:val="single"/>
                <w:lang w:val="en-US"/>
              </w:rPr>
            </w:pPr>
          </w:p>
        </w:tc>
      </w:tr>
      <w:tr w:rsidR="0066312C" w:rsidRPr="000A39D9" w:rsidTr="00F60889">
        <w:tc>
          <w:tcPr>
            <w:tcW w:w="5070" w:type="dxa"/>
            <w:shd w:val="clear" w:color="auto" w:fill="FFFFFF" w:themeFill="background1"/>
          </w:tcPr>
          <w:p w:rsidR="0066312C" w:rsidRPr="00912909" w:rsidRDefault="0066312C"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t xml:space="preserve">Describe how workflow escalation based on configurable response time windows on a per workflow basis function  </w:t>
            </w:r>
          </w:p>
        </w:tc>
        <w:tc>
          <w:tcPr>
            <w:tcW w:w="1152" w:type="dxa"/>
            <w:shd w:val="clear" w:color="auto" w:fill="FFFFFF" w:themeFill="background1"/>
          </w:tcPr>
          <w:p w:rsidR="0066312C" w:rsidRDefault="0066312C" w:rsidP="0066312C">
            <w:pPr>
              <w:jc w:val="center"/>
            </w:pPr>
            <w:r w:rsidRPr="00EA18E4">
              <w:rPr>
                <w:rFonts w:eastAsiaTheme="minorHAnsi" w:cs="Arial"/>
                <w:b/>
                <w:szCs w:val="22"/>
                <w:lang w:val="en-US"/>
              </w:rPr>
              <w:t>Y/N</w:t>
            </w:r>
          </w:p>
        </w:tc>
        <w:tc>
          <w:tcPr>
            <w:tcW w:w="3951" w:type="dxa"/>
            <w:shd w:val="clear" w:color="auto" w:fill="FFFFFF" w:themeFill="background1"/>
          </w:tcPr>
          <w:p w:rsidR="0066312C" w:rsidRPr="000A39D9" w:rsidRDefault="0066312C" w:rsidP="00F60889">
            <w:pPr>
              <w:spacing w:after="160" w:line="256" w:lineRule="auto"/>
              <w:jc w:val="center"/>
              <w:rPr>
                <w:rFonts w:eastAsiaTheme="minorHAnsi" w:cs="Arial"/>
                <w:b/>
                <w:szCs w:val="22"/>
                <w:u w:val="single"/>
                <w:lang w:val="en-US"/>
              </w:rPr>
            </w:pPr>
          </w:p>
        </w:tc>
      </w:tr>
      <w:tr w:rsidR="0066312C" w:rsidRPr="000A39D9" w:rsidTr="00F60889">
        <w:tc>
          <w:tcPr>
            <w:tcW w:w="5070" w:type="dxa"/>
            <w:shd w:val="clear" w:color="auto" w:fill="FFFFFF" w:themeFill="background1"/>
          </w:tcPr>
          <w:p w:rsidR="0066312C" w:rsidRPr="00912909" w:rsidRDefault="0066312C"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lastRenderedPageBreak/>
              <w:t xml:space="preserve">Support email notifications to specific accounts or groups of accounts for certain activities performed by the identity management system </w:t>
            </w:r>
          </w:p>
        </w:tc>
        <w:tc>
          <w:tcPr>
            <w:tcW w:w="1152" w:type="dxa"/>
            <w:shd w:val="clear" w:color="auto" w:fill="FFFFFF" w:themeFill="background1"/>
          </w:tcPr>
          <w:p w:rsidR="0066312C" w:rsidRDefault="0066312C" w:rsidP="0066312C">
            <w:pPr>
              <w:jc w:val="center"/>
            </w:pPr>
            <w:r w:rsidRPr="00596EF8">
              <w:rPr>
                <w:rFonts w:eastAsiaTheme="minorHAnsi" w:cs="Arial"/>
                <w:b/>
                <w:szCs w:val="22"/>
                <w:lang w:val="en-US"/>
              </w:rPr>
              <w:t>Y/N</w:t>
            </w:r>
          </w:p>
        </w:tc>
        <w:tc>
          <w:tcPr>
            <w:tcW w:w="3951" w:type="dxa"/>
            <w:shd w:val="clear" w:color="auto" w:fill="FFFFFF" w:themeFill="background1"/>
          </w:tcPr>
          <w:p w:rsidR="0066312C" w:rsidRPr="000A39D9" w:rsidRDefault="0066312C" w:rsidP="00F60889">
            <w:pPr>
              <w:spacing w:after="160" w:line="256" w:lineRule="auto"/>
              <w:jc w:val="center"/>
              <w:rPr>
                <w:rFonts w:eastAsiaTheme="minorHAnsi" w:cs="Arial"/>
                <w:b/>
                <w:szCs w:val="22"/>
                <w:u w:val="single"/>
                <w:lang w:val="en-US"/>
              </w:rPr>
            </w:pPr>
          </w:p>
        </w:tc>
      </w:tr>
      <w:tr w:rsidR="0066312C" w:rsidRPr="000A39D9" w:rsidTr="00F60889">
        <w:tc>
          <w:tcPr>
            <w:tcW w:w="5070" w:type="dxa"/>
            <w:shd w:val="clear" w:color="auto" w:fill="FFFFFF" w:themeFill="background1"/>
          </w:tcPr>
          <w:p w:rsidR="0066312C" w:rsidRPr="00912909" w:rsidRDefault="0066312C"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t xml:space="preserve">Describe the integrations supported by your workflow engine with the externalized workflow engines of other systems </w:t>
            </w:r>
          </w:p>
        </w:tc>
        <w:tc>
          <w:tcPr>
            <w:tcW w:w="1152" w:type="dxa"/>
            <w:shd w:val="clear" w:color="auto" w:fill="FFFFFF" w:themeFill="background1"/>
          </w:tcPr>
          <w:p w:rsidR="0066312C" w:rsidRDefault="0066312C" w:rsidP="0066312C">
            <w:pPr>
              <w:jc w:val="center"/>
            </w:pPr>
            <w:r w:rsidRPr="00596EF8">
              <w:rPr>
                <w:rFonts w:eastAsiaTheme="minorHAnsi" w:cs="Arial"/>
                <w:b/>
                <w:szCs w:val="22"/>
                <w:lang w:val="en-US"/>
              </w:rPr>
              <w:t>Y/N</w:t>
            </w:r>
          </w:p>
        </w:tc>
        <w:tc>
          <w:tcPr>
            <w:tcW w:w="3951" w:type="dxa"/>
            <w:shd w:val="clear" w:color="auto" w:fill="FFFFFF" w:themeFill="background1"/>
          </w:tcPr>
          <w:p w:rsidR="0066312C" w:rsidRPr="000A39D9" w:rsidRDefault="0066312C" w:rsidP="00F60889">
            <w:pPr>
              <w:spacing w:after="160" w:line="256" w:lineRule="auto"/>
              <w:jc w:val="center"/>
              <w:rPr>
                <w:rFonts w:eastAsiaTheme="minorHAnsi" w:cs="Arial"/>
                <w:b/>
                <w:szCs w:val="22"/>
                <w:u w:val="single"/>
                <w:lang w:val="en-US"/>
              </w:rPr>
            </w:pPr>
          </w:p>
        </w:tc>
      </w:tr>
      <w:tr w:rsidR="0066312C" w:rsidRPr="000A39D9" w:rsidTr="00F60889">
        <w:tc>
          <w:tcPr>
            <w:tcW w:w="5070" w:type="dxa"/>
            <w:shd w:val="clear" w:color="auto" w:fill="FFFFFF" w:themeFill="background1"/>
          </w:tcPr>
          <w:p w:rsidR="0066312C" w:rsidRPr="00912909" w:rsidRDefault="0066312C"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t xml:space="preserve">Describe the API’s and protocols that your workflow engine supports </w:t>
            </w:r>
          </w:p>
        </w:tc>
        <w:tc>
          <w:tcPr>
            <w:tcW w:w="1152" w:type="dxa"/>
            <w:shd w:val="clear" w:color="auto" w:fill="FFFFFF" w:themeFill="background1"/>
          </w:tcPr>
          <w:p w:rsidR="0066312C" w:rsidRDefault="0066312C" w:rsidP="0066312C">
            <w:pPr>
              <w:jc w:val="center"/>
            </w:pPr>
            <w:r w:rsidRPr="00596EF8">
              <w:rPr>
                <w:rFonts w:eastAsiaTheme="minorHAnsi" w:cs="Arial"/>
                <w:b/>
                <w:szCs w:val="22"/>
                <w:lang w:val="en-US"/>
              </w:rPr>
              <w:t>Y/N</w:t>
            </w:r>
          </w:p>
        </w:tc>
        <w:tc>
          <w:tcPr>
            <w:tcW w:w="3951" w:type="dxa"/>
            <w:shd w:val="clear" w:color="auto" w:fill="FFFFFF" w:themeFill="background1"/>
          </w:tcPr>
          <w:p w:rsidR="0066312C" w:rsidRPr="000A39D9" w:rsidRDefault="0066312C" w:rsidP="00F60889">
            <w:pPr>
              <w:spacing w:after="160" w:line="256" w:lineRule="auto"/>
              <w:jc w:val="center"/>
              <w:rPr>
                <w:rFonts w:eastAsiaTheme="minorHAnsi" w:cs="Arial"/>
                <w:b/>
                <w:szCs w:val="22"/>
                <w:u w:val="single"/>
                <w:lang w:val="en-US"/>
              </w:rPr>
            </w:pPr>
          </w:p>
        </w:tc>
      </w:tr>
      <w:tr w:rsidR="009E323F" w:rsidRPr="000A39D9" w:rsidTr="00F60889">
        <w:tc>
          <w:tcPr>
            <w:tcW w:w="5070" w:type="dxa"/>
            <w:shd w:val="clear" w:color="auto" w:fill="FFFFFF" w:themeFill="background1"/>
          </w:tcPr>
          <w:p w:rsidR="009E323F" w:rsidRPr="00912909" w:rsidRDefault="009E323F" w:rsidP="001921D2">
            <w:pPr>
              <w:pStyle w:val="ListParagraph"/>
              <w:numPr>
                <w:ilvl w:val="0"/>
                <w:numId w:val="63"/>
              </w:numPr>
              <w:spacing w:after="160" w:line="256" w:lineRule="auto"/>
              <w:jc w:val="left"/>
              <w:rPr>
                <w:rFonts w:eastAsiaTheme="minorHAnsi" w:cs="Arial"/>
                <w:szCs w:val="22"/>
                <w:lang w:val="en-US"/>
              </w:rPr>
            </w:pPr>
            <w:r>
              <w:rPr>
                <w:rFonts w:eastAsiaTheme="minorHAnsi" w:cs="Arial"/>
                <w:szCs w:val="22"/>
                <w:lang w:val="en-US"/>
              </w:rPr>
              <w:t>Describe any specific technologies that your solution supports; e.g. specific browsers, etc.</w:t>
            </w:r>
          </w:p>
        </w:tc>
        <w:tc>
          <w:tcPr>
            <w:tcW w:w="1152" w:type="dxa"/>
            <w:shd w:val="clear" w:color="auto" w:fill="FFFFFF" w:themeFill="background1"/>
          </w:tcPr>
          <w:p w:rsidR="009E323F" w:rsidRPr="00596EF8" w:rsidRDefault="009E323F" w:rsidP="0066312C">
            <w:pPr>
              <w:jc w:val="center"/>
              <w:rPr>
                <w:rFonts w:eastAsiaTheme="minorHAnsi" w:cs="Arial"/>
                <w:b/>
                <w:szCs w:val="22"/>
                <w:lang w:val="en-US"/>
              </w:rPr>
            </w:pPr>
          </w:p>
        </w:tc>
        <w:tc>
          <w:tcPr>
            <w:tcW w:w="3951" w:type="dxa"/>
            <w:shd w:val="clear" w:color="auto" w:fill="FFFFFF" w:themeFill="background1"/>
          </w:tcPr>
          <w:p w:rsidR="009E323F" w:rsidRPr="000A39D9" w:rsidRDefault="009E323F" w:rsidP="00F60889">
            <w:pPr>
              <w:spacing w:after="160" w:line="256" w:lineRule="auto"/>
              <w:jc w:val="center"/>
              <w:rPr>
                <w:rFonts w:eastAsiaTheme="minorHAnsi" w:cs="Arial"/>
                <w:b/>
                <w:szCs w:val="22"/>
                <w:u w:val="single"/>
                <w:lang w:val="en-US"/>
              </w:rPr>
            </w:pPr>
          </w:p>
        </w:tc>
      </w:tr>
      <w:tr w:rsidR="0066312C" w:rsidRPr="000A39D9" w:rsidTr="00F60889">
        <w:tc>
          <w:tcPr>
            <w:tcW w:w="5070" w:type="dxa"/>
            <w:shd w:val="clear" w:color="auto" w:fill="FFFFFF" w:themeFill="background1"/>
          </w:tcPr>
          <w:p w:rsidR="0066312C" w:rsidRPr="00912909" w:rsidRDefault="0066312C"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t xml:space="preserve">Support for request-driven workflow, initiated by administrator or authorized user action </w:t>
            </w:r>
          </w:p>
        </w:tc>
        <w:tc>
          <w:tcPr>
            <w:tcW w:w="1152" w:type="dxa"/>
            <w:shd w:val="clear" w:color="auto" w:fill="FFFFFF" w:themeFill="background1"/>
          </w:tcPr>
          <w:p w:rsidR="0066312C" w:rsidRDefault="0066312C" w:rsidP="0066312C">
            <w:pPr>
              <w:jc w:val="center"/>
            </w:pPr>
            <w:r w:rsidRPr="00596EF8">
              <w:rPr>
                <w:rFonts w:eastAsiaTheme="minorHAnsi" w:cs="Arial"/>
                <w:b/>
                <w:szCs w:val="22"/>
                <w:lang w:val="en-US"/>
              </w:rPr>
              <w:t>Y/N</w:t>
            </w:r>
          </w:p>
        </w:tc>
        <w:tc>
          <w:tcPr>
            <w:tcW w:w="3951" w:type="dxa"/>
            <w:shd w:val="clear" w:color="auto" w:fill="FFFFFF" w:themeFill="background1"/>
          </w:tcPr>
          <w:p w:rsidR="0066312C" w:rsidRPr="000A39D9" w:rsidRDefault="0066312C" w:rsidP="00F60889">
            <w:pPr>
              <w:spacing w:after="160" w:line="256" w:lineRule="auto"/>
              <w:jc w:val="center"/>
              <w:rPr>
                <w:rFonts w:eastAsiaTheme="minorHAnsi" w:cs="Arial"/>
                <w:b/>
                <w:szCs w:val="22"/>
                <w:u w:val="single"/>
                <w:lang w:val="en-US"/>
              </w:rPr>
            </w:pPr>
          </w:p>
        </w:tc>
      </w:tr>
      <w:tr w:rsidR="0066312C" w:rsidRPr="000A39D9" w:rsidTr="00F60889">
        <w:tc>
          <w:tcPr>
            <w:tcW w:w="5070" w:type="dxa"/>
            <w:shd w:val="clear" w:color="auto" w:fill="FFFFFF" w:themeFill="background1"/>
          </w:tcPr>
          <w:p w:rsidR="0066312C" w:rsidRPr="00912909" w:rsidRDefault="0066312C"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t xml:space="preserve">Support for event-driven workflow, initiated by change to information in authoritative source systems </w:t>
            </w:r>
          </w:p>
        </w:tc>
        <w:tc>
          <w:tcPr>
            <w:tcW w:w="1152" w:type="dxa"/>
            <w:shd w:val="clear" w:color="auto" w:fill="FFFFFF" w:themeFill="background1"/>
          </w:tcPr>
          <w:p w:rsidR="0066312C" w:rsidRDefault="0066312C" w:rsidP="0066312C">
            <w:pPr>
              <w:jc w:val="center"/>
            </w:pPr>
            <w:r w:rsidRPr="00596EF8">
              <w:rPr>
                <w:rFonts w:eastAsiaTheme="minorHAnsi" w:cs="Arial"/>
                <w:b/>
                <w:szCs w:val="22"/>
                <w:lang w:val="en-US"/>
              </w:rPr>
              <w:t>Y/N</w:t>
            </w:r>
          </w:p>
        </w:tc>
        <w:tc>
          <w:tcPr>
            <w:tcW w:w="3951" w:type="dxa"/>
            <w:shd w:val="clear" w:color="auto" w:fill="FFFFFF" w:themeFill="background1"/>
          </w:tcPr>
          <w:p w:rsidR="0066312C" w:rsidRPr="000A39D9" w:rsidRDefault="0066312C" w:rsidP="00F60889">
            <w:pPr>
              <w:spacing w:after="160" w:line="256" w:lineRule="auto"/>
              <w:jc w:val="center"/>
              <w:rPr>
                <w:rFonts w:eastAsiaTheme="minorHAnsi" w:cs="Arial"/>
                <w:b/>
                <w:szCs w:val="22"/>
                <w:u w:val="single"/>
                <w:lang w:val="en-US"/>
              </w:rPr>
            </w:pPr>
          </w:p>
        </w:tc>
      </w:tr>
      <w:tr w:rsidR="0066312C" w:rsidRPr="000A39D9" w:rsidTr="00F60889">
        <w:tc>
          <w:tcPr>
            <w:tcW w:w="5070" w:type="dxa"/>
            <w:shd w:val="clear" w:color="auto" w:fill="FFFFFF" w:themeFill="background1"/>
          </w:tcPr>
          <w:p w:rsidR="0066312C" w:rsidRPr="00912909" w:rsidRDefault="0066312C"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t xml:space="preserve">Support for event-driven account de-activation (i.e., not deletion) with or without workflow approval </w:t>
            </w:r>
          </w:p>
        </w:tc>
        <w:tc>
          <w:tcPr>
            <w:tcW w:w="1152" w:type="dxa"/>
            <w:shd w:val="clear" w:color="auto" w:fill="FFFFFF" w:themeFill="background1"/>
          </w:tcPr>
          <w:p w:rsidR="0066312C" w:rsidRDefault="0066312C" w:rsidP="0066312C">
            <w:pPr>
              <w:jc w:val="center"/>
            </w:pPr>
            <w:r w:rsidRPr="00596EF8">
              <w:rPr>
                <w:rFonts w:eastAsiaTheme="minorHAnsi" w:cs="Arial"/>
                <w:b/>
                <w:szCs w:val="22"/>
                <w:lang w:val="en-US"/>
              </w:rPr>
              <w:t>Y/N</w:t>
            </w:r>
          </w:p>
        </w:tc>
        <w:tc>
          <w:tcPr>
            <w:tcW w:w="3951" w:type="dxa"/>
            <w:shd w:val="clear" w:color="auto" w:fill="FFFFFF" w:themeFill="background1"/>
          </w:tcPr>
          <w:p w:rsidR="0066312C" w:rsidRPr="000A39D9" w:rsidRDefault="0066312C"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912909" w:rsidRDefault="002F4359"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t xml:space="preserve">Support for request-driven account de-activation (i.e., not deletion) with or without workflow approval </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912909" w:rsidRDefault="002F4359"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t xml:space="preserve">Support both workflow for disabling and deletion of accounts in separate steps (e.g., configured 30-day ‘grace period’ between deactivation and deletion) </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912909" w:rsidRDefault="002F4359"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t xml:space="preserve">Support event-driven account re-activation with or without workflow approval  </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912909" w:rsidRDefault="002F4359"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t xml:space="preserve">Support request-driven account re-activation with or without workflow approval  </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912909" w:rsidRDefault="002F4359" w:rsidP="001921D2">
            <w:pPr>
              <w:pStyle w:val="ListParagraph"/>
              <w:numPr>
                <w:ilvl w:val="0"/>
                <w:numId w:val="63"/>
              </w:numPr>
              <w:spacing w:after="160" w:line="256" w:lineRule="auto"/>
              <w:jc w:val="left"/>
              <w:rPr>
                <w:rFonts w:eastAsiaTheme="minorHAnsi" w:cs="Arial"/>
                <w:szCs w:val="22"/>
                <w:lang w:val="en-US"/>
              </w:rPr>
            </w:pPr>
            <w:r w:rsidRPr="00912909">
              <w:rPr>
                <w:rFonts w:eastAsiaTheme="minorHAnsi" w:cs="Arial"/>
                <w:szCs w:val="22"/>
                <w:lang w:val="en-US"/>
              </w:rPr>
              <w:t>Support removal of accounts from target systems</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EB2260" w:rsidRDefault="002F4359" w:rsidP="0044548C">
            <w:pPr>
              <w:pStyle w:val="ListParagraph"/>
              <w:numPr>
                <w:ilvl w:val="0"/>
                <w:numId w:val="63"/>
              </w:numPr>
              <w:spacing w:after="160" w:line="256" w:lineRule="auto"/>
              <w:jc w:val="left"/>
              <w:rPr>
                <w:rFonts w:eastAsiaTheme="minorHAnsi" w:cs="Arial"/>
                <w:szCs w:val="22"/>
                <w:lang w:val="en-US"/>
              </w:rPr>
            </w:pPr>
            <w:r w:rsidRPr="0044548C">
              <w:rPr>
                <w:rFonts w:eastAsiaTheme="minorHAnsi" w:cs="Arial"/>
                <w:szCs w:val="22"/>
                <w:lang w:val="en-US"/>
              </w:rPr>
              <w:t xml:space="preserve">Support removal of accounts from target system groups upon deletion of user account  </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EB2260" w:rsidRDefault="002F4359" w:rsidP="0044548C">
            <w:pPr>
              <w:pStyle w:val="ListParagraph"/>
              <w:numPr>
                <w:ilvl w:val="0"/>
                <w:numId w:val="63"/>
              </w:numPr>
              <w:spacing w:after="160" w:line="256" w:lineRule="auto"/>
              <w:jc w:val="left"/>
              <w:rPr>
                <w:rFonts w:eastAsiaTheme="minorHAnsi" w:cs="Arial"/>
                <w:szCs w:val="22"/>
                <w:lang w:val="en-US"/>
              </w:rPr>
            </w:pPr>
            <w:r w:rsidRPr="0044548C">
              <w:rPr>
                <w:rFonts w:eastAsiaTheme="minorHAnsi" w:cs="Arial"/>
                <w:szCs w:val="22"/>
                <w:lang w:val="en-US"/>
              </w:rPr>
              <w:t xml:space="preserve">Support removal of user accounts and user ID (person object) from identity management system upon deletion, with notification or pending workflow approval </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EB2260" w:rsidRDefault="002F4359" w:rsidP="0044548C">
            <w:pPr>
              <w:pStyle w:val="ListParagraph"/>
              <w:numPr>
                <w:ilvl w:val="0"/>
                <w:numId w:val="63"/>
              </w:numPr>
              <w:spacing w:after="160" w:line="256" w:lineRule="auto"/>
              <w:jc w:val="left"/>
              <w:rPr>
                <w:rFonts w:eastAsiaTheme="minorHAnsi" w:cs="Arial"/>
                <w:szCs w:val="22"/>
                <w:lang w:val="en-US"/>
              </w:rPr>
            </w:pPr>
            <w:r w:rsidRPr="0044548C">
              <w:rPr>
                <w:rFonts w:eastAsiaTheme="minorHAnsi" w:cs="Arial"/>
                <w:szCs w:val="22"/>
                <w:lang w:val="en-US"/>
              </w:rPr>
              <w:t xml:space="preserve">Support the triggering of a workflow that identifies all non-person (“generic”) accounts ‘owned’ by a user being </w:t>
            </w:r>
            <w:r w:rsidRPr="0044548C">
              <w:rPr>
                <w:rFonts w:eastAsiaTheme="minorHAnsi" w:cs="Arial"/>
                <w:szCs w:val="22"/>
                <w:lang w:val="en-US"/>
              </w:rPr>
              <w:lastRenderedPageBreak/>
              <w:t xml:space="preserve">removed from the identity management system, in order for an administrator to re-assign the accounts to new owners if necessary </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lastRenderedPageBreak/>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EB2260" w:rsidRDefault="002F4359" w:rsidP="0044548C">
            <w:pPr>
              <w:pStyle w:val="ListParagraph"/>
              <w:numPr>
                <w:ilvl w:val="0"/>
                <w:numId w:val="63"/>
              </w:numPr>
              <w:spacing w:after="160" w:line="256" w:lineRule="auto"/>
              <w:jc w:val="left"/>
              <w:rPr>
                <w:rFonts w:eastAsiaTheme="minorHAnsi" w:cs="Arial"/>
                <w:szCs w:val="22"/>
                <w:lang w:val="en-US"/>
              </w:rPr>
            </w:pPr>
            <w:r w:rsidRPr="0044548C">
              <w:rPr>
                <w:rFonts w:eastAsiaTheme="minorHAnsi" w:cs="Arial"/>
                <w:szCs w:val="22"/>
                <w:lang w:val="en-US"/>
              </w:rPr>
              <w:lastRenderedPageBreak/>
              <w:t xml:space="preserve">Support for the creation of platform-specific entities required for account provisioning (e.g., AD home directories, AD logon etc.) </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EB2260" w:rsidRDefault="002F4359" w:rsidP="0044548C">
            <w:pPr>
              <w:pStyle w:val="ListParagraph"/>
              <w:numPr>
                <w:ilvl w:val="0"/>
                <w:numId w:val="63"/>
              </w:numPr>
              <w:spacing w:after="160" w:line="256" w:lineRule="auto"/>
              <w:jc w:val="left"/>
              <w:rPr>
                <w:rFonts w:eastAsiaTheme="minorHAnsi" w:cs="Arial"/>
                <w:szCs w:val="22"/>
                <w:lang w:val="en-US"/>
              </w:rPr>
            </w:pPr>
            <w:r w:rsidRPr="0044548C">
              <w:rPr>
                <w:rFonts w:eastAsiaTheme="minorHAnsi" w:cs="Arial"/>
                <w:szCs w:val="22"/>
                <w:lang w:val="en-US"/>
              </w:rPr>
              <w:t xml:space="preserve">Support for assurance of account creation on target system (retry of failed creation, failure reporting mechanism, commit and rollback capabilities) </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EB2260" w:rsidRDefault="002F4359" w:rsidP="0044548C">
            <w:pPr>
              <w:pStyle w:val="ListParagraph"/>
              <w:numPr>
                <w:ilvl w:val="0"/>
                <w:numId w:val="63"/>
              </w:numPr>
              <w:spacing w:after="160" w:line="256" w:lineRule="auto"/>
              <w:jc w:val="left"/>
              <w:rPr>
                <w:rFonts w:eastAsiaTheme="minorHAnsi" w:cs="Arial"/>
                <w:szCs w:val="22"/>
                <w:lang w:val="en-US"/>
              </w:rPr>
            </w:pPr>
            <w:r w:rsidRPr="0044548C">
              <w:rPr>
                <w:rFonts w:eastAsiaTheme="minorHAnsi" w:cs="Arial"/>
                <w:szCs w:val="22"/>
                <w:lang w:val="en-US"/>
              </w:rPr>
              <w:t xml:space="preserve">Describe your Workflow development interface and what level of technical expertise is needed to create and manage individual workflows </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EB2260" w:rsidRDefault="002F4359" w:rsidP="0044548C">
            <w:pPr>
              <w:pStyle w:val="ListParagraph"/>
              <w:numPr>
                <w:ilvl w:val="0"/>
                <w:numId w:val="63"/>
              </w:numPr>
              <w:spacing w:after="160" w:line="256" w:lineRule="auto"/>
              <w:jc w:val="left"/>
              <w:rPr>
                <w:rFonts w:eastAsiaTheme="minorHAnsi" w:cs="Arial"/>
                <w:szCs w:val="22"/>
                <w:lang w:val="en-US"/>
              </w:rPr>
            </w:pPr>
            <w:r w:rsidRPr="0044548C">
              <w:rPr>
                <w:rFonts w:eastAsiaTheme="minorHAnsi" w:cs="Arial"/>
                <w:szCs w:val="22"/>
                <w:lang w:val="en-US"/>
              </w:rPr>
              <w:t>Describe what manual delegation capabilities your solution provides</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EB2260" w:rsidRDefault="002F4359" w:rsidP="0044548C">
            <w:pPr>
              <w:pStyle w:val="ListParagraph"/>
              <w:numPr>
                <w:ilvl w:val="0"/>
                <w:numId w:val="63"/>
              </w:numPr>
              <w:spacing w:after="160" w:line="256" w:lineRule="auto"/>
              <w:jc w:val="left"/>
              <w:rPr>
                <w:rFonts w:eastAsiaTheme="minorHAnsi" w:cs="Arial"/>
                <w:szCs w:val="22"/>
                <w:lang w:val="en-US"/>
              </w:rPr>
            </w:pPr>
            <w:r w:rsidRPr="0044548C">
              <w:rPr>
                <w:rFonts w:eastAsiaTheme="minorHAnsi" w:cs="Arial"/>
                <w:szCs w:val="22"/>
                <w:lang w:val="en-US"/>
              </w:rPr>
              <w:t xml:space="preserve">Describe what automatic delegation capabilities your solution provides and how they may be triggered </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EB2260" w:rsidRDefault="002F4359" w:rsidP="0044548C">
            <w:pPr>
              <w:pStyle w:val="ListParagraph"/>
              <w:numPr>
                <w:ilvl w:val="0"/>
                <w:numId w:val="63"/>
              </w:numPr>
              <w:spacing w:after="160" w:line="256" w:lineRule="auto"/>
              <w:jc w:val="left"/>
              <w:rPr>
                <w:rFonts w:eastAsiaTheme="minorHAnsi" w:cs="Arial"/>
                <w:szCs w:val="22"/>
                <w:lang w:val="en-US"/>
              </w:rPr>
            </w:pPr>
            <w:r w:rsidRPr="0044548C">
              <w:rPr>
                <w:rFonts w:eastAsiaTheme="minorHAnsi" w:cs="Arial"/>
                <w:szCs w:val="22"/>
                <w:lang w:val="en-US"/>
              </w:rPr>
              <w:t xml:space="preserve">Describe how your solution is able to spawn additional workflows based from a single initial workflow </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EB2260" w:rsidRDefault="002F4359" w:rsidP="0044548C">
            <w:pPr>
              <w:pStyle w:val="ListParagraph"/>
              <w:numPr>
                <w:ilvl w:val="0"/>
                <w:numId w:val="63"/>
              </w:numPr>
              <w:spacing w:after="160" w:line="256" w:lineRule="auto"/>
              <w:jc w:val="left"/>
              <w:rPr>
                <w:rFonts w:eastAsiaTheme="minorHAnsi" w:cs="Arial"/>
                <w:szCs w:val="22"/>
                <w:lang w:val="en-US"/>
              </w:rPr>
            </w:pPr>
            <w:r w:rsidRPr="0044548C">
              <w:rPr>
                <w:rFonts w:eastAsiaTheme="minorHAnsi" w:cs="Arial"/>
                <w:szCs w:val="22"/>
                <w:lang w:val="en-US"/>
              </w:rPr>
              <w:t xml:space="preserve">Describe what actions are supported by your workflow engine </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EB2260" w:rsidRDefault="002F4359" w:rsidP="0044548C">
            <w:pPr>
              <w:pStyle w:val="ListParagraph"/>
              <w:numPr>
                <w:ilvl w:val="0"/>
                <w:numId w:val="63"/>
              </w:numPr>
              <w:spacing w:after="160" w:line="256" w:lineRule="auto"/>
              <w:jc w:val="left"/>
              <w:rPr>
                <w:rFonts w:eastAsiaTheme="minorHAnsi" w:cs="Arial"/>
                <w:szCs w:val="22"/>
                <w:lang w:val="en-US"/>
              </w:rPr>
            </w:pPr>
            <w:r w:rsidRPr="0044548C">
              <w:rPr>
                <w:rFonts w:eastAsiaTheme="minorHAnsi" w:cs="Arial"/>
                <w:szCs w:val="22"/>
                <w:lang w:val="en-US"/>
              </w:rPr>
              <w:t xml:space="preserve">Describe how your workflow engine </w:t>
            </w:r>
            <w:r w:rsidR="00E45BC3">
              <w:rPr>
                <w:rFonts w:eastAsiaTheme="minorHAnsi" w:cs="Arial"/>
                <w:szCs w:val="22"/>
                <w:lang w:val="en-US"/>
              </w:rPr>
              <w:t>ensure</w:t>
            </w:r>
            <w:r w:rsidRPr="0044548C">
              <w:rPr>
                <w:rFonts w:eastAsiaTheme="minorHAnsi" w:cs="Arial"/>
                <w:szCs w:val="22"/>
                <w:lang w:val="en-US"/>
              </w:rPr>
              <w:t>s that the dependencies for a given workflow are satisfied during the spawning process</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EB2260" w:rsidRDefault="002F4359" w:rsidP="0044548C">
            <w:pPr>
              <w:pStyle w:val="ListParagraph"/>
              <w:numPr>
                <w:ilvl w:val="0"/>
                <w:numId w:val="63"/>
              </w:numPr>
              <w:spacing w:after="160" w:line="256" w:lineRule="auto"/>
              <w:jc w:val="left"/>
              <w:rPr>
                <w:rFonts w:eastAsiaTheme="minorHAnsi" w:cs="Arial"/>
                <w:szCs w:val="22"/>
                <w:lang w:val="en-US"/>
              </w:rPr>
            </w:pPr>
            <w:r w:rsidRPr="0044548C">
              <w:rPr>
                <w:rFonts w:eastAsiaTheme="minorHAnsi" w:cs="Arial"/>
                <w:szCs w:val="22"/>
                <w:lang w:val="en-US"/>
              </w:rPr>
              <w:t xml:space="preserve">Describe how your workflow engine prohibits requests that would not be approved based upon predefined conflicts, attributes, role, or some other facet of the requestor </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EB2260" w:rsidRDefault="002F4359" w:rsidP="0044548C">
            <w:pPr>
              <w:pStyle w:val="ListParagraph"/>
              <w:numPr>
                <w:ilvl w:val="0"/>
                <w:numId w:val="63"/>
              </w:numPr>
              <w:spacing w:after="160" w:line="256" w:lineRule="auto"/>
              <w:jc w:val="left"/>
              <w:rPr>
                <w:rFonts w:eastAsiaTheme="minorHAnsi" w:cs="Arial"/>
                <w:szCs w:val="22"/>
                <w:lang w:val="en-US"/>
              </w:rPr>
            </w:pPr>
            <w:r w:rsidRPr="0044548C">
              <w:rPr>
                <w:rFonts w:eastAsiaTheme="minorHAnsi" w:cs="Arial"/>
                <w:szCs w:val="22"/>
                <w:lang w:val="en-US"/>
              </w:rPr>
              <w:t xml:space="preserve"> Describe how a user may make initiate multiple workflow requests at one time </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44548C">
        <w:trPr>
          <w:trHeight w:val="430"/>
        </w:trPr>
        <w:tc>
          <w:tcPr>
            <w:tcW w:w="5070" w:type="dxa"/>
            <w:shd w:val="clear" w:color="auto" w:fill="FFFFFF" w:themeFill="background1"/>
          </w:tcPr>
          <w:p w:rsidR="002F4359" w:rsidRPr="00EB2260" w:rsidRDefault="002F4359" w:rsidP="0044548C">
            <w:pPr>
              <w:pStyle w:val="ListParagraph"/>
              <w:numPr>
                <w:ilvl w:val="0"/>
                <w:numId w:val="63"/>
              </w:numPr>
              <w:spacing w:after="160" w:line="256" w:lineRule="auto"/>
              <w:jc w:val="left"/>
              <w:rPr>
                <w:rFonts w:eastAsiaTheme="minorHAnsi" w:cs="Arial"/>
                <w:szCs w:val="22"/>
                <w:lang w:val="en-US"/>
              </w:rPr>
            </w:pPr>
            <w:r w:rsidRPr="0044548C">
              <w:rPr>
                <w:rFonts w:eastAsiaTheme="minorHAnsi" w:cs="Arial"/>
                <w:szCs w:val="22"/>
                <w:lang w:val="en-US"/>
              </w:rPr>
              <w:t>Support for routing to a workflow group rather than a specific person</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EB2260" w:rsidRDefault="002F4359" w:rsidP="0044548C">
            <w:pPr>
              <w:pStyle w:val="ListParagraph"/>
              <w:numPr>
                <w:ilvl w:val="0"/>
                <w:numId w:val="63"/>
              </w:numPr>
              <w:spacing w:after="160" w:line="256" w:lineRule="auto"/>
              <w:jc w:val="left"/>
              <w:rPr>
                <w:rFonts w:eastAsiaTheme="minorHAnsi" w:cs="Arial"/>
                <w:szCs w:val="22"/>
                <w:lang w:val="en-US"/>
              </w:rPr>
            </w:pPr>
            <w:r w:rsidRPr="0044548C">
              <w:rPr>
                <w:rFonts w:eastAsiaTheme="minorHAnsi" w:cs="Arial"/>
                <w:szCs w:val="22"/>
                <w:lang w:val="en-US"/>
              </w:rPr>
              <w:t>Describe the process to create a workflow that revokes the results granted by another, existing workflow</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240C5E">
        <w:tc>
          <w:tcPr>
            <w:tcW w:w="10173" w:type="dxa"/>
            <w:gridSpan w:val="3"/>
            <w:shd w:val="clear" w:color="auto" w:fill="FFFFFF" w:themeFill="background1"/>
          </w:tcPr>
          <w:p w:rsidR="002F4359" w:rsidRPr="000A39D9" w:rsidRDefault="002F4359" w:rsidP="003F0EAF">
            <w:pPr>
              <w:spacing w:after="160" w:line="256" w:lineRule="auto"/>
              <w:jc w:val="left"/>
              <w:rPr>
                <w:rFonts w:eastAsiaTheme="minorHAnsi" w:cs="Arial"/>
                <w:b/>
                <w:szCs w:val="22"/>
                <w:u w:val="single"/>
                <w:lang w:val="en-US"/>
              </w:rPr>
            </w:pPr>
            <w:r>
              <w:rPr>
                <w:rFonts w:eastAsiaTheme="minorHAnsi" w:cs="Arial"/>
                <w:b/>
                <w:szCs w:val="22"/>
                <w:lang w:val="en-US"/>
              </w:rPr>
              <w:t>C.2 Resource Provisioning</w:t>
            </w:r>
            <w:r w:rsidRPr="00C32EEE">
              <w:rPr>
                <w:rFonts w:eastAsiaTheme="minorHAnsi" w:cs="Arial"/>
                <w:b/>
                <w:szCs w:val="22"/>
                <w:lang w:val="en-US"/>
              </w:rPr>
              <w:t xml:space="preserve"> – </w:t>
            </w:r>
            <w:r>
              <w:rPr>
                <w:rFonts w:eastAsiaTheme="minorHAnsi" w:cs="Arial"/>
                <w:b/>
                <w:szCs w:val="22"/>
                <w:lang w:val="en-US"/>
              </w:rPr>
              <w:t>Delegated Administration</w:t>
            </w:r>
          </w:p>
        </w:tc>
      </w:tr>
      <w:tr w:rsidR="002F4359" w:rsidRPr="000A39D9" w:rsidTr="00F60889">
        <w:tc>
          <w:tcPr>
            <w:tcW w:w="5070" w:type="dxa"/>
            <w:shd w:val="clear" w:color="auto" w:fill="FFFFFF" w:themeFill="background1"/>
          </w:tcPr>
          <w:p w:rsidR="002F4359" w:rsidRPr="0056184B" w:rsidRDefault="002F4359" w:rsidP="0056184B">
            <w:pPr>
              <w:pStyle w:val="ListParagraph"/>
              <w:numPr>
                <w:ilvl w:val="0"/>
                <w:numId w:val="66"/>
              </w:numPr>
              <w:spacing w:after="160" w:line="256" w:lineRule="auto"/>
              <w:jc w:val="left"/>
              <w:rPr>
                <w:rFonts w:eastAsiaTheme="minorHAnsi" w:cs="Arial"/>
                <w:szCs w:val="22"/>
                <w:lang w:val="en-US"/>
              </w:rPr>
            </w:pPr>
            <w:r w:rsidRPr="0056184B">
              <w:rPr>
                <w:rFonts w:eastAsiaTheme="minorHAnsi" w:cs="Arial"/>
                <w:szCs w:val="22"/>
                <w:lang w:val="en-US"/>
              </w:rPr>
              <w:t>Web-based GUI delegation configuration editor for workflow design</w:t>
            </w:r>
          </w:p>
          <w:p w:rsidR="002F4359" w:rsidRPr="004E4650" w:rsidRDefault="002F4359" w:rsidP="005D1B88">
            <w:pPr>
              <w:pStyle w:val="ListParagraph"/>
              <w:spacing w:after="160" w:line="256" w:lineRule="auto"/>
              <w:jc w:val="left"/>
              <w:rPr>
                <w:rFonts w:eastAsiaTheme="minorHAnsi" w:cs="Arial"/>
                <w:szCs w:val="22"/>
                <w:lang w:val="en-US"/>
              </w:rPr>
            </w:pP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lastRenderedPageBreak/>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56184B" w:rsidRDefault="002F4359" w:rsidP="0056184B">
            <w:pPr>
              <w:pStyle w:val="ListParagraph"/>
              <w:numPr>
                <w:ilvl w:val="0"/>
                <w:numId w:val="66"/>
              </w:numPr>
              <w:spacing w:after="160" w:line="256" w:lineRule="auto"/>
              <w:jc w:val="left"/>
              <w:rPr>
                <w:rFonts w:eastAsiaTheme="minorHAnsi" w:cs="Arial"/>
                <w:szCs w:val="22"/>
                <w:lang w:val="en-US"/>
              </w:rPr>
            </w:pPr>
            <w:r w:rsidRPr="0056184B">
              <w:rPr>
                <w:rFonts w:eastAsiaTheme="minorHAnsi" w:cs="Arial"/>
                <w:szCs w:val="22"/>
                <w:lang w:val="en-US"/>
              </w:rPr>
              <w:lastRenderedPageBreak/>
              <w:t>Web-based GUI delegated administration interface for workflow interaction</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56184B" w:rsidRDefault="002F4359" w:rsidP="0056184B">
            <w:pPr>
              <w:pStyle w:val="ListParagraph"/>
              <w:numPr>
                <w:ilvl w:val="0"/>
                <w:numId w:val="66"/>
              </w:numPr>
              <w:spacing w:after="160" w:line="256" w:lineRule="auto"/>
              <w:jc w:val="left"/>
              <w:rPr>
                <w:rFonts w:eastAsiaTheme="minorHAnsi" w:cs="Arial"/>
                <w:szCs w:val="22"/>
                <w:lang w:val="en-US"/>
              </w:rPr>
            </w:pPr>
            <w:r w:rsidRPr="0056184B">
              <w:rPr>
                <w:rFonts w:eastAsiaTheme="minorHAnsi" w:cs="Arial"/>
                <w:szCs w:val="22"/>
                <w:lang w:val="en-US"/>
              </w:rPr>
              <w:t>Support initial capturing of new contractor data from security administrators (e.g., administrators) via identity management interface</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56184B" w:rsidRDefault="002F4359" w:rsidP="0056184B">
            <w:pPr>
              <w:pStyle w:val="ListParagraph"/>
              <w:numPr>
                <w:ilvl w:val="0"/>
                <w:numId w:val="66"/>
              </w:numPr>
              <w:spacing w:after="160" w:line="256" w:lineRule="auto"/>
              <w:jc w:val="left"/>
              <w:rPr>
                <w:rFonts w:eastAsiaTheme="minorHAnsi" w:cs="Arial"/>
                <w:szCs w:val="22"/>
                <w:lang w:val="en-US"/>
              </w:rPr>
            </w:pPr>
            <w:r w:rsidRPr="0056184B">
              <w:rPr>
                <w:rFonts w:eastAsiaTheme="minorHAnsi" w:cs="Arial"/>
                <w:szCs w:val="22"/>
                <w:lang w:val="en-US"/>
              </w:rPr>
              <w:t>Support dynamic delegation to specific identity administrators based on a user’s attribute values (cost center, job code, etc.)</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56184B" w:rsidRDefault="002F4359" w:rsidP="0056184B">
            <w:pPr>
              <w:pStyle w:val="ListParagraph"/>
              <w:numPr>
                <w:ilvl w:val="0"/>
                <w:numId w:val="66"/>
              </w:numPr>
              <w:spacing w:after="160" w:line="256" w:lineRule="auto"/>
              <w:jc w:val="left"/>
              <w:rPr>
                <w:rFonts w:eastAsiaTheme="minorHAnsi" w:cs="Arial"/>
                <w:szCs w:val="22"/>
                <w:lang w:val="en-US"/>
              </w:rPr>
            </w:pPr>
            <w:r w:rsidRPr="0056184B">
              <w:rPr>
                <w:rFonts w:eastAsiaTheme="minorHAnsi" w:cs="Arial"/>
                <w:szCs w:val="22"/>
                <w:lang w:val="en-US"/>
              </w:rPr>
              <w:t>Support delegation by identity administrator to another person for a specific period of time</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56184B" w:rsidRDefault="002F4359" w:rsidP="0056184B">
            <w:pPr>
              <w:pStyle w:val="ListParagraph"/>
              <w:numPr>
                <w:ilvl w:val="0"/>
                <w:numId w:val="66"/>
              </w:numPr>
              <w:spacing w:after="160" w:line="256" w:lineRule="auto"/>
              <w:jc w:val="left"/>
              <w:rPr>
                <w:rFonts w:eastAsiaTheme="minorHAnsi" w:cs="Arial"/>
                <w:szCs w:val="22"/>
                <w:lang w:val="en-US"/>
              </w:rPr>
            </w:pPr>
            <w:r w:rsidRPr="0056184B">
              <w:rPr>
                <w:rFonts w:eastAsiaTheme="minorHAnsi" w:cs="Arial"/>
                <w:szCs w:val="22"/>
                <w:lang w:val="en-US"/>
              </w:rPr>
              <w:t>Support for reminders to identity administrators who are required to perform workflow tasks</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56184B" w:rsidRDefault="002F4359" w:rsidP="0056184B">
            <w:pPr>
              <w:pStyle w:val="ListParagraph"/>
              <w:numPr>
                <w:ilvl w:val="0"/>
                <w:numId w:val="66"/>
              </w:numPr>
              <w:spacing w:after="160" w:line="256" w:lineRule="auto"/>
              <w:jc w:val="left"/>
              <w:rPr>
                <w:rFonts w:eastAsiaTheme="minorHAnsi" w:cs="Arial"/>
                <w:szCs w:val="22"/>
                <w:lang w:val="en-US"/>
              </w:rPr>
            </w:pPr>
            <w:r w:rsidRPr="0056184B">
              <w:rPr>
                <w:rFonts w:eastAsiaTheme="minorHAnsi" w:cs="Arial"/>
                <w:szCs w:val="22"/>
                <w:lang w:val="en-US"/>
              </w:rPr>
              <w:t>Support for n-level delegation (please specify n)</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56184B" w:rsidRDefault="002F4359" w:rsidP="0056184B">
            <w:pPr>
              <w:pStyle w:val="ListParagraph"/>
              <w:numPr>
                <w:ilvl w:val="0"/>
                <w:numId w:val="66"/>
              </w:numPr>
              <w:spacing w:after="160" w:line="256" w:lineRule="auto"/>
              <w:jc w:val="left"/>
              <w:rPr>
                <w:rFonts w:eastAsiaTheme="minorHAnsi" w:cs="Arial"/>
                <w:szCs w:val="22"/>
                <w:lang w:val="en-US"/>
              </w:rPr>
            </w:pPr>
            <w:r w:rsidRPr="0056184B">
              <w:rPr>
                <w:rFonts w:eastAsiaTheme="minorHAnsi" w:cs="Arial"/>
                <w:szCs w:val="22"/>
                <w:lang w:val="en-US"/>
              </w:rPr>
              <w:t>Allow self</w:t>
            </w:r>
            <w:r w:rsidR="009E323F">
              <w:rPr>
                <w:rFonts w:eastAsiaTheme="minorHAnsi" w:cs="Arial"/>
                <w:szCs w:val="22"/>
                <w:lang w:val="en-US"/>
              </w:rPr>
              <w:t>-service</w:t>
            </w:r>
            <w:r w:rsidRPr="0056184B">
              <w:rPr>
                <w:rFonts w:eastAsiaTheme="minorHAnsi" w:cs="Arial"/>
                <w:szCs w:val="22"/>
                <w:lang w:val="en-US"/>
              </w:rPr>
              <w:t xml:space="preserve"> to read specific attributes in their profile, while preventing others from doing so</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56184B" w:rsidRDefault="002F4359" w:rsidP="0056184B">
            <w:pPr>
              <w:pStyle w:val="ListParagraph"/>
              <w:numPr>
                <w:ilvl w:val="0"/>
                <w:numId w:val="66"/>
              </w:numPr>
              <w:spacing w:after="160" w:line="256" w:lineRule="auto"/>
              <w:jc w:val="left"/>
              <w:rPr>
                <w:rFonts w:eastAsiaTheme="minorHAnsi" w:cs="Arial"/>
                <w:szCs w:val="22"/>
                <w:lang w:val="en-US"/>
              </w:rPr>
            </w:pPr>
            <w:r w:rsidRPr="0056184B">
              <w:rPr>
                <w:rFonts w:eastAsiaTheme="minorHAnsi" w:cs="Arial"/>
                <w:szCs w:val="22"/>
                <w:lang w:val="en-US"/>
              </w:rPr>
              <w:t>Allow self to update specific attributes in their profile, while preventing others from doing so</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56184B" w:rsidRDefault="002F4359" w:rsidP="0056184B">
            <w:pPr>
              <w:pStyle w:val="ListParagraph"/>
              <w:numPr>
                <w:ilvl w:val="0"/>
                <w:numId w:val="66"/>
              </w:numPr>
              <w:spacing w:after="160" w:line="256" w:lineRule="auto"/>
              <w:jc w:val="left"/>
              <w:rPr>
                <w:rFonts w:eastAsiaTheme="minorHAnsi" w:cs="Arial"/>
                <w:szCs w:val="22"/>
                <w:lang w:val="en-US"/>
              </w:rPr>
            </w:pPr>
            <w:r w:rsidRPr="0056184B">
              <w:rPr>
                <w:rFonts w:eastAsiaTheme="minorHAnsi" w:cs="Arial"/>
                <w:szCs w:val="22"/>
                <w:lang w:val="en-US"/>
              </w:rPr>
              <w:t>Support self-registration security requests for specific services</w:t>
            </w:r>
          </w:p>
        </w:tc>
        <w:tc>
          <w:tcPr>
            <w:tcW w:w="1152" w:type="dxa"/>
            <w:shd w:val="clear" w:color="auto" w:fill="FFFFFF" w:themeFill="background1"/>
          </w:tcPr>
          <w:p w:rsidR="002F4359" w:rsidRDefault="002F4359" w:rsidP="002F4359">
            <w:pPr>
              <w:jc w:val="center"/>
            </w:pPr>
            <w:r w:rsidRPr="00BF078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B56285" w:rsidRPr="000A39D9" w:rsidTr="00240C5E">
        <w:tc>
          <w:tcPr>
            <w:tcW w:w="10173" w:type="dxa"/>
            <w:gridSpan w:val="3"/>
            <w:shd w:val="clear" w:color="auto" w:fill="FFFFFF" w:themeFill="background1"/>
          </w:tcPr>
          <w:p w:rsidR="00B56285" w:rsidRPr="000A39D9" w:rsidRDefault="00B56285" w:rsidP="00B56285">
            <w:pPr>
              <w:spacing w:after="160" w:line="256" w:lineRule="auto"/>
              <w:jc w:val="left"/>
              <w:rPr>
                <w:rFonts w:eastAsiaTheme="minorHAnsi" w:cs="Arial"/>
                <w:b/>
                <w:szCs w:val="22"/>
                <w:u w:val="single"/>
                <w:lang w:val="en-US"/>
              </w:rPr>
            </w:pPr>
            <w:r>
              <w:rPr>
                <w:rFonts w:eastAsiaTheme="minorHAnsi" w:cs="Arial"/>
                <w:b/>
                <w:szCs w:val="22"/>
                <w:lang w:val="en-US"/>
              </w:rPr>
              <w:t>C.3 Resource Provisioning</w:t>
            </w:r>
            <w:r w:rsidRPr="00C32EEE">
              <w:rPr>
                <w:rFonts w:eastAsiaTheme="minorHAnsi" w:cs="Arial"/>
                <w:b/>
                <w:szCs w:val="22"/>
                <w:lang w:val="en-US"/>
              </w:rPr>
              <w:t xml:space="preserve"> – </w:t>
            </w:r>
            <w:r>
              <w:rPr>
                <w:rFonts w:eastAsiaTheme="minorHAnsi" w:cs="Arial"/>
                <w:b/>
                <w:szCs w:val="22"/>
                <w:lang w:val="en-US"/>
              </w:rPr>
              <w:t>Auditing and Reporting</w:t>
            </w:r>
          </w:p>
        </w:tc>
      </w:tr>
      <w:tr w:rsidR="002F4359" w:rsidRPr="000A39D9" w:rsidTr="00F60889">
        <w:tc>
          <w:tcPr>
            <w:tcW w:w="5070" w:type="dxa"/>
            <w:shd w:val="clear" w:color="auto" w:fill="FFFFFF" w:themeFill="background1"/>
          </w:tcPr>
          <w:p w:rsidR="002F4359" w:rsidRPr="00D90FBF" w:rsidRDefault="002F4359" w:rsidP="00D90FBF">
            <w:pPr>
              <w:pStyle w:val="ListParagraph"/>
              <w:numPr>
                <w:ilvl w:val="0"/>
                <w:numId w:val="67"/>
              </w:numPr>
              <w:spacing w:after="160" w:line="256" w:lineRule="auto"/>
              <w:jc w:val="left"/>
              <w:rPr>
                <w:rFonts w:eastAsiaTheme="minorHAnsi" w:cs="Arial"/>
                <w:szCs w:val="22"/>
                <w:lang w:val="en-US"/>
              </w:rPr>
            </w:pPr>
            <w:r w:rsidRPr="00D90FBF">
              <w:rPr>
                <w:rFonts w:eastAsiaTheme="minorHAnsi" w:cs="Arial"/>
                <w:szCs w:val="22"/>
                <w:lang w:val="en-US"/>
              </w:rPr>
              <w:t>Support out-of-the-box reports (please specify)</w:t>
            </w:r>
          </w:p>
        </w:tc>
        <w:tc>
          <w:tcPr>
            <w:tcW w:w="1152" w:type="dxa"/>
            <w:shd w:val="clear" w:color="auto" w:fill="FFFFFF" w:themeFill="background1"/>
          </w:tcPr>
          <w:p w:rsidR="002F4359" w:rsidRDefault="002F4359" w:rsidP="002F4359">
            <w:pPr>
              <w:jc w:val="center"/>
            </w:pPr>
            <w:r w:rsidRPr="007B6F9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D90FBF" w:rsidRDefault="002F4359" w:rsidP="00D90FBF">
            <w:pPr>
              <w:pStyle w:val="ListParagraph"/>
              <w:numPr>
                <w:ilvl w:val="0"/>
                <w:numId w:val="67"/>
              </w:numPr>
              <w:spacing w:after="160" w:line="256" w:lineRule="auto"/>
              <w:jc w:val="left"/>
              <w:rPr>
                <w:rFonts w:eastAsiaTheme="minorHAnsi" w:cs="Arial"/>
                <w:szCs w:val="22"/>
                <w:lang w:val="en-US"/>
              </w:rPr>
            </w:pPr>
            <w:r w:rsidRPr="00D90FBF">
              <w:rPr>
                <w:rFonts w:eastAsiaTheme="minorHAnsi" w:cs="Arial"/>
                <w:szCs w:val="22"/>
                <w:lang w:val="en-US"/>
              </w:rPr>
              <w:t xml:space="preserve">Support scheduled report generation  </w:t>
            </w:r>
          </w:p>
        </w:tc>
        <w:tc>
          <w:tcPr>
            <w:tcW w:w="1152" w:type="dxa"/>
            <w:shd w:val="clear" w:color="auto" w:fill="FFFFFF" w:themeFill="background1"/>
          </w:tcPr>
          <w:p w:rsidR="002F4359" w:rsidRDefault="002F4359" w:rsidP="002F4359">
            <w:pPr>
              <w:jc w:val="center"/>
            </w:pPr>
            <w:r w:rsidRPr="007B6F9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4155ED">
        <w:trPr>
          <w:trHeight w:val="76"/>
        </w:trPr>
        <w:tc>
          <w:tcPr>
            <w:tcW w:w="5070" w:type="dxa"/>
            <w:shd w:val="clear" w:color="auto" w:fill="FFFFFF" w:themeFill="background1"/>
          </w:tcPr>
          <w:p w:rsidR="002F4359" w:rsidRPr="00D90FBF" w:rsidRDefault="002F4359" w:rsidP="00D90FBF">
            <w:pPr>
              <w:pStyle w:val="ListParagraph"/>
              <w:numPr>
                <w:ilvl w:val="0"/>
                <w:numId w:val="67"/>
              </w:numPr>
              <w:spacing w:after="160" w:line="256" w:lineRule="auto"/>
              <w:jc w:val="left"/>
              <w:rPr>
                <w:rFonts w:eastAsiaTheme="minorHAnsi" w:cs="Arial"/>
                <w:szCs w:val="22"/>
                <w:lang w:val="en-US"/>
              </w:rPr>
            </w:pPr>
            <w:r w:rsidRPr="00D90FBF">
              <w:rPr>
                <w:rFonts w:eastAsiaTheme="minorHAnsi" w:cs="Arial"/>
                <w:szCs w:val="22"/>
                <w:lang w:val="en-US"/>
              </w:rPr>
              <w:t xml:space="preserve">Support for email-based report subscriptions / notifications  </w:t>
            </w:r>
          </w:p>
        </w:tc>
        <w:tc>
          <w:tcPr>
            <w:tcW w:w="1152" w:type="dxa"/>
            <w:shd w:val="clear" w:color="auto" w:fill="FFFFFF" w:themeFill="background1"/>
          </w:tcPr>
          <w:p w:rsidR="002F4359" w:rsidRDefault="002F4359" w:rsidP="002F4359">
            <w:pPr>
              <w:jc w:val="center"/>
            </w:pPr>
            <w:r w:rsidRPr="007B6F9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D90FBF" w:rsidRDefault="002F4359" w:rsidP="00D90FBF">
            <w:pPr>
              <w:pStyle w:val="ListParagraph"/>
              <w:numPr>
                <w:ilvl w:val="0"/>
                <w:numId w:val="67"/>
              </w:numPr>
              <w:spacing w:after="160" w:line="256" w:lineRule="auto"/>
              <w:jc w:val="left"/>
              <w:rPr>
                <w:rFonts w:eastAsiaTheme="minorHAnsi" w:cs="Arial"/>
                <w:szCs w:val="22"/>
                <w:lang w:val="en-US"/>
              </w:rPr>
            </w:pPr>
            <w:r w:rsidRPr="00D90FBF">
              <w:rPr>
                <w:rFonts w:eastAsiaTheme="minorHAnsi" w:cs="Arial"/>
                <w:szCs w:val="22"/>
                <w:lang w:val="en-US"/>
              </w:rPr>
              <w:t xml:space="preserve">Provide a built-in query tool for ad-hoc reporting  </w:t>
            </w:r>
          </w:p>
        </w:tc>
        <w:tc>
          <w:tcPr>
            <w:tcW w:w="1152" w:type="dxa"/>
            <w:shd w:val="clear" w:color="auto" w:fill="FFFFFF" w:themeFill="background1"/>
          </w:tcPr>
          <w:p w:rsidR="002F4359" w:rsidRDefault="002F4359" w:rsidP="002F4359">
            <w:pPr>
              <w:jc w:val="center"/>
            </w:pPr>
            <w:r w:rsidRPr="007B6F9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D90FBF" w:rsidRDefault="002F4359" w:rsidP="00D90FBF">
            <w:pPr>
              <w:pStyle w:val="ListParagraph"/>
              <w:numPr>
                <w:ilvl w:val="0"/>
                <w:numId w:val="67"/>
              </w:numPr>
              <w:spacing w:after="160" w:line="256" w:lineRule="auto"/>
              <w:jc w:val="left"/>
              <w:rPr>
                <w:rFonts w:eastAsiaTheme="minorHAnsi" w:cs="Arial"/>
                <w:szCs w:val="22"/>
                <w:lang w:val="en-US"/>
              </w:rPr>
            </w:pPr>
            <w:r w:rsidRPr="00D90FBF">
              <w:rPr>
                <w:rFonts w:eastAsiaTheme="minorHAnsi" w:cs="Arial"/>
                <w:szCs w:val="22"/>
                <w:lang w:val="en-US"/>
              </w:rPr>
              <w:t xml:space="preserve">Support configuration of security audit levels and audit information collected </w:t>
            </w:r>
          </w:p>
        </w:tc>
        <w:tc>
          <w:tcPr>
            <w:tcW w:w="1152" w:type="dxa"/>
            <w:shd w:val="clear" w:color="auto" w:fill="FFFFFF" w:themeFill="background1"/>
          </w:tcPr>
          <w:p w:rsidR="002F4359" w:rsidRDefault="002F4359" w:rsidP="002F4359">
            <w:pPr>
              <w:jc w:val="center"/>
            </w:pPr>
            <w:r w:rsidRPr="007B6F9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D90FBF" w:rsidRDefault="002F4359" w:rsidP="00D90FBF">
            <w:pPr>
              <w:pStyle w:val="ListParagraph"/>
              <w:numPr>
                <w:ilvl w:val="0"/>
                <w:numId w:val="67"/>
              </w:numPr>
              <w:spacing w:after="160" w:line="256" w:lineRule="auto"/>
              <w:jc w:val="left"/>
              <w:rPr>
                <w:rFonts w:eastAsiaTheme="minorHAnsi" w:cs="Arial"/>
                <w:szCs w:val="22"/>
                <w:lang w:val="en-US"/>
              </w:rPr>
            </w:pPr>
            <w:r w:rsidRPr="00D90FBF">
              <w:rPr>
                <w:rFonts w:eastAsiaTheme="minorHAnsi" w:cs="Arial"/>
                <w:szCs w:val="22"/>
                <w:lang w:val="en-US"/>
              </w:rPr>
              <w:t xml:space="preserve">Support an ODBC-compliant database as the audit repository </w:t>
            </w:r>
          </w:p>
        </w:tc>
        <w:tc>
          <w:tcPr>
            <w:tcW w:w="1152" w:type="dxa"/>
            <w:shd w:val="clear" w:color="auto" w:fill="FFFFFF" w:themeFill="background1"/>
          </w:tcPr>
          <w:p w:rsidR="002F4359" w:rsidRDefault="002F4359" w:rsidP="002F4359">
            <w:pPr>
              <w:jc w:val="center"/>
            </w:pPr>
            <w:r w:rsidRPr="007B6F9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D90FBF" w:rsidRDefault="002F4359" w:rsidP="00D90FBF">
            <w:pPr>
              <w:pStyle w:val="ListParagraph"/>
              <w:numPr>
                <w:ilvl w:val="0"/>
                <w:numId w:val="67"/>
              </w:numPr>
              <w:spacing w:after="160" w:line="256" w:lineRule="auto"/>
              <w:jc w:val="left"/>
              <w:rPr>
                <w:rFonts w:eastAsiaTheme="minorHAnsi" w:cs="Arial"/>
                <w:szCs w:val="22"/>
                <w:lang w:val="en-US"/>
              </w:rPr>
            </w:pPr>
            <w:r w:rsidRPr="00D90FBF">
              <w:rPr>
                <w:rFonts w:eastAsiaTheme="minorHAnsi" w:cs="Arial"/>
                <w:szCs w:val="22"/>
                <w:lang w:val="en-US"/>
              </w:rPr>
              <w:t xml:space="preserve">Support user maintenance auditing (identity updates, password changes, self-administration, etc.) </w:t>
            </w:r>
          </w:p>
        </w:tc>
        <w:tc>
          <w:tcPr>
            <w:tcW w:w="1152" w:type="dxa"/>
            <w:shd w:val="clear" w:color="auto" w:fill="FFFFFF" w:themeFill="background1"/>
          </w:tcPr>
          <w:p w:rsidR="002F4359" w:rsidRDefault="002F4359" w:rsidP="002F4359">
            <w:pPr>
              <w:jc w:val="center"/>
            </w:pPr>
            <w:r w:rsidRPr="007B6F9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D90FBF" w:rsidRDefault="002F4359" w:rsidP="00D90FBF">
            <w:pPr>
              <w:pStyle w:val="ListParagraph"/>
              <w:numPr>
                <w:ilvl w:val="0"/>
                <w:numId w:val="67"/>
              </w:numPr>
              <w:spacing w:after="160" w:line="256" w:lineRule="auto"/>
              <w:jc w:val="left"/>
              <w:rPr>
                <w:rFonts w:eastAsiaTheme="minorHAnsi" w:cs="Arial"/>
                <w:szCs w:val="22"/>
                <w:lang w:val="en-US"/>
              </w:rPr>
            </w:pPr>
            <w:r w:rsidRPr="00D90FBF">
              <w:rPr>
                <w:rFonts w:eastAsiaTheme="minorHAnsi" w:cs="Arial"/>
                <w:szCs w:val="22"/>
                <w:lang w:val="en-US"/>
              </w:rPr>
              <w:lastRenderedPageBreak/>
              <w:t xml:space="preserve">Support for historical reporting (e.g., John Doe had access to these resources at this point in time)  </w:t>
            </w:r>
          </w:p>
        </w:tc>
        <w:tc>
          <w:tcPr>
            <w:tcW w:w="1152" w:type="dxa"/>
            <w:shd w:val="clear" w:color="auto" w:fill="FFFFFF" w:themeFill="background1"/>
          </w:tcPr>
          <w:p w:rsidR="002F4359" w:rsidRDefault="002F4359" w:rsidP="002F4359">
            <w:pPr>
              <w:jc w:val="center"/>
            </w:pPr>
            <w:r w:rsidRPr="007B6F9F">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B56285" w:rsidRPr="000A39D9" w:rsidTr="00F60889">
        <w:tc>
          <w:tcPr>
            <w:tcW w:w="5070" w:type="dxa"/>
            <w:shd w:val="clear" w:color="auto" w:fill="FFFFFF" w:themeFill="background1"/>
          </w:tcPr>
          <w:p w:rsidR="00B56285" w:rsidRPr="00D90FBF" w:rsidRDefault="00C676C5" w:rsidP="00E064D5">
            <w:pPr>
              <w:pStyle w:val="ListParagraph"/>
              <w:numPr>
                <w:ilvl w:val="0"/>
                <w:numId w:val="67"/>
              </w:numPr>
              <w:spacing w:after="160" w:line="256" w:lineRule="auto"/>
              <w:jc w:val="left"/>
              <w:rPr>
                <w:rFonts w:eastAsiaTheme="minorHAnsi" w:cs="Arial"/>
                <w:szCs w:val="22"/>
                <w:lang w:val="en-US"/>
              </w:rPr>
            </w:pPr>
            <w:r w:rsidRPr="00D90FBF">
              <w:rPr>
                <w:rFonts w:eastAsiaTheme="minorHAnsi" w:cs="Arial"/>
                <w:szCs w:val="22"/>
                <w:lang w:val="en-US"/>
              </w:rPr>
              <w:t xml:space="preserve">Support for integration with </w:t>
            </w:r>
            <w:r w:rsidR="00E064D5">
              <w:rPr>
                <w:rFonts w:eastAsiaTheme="minorHAnsi" w:cs="Arial"/>
                <w:szCs w:val="22"/>
                <w:lang w:val="en-US"/>
              </w:rPr>
              <w:t>other</w:t>
            </w:r>
            <w:r w:rsidR="00E064D5" w:rsidRPr="00D90FBF">
              <w:rPr>
                <w:rFonts w:eastAsiaTheme="minorHAnsi" w:cs="Arial"/>
                <w:szCs w:val="22"/>
                <w:lang w:val="en-US"/>
              </w:rPr>
              <w:t xml:space="preserve"> </w:t>
            </w:r>
            <w:r w:rsidRPr="00D90FBF">
              <w:rPr>
                <w:rFonts w:eastAsiaTheme="minorHAnsi" w:cs="Arial"/>
                <w:szCs w:val="22"/>
                <w:lang w:val="en-US"/>
              </w:rPr>
              <w:t>reporting engines</w:t>
            </w:r>
            <w:r w:rsidR="00E064D5">
              <w:rPr>
                <w:rFonts w:eastAsiaTheme="minorHAnsi" w:cs="Arial"/>
                <w:szCs w:val="22"/>
                <w:lang w:val="en-US"/>
              </w:rPr>
              <w:t>, list what you support.</w:t>
            </w:r>
            <w:r w:rsidRPr="00D90FBF">
              <w:rPr>
                <w:rFonts w:eastAsiaTheme="minorHAnsi" w:cs="Arial"/>
                <w:szCs w:val="22"/>
                <w:lang w:val="en-US"/>
              </w:rPr>
              <w:t xml:space="preserve"> </w:t>
            </w:r>
            <w:r w:rsidR="004155ED" w:rsidRPr="00D90FBF">
              <w:rPr>
                <w:rFonts w:eastAsiaTheme="minorHAnsi" w:cs="Arial"/>
                <w:szCs w:val="22"/>
                <w:lang w:val="en-US"/>
              </w:rPr>
              <w:t xml:space="preserve"> </w:t>
            </w:r>
          </w:p>
        </w:tc>
        <w:tc>
          <w:tcPr>
            <w:tcW w:w="1152" w:type="dxa"/>
            <w:shd w:val="clear" w:color="auto" w:fill="FFFFFF" w:themeFill="background1"/>
          </w:tcPr>
          <w:p w:rsidR="00B56285" w:rsidRPr="004F5935" w:rsidRDefault="002F4359" w:rsidP="00F60889">
            <w:pPr>
              <w:jc w:val="center"/>
              <w:rPr>
                <w:rFonts w:eastAsiaTheme="minorHAnsi" w:cs="Arial"/>
                <w:b/>
                <w:szCs w:val="22"/>
                <w:lang w:val="en-US"/>
              </w:rPr>
            </w:pPr>
            <w:r w:rsidRPr="00596EF8">
              <w:rPr>
                <w:rFonts w:eastAsiaTheme="minorHAnsi" w:cs="Arial"/>
                <w:b/>
                <w:szCs w:val="22"/>
                <w:lang w:val="en-US"/>
              </w:rPr>
              <w:t>Y/N</w:t>
            </w:r>
            <w:r w:rsidR="00E064D5">
              <w:rPr>
                <w:rFonts w:eastAsiaTheme="minorHAnsi" w:cs="Arial"/>
                <w:b/>
                <w:szCs w:val="22"/>
                <w:lang w:val="en-US"/>
              </w:rPr>
              <w:t xml:space="preserve"> and Essay</w:t>
            </w:r>
          </w:p>
        </w:tc>
        <w:tc>
          <w:tcPr>
            <w:tcW w:w="3951" w:type="dxa"/>
            <w:shd w:val="clear" w:color="auto" w:fill="FFFFFF" w:themeFill="background1"/>
          </w:tcPr>
          <w:p w:rsidR="00B56285" w:rsidRPr="000A39D9" w:rsidRDefault="00B56285" w:rsidP="00F60889">
            <w:pPr>
              <w:spacing w:after="160" w:line="256" w:lineRule="auto"/>
              <w:jc w:val="center"/>
              <w:rPr>
                <w:rFonts w:eastAsiaTheme="minorHAnsi" w:cs="Arial"/>
                <w:b/>
                <w:szCs w:val="22"/>
                <w:u w:val="single"/>
                <w:lang w:val="en-US"/>
              </w:rPr>
            </w:pPr>
          </w:p>
        </w:tc>
      </w:tr>
      <w:tr w:rsidR="00B56285" w:rsidRPr="000A39D9" w:rsidTr="00F60889">
        <w:tc>
          <w:tcPr>
            <w:tcW w:w="5070" w:type="dxa"/>
            <w:shd w:val="clear" w:color="auto" w:fill="FFFFFF" w:themeFill="background1"/>
          </w:tcPr>
          <w:p w:rsidR="00B56285" w:rsidRPr="00D90FBF" w:rsidRDefault="00C676C5" w:rsidP="00D90FBF">
            <w:pPr>
              <w:pStyle w:val="ListParagraph"/>
              <w:numPr>
                <w:ilvl w:val="0"/>
                <w:numId w:val="67"/>
              </w:numPr>
              <w:spacing w:after="160" w:line="256" w:lineRule="auto"/>
              <w:jc w:val="left"/>
              <w:rPr>
                <w:rFonts w:eastAsiaTheme="minorHAnsi" w:cs="Arial"/>
                <w:szCs w:val="22"/>
                <w:lang w:val="en-US"/>
              </w:rPr>
            </w:pPr>
            <w:r w:rsidRPr="00D90FBF">
              <w:rPr>
                <w:rFonts w:eastAsiaTheme="minorHAnsi" w:cs="Arial"/>
                <w:szCs w:val="22"/>
                <w:lang w:val="en-US"/>
              </w:rPr>
              <w:t>Describe the integration between the proposed auditing solution and the other</w:t>
            </w:r>
            <w:r w:rsidR="004155ED" w:rsidRPr="00D90FBF">
              <w:rPr>
                <w:rFonts w:eastAsiaTheme="minorHAnsi" w:cs="Arial"/>
                <w:szCs w:val="22"/>
                <w:lang w:val="en-US"/>
              </w:rPr>
              <w:t xml:space="preserve"> </w:t>
            </w:r>
            <w:r w:rsidRPr="00D90FBF">
              <w:rPr>
                <w:rFonts w:eastAsiaTheme="minorHAnsi" w:cs="Arial"/>
                <w:szCs w:val="22"/>
                <w:lang w:val="en-US"/>
              </w:rPr>
              <w:t>IAM components that comprise your solution</w:t>
            </w:r>
          </w:p>
        </w:tc>
        <w:tc>
          <w:tcPr>
            <w:tcW w:w="1152" w:type="dxa"/>
            <w:shd w:val="clear" w:color="auto" w:fill="FFFFFF" w:themeFill="background1"/>
          </w:tcPr>
          <w:p w:rsidR="00B56285" w:rsidRPr="004F5935" w:rsidRDefault="002F4359" w:rsidP="00F60889">
            <w:pPr>
              <w:jc w:val="center"/>
              <w:rPr>
                <w:rFonts w:eastAsiaTheme="minorHAnsi" w:cs="Arial"/>
                <w:b/>
                <w:szCs w:val="22"/>
                <w:lang w:val="en-US"/>
              </w:rPr>
            </w:pPr>
            <w:r>
              <w:rPr>
                <w:rFonts w:eastAsiaTheme="minorHAnsi" w:cs="Arial"/>
                <w:b/>
                <w:szCs w:val="22"/>
                <w:lang w:val="en-US"/>
              </w:rPr>
              <w:t>Essay</w:t>
            </w:r>
          </w:p>
        </w:tc>
        <w:tc>
          <w:tcPr>
            <w:tcW w:w="3951" w:type="dxa"/>
            <w:shd w:val="clear" w:color="auto" w:fill="FFFFFF" w:themeFill="background1"/>
          </w:tcPr>
          <w:p w:rsidR="00B56285" w:rsidRPr="000A39D9" w:rsidRDefault="00B56285"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D90FBF" w:rsidRDefault="002F4359" w:rsidP="00D90FBF">
            <w:pPr>
              <w:pStyle w:val="ListParagraph"/>
              <w:numPr>
                <w:ilvl w:val="0"/>
                <w:numId w:val="67"/>
              </w:numPr>
              <w:spacing w:after="160" w:line="256" w:lineRule="auto"/>
              <w:jc w:val="left"/>
              <w:rPr>
                <w:rFonts w:eastAsiaTheme="minorHAnsi" w:cs="Arial"/>
                <w:szCs w:val="22"/>
                <w:lang w:val="en-US"/>
              </w:rPr>
            </w:pPr>
            <w:r w:rsidRPr="00D90FBF">
              <w:rPr>
                <w:rFonts w:eastAsiaTheme="minorHAnsi" w:cs="Arial"/>
                <w:szCs w:val="22"/>
                <w:lang w:val="en-US"/>
              </w:rPr>
              <w:t>Describe the manner in which the auditing solution correlates events to a particular identity even if the name of the object representing that identity has changed</w:t>
            </w:r>
          </w:p>
        </w:tc>
        <w:tc>
          <w:tcPr>
            <w:tcW w:w="1152" w:type="dxa"/>
            <w:shd w:val="clear" w:color="auto" w:fill="FFFFFF" w:themeFill="background1"/>
          </w:tcPr>
          <w:p w:rsidR="002F4359" w:rsidRDefault="002F4359" w:rsidP="002F4359">
            <w:pPr>
              <w:jc w:val="center"/>
            </w:pPr>
            <w:r w:rsidRPr="005A7A40">
              <w:rPr>
                <w:rFonts w:eastAsiaTheme="minorHAnsi" w:cs="Arial"/>
                <w:b/>
                <w:szCs w:val="22"/>
                <w:lang w:val="en-US"/>
              </w:rPr>
              <w:t>Essay</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D90FBF" w:rsidRDefault="002F4359" w:rsidP="00D90FBF">
            <w:pPr>
              <w:pStyle w:val="ListParagraph"/>
              <w:numPr>
                <w:ilvl w:val="0"/>
                <w:numId w:val="67"/>
              </w:numPr>
              <w:spacing w:after="160" w:line="256" w:lineRule="auto"/>
              <w:jc w:val="left"/>
              <w:rPr>
                <w:rFonts w:eastAsiaTheme="minorHAnsi" w:cs="Arial"/>
                <w:szCs w:val="22"/>
                <w:lang w:val="en-US"/>
              </w:rPr>
            </w:pPr>
            <w:r w:rsidRPr="00D90FBF">
              <w:rPr>
                <w:rFonts w:eastAsiaTheme="minorHAnsi" w:cs="Arial"/>
                <w:szCs w:val="22"/>
                <w:lang w:val="en-US"/>
              </w:rPr>
              <w:t xml:space="preserve">Describe how events in the auditing engine are correlated to actions performed by the Identity Management solution </w:t>
            </w:r>
          </w:p>
        </w:tc>
        <w:tc>
          <w:tcPr>
            <w:tcW w:w="1152" w:type="dxa"/>
            <w:shd w:val="clear" w:color="auto" w:fill="FFFFFF" w:themeFill="background1"/>
          </w:tcPr>
          <w:p w:rsidR="002F4359" w:rsidRDefault="002F4359" w:rsidP="002F4359">
            <w:pPr>
              <w:jc w:val="center"/>
            </w:pPr>
            <w:r w:rsidRPr="005A7A40">
              <w:rPr>
                <w:rFonts w:eastAsiaTheme="minorHAnsi" w:cs="Arial"/>
                <w:b/>
                <w:szCs w:val="22"/>
                <w:lang w:val="en-US"/>
              </w:rPr>
              <w:t>Essay</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D90FBF" w:rsidRDefault="002F4359" w:rsidP="00D90FBF">
            <w:pPr>
              <w:pStyle w:val="ListParagraph"/>
              <w:numPr>
                <w:ilvl w:val="0"/>
                <w:numId w:val="67"/>
              </w:numPr>
              <w:spacing w:after="160" w:line="256" w:lineRule="auto"/>
              <w:jc w:val="left"/>
              <w:rPr>
                <w:rFonts w:eastAsiaTheme="minorHAnsi" w:cs="Arial"/>
                <w:szCs w:val="22"/>
                <w:lang w:val="en-US"/>
              </w:rPr>
            </w:pPr>
            <w:r w:rsidRPr="00D90FBF">
              <w:rPr>
                <w:rFonts w:eastAsiaTheme="minorHAnsi" w:cs="Arial"/>
                <w:szCs w:val="22"/>
                <w:lang w:val="en-US"/>
              </w:rPr>
              <w:t>Describe how the auditing solution is able to detect changes made outside of the provisioning events of the Identity Management solution</w:t>
            </w:r>
          </w:p>
        </w:tc>
        <w:tc>
          <w:tcPr>
            <w:tcW w:w="1152" w:type="dxa"/>
            <w:shd w:val="clear" w:color="auto" w:fill="FFFFFF" w:themeFill="background1"/>
          </w:tcPr>
          <w:p w:rsidR="002F4359" w:rsidRDefault="002F4359" w:rsidP="002F4359">
            <w:pPr>
              <w:jc w:val="center"/>
            </w:pPr>
            <w:r w:rsidRPr="005A7A40">
              <w:rPr>
                <w:rFonts w:eastAsiaTheme="minorHAnsi" w:cs="Arial"/>
                <w:b/>
                <w:szCs w:val="22"/>
                <w:lang w:val="en-US"/>
              </w:rPr>
              <w:t>Essay</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D90FBF" w:rsidRDefault="002F4359" w:rsidP="00D90FBF">
            <w:pPr>
              <w:pStyle w:val="ListParagraph"/>
              <w:numPr>
                <w:ilvl w:val="0"/>
                <w:numId w:val="67"/>
              </w:numPr>
              <w:spacing w:after="160" w:line="256" w:lineRule="auto"/>
              <w:jc w:val="left"/>
              <w:rPr>
                <w:rFonts w:eastAsiaTheme="minorHAnsi" w:cs="Arial"/>
                <w:szCs w:val="22"/>
                <w:lang w:val="en-US"/>
              </w:rPr>
            </w:pPr>
            <w:r w:rsidRPr="00D90FBF">
              <w:rPr>
                <w:rFonts w:eastAsiaTheme="minorHAnsi" w:cs="Arial"/>
                <w:szCs w:val="22"/>
                <w:lang w:val="en-US"/>
              </w:rPr>
              <w:t xml:space="preserve">Describe the systems, applications, and protocols that the Auditing solution is able to interact with and the nature of that interaction </w:t>
            </w:r>
          </w:p>
        </w:tc>
        <w:tc>
          <w:tcPr>
            <w:tcW w:w="1152" w:type="dxa"/>
            <w:shd w:val="clear" w:color="auto" w:fill="FFFFFF" w:themeFill="background1"/>
          </w:tcPr>
          <w:p w:rsidR="002F4359" w:rsidRDefault="002F4359" w:rsidP="002F4359">
            <w:pPr>
              <w:jc w:val="center"/>
            </w:pPr>
            <w:r w:rsidRPr="005A7A40">
              <w:rPr>
                <w:rFonts w:eastAsiaTheme="minorHAnsi" w:cs="Arial"/>
                <w:b/>
                <w:szCs w:val="22"/>
                <w:lang w:val="en-US"/>
              </w:rPr>
              <w:t>Essay</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D90FBF" w:rsidRDefault="002F4359" w:rsidP="00D90FBF">
            <w:pPr>
              <w:pStyle w:val="ListParagraph"/>
              <w:numPr>
                <w:ilvl w:val="0"/>
                <w:numId w:val="67"/>
              </w:numPr>
              <w:spacing w:after="160" w:line="256" w:lineRule="auto"/>
              <w:jc w:val="left"/>
              <w:rPr>
                <w:rFonts w:eastAsiaTheme="minorHAnsi" w:cs="Arial"/>
                <w:szCs w:val="22"/>
                <w:lang w:val="en-US"/>
              </w:rPr>
            </w:pPr>
            <w:r w:rsidRPr="00D90FBF">
              <w:rPr>
                <w:rFonts w:eastAsiaTheme="minorHAnsi" w:cs="Arial"/>
                <w:szCs w:val="22"/>
                <w:lang w:val="en-US"/>
              </w:rPr>
              <w:t xml:space="preserve">Please list any applications, databases, or directory services that the proposed Identity Management system is able to integrate with that are not addressed by the Auditing solution </w:t>
            </w:r>
          </w:p>
        </w:tc>
        <w:tc>
          <w:tcPr>
            <w:tcW w:w="1152" w:type="dxa"/>
            <w:shd w:val="clear" w:color="auto" w:fill="FFFFFF" w:themeFill="background1"/>
          </w:tcPr>
          <w:p w:rsidR="002F4359" w:rsidRDefault="002F4359" w:rsidP="002F4359">
            <w:pPr>
              <w:jc w:val="center"/>
            </w:pPr>
            <w:r w:rsidRPr="005A7A40">
              <w:rPr>
                <w:rFonts w:eastAsiaTheme="minorHAnsi" w:cs="Arial"/>
                <w:b/>
                <w:szCs w:val="22"/>
                <w:lang w:val="en-US"/>
              </w:rPr>
              <w:t>Essay</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D90FBF" w:rsidRDefault="002F4359" w:rsidP="00D90FBF">
            <w:pPr>
              <w:pStyle w:val="ListParagraph"/>
              <w:numPr>
                <w:ilvl w:val="0"/>
                <w:numId w:val="67"/>
              </w:numPr>
              <w:spacing w:after="160" w:line="256" w:lineRule="auto"/>
              <w:jc w:val="left"/>
              <w:rPr>
                <w:rFonts w:eastAsiaTheme="minorHAnsi" w:cs="Arial"/>
                <w:szCs w:val="22"/>
                <w:lang w:val="en-US"/>
              </w:rPr>
            </w:pPr>
            <w:r w:rsidRPr="00D90FBF">
              <w:rPr>
                <w:rFonts w:eastAsiaTheme="minorHAnsi" w:cs="Arial"/>
                <w:szCs w:val="22"/>
                <w:lang w:val="en-US"/>
              </w:rPr>
              <w:t>Describe the “dashboard” interface that can be used to quickly identify important events detected by the Auditing engine</w:t>
            </w:r>
          </w:p>
        </w:tc>
        <w:tc>
          <w:tcPr>
            <w:tcW w:w="1152" w:type="dxa"/>
            <w:shd w:val="clear" w:color="auto" w:fill="FFFFFF" w:themeFill="background1"/>
          </w:tcPr>
          <w:p w:rsidR="002F4359" w:rsidRDefault="002F4359" w:rsidP="002F4359">
            <w:pPr>
              <w:jc w:val="center"/>
            </w:pPr>
            <w:r w:rsidRPr="000D3A17">
              <w:rPr>
                <w:rFonts w:eastAsiaTheme="minorHAnsi" w:cs="Arial"/>
                <w:b/>
                <w:szCs w:val="22"/>
                <w:lang w:val="en-US"/>
              </w:rPr>
              <w:t>Essay</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D90FBF" w:rsidRDefault="002F4359" w:rsidP="00D90FBF">
            <w:pPr>
              <w:pStyle w:val="ListParagraph"/>
              <w:numPr>
                <w:ilvl w:val="0"/>
                <w:numId w:val="67"/>
              </w:numPr>
              <w:spacing w:after="160" w:line="256" w:lineRule="auto"/>
              <w:jc w:val="left"/>
              <w:rPr>
                <w:rFonts w:eastAsiaTheme="minorHAnsi" w:cs="Arial"/>
                <w:szCs w:val="22"/>
                <w:lang w:val="en-US"/>
              </w:rPr>
            </w:pPr>
            <w:r w:rsidRPr="00D90FBF">
              <w:rPr>
                <w:rFonts w:eastAsiaTheme="minorHAnsi" w:cs="Arial"/>
                <w:szCs w:val="22"/>
                <w:lang w:val="en-US"/>
              </w:rPr>
              <w:t xml:space="preserve">Describe what customizations are available to the Auditing engine </w:t>
            </w:r>
            <w:r w:rsidR="006C3F72">
              <w:rPr>
                <w:rFonts w:eastAsiaTheme="minorHAnsi" w:cs="Arial"/>
                <w:szCs w:val="22"/>
                <w:lang w:val="en-US"/>
              </w:rPr>
              <w:t xml:space="preserve">for customized reporting and </w:t>
            </w:r>
            <w:r w:rsidRPr="00D90FBF">
              <w:rPr>
                <w:rFonts w:eastAsiaTheme="minorHAnsi" w:cs="Arial"/>
                <w:szCs w:val="22"/>
                <w:lang w:val="en-US"/>
              </w:rPr>
              <w:t>dashboard</w:t>
            </w:r>
            <w:r w:rsidR="006C3F72">
              <w:rPr>
                <w:rFonts w:eastAsiaTheme="minorHAnsi" w:cs="Arial"/>
                <w:szCs w:val="22"/>
                <w:lang w:val="en-US"/>
              </w:rPr>
              <w:t>s</w:t>
            </w:r>
          </w:p>
        </w:tc>
        <w:tc>
          <w:tcPr>
            <w:tcW w:w="1152" w:type="dxa"/>
            <w:shd w:val="clear" w:color="auto" w:fill="FFFFFF" w:themeFill="background1"/>
          </w:tcPr>
          <w:p w:rsidR="002F4359" w:rsidRDefault="002F4359" w:rsidP="002F4359">
            <w:pPr>
              <w:jc w:val="center"/>
            </w:pPr>
            <w:r w:rsidRPr="000D3A17">
              <w:rPr>
                <w:rFonts w:eastAsiaTheme="minorHAnsi" w:cs="Arial"/>
                <w:b/>
                <w:szCs w:val="22"/>
                <w:lang w:val="en-US"/>
              </w:rPr>
              <w:t>Essay</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8B7AB3" w:rsidRPr="000A39D9" w:rsidTr="00240C5E">
        <w:tc>
          <w:tcPr>
            <w:tcW w:w="10173" w:type="dxa"/>
            <w:gridSpan w:val="3"/>
            <w:shd w:val="clear" w:color="auto" w:fill="FFFFFF" w:themeFill="background1"/>
          </w:tcPr>
          <w:p w:rsidR="008B7AB3" w:rsidRPr="000A39D9" w:rsidRDefault="008B7AB3" w:rsidP="008B7AB3">
            <w:pPr>
              <w:spacing w:after="160" w:line="256" w:lineRule="auto"/>
              <w:jc w:val="left"/>
              <w:rPr>
                <w:rFonts w:eastAsiaTheme="minorHAnsi" w:cs="Arial"/>
                <w:b/>
                <w:szCs w:val="22"/>
                <w:u w:val="single"/>
                <w:lang w:val="en-US"/>
              </w:rPr>
            </w:pPr>
            <w:r>
              <w:rPr>
                <w:rFonts w:eastAsiaTheme="minorHAnsi" w:cs="Arial"/>
                <w:b/>
                <w:szCs w:val="22"/>
                <w:lang w:val="en-US"/>
              </w:rPr>
              <w:t>C.4 Resource Provisioning</w:t>
            </w:r>
            <w:r w:rsidRPr="00C32EEE">
              <w:rPr>
                <w:rFonts w:eastAsiaTheme="minorHAnsi" w:cs="Arial"/>
                <w:b/>
                <w:szCs w:val="22"/>
                <w:lang w:val="en-US"/>
              </w:rPr>
              <w:t xml:space="preserve"> – </w:t>
            </w:r>
            <w:r>
              <w:rPr>
                <w:rFonts w:eastAsiaTheme="minorHAnsi" w:cs="Arial"/>
                <w:b/>
                <w:szCs w:val="22"/>
                <w:lang w:val="en-US"/>
              </w:rPr>
              <w:t>Rules Engine</w:t>
            </w:r>
          </w:p>
        </w:tc>
      </w:tr>
      <w:tr w:rsidR="00B56285" w:rsidRPr="000A39D9" w:rsidTr="00F60889">
        <w:tc>
          <w:tcPr>
            <w:tcW w:w="5070" w:type="dxa"/>
            <w:shd w:val="clear" w:color="auto" w:fill="FFFFFF" w:themeFill="background1"/>
          </w:tcPr>
          <w:p w:rsidR="00B56285" w:rsidRPr="00CD1276" w:rsidRDefault="00D90FBF" w:rsidP="00CD1276">
            <w:pPr>
              <w:pStyle w:val="ListParagraph"/>
              <w:numPr>
                <w:ilvl w:val="0"/>
                <w:numId w:val="69"/>
              </w:numPr>
              <w:spacing w:after="160" w:line="256" w:lineRule="auto"/>
              <w:jc w:val="left"/>
              <w:rPr>
                <w:rFonts w:eastAsiaTheme="minorHAnsi" w:cs="Arial"/>
                <w:szCs w:val="22"/>
                <w:lang w:val="en-US"/>
              </w:rPr>
            </w:pPr>
            <w:r w:rsidRPr="00CD1276">
              <w:rPr>
                <w:rFonts w:eastAsiaTheme="minorHAnsi" w:cs="Arial"/>
                <w:szCs w:val="22"/>
                <w:lang w:val="en-US"/>
              </w:rPr>
              <w:t xml:space="preserve">Support for approval-based rules </w:t>
            </w:r>
          </w:p>
        </w:tc>
        <w:tc>
          <w:tcPr>
            <w:tcW w:w="1152" w:type="dxa"/>
            <w:shd w:val="clear" w:color="auto" w:fill="FFFFFF" w:themeFill="background1"/>
          </w:tcPr>
          <w:p w:rsidR="00B56285" w:rsidRPr="004F5935" w:rsidRDefault="00B56285" w:rsidP="00F60889">
            <w:pPr>
              <w:jc w:val="center"/>
              <w:rPr>
                <w:rFonts w:eastAsiaTheme="minorHAnsi" w:cs="Arial"/>
                <w:b/>
                <w:szCs w:val="22"/>
                <w:lang w:val="en-US"/>
              </w:rPr>
            </w:pPr>
          </w:p>
        </w:tc>
        <w:tc>
          <w:tcPr>
            <w:tcW w:w="3951" w:type="dxa"/>
            <w:shd w:val="clear" w:color="auto" w:fill="FFFFFF" w:themeFill="background1"/>
          </w:tcPr>
          <w:p w:rsidR="00B56285" w:rsidRPr="000A39D9" w:rsidRDefault="00B56285"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CD1276" w:rsidRDefault="002F4359" w:rsidP="00CD1276">
            <w:pPr>
              <w:pStyle w:val="ListParagraph"/>
              <w:numPr>
                <w:ilvl w:val="0"/>
                <w:numId w:val="69"/>
              </w:numPr>
              <w:spacing w:after="160" w:line="256" w:lineRule="auto"/>
              <w:jc w:val="left"/>
              <w:rPr>
                <w:rFonts w:eastAsiaTheme="minorHAnsi" w:cs="Arial"/>
                <w:szCs w:val="22"/>
                <w:lang w:val="en-US"/>
              </w:rPr>
            </w:pPr>
            <w:r w:rsidRPr="00CD1276">
              <w:rPr>
                <w:rFonts w:eastAsiaTheme="minorHAnsi" w:cs="Arial"/>
                <w:szCs w:val="22"/>
                <w:lang w:val="en-US"/>
              </w:rPr>
              <w:t xml:space="preserve">Rules can trigger external program calls (e.g., </w:t>
            </w:r>
            <w:proofErr w:type="spellStart"/>
            <w:r w:rsidRPr="00CD1276">
              <w:rPr>
                <w:rFonts w:eastAsiaTheme="minorHAnsi" w:cs="Arial"/>
                <w:szCs w:val="22"/>
                <w:lang w:val="en-US"/>
              </w:rPr>
              <w:t>runnable</w:t>
            </w:r>
            <w:proofErr w:type="spellEnd"/>
            <w:r w:rsidRPr="00CD1276">
              <w:rPr>
                <w:rFonts w:eastAsiaTheme="minorHAnsi" w:cs="Arial"/>
                <w:szCs w:val="22"/>
                <w:lang w:val="en-US"/>
              </w:rPr>
              <w:t xml:space="preserve"> scripts such as VBScript, Jscript and REXX scripts) on all target systems  </w:t>
            </w:r>
          </w:p>
        </w:tc>
        <w:tc>
          <w:tcPr>
            <w:tcW w:w="1152" w:type="dxa"/>
            <w:shd w:val="clear" w:color="auto" w:fill="FFFFFF" w:themeFill="background1"/>
          </w:tcPr>
          <w:p w:rsidR="002F4359" w:rsidRDefault="002F4359" w:rsidP="002F4359">
            <w:pPr>
              <w:jc w:val="center"/>
            </w:pPr>
            <w:r w:rsidRPr="00E17383">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CD1276" w:rsidRDefault="002F4359" w:rsidP="00CD1276">
            <w:pPr>
              <w:pStyle w:val="ListParagraph"/>
              <w:numPr>
                <w:ilvl w:val="0"/>
                <w:numId w:val="69"/>
              </w:numPr>
              <w:spacing w:after="160" w:line="256" w:lineRule="auto"/>
              <w:jc w:val="left"/>
              <w:rPr>
                <w:rFonts w:eastAsiaTheme="minorHAnsi" w:cs="Arial"/>
                <w:szCs w:val="22"/>
                <w:lang w:val="en-US"/>
              </w:rPr>
            </w:pPr>
            <w:r w:rsidRPr="00CD1276">
              <w:rPr>
                <w:rFonts w:eastAsiaTheme="minorHAnsi" w:cs="Arial"/>
                <w:szCs w:val="22"/>
                <w:lang w:val="en-US"/>
              </w:rPr>
              <w:t xml:space="preserve">Rules engine exposed by API, preferably web-services-based </w:t>
            </w:r>
          </w:p>
        </w:tc>
        <w:tc>
          <w:tcPr>
            <w:tcW w:w="1152" w:type="dxa"/>
            <w:shd w:val="clear" w:color="auto" w:fill="FFFFFF" w:themeFill="background1"/>
          </w:tcPr>
          <w:p w:rsidR="002F4359" w:rsidRDefault="002F4359" w:rsidP="002F4359">
            <w:pPr>
              <w:jc w:val="center"/>
            </w:pPr>
            <w:r w:rsidRPr="00E17383">
              <w:rPr>
                <w:rFonts w:eastAsiaTheme="minorHAnsi" w:cs="Arial"/>
                <w:b/>
                <w:szCs w:val="22"/>
                <w:lang w:val="en-US"/>
              </w:rPr>
              <w:t>Y/N</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B56285" w:rsidRPr="000A39D9" w:rsidTr="00F60889">
        <w:tc>
          <w:tcPr>
            <w:tcW w:w="5070" w:type="dxa"/>
            <w:shd w:val="clear" w:color="auto" w:fill="FFFFFF" w:themeFill="background1"/>
          </w:tcPr>
          <w:p w:rsidR="00B56285" w:rsidRPr="00CD1276" w:rsidRDefault="00D90FBF" w:rsidP="00CD1276">
            <w:pPr>
              <w:pStyle w:val="ListParagraph"/>
              <w:numPr>
                <w:ilvl w:val="0"/>
                <w:numId w:val="69"/>
              </w:numPr>
              <w:spacing w:after="160" w:line="256" w:lineRule="auto"/>
              <w:jc w:val="left"/>
              <w:rPr>
                <w:rFonts w:eastAsiaTheme="minorHAnsi" w:cs="Arial"/>
                <w:szCs w:val="22"/>
                <w:lang w:val="en-US"/>
              </w:rPr>
            </w:pPr>
            <w:r w:rsidRPr="00CD1276">
              <w:rPr>
                <w:rFonts w:eastAsiaTheme="minorHAnsi" w:cs="Arial"/>
                <w:szCs w:val="22"/>
                <w:lang w:val="en-US"/>
              </w:rPr>
              <w:t xml:space="preserve">Describe what scripting or programming </w:t>
            </w:r>
            <w:r w:rsidRPr="00CD1276">
              <w:rPr>
                <w:rFonts w:eastAsiaTheme="minorHAnsi" w:cs="Arial"/>
                <w:szCs w:val="22"/>
                <w:lang w:val="en-US"/>
              </w:rPr>
              <w:lastRenderedPageBreak/>
              <w:t>languages are supported</w:t>
            </w:r>
            <w:r w:rsidR="00CD1276" w:rsidRPr="00CD1276">
              <w:rPr>
                <w:rFonts w:eastAsiaTheme="minorHAnsi" w:cs="Arial"/>
                <w:szCs w:val="22"/>
                <w:lang w:val="en-US"/>
              </w:rPr>
              <w:t xml:space="preserve"> </w:t>
            </w:r>
            <w:r w:rsidRPr="00CD1276">
              <w:rPr>
                <w:rFonts w:eastAsiaTheme="minorHAnsi" w:cs="Arial"/>
                <w:szCs w:val="22"/>
                <w:lang w:val="en-US"/>
              </w:rPr>
              <w:t xml:space="preserve">for the creation and customization of Identity Management rules </w:t>
            </w:r>
            <w:r w:rsidR="00CD1276" w:rsidRPr="00CD1276">
              <w:rPr>
                <w:rFonts w:eastAsiaTheme="minorHAnsi" w:cs="Arial"/>
                <w:szCs w:val="22"/>
                <w:lang w:val="en-US"/>
              </w:rPr>
              <w:t xml:space="preserve"> </w:t>
            </w:r>
          </w:p>
        </w:tc>
        <w:tc>
          <w:tcPr>
            <w:tcW w:w="1152" w:type="dxa"/>
            <w:shd w:val="clear" w:color="auto" w:fill="FFFFFF" w:themeFill="background1"/>
          </w:tcPr>
          <w:p w:rsidR="00B56285" w:rsidRPr="004F5935" w:rsidRDefault="002F4359" w:rsidP="00F60889">
            <w:pPr>
              <w:jc w:val="center"/>
              <w:rPr>
                <w:rFonts w:eastAsiaTheme="minorHAnsi" w:cs="Arial"/>
                <w:b/>
                <w:szCs w:val="22"/>
                <w:lang w:val="en-US"/>
              </w:rPr>
            </w:pPr>
            <w:r>
              <w:rPr>
                <w:rFonts w:eastAsiaTheme="minorHAnsi" w:cs="Arial"/>
                <w:b/>
                <w:szCs w:val="22"/>
                <w:lang w:val="en-US"/>
              </w:rPr>
              <w:lastRenderedPageBreak/>
              <w:t>Essay</w:t>
            </w:r>
          </w:p>
        </w:tc>
        <w:tc>
          <w:tcPr>
            <w:tcW w:w="3951" w:type="dxa"/>
            <w:shd w:val="clear" w:color="auto" w:fill="FFFFFF" w:themeFill="background1"/>
          </w:tcPr>
          <w:p w:rsidR="00B56285" w:rsidRPr="000A39D9" w:rsidRDefault="00B56285"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CD1276" w:rsidRDefault="002F4359" w:rsidP="00CD1276">
            <w:pPr>
              <w:pStyle w:val="ListParagraph"/>
              <w:numPr>
                <w:ilvl w:val="0"/>
                <w:numId w:val="69"/>
              </w:numPr>
              <w:spacing w:after="160" w:line="256" w:lineRule="auto"/>
              <w:jc w:val="left"/>
              <w:rPr>
                <w:rFonts w:eastAsiaTheme="minorHAnsi" w:cs="Arial"/>
                <w:szCs w:val="22"/>
                <w:lang w:val="en-US"/>
              </w:rPr>
            </w:pPr>
            <w:r w:rsidRPr="00CD1276">
              <w:rPr>
                <w:rFonts w:eastAsiaTheme="minorHAnsi" w:cs="Arial"/>
                <w:szCs w:val="22"/>
                <w:lang w:val="en-US"/>
              </w:rPr>
              <w:lastRenderedPageBreak/>
              <w:t>Please describe in what scripting or programming languages are supported for the creation and customization of user interfaces, including any packaged utilities or design-time tools</w:t>
            </w:r>
          </w:p>
        </w:tc>
        <w:tc>
          <w:tcPr>
            <w:tcW w:w="1152" w:type="dxa"/>
            <w:shd w:val="clear" w:color="auto" w:fill="FFFFFF" w:themeFill="background1"/>
          </w:tcPr>
          <w:p w:rsidR="002F4359" w:rsidRDefault="002F4359" w:rsidP="002F4359">
            <w:pPr>
              <w:jc w:val="center"/>
            </w:pPr>
            <w:r w:rsidRPr="007673DB">
              <w:rPr>
                <w:rFonts w:eastAsiaTheme="minorHAnsi" w:cs="Arial"/>
                <w:b/>
                <w:szCs w:val="22"/>
                <w:lang w:val="en-US"/>
              </w:rPr>
              <w:t>Essay</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CD1276" w:rsidRDefault="002F4359" w:rsidP="00CD1276">
            <w:pPr>
              <w:pStyle w:val="ListParagraph"/>
              <w:numPr>
                <w:ilvl w:val="0"/>
                <w:numId w:val="69"/>
              </w:numPr>
              <w:spacing w:after="160" w:line="256" w:lineRule="auto"/>
              <w:jc w:val="left"/>
              <w:rPr>
                <w:rFonts w:eastAsiaTheme="minorHAnsi" w:cs="Arial"/>
                <w:szCs w:val="22"/>
                <w:lang w:val="en-US"/>
              </w:rPr>
            </w:pPr>
            <w:r w:rsidRPr="00CD1276">
              <w:rPr>
                <w:rFonts w:eastAsiaTheme="minorHAnsi" w:cs="Arial"/>
                <w:szCs w:val="22"/>
                <w:lang w:val="en-US"/>
              </w:rPr>
              <w:t xml:space="preserve">Describe the primary programming or scripting language that is used in the construction of Identity Management rules </w:t>
            </w:r>
          </w:p>
        </w:tc>
        <w:tc>
          <w:tcPr>
            <w:tcW w:w="1152" w:type="dxa"/>
            <w:shd w:val="clear" w:color="auto" w:fill="FFFFFF" w:themeFill="background1"/>
          </w:tcPr>
          <w:p w:rsidR="002F4359" w:rsidRDefault="002F4359" w:rsidP="002F4359">
            <w:pPr>
              <w:jc w:val="center"/>
            </w:pPr>
            <w:r w:rsidRPr="007673DB">
              <w:rPr>
                <w:rFonts w:eastAsiaTheme="minorHAnsi" w:cs="Arial"/>
                <w:b/>
                <w:szCs w:val="22"/>
                <w:lang w:val="en-US"/>
              </w:rPr>
              <w:t>Essay</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CD1276" w:rsidRDefault="002F4359" w:rsidP="00CD1276">
            <w:pPr>
              <w:pStyle w:val="ListParagraph"/>
              <w:numPr>
                <w:ilvl w:val="0"/>
                <w:numId w:val="69"/>
              </w:numPr>
              <w:spacing w:after="160" w:line="256" w:lineRule="auto"/>
              <w:jc w:val="left"/>
              <w:rPr>
                <w:rFonts w:eastAsiaTheme="minorHAnsi" w:cs="Arial"/>
                <w:szCs w:val="22"/>
                <w:lang w:val="en-US"/>
              </w:rPr>
            </w:pPr>
            <w:r w:rsidRPr="00CD1276">
              <w:rPr>
                <w:rFonts w:eastAsiaTheme="minorHAnsi" w:cs="Arial"/>
                <w:szCs w:val="22"/>
                <w:lang w:val="en-US"/>
              </w:rPr>
              <w:t xml:space="preserve">Describe which programming or scripting languages can be embedded within Identity Management rules and how they can be invoked </w:t>
            </w:r>
          </w:p>
        </w:tc>
        <w:tc>
          <w:tcPr>
            <w:tcW w:w="1152" w:type="dxa"/>
            <w:shd w:val="clear" w:color="auto" w:fill="FFFFFF" w:themeFill="background1"/>
          </w:tcPr>
          <w:p w:rsidR="002F4359" w:rsidRDefault="002F4359" w:rsidP="002F4359">
            <w:pPr>
              <w:jc w:val="center"/>
            </w:pPr>
            <w:r w:rsidRPr="007673DB">
              <w:rPr>
                <w:rFonts w:eastAsiaTheme="minorHAnsi" w:cs="Arial"/>
                <w:b/>
                <w:szCs w:val="22"/>
                <w:lang w:val="en-US"/>
              </w:rPr>
              <w:t>Essay</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CD1276" w:rsidRDefault="002F4359" w:rsidP="00CD1276">
            <w:pPr>
              <w:pStyle w:val="ListParagraph"/>
              <w:numPr>
                <w:ilvl w:val="0"/>
                <w:numId w:val="69"/>
              </w:numPr>
              <w:spacing w:after="160" w:line="256" w:lineRule="auto"/>
              <w:jc w:val="left"/>
              <w:rPr>
                <w:rFonts w:eastAsiaTheme="minorHAnsi" w:cs="Arial"/>
                <w:szCs w:val="22"/>
                <w:lang w:val="en-US"/>
              </w:rPr>
            </w:pPr>
            <w:r w:rsidRPr="00CD1276">
              <w:rPr>
                <w:rFonts w:eastAsiaTheme="minorHAnsi" w:cs="Arial"/>
                <w:szCs w:val="22"/>
                <w:lang w:val="en-US"/>
              </w:rPr>
              <w:t xml:space="preserve">Describe how commonly used code can be re-used in different connectors while maintaining this code in only one location  </w:t>
            </w:r>
          </w:p>
        </w:tc>
        <w:tc>
          <w:tcPr>
            <w:tcW w:w="1152" w:type="dxa"/>
            <w:shd w:val="clear" w:color="auto" w:fill="FFFFFF" w:themeFill="background1"/>
          </w:tcPr>
          <w:p w:rsidR="002F4359" w:rsidRDefault="002F4359" w:rsidP="002F4359">
            <w:pPr>
              <w:jc w:val="center"/>
            </w:pPr>
            <w:r w:rsidRPr="007673DB">
              <w:rPr>
                <w:rFonts w:eastAsiaTheme="minorHAnsi" w:cs="Arial"/>
                <w:b/>
                <w:szCs w:val="22"/>
                <w:lang w:val="en-US"/>
              </w:rPr>
              <w:t>Essay</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CD1276" w:rsidRDefault="002F4359" w:rsidP="00CD1276">
            <w:pPr>
              <w:pStyle w:val="ListParagraph"/>
              <w:numPr>
                <w:ilvl w:val="0"/>
                <w:numId w:val="69"/>
              </w:numPr>
              <w:spacing w:after="160" w:line="256" w:lineRule="auto"/>
              <w:jc w:val="left"/>
              <w:rPr>
                <w:rFonts w:eastAsiaTheme="minorHAnsi" w:cs="Arial"/>
                <w:szCs w:val="22"/>
                <w:lang w:val="en-US"/>
              </w:rPr>
            </w:pPr>
            <w:r w:rsidRPr="00CD1276">
              <w:rPr>
                <w:rFonts w:eastAsiaTheme="minorHAnsi" w:cs="Arial"/>
                <w:szCs w:val="22"/>
                <w:lang w:val="en-US"/>
              </w:rPr>
              <w:t xml:space="preserve">Describe support the support for variables in Identity Management rules including scoping  </w:t>
            </w:r>
          </w:p>
        </w:tc>
        <w:tc>
          <w:tcPr>
            <w:tcW w:w="1152" w:type="dxa"/>
            <w:shd w:val="clear" w:color="auto" w:fill="FFFFFF" w:themeFill="background1"/>
          </w:tcPr>
          <w:p w:rsidR="002F4359" w:rsidRDefault="002F4359" w:rsidP="002F4359">
            <w:pPr>
              <w:jc w:val="center"/>
            </w:pPr>
            <w:r w:rsidRPr="007673DB">
              <w:rPr>
                <w:rFonts w:eastAsiaTheme="minorHAnsi" w:cs="Arial"/>
                <w:b/>
                <w:szCs w:val="22"/>
                <w:lang w:val="en-US"/>
              </w:rPr>
              <w:t>Essay</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2F4359" w:rsidRPr="000A39D9" w:rsidTr="00F60889">
        <w:tc>
          <w:tcPr>
            <w:tcW w:w="5070" w:type="dxa"/>
            <w:shd w:val="clear" w:color="auto" w:fill="FFFFFF" w:themeFill="background1"/>
          </w:tcPr>
          <w:p w:rsidR="002F4359" w:rsidRPr="00CD1276" w:rsidRDefault="002F4359" w:rsidP="00CD1276">
            <w:pPr>
              <w:pStyle w:val="ListParagraph"/>
              <w:numPr>
                <w:ilvl w:val="0"/>
                <w:numId w:val="69"/>
              </w:numPr>
              <w:spacing w:after="160" w:line="256" w:lineRule="auto"/>
              <w:jc w:val="left"/>
              <w:rPr>
                <w:rFonts w:eastAsiaTheme="minorHAnsi" w:cs="Arial"/>
                <w:szCs w:val="22"/>
                <w:lang w:val="en-US"/>
              </w:rPr>
            </w:pPr>
            <w:r w:rsidRPr="00CD1276">
              <w:rPr>
                <w:rFonts w:eastAsiaTheme="minorHAnsi" w:cs="Arial"/>
                <w:szCs w:val="22"/>
                <w:lang w:val="en-US"/>
              </w:rPr>
              <w:t>Describe the development Interfaces your solutions support</w:t>
            </w:r>
          </w:p>
        </w:tc>
        <w:tc>
          <w:tcPr>
            <w:tcW w:w="1152" w:type="dxa"/>
            <w:shd w:val="clear" w:color="auto" w:fill="FFFFFF" w:themeFill="background1"/>
          </w:tcPr>
          <w:p w:rsidR="002F4359" w:rsidRDefault="002F4359" w:rsidP="002F4359">
            <w:pPr>
              <w:jc w:val="center"/>
            </w:pPr>
            <w:r w:rsidRPr="007673DB">
              <w:rPr>
                <w:rFonts w:eastAsiaTheme="minorHAnsi" w:cs="Arial"/>
                <w:b/>
                <w:szCs w:val="22"/>
                <w:lang w:val="en-US"/>
              </w:rPr>
              <w:t>Essay</w:t>
            </w:r>
          </w:p>
        </w:tc>
        <w:tc>
          <w:tcPr>
            <w:tcW w:w="3951" w:type="dxa"/>
            <w:shd w:val="clear" w:color="auto" w:fill="FFFFFF" w:themeFill="background1"/>
          </w:tcPr>
          <w:p w:rsidR="002F4359" w:rsidRPr="000A39D9" w:rsidRDefault="002F4359" w:rsidP="00F60889">
            <w:pPr>
              <w:spacing w:after="160" w:line="256" w:lineRule="auto"/>
              <w:jc w:val="center"/>
              <w:rPr>
                <w:rFonts w:eastAsiaTheme="minorHAnsi" w:cs="Arial"/>
                <w:b/>
                <w:szCs w:val="22"/>
                <w:u w:val="single"/>
                <w:lang w:val="en-US"/>
              </w:rPr>
            </w:pPr>
          </w:p>
        </w:tc>
      </w:tr>
      <w:tr w:rsidR="00B56285" w:rsidRPr="000A39D9" w:rsidTr="00F60889">
        <w:tc>
          <w:tcPr>
            <w:tcW w:w="5070" w:type="dxa"/>
            <w:shd w:val="clear" w:color="auto" w:fill="FFFFFF" w:themeFill="background1"/>
          </w:tcPr>
          <w:p w:rsidR="00B56285" w:rsidRPr="004E4650" w:rsidRDefault="00CD1276" w:rsidP="00CD1276">
            <w:pPr>
              <w:pStyle w:val="ListParagraph"/>
              <w:numPr>
                <w:ilvl w:val="0"/>
                <w:numId w:val="69"/>
              </w:numPr>
              <w:spacing w:after="160" w:line="256" w:lineRule="auto"/>
              <w:jc w:val="left"/>
              <w:rPr>
                <w:rFonts w:eastAsiaTheme="minorHAnsi" w:cs="Arial"/>
                <w:szCs w:val="22"/>
                <w:lang w:val="en-US"/>
              </w:rPr>
            </w:pPr>
            <w:r w:rsidRPr="00CD1276">
              <w:rPr>
                <w:rFonts w:eastAsiaTheme="minorHAnsi" w:cs="Arial"/>
                <w:szCs w:val="22"/>
                <w:lang w:val="en-US"/>
              </w:rPr>
              <w:t>Describe what scripting or programming languages are supported for the creation and customization of rules</w:t>
            </w:r>
            <w:r w:rsidRPr="00CD1276">
              <w:rPr>
                <w:rFonts w:cs="Arial"/>
                <w:sz w:val="18"/>
                <w:szCs w:val="18"/>
                <w:lang w:val="en-ZA" w:eastAsia="en-ZA"/>
              </w:rPr>
              <w:t xml:space="preserve">  </w:t>
            </w:r>
          </w:p>
        </w:tc>
        <w:tc>
          <w:tcPr>
            <w:tcW w:w="1152" w:type="dxa"/>
            <w:shd w:val="clear" w:color="auto" w:fill="FFFFFF" w:themeFill="background1"/>
          </w:tcPr>
          <w:p w:rsidR="00B56285" w:rsidRPr="004F5935" w:rsidRDefault="002F4359" w:rsidP="00F60889">
            <w:pPr>
              <w:jc w:val="center"/>
              <w:rPr>
                <w:rFonts w:eastAsiaTheme="minorHAnsi" w:cs="Arial"/>
                <w:b/>
                <w:szCs w:val="22"/>
                <w:lang w:val="en-US"/>
              </w:rPr>
            </w:pPr>
            <w:r>
              <w:rPr>
                <w:rFonts w:eastAsiaTheme="minorHAnsi" w:cs="Arial"/>
                <w:b/>
                <w:szCs w:val="22"/>
                <w:lang w:val="en-US"/>
              </w:rPr>
              <w:t>Essay</w:t>
            </w:r>
          </w:p>
        </w:tc>
        <w:tc>
          <w:tcPr>
            <w:tcW w:w="3951" w:type="dxa"/>
            <w:shd w:val="clear" w:color="auto" w:fill="FFFFFF" w:themeFill="background1"/>
          </w:tcPr>
          <w:p w:rsidR="00B56285" w:rsidRPr="000A39D9" w:rsidRDefault="00B56285" w:rsidP="00F60889">
            <w:pPr>
              <w:spacing w:after="160" w:line="256" w:lineRule="auto"/>
              <w:jc w:val="center"/>
              <w:rPr>
                <w:rFonts w:eastAsiaTheme="minorHAnsi" w:cs="Arial"/>
                <w:b/>
                <w:szCs w:val="22"/>
                <w:u w:val="single"/>
                <w:lang w:val="en-US"/>
              </w:rPr>
            </w:pPr>
          </w:p>
        </w:tc>
      </w:tr>
    </w:tbl>
    <w:p w:rsidR="00C32EEE" w:rsidRPr="000A39D9" w:rsidRDefault="00C32EEE" w:rsidP="006C5D02">
      <w:pPr>
        <w:spacing w:after="160" w:line="256" w:lineRule="auto"/>
        <w:jc w:val="left"/>
        <w:rPr>
          <w:rFonts w:eastAsiaTheme="minorHAnsi" w:cs="Arial"/>
          <w:szCs w:val="22"/>
          <w:u w:val="single"/>
          <w:lang w:val="en-US"/>
        </w:rPr>
      </w:pPr>
    </w:p>
    <w:p w:rsidR="00A201D7" w:rsidRDefault="00A201D7" w:rsidP="006C5D02">
      <w:pPr>
        <w:spacing w:after="160" w:line="256" w:lineRule="auto"/>
        <w:jc w:val="left"/>
        <w:rPr>
          <w:rFonts w:eastAsiaTheme="minorHAnsi" w:cs="Arial"/>
          <w:szCs w:val="22"/>
          <w:lang w:val="en-US"/>
        </w:rPr>
      </w:pPr>
    </w:p>
    <w:tbl>
      <w:tblPr>
        <w:tblStyle w:val="TableGrid"/>
        <w:tblW w:w="10173" w:type="dxa"/>
        <w:tblLook w:val="04A0"/>
      </w:tblPr>
      <w:tblGrid>
        <w:gridCol w:w="5070"/>
        <w:gridCol w:w="1152"/>
        <w:gridCol w:w="3951"/>
      </w:tblGrid>
      <w:tr w:rsidR="00CD1276" w:rsidRPr="00A371DC" w:rsidTr="00240C5E">
        <w:trPr>
          <w:trHeight w:val="713"/>
        </w:trPr>
        <w:tc>
          <w:tcPr>
            <w:tcW w:w="5070" w:type="dxa"/>
            <w:shd w:val="clear" w:color="auto" w:fill="D9D9D9" w:themeFill="background1" w:themeFillShade="D9"/>
          </w:tcPr>
          <w:p w:rsidR="00CD1276" w:rsidRPr="000A39D9" w:rsidRDefault="00CD1276" w:rsidP="00240C5E">
            <w:pPr>
              <w:spacing w:after="160" w:line="256" w:lineRule="auto"/>
              <w:jc w:val="left"/>
              <w:rPr>
                <w:rFonts w:eastAsiaTheme="minorHAnsi" w:cs="Arial"/>
                <w:b/>
                <w:szCs w:val="22"/>
                <w:lang w:val="en-US"/>
              </w:rPr>
            </w:pPr>
            <w:r w:rsidRPr="000A39D9">
              <w:rPr>
                <w:rFonts w:eastAsiaTheme="minorHAnsi" w:cs="Arial"/>
                <w:b/>
                <w:szCs w:val="22"/>
                <w:lang w:val="en-US"/>
              </w:rPr>
              <w:t>Functional Requirements: Quality of Solution and Credentials</w:t>
            </w:r>
          </w:p>
        </w:tc>
        <w:tc>
          <w:tcPr>
            <w:tcW w:w="1152" w:type="dxa"/>
            <w:shd w:val="clear" w:color="auto" w:fill="D9D9D9" w:themeFill="background1" w:themeFillShade="D9"/>
          </w:tcPr>
          <w:p w:rsidR="00CD1276" w:rsidRPr="00A371DC" w:rsidRDefault="00CD1276" w:rsidP="00240C5E">
            <w:pPr>
              <w:spacing w:after="160" w:line="256" w:lineRule="auto"/>
              <w:jc w:val="left"/>
              <w:rPr>
                <w:rFonts w:eastAsiaTheme="minorHAnsi" w:cs="Arial"/>
                <w:b/>
                <w:szCs w:val="22"/>
                <w:lang w:val="en-US"/>
              </w:rPr>
            </w:pPr>
            <w:r>
              <w:rPr>
                <w:rFonts w:eastAsiaTheme="minorHAnsi" w:cs="Arial"/>
                <w:b/>
                <w:szCs w:val="22"/>
                <w:lang w:val="en-US"/>
              </w:rPr>
              <w:t>Answer</w:t>
            </w:r>
          </w:p>
        </w:tc>
        <w:tc>
          <w:tcPr>
            <w:tcW w:w="3951" w:type="dxa"/>
            <w:shd w:val="clear" w:color="auto" w:fill="D9D9D9" w:themeFill="background1" w:themeFillShade="D9"/>
          </w:tcPr>
          <w:p w:rsidR="00CD1276" w:rsidRPr="00A371DC" w:rsidRDefault="00CD1276" w:rsidP="00240C5E">
            <w:pPr>
              <w:spacing w:after="160" w:line="256" w:lineRule="auto"/>
              <w:jc w:val="left"/>
              <w:rPr>
                <w:rFonts w:eastAsiaTheme="minorHAnsi" w:cs="Arial"/>
                <w:b/>
                <w:szCs w:val="22"/>
                <w:lang w:val="en-US"/>
              </w:rPr>
            </w:pPr>
            <w:r w:rsidRPr="00A371DC">
              <w:rPr>
                <w:rFonts w:eastAsiaTheme="minorHAnsi" w:cs="Arial"/>
                <w:b/>
                <w:szCs w:val="22"/>
                <w:lang w:val="en-US"/>
              </w:rPr>
              <w:t>Please Describe Experience and/or Provide Comments</w:t>
            </w:r>
          </w:p>
        </w:tc>
      </w:tr>
      <w:tr w:rsidR="00CD1276" w:rsidRPr="00C32EEE" w:rsidTr="00240C5E">
        <w:tc>
          <w:tcPr>
            <w:tcW w:w="10173" w:type="dxa"/>
            <w:gridSpan w:val="3"/>
            <w:shd w:val="clear" w:color="auto" w:fill="FFFFFF" w:themeFill="background1"/>
          </w:tcPr>
          <w:p w:rsidR="00CD1276" w:rsidRPr="00C32EEE" w:rsidRDefault="00CD1276" w:rsidP="00CD1276">
            <w:pPr>
              <w:spacing w:after="160" w:line="256" w:lineRule="auto"/>
              <w:jc w:val="left"/>
              <w:rPr>
                <w:rFonts w:eastAsiaTheme="minorHAnsi" w:cs="Arial"/>
                <w:b/>
                <w:szCs w:val="22"/>
                <w:lang w:val="en-US"/>
              </w:rPr>
            </w:pPr>
            <w:r>
              <w:rPr>
                <w:rFonts w:eastAsiaTheme="minorHAnsi" w:cs="Arial"/>
                <w:b/>
                <w:szCs w:val="22"/>
                <w:lang w:val="en-US"/>
              </w:rPr>
              <w:t>D.1 Preferred platform for your solution</w:t>
            </w:r>
            <w:r w:rsidR="00E064D5">
              <w:rPr>
                <w:rFonts w:eastAsiaTheme="minorHAnsi" w:cs="Arial"/>
                <w:b/>
                <w:szCs w:val="22"/>
                <w:lang w:val="en-US"/>
              </w:rPr>
              <w:t>. Also include what will be needed for high-availability</w:t>
            </w:r>
          </w:p>
        </w:tc>
      </w:tr>
      <w:tr w:rsidR="00CD1276" w:rsidRPr="000A39D9" w:rsidTr="00240C5E">
        <w:tc>
          <w:tcPr>
            <w:tcW w:w="10173" w:type="dxa"/>
            <w:gridSpan w:val="3"/>
            <w:shd w:val="clear" w:color="auto" w:fill="FFFFFF" w:themeFill="background1"/>
          </w:tcPr>
          <w:p w:rsidR="00CD1276" w:rsidRDefault="00CD1276" w:rsidP="00240C5E">
            <w:pPr>
              <w:spacing w:after="160" w:line="256" w:lineRule="auto"/>
              <w:jc w:val="center"/>
              <w:rPr>
                <w:rFonts w:eastAsiaTheme="minorHAnsi" w:cs="Arial"/>
                <w:b/>
                <w:szCs w:val="22"/>
                <w:lang w:val="en-US"/>
              </w:rPr>
            </w:pPr>
            <w:r>
              <w:rPr>
                <w:rFonts w:eastAsiaTheme="minorHAnsi" w:cs="Arial"/>
                <w:b/>
                <w:szCs w:val="22"/>
                <w:lang w:val="en-US"/>
              </w:rPr>
              <w:t xml:space="preserve"> </w:t>
            </w:r>
          </w:p>
          <w:p w:rsidR="00CD1276" w:rsidRDefault="00CD1276" w:rsidP="00240C5E">
            <w:pPr>
              <w:spacing w:after="160" w:line="256" w:lineRule="auto"/>
              <w:jc w:val="center"/>
              <w:rPr>
                <w:rFonts w:eastAsiaTheme="minorHAnsi" w:cs="Arial"/>
                <w:b/>
                <w:szCs w:val="22"/>
                <w:lang w:val="en-US"/>
              </w:rPr>
            </w:pPr>
          </w:p>
          <w:p w:rsidR="00CD1276" w:rsidRDefault="00CD1276" w:rsidP="00240C5E">
            <w:pPr>
              <w:spacing w:after="160" w:line="256" w:lineRule="auto"/>
              <w:jc w:val="center"/>
              <w:rPr>
                <w:rFonts w:eastAsiaTheme="minorHAnsi" w:cs="Arial"/>
                <w:b/>
                <w:szCs w:val="22"/>
                <w:lang w:val="en-US"/>
              </w:rPr>
            </w:pPr>
          </w:p>
          <w:p w:rsidR="00CD1276" w:rsidRPr="000A39D9" w:rsidRDefault="00CD1276" w:rsidP="00240C5E">
            <w:pPr>
              <w:spacing w:after="160" w:line="256" w:lineRule="auto"/>
              <w:jc w:val="center"/>
              <w:rPr>
                <w:rFonts w:eastAsiaTheme="minorHAnsi" w:cs="Arial"/>
                <w:b/>
                <w:szCs w:val="22"/>
                <w:u w:val="single"/>
                <w:lang w:val="en-US"/>
              </w:rPr>
            </w:pPr>
          </w:p>
        </w:tc>
      </w:tr>
      <w:tr w:rsidR="00CD1276" w:rsidRPr="000A39D9" w:rsidTr="00240C5E">
        <w:trPr>
          <w:trHeight w:val="463"/>
        </w:trPr>
        <w:tc>
          <w:tcPr>
            <w:tcW w:w="10173" w:type="dxa"/>
            <w:gridSpan w:val="3"/>
            <w:shd w:val="clear" w:color="auto" w:fill="FFFFFF" w:themeFill="background1"/>
          </w:tcPr>
          <w:p w:rsidR="00CD1276" w:rsidRPr="000A39D9" w:rsidRDefault="00CD1276" w:rsidP="00CD1276">
            <w:pPr>
              <w:spacing w:after="160" w:line="256" w:lineRule="auto"/>
              <w:jc w:val="left"/>
              <w:rPr>
                <w:rFonts w:eastAsiaTheme="minorHAnsi" w:cs="Arial"/>
                <w:b/>
                <w:szCs w:val="22"/>
                <w:u w:val="single"/>
                <w:lang w:val="en-US"/>
              </w:rPr>
            </w:pPr>
            <w:r>
              <w:rPr>
                <w:rFonts w:eastAsiaTheme="minorHAnsi" w:cs="Arial"/>
                <w:b/>
                <w:szCs w:val="22"/>
                <w:lang w:val="en-US"/>
              </w:rPr>
              <w:t>D.2 Preferred Web Server / Application Server Support for your solution</w:t>
            </w:r>
            <w:r>
              <w:rPr>
                <w:rFonts w:eastAsiaTheme="minorHAnsi" w:cs="Arial"/>
                <w:szCs w:val="22"/>
                <w:lang w:val="en-US"/>
              </w:rPr>
              <w:t xml:space="preserve"> </w:t>
            </w:r>
          </w:p>
        </w:tc>
      </w:tr>
      <w:tr w:rsidR="00CD1276" w:rsidRPr="000A39D9" w:rsidTr="00240C5E">
        <w:tc>
          <w:tcPr>
            <w:tcW w:w="10173" w:type="dxa"/>
            <w:gridSpan w:val="3"/>
            <w:shd w:val="clear" w:color="auto" w:fill="FFFFFF" w:themeFill="background1"/>
          </w:tcPr>
          <w:p w:rsidR="00CD1276" w:rsidRDefault="00CD1276" w:rsidP="00240C5E">
            <w:pPr>
              <w:spacing w:after="160" w:line="256" w:lineRule="auto"/>
              <w:jc w:val="center"/>
              <w:rPr>
                <w:rFonts w:eastAsiaTheme="minorHAnsi" w:cs="Arial"/>
                <w:b/>
                <w:szCs w:val="22"/>
                <w:u w:val="single"/>
                <w:lang w:val="en-US"/>
              </w:rPr>
            </w:pPr>
          </w:p>
          <w:p w:rsidR="00CD1276" w:rsidRDefault="00CD1276" w:rsidP="00240C5E">
            <w:pPr>
              <w:spacing w:after="160" w:line="256" w:lineRule="auto"/>
              <w:jc w:val="center"/>
              <w:rPr>
                <w:rFonts w:eastAsiaTheme="minorHAnsi" w:cs="Arial"/>
                <w:b/>
                <w:szCs w:val="22"/>
                <w:u w:val="single"/>
                <w:lang w:val="en-US"/>
              </w:rPr>
            </w:pPr>
          </w:p>
          <w:p w:rsidR="00CD1276" w:rsidRDefault="00CD1276" w:rsidP="00240C5E">
            <w:pPr>
              <w:spacing w:after="160" w:line="256" w:lineRule="auto"/>
              <w:jc w:val="center"/>
              <w:rPr>
                <w:rFonts w:eastAsiaTheme="minorHAnsi" w:cs="Arial"/>
                <w:b/>
                <w:szCs w:val="22"/>
                <w:u w:val="single"/>
                <w:lang w:val="en-US"/>
              </w:rPr>
            </w:pPr>
          </w:p>
          <w:p w:rsidR="00CD1276" w:rsidRPr="000A39D9" w:rsidRDefault="00CD1276" w:rsidP="00240C5E">
            <w:pPr>
              <w:spacing w:after="160" w:line="256" w:lineRule="auto"/>
              <w:jc w:val="center"/>
              <w:rPr>
                <w:rFonts w:eastAsiaTheme="minorHAnsi" w:cs="Arial"/>
                <w:b/>
                <w:szCs w:val="22"/>
                <w:u w:val="single"/>
                <w:lang w:val="en-US"/>
              </w:rPr>
            </w:pPr>
          </w:p>
        </w:tc>
      </w:tr>
    </w:tbl>
    <w:p w:rsidR="00A201D7" w:rsidRDefault="00A201D7" w:rsidP="006C5D02">
      <w:pPr>
        <w:spacing w:after="160" w:line="256" w:lineRule="auto"/>
        <w:jc w:val="left"/>
        <w:rPr>
          <w:rFonts w:eastAsiaTheme="minorHAnsi" w:cs="Arial"/>
          <w:szCs w:val="22"/>
          <w:lang w:val="en-US"/>
        </w:rPr>
      </w:pPr>
    </w:p>
    <w:p w:rsidR="00A201D7" w:rsidRDefault="00A201D7" w:rsidP="006C5D02">
      <w:pPr>
        <w:spacing w:after="160" w:line="256" w:lineRule="auto"/>
        <w:jc w:val="left"/>
        <w:rPr>
          <w:rFonts w:eastAsiaTheme="minorHAnsi" w:cs="Arial"/>
          <w:szCs w:val="22"/>
          <w:lang w:val="en-US"/>
        </w:rPr>
      </w:pPr>
    </w:p>
    <w:tbl>
      <w:tblPr>
        <w:tblStyle w:val="TableGrid"/>
        <w:tblW w:w="10173" w:type="dxa"/>
        <w:tblLook w:val="04A0"/>
      </w:tblPr>
      <w:tblGrid>
        <w:gridCol w:w="5070"/>
        <w:gridCol w:w="1152"/>
        <w:gridCol w:w="3951"/>
      </w:tblGrid>
      <w:tr w:rsidR="00FA041C" w:rsidRPr="00A371DC" w:rsidTr="00240C5E">
        <w:trPr>
          <w:trHeight w:val="713"/>
        </w:trPr>
        <w:tc>
          <w:tcPr>
            <w:tcW w:w="5070" w:type="dxa"/>
            <w:shd w:val="clear" w:color="auto" w:fill="D9D9D9" w:themeFill="background1" w:themeFillShade="D9"/>
          </w:tcPr>
          <w:p w:rsidR="00FA041C" w:rsidRPr="000A39D9" w:rsidRDefault="00FA041C" w:rsidP="00240C5E">
            <w:pPr>
              <w:spacing w:after="160" w:line="256" w:lineRule="auto"/>
              <w:jc w:val="left"/>
              <w:rPr>
                <w:rFonts w:eastAsiaTheme="minorHAnsi" w:cs="Arial"/>
                <w:b/>
                <w:szCs w:val="22"/>
                <w:lang w:val="en-US"/>
              </w:rPr>
            </w:pPr>
            <w:r w:rsidRPr="000A39D9">
              <w:rPr>
                <w:rFonts w:eastAsiaTheme="minorHAnsi" w:cs="Arial"/>
                <w:b/>
                <w:szCs w:val="22"/>
                <w:lang w:val="en-US"/>
              </w:rPr>
              <w:t>Functional Requirements: Quality of Solution and Credentials</w:t>
            </w:r>
          </w:p>
        </w:tc>
        <w:tc>
          <w:tcPr>
            <w:tcW w:w="1152" w:type="dxa"/>
            <w:shd w:val="clear" w:color="auto" w:fill="D9D9D9" w:themeFill="background1" w:themeFillShade="D9"/>
          </w:tcPr>
          <w:p w:rsidR="00FA041C" w:rsidRPr="00A371DC" w:rsidRDefault="00FA041C" w:rsidP="00240C5E">
            <w:pPr>
              <w:spacing w:after="160" w:line="256" w:lineRule="auto"/>
              <w:jc w:val="left"/>
              <w:rPr>
                <w:rFonts w:eastAsiaTheme="minorHAnsi" w:cs="Arial"/>
                <w:b/>
                <w:szCs w:val="22"/>
                <w:lang w:val="en-US"/>
              </w:rPr>
            </w:pPr>
            <w:r>
              <w:rPr>
                <w:rFonts w:eastAsiaTheme="minorHAnsi" w:cs="Arial"/>
                <w:b/>
                <w:szCs w:val="22"/>
                <w:lang w:val="en-US"/>
              </w:rPr>
              <w:t>Answer</w:t>
            </w:r>
          </w:p>
        </w:tc>
        <w:tc>
          <w:tcPr>
            <w:tcW w:w="3951" w:type="dxa"/>
            <w:shd w:val="clear" w:color="auto" w:fill="D9D9D9" w:themeFill="background1" w:themeFillShade="D9"/>
          </w:tcPr>
          <w:p w:rsidR="00FA041C" w:rsidRPr="00A371DC" w:rsidRDefault="00FA041C" w:rsidP="00240C5E">
            <w:pPr>
              <w:spacing w:after="160" w:line="256" w:lineRule="auto"/>
              <w:jc w:val="left"/>
              <w:rPr>
                <w:rFonts w:eastAsiaTheme="minorHAnsi" w:cs="Arial"/>
                <w:b/>
                <w:szCs w:val="22"/>
                <w:lang w:val="en-US"/>
              </w:rPr>
            </w:pPr>
            <w:r w:rsidRPr="00A371DC">
              <w:rPr>
                <w:rFonts w:eastAsiaTheme="minorHAnsi" w:cs="Arial"/>
                <w:b/>
                <w:szCs w:val="22"/>
                <w:lang w:val="en-US"/>
              </w:rPr>
              <w:t>Please Describe Experience and/or Provide Comments</w:t>
            </w:r>
          </w:p>
        </w:tc>
      </w:tr>
      <w:tr w:rsidR="00FA041C" w:rsidRPr="00C32EEE" w:rsidTr="00240C5E">
        <w:tc>
          <w:tcPr>
            <w:tcW w:w="10173" w:type="dxa"/>
            <w:gridSpan w:val="3"/>
            <w:shd w:val="clear" w:color="auto" w:fill="FFFFFF" w:themeFill="background1"/>
          </w:tcPr>
          <w:p w:rsidR="00FA041C" w:rsidRPr="00C32EEE" w:rsidRDefault="00FA041C" w:rsidP="00FA041C">
            <w:pPr>
              <w:spacing w:after="160" w:line="256" w:lineRule="auto"/>
              <w:ind w:left="360"/>
              <w:jc w:val="left"/>
              <w:rPr>
                <w:rFonts w:eastAsiaTheme="minorHAnsi" w:cs="Arial"/>
                <w:b/>
                <w:szCs w:val="22"/>
                <w:lang w:val="en-US"/>
              </w:rPr>
            </w:pPr>
            <w:r>
              <w:rPr>
                <w:rFonts w:eastAsiaTheme="minorHAnsi" w:cs="Arial"/>
                <w:b/>
                <w:szCs w:val="22"/>
                <w:lang w:val="en-US"/>
              </w:rPr>
              <w:t>E. Web Access Management (If Solution Support Web)</w:t>
            </w:r>
          </w:p>
        </w:tc>
      </w:tr>
      <w:tr w:rsidR="00FA041C" w:rsidRPr="000A39D9" w:rsidTr="00240C5E">
        <w:tc>
          <w:tcPr>
            <w:tcW w:w="5070" w:type="dxa"/>
            <w:shd w:val="clear" w:color="auto" w:fill="FFFFFF" w:themeFill="background1"/>
          </w:tcPr>
          <w:p w:rsidR="00FA041C" w:rsidRPr="006260C2" w:rsidRDefault="00FA041C" w:rsidP="006260C2">
            <w:pPr>
              <w:pStyle w:val="ListParagraph"/>
              <w:numPr>
                <w:ilvl w:val="0"/>
                <w:numId w:val="70"/>
              </w:numPr>
              <w:spacing w:after="160" w:line="256" w:lineRule="auto"/>
              <w:jc w:val="left"/>
              <w:rPr>
                <w:rFonts w:eastAsiaTheme="minorHAnsi" w:cs="Arial"/>
                <w:szCs w:val="22"/>
                <w:lang w:val="en-US"/>
              </w:rPr>
            </w:pPr>
            <w:r w:rsidRPr="006260C2">
              <w:rPr>
                <w:rFonts w:eastAsiaTheme="minorHAnsi" w:cs="Arial"/>
                <w:szCs w:val="22"/>
                <w:lang w:val="en-US"/>
              </w:rPr>
              <w:t>Describe the architecture of the proposed Web Access Management</w:t>
            </w:r>
            <w:r w:rsidR="00237BE1" w:rsidRPr="006260C2">
              <w:rPr>
                <w:rFonts w:eastAsiaTheme="minorHAnsi" w:cs="Arial"/>
                <w:szCs w:val="22"/>
                <w:lang w:val="en-US"/>
              </w:rPr>
              <w:t xml:space="preserve"> s</w:t>
            </w:r>
            <w:r w:rsidRPr="006260C2">
              <w:rPr>
                <w:rFonts w:eastAsiaTheme="minorHAnsi" w:cs="Arial"/>
                <w:szCs w:val="22"/>
                <w:lang w:val="en-US"/>
              </w:rPr>
              <w:t xml:space="preserve">olution </w:t>
            </w:r>
          </w:p>
        </w:tc>
        <w:tc>
          <w:tcPr>
            <w:tcW w:w="1152" w:type="dxa"/>
            <w:shd w:val="clear" w:color="auto" w:fill="FFFFFF" w:themeFill="background1"/>
          </w:tcPr>
          <w:p w:rsidR="00FA041C" w:rsidRPr="004F5935" w:rsidRDefault="00F60823" w:rsidP="00240C5E">
            <w:pPr>
              <w:jc w:val="center"/>
              <w:rPr>
                <w:rFonts w:eastAsiaTheme="minorHAnsi" w:cs="Arial"/>
                <w:b/>
                <w:szCs w:val="22"/>
                <w:lang w:val="en-US"/>
              </w:rPr>
            </w:pPr>
            <w:r w:rsidRPr="004F5935">
              <w:rPr>
                <w:rFonts w:eastAsiaTheme="minorHAnsi" w:cs="Arial"/>
                <w:b/>
                <w:szCs w:val="22"/>
                <w:lang w:val="en-US"/>
              </w:rPr>
              <w:t>Essay</w:t>
            </w:r>
            <w:r w:rsidR="00FA041C">
              <w:rPr>
                <w:rFonts w:eastAsiaTheme="minorHAnsi" w:cs="Arial"/>
                <w:b/>
                <w:szCs w:val="22"/>
                <w:lang w:val="en-US"/>
              </w:rPr>
              <w:t xml:space="preserve"> </w:t>
            </w:r>
          </w:p>
        </w:tc>
        <w:tc>
          <w:tcPr>
            <w:tcW w:w="3951" w:type="dxa"/>
            <w:shd w:val="clear" w:color="auto" w:fill="FFFFFF" w:themeFill="background1"/>
          </w:tcPr>
          <w:p w:rsidR="00FA041C" w:rsidRPr="000A39D9" w:rsidRDefault="00FA041C" w:rsidP="00240C5E">
            <w:pPr>
              <w:spacing w:after="160" w:line="256" w:lineRule="auto"/>
              <w:jc w:val="center"/>
              <w:rPr>
                <w:rFonts w:eastAsiaTheme="minorHAnsi" w:cs="Arial"/>
                <w:b/>
                <w:szCs w:val="22"/>
                <w:u w:val="single"/>
                <w:lang w:val="en-US"/>
              </w:rPr>
            </w:pPr>
          </w:p>
        </w:tc>
      </w:tr>
      <w:tr w:rsidR="00FA041C" w:rsidRPr="000A39D9" w:rsidTr="00240C5E">
        <w:trPr>
          <w:trHeight w:val="463"/>
        </w:trPr>
        <w:tc>
          <w:tcPr>
            <w:tcW w:w="5070" w:type="dxa"/>
            <w:shd w:val="clear" w:color="auto" w:fill="FFFFFF" w:themeFill="background1"/>
          </w:tcPr>
          <w:p w:rsidR="00FA041C" w:rsidRPr="006260C2" w:rsidRDefault="00FA041C" w:rsidP="006260C2">
            <w:pPr>
              <w:pStyle w:val="ListParagraph"/>
              <w:numPr>
                <w:ilvl w:val="0"/>
                <w:numId w:val="70"/>
              </w:numPr>
              <w:spacing w:after="160" w:line="256" w:lineRule="auto"/>
              <w:jc w:val="left"/>
              <w:rPr>
                <w:rFonts w:eastAsiaTheme="minorHAnsi" w:cs="Arial"/>
                <w:szCs w:val="22"/>
                <w:lang w:val="en-US"/>
              </w:rPr>
            </w:pPr>
            <w:r w:rsidRPr="006260C2">
              <w:rPr>
                <w:rFonts w:eastAsiaTheme="minorHAnsi" w:cs="Arial"/>
                <w:szCs w:val="22"/>
                <w:lang w:val="en-US"/>
              </w:rPr>
              <w:t>Describe how your Web Access Management solution handles the re-writing</w:t>
            </w:r>
            <w:r w:rsidR="00237BE1" w:rsidRPr="006260C2">
              <w:rPr>
                <w:rFonts w:eastAsiaTheme="minorHAnsi" w:cs="Arial"/>
                <w:szCs w:val="22"/>
                <w:lang w:val="en-US"/>
              </w:rPr>
              <w:t xml:space="preserve"> </w:t>
            </w:r>
            <w:r w:rsidRPr="006260C2">
              <w:rPr>
                <w:rFonts w:eastAsiaTheme="minorHAnsi" w:cs="Arial"/>
                <w:szCs w:val="22"/>
                <w:lang w:val="en-US"/>
              </w:rPr>
              <w:t xml:space="preserve">of URLs to support aliased host names on the extranet </w:t>
            </w:r>
          </w:p>
        </w:tc>
        <w:tc>
          <w:tcPr>
            <w:tcW w:w="1152" w:type="dxa"/>
            <w:shd w:val="clear" w:color="auto" w:fill="FFFFFF" w:themeFill="background1"/>
          </w:tcPr>
          <w:p w:rsidR="00FA041C" w:rsidRDefault="00F60823" w:rsidP="00240C5E">
            <w:pPr>
              <w:jc w:val="center"/>
            </w:pPr>
            <w:r w:rsidRPr="004F5935">
              <w:rPr>
                <w:rFonts w:eastAsiaTheme="minorHAnsi" w:cs="Arial"/>
                <w:b/>
                <w:szCs w:val="22"/>
                <w:lang w:val="en-US"/>
              </w:rPr>
              <w:t>Essay</w:t>
            </w:r>
          </w:p>
        </w:tc>
        <w:tc>
          <w:tcPr>
            <w:tcW w:w="3951" w:type="dxa"/>
            <w:shd w:val="clear" w:color="auto" w:fill="FFFFFF" w:themeFill="background1"/>
          </w:tcPr>
          <w:p w:rsidR="00FA041C" w:rsidRPr="000A39D9" w:rsidRDefault="00FA041C" w:rsidP="00240C5E">
            <w:pPr>
              <w:spacing w:after="160" w:line="256" w:lineRule="auto"/>
              <w:jc w:val="center"/>
              <w:rPr>
                <w:rFonts w:eastAsiaTheme="minorHAnsi" w:cs="Arial"/>
                <w:b/>
                <w:szCs w:val="22"/>
                <w:u w:val="single"/>
                <w:lang w:val="en-US"/>
              </w:rPr>
            </w:pPr>
          </w:p>
        </w:tc>
      </w:tr>
      <w:tr w:rsidR="00FA041C" w:rsidRPr="000A39D9" w:rsidTr="00240C5E">
        <w:tc>
          <w:tcPr>
            <w:tcW w:w="5070" w:type="dxa"/>
            <w:shd w:val="clear" w:color="auto" w:fill="FFFFFF" w:themeFill="background1"/>
          </w:tcPr>
          <w:p w:rsidR="00FA041C" w:rsidRPr="006260C2" w:rsidRDefault="00FA041C" w:rsidP="006260C2">
            <w:pPr>
              <w:pStyle w:val="ListParagraph"/>
              <w:numPr>
                <w:ilvl w:val="0"/>
                <w:numId w:val="70"/>
              </w:numPr>
              <w:spacing w:after="160" w:line="256" w:lineRule="auto"/>
              <w:jc w:val="left"/>
              <w:rPr>
                <w:rFonts w:eastAsiaTheme="minorHAnsi" w:cs="Arial"/>
                <w:szCs w:val="22"/>
                <w:lang w:val="en-US"/>
              </w:rPr>
            </w:pPr>
            <w:r w:rsidRPr="006260C2">
              <w:rPr>
                <w:rFonts w:eastAsiaTheme="minorHAnsi" w:cs="Arial"/>
                <w:szCs w:val="22"/>
                <w:lang w:val="en-US"/>
              </w:rPr>
              <w:t>Describe the security options exist to control access to resources protected</w:t>
            </w:r>
            <w:r w:rsidR="00237BE1" w:rsidRPr="006260C2">
              <w:rPr>
                <w:rFonts w:eastAsiaTheme="minorHAnsi" w:cs="Arial"/>
                <w:szCs w:val="22"/>
                <w:lang w:val="en-US"/>
              </w:rPr>
              <w:t xml:space="preserve"> </w:t>
            </w:r>
            <w:r w:rsidRPr="006260C2">
              <w:rPr>
                <w:rFonts w:eastAsiaTheme="minorHAnsi" w:cs="Arial"/>
                <w:szCs w:val="22"/>
                <w:lang w:val="en-US"/>
              </w:rPr>
              <w:t xml:space="preserve">by the Web Access Management solution on a URL by URL basis </w:t>
            </w:r>
          </w:p>
        </w:tc>
        <w:tc>
          <w:tcPr>
            <w:tcW w:w="1152" w:type="dxa"/>
            <w:shd w:val="clear" w:color="auto" w:fill="FFFFFF" w:themeFill="background1"/>
          </w:tcPr>
          <w:p w:rsidR="00FA041C" w:rsidRDefault="00F60823" w:rsidP="00240C5E">
            <w:pPr>
              <w:jc w:val="center"/>
            </w:pPr>
            <w:r w:rsidRPr="004F5935">
              <w:rPr>
                <w:rFonts w:eastAsiaTheme="minorHAnsi" w:cs="Arial"/>
                <w:b/>
                <w:szCs w:val="22"/>
                <w:lang w:val="en-US"/>
              </w:rPr>
              <w:t>Essay</w:t>
            </w:r>
          </w:p>
        </w:tc>
        <w:tc>
          <w:tcPr>
            <w:tcW w:w="3951" w:type="dxa"/>
            <w:shd w:val="clear" w:color="auto" w:fill="FFFFFF" w:themeFill="background1"/>
          </w:tcPr>
          <w:p w:rsidR="00FA041C" w:rsidRPr="000A39D9" w:rsidRDefault="00FA041C" w:rsidP="00240C5E">
            <w:pPr>
              <w:spacing w:after="160" w:line="256" w:lineRule="auto"/>
              <w:jc w:val="center"/>
              <w:rPr>
                <w:rFonts w:eastAsiaTheme="minorHAnsi" w:cs="Arial"/>
                <w:b/>
                <w:szCs w:val="22"/>
                <w:u w:val="single"/>
                <w:lang w:val="en-US"/>
              </w:rPr>
            </w:pPr>
          </w:p>
        </w:tc>
      </w:tr>
      <w:tr w:rsidR="00FA041C" w:rsidRPr="000A39D9" w:rsidTr="00240C5E">
        <w:tc>
          <w:tcPr>
            <w:tcW w:w="5070" w:type="dxa"/>
            <w:shd w:val="clear" w:color="auto" w:fill="FFFFFF" w:themeFill="background1"/>
          </w:tcPr>
          <w:p w:rsidR="00FA041C" w:rsidRPr="006260C2" w:rsidRDefault="00FA041C" w:rsidP="00E45BC3">
            <w:pPr>
              <w:pStyle w:val="ListParagraph"/>
              <w:numPr>
                <w:ilvl w:val="0"/>
                <w:numId w:val="70"/>
              </w:numPr>
              <w:spacing w:after="160" w:line="256" w:lineRule="auto"/>
              <w:jc w:val="left"/>
              <w:rPr>
                <w:rFonts w:eastAsiaTheme="minorHAnsi" w:cs="Arial"/>
                <w:szCs w:val="22"/>
                <w:lang w:val="en-US"/>
              </w:rPr>
            </w:pPr>
            <w:r w:rsidRPr="006260C2">
              <w:rPr>
                <w:rFonts w:eastAsiaTheme="minorHAnsi" w:cs="Arial"/>
                <w:szCs w:val="22"/>
                <w:lang w:val="en-US"/>
              </w:rPr>
              <w:t>Describe the options available to perform client-side pre-authentication</w:t>
            </w:r>
            <w:r w:rsidR="00237BE1" w:rsidRPr="006260C2">
              <w:rPr>
                <w:rFonts w:eastAsiaTheme="minorHAnsi" w:cs="Arial"/>
                <w:szCs w:val="22"/>
                <w:lang w:val="en-US"/>
              </w:rPr>
              <w:t xml:space="preserve"> checks such as e</w:t>
            </w:r>
            <w:r w:rsidRPr="006260C2">
              <w:rPr>
                <w:rFonts w:eastAsiaTheme="minorHAnsi" w:cs="Arial"/>
                <w:szCs w:val="22"/>
                <w:lang w:val="en-US"/>
              </w:rPr>
              <w:t>nsuring that a specific program or class of program is</w:t>
            </w:r>
            <w:r w:rsidR="00237BE1" w:rsidRPr="006260C2">
              <w:rPr>
                <w:rFonts w:eastAsiaTheme="minorHAnsi" w:cs="Arial"/>
                <w:szCs w:val="22"/>
                <w:lang w:val="en-US"/>
              </w:rPr>
              <w:t xml:space="preserve"> </w:t>
            </w:r>
            <w:r w:rsidRPr="006260C2">
              <w:rPr>
                <w:rFonts w:eastAsiaTheme="minorHAnsi" w:cs="Arial"/>
                <w:szCs w:val="22"/>
                <w:lang w:val="en-US"/>
              </w:rPr>
              <w:t>running and is of a specified version or range. An example would be to</w:t>
            </w:r>
            <w:r w:rsidR="00237BE1" w:rsidRPr="006260C2">
              <w:rPr>
                <w:rFonts w:eastAsiaTheme="minorHAnsi" w:cs="Arial"/>
                <w:szCs w:val="22"/>
                <w:lang w:val="en-US"/>
              </w:rPr>
              <w:t xml:space="preserve"> </w:t>
            </w:r>
            <w:r w:rsidRPr="006260C2">
              <w:rPr>
                <w:rFonts w:eastAsiaTheme="minorHAnsi" w:cs="Arial"/>
                <w:szCs w:val="22"/>
                <w:lang w:val="en-US"/>
              </w:rPr>
              <w:t xml:space="preserve">check to </w:t>
            </w:r>
            <w:r w:rsidR="00E45BC3">
              <w:rPr>
                <w:rFonts w:eastAsiaTheme="minorHAnsi" w:cs="Arial"/>
                <w:szCs w:val="22"/>
                <w:lang w:val="en-US"/>
              </w:rPr>
              <w:t>e</w:t>
            </w:r>
            <w:r w:rsidRPr="006260C2">
              <w:rPr>
                <w:rFonts w:eastAsiaTheme="minorHAnsi" w:cs="Arial"/>
                <w:szCs w:val="22"/>
                <w:lang w:val="en-US"/>
              </w:rPr>
              <w:t xml:space="preserve">nsure that McAfee </w:t>
            </w:r>
            <w:proofErr w:type="spellStart"/>
            <w:r w:rsidRPr="006260C2">
              <w:rPr>
                <w:rFonts w:eastAsiaTheme="minorHAnsi" w:cs="Arial"/>
                <w:szCs w:val="22"/>
                <w:lang w:val="en-US"/>
              </w:rPr>
              <w:t>VirusScan</w:t>
            </w:r>
            <w:proofErr w:type="spellEnd"/>
            <w:r w:rsidRPr="006260C2">
              <w:rPr>
                <w:rFonts w:eastAsiaTheme="minorHAnsi" w:cs="Arial"/>
                <w:szCs w:val="22"/>
                <w:lang w:val="en-US"/>
              </w:rPr>
              <w:t xml:space="preserve"> version or another virus</w:t>
            </w:r>
            <w:r w:rsidR="00237BE1" w:rsidRPr="006260C2">
              <w:rPr>
                <w:rFonts w:eastAsiaTheme="minorHAnsi" w:cs="Arial"/>
                <w:szCs w:val="22"/>
                <w:lang w:val="en-US"/>
              </w:rPr>
              <w:t xml:space="preserve"> </w:t>
            </w:r>
            <w:r w:rsidRPr="006260C2">
              <w:rPr>
                <w:rFonts w:eastAsiaTheme="minorHAnsi" w:cs="Arial"/>
                <w:szCs w:val="22"/>
                <w:lang w:val="en-US"/>
              </w:rPr>
              <w:t>scan program is running on the client side computer before allowing the user</w:t>
            </w:r>
            <w:r w:rsidR="00237BE1" w:rsidRPr="006260C2">
              <w:rPr>
                <w:rFonts w:eastAsiaTheme="minorHAnsi" w:cs="Arial"/>
                <w:szCs w:val="22"/>
                <w:lang w:val="en-US"/>
              </w:rPr>
              <w:t xml:space="preserve"> </w:t>
            </w:r>
            <w:r w:rsidRPr="006260C2">
              <w:rPr>
                <w:rFonts w:eastAsiaTheme="minorHAnsi" w:cs="Arial"/>
                <w:szCs w:val="22"/>
                <w:lang w:val="en-US"/>
              </w:rPr>
              <w:t>to enter credentials</w:t>
            </w:r>
            <w:r w:rsidR="00237BE1" w:rsidRPr="006260C2">
              <w:rPr>
                <w:rFonts w:eastAsiaTheme="minorHAnsi" w:cs="Arial"/>
                <w:szCs w:val="22"/>
                <w:lang w:val="en-US"/>
              </w:rPr>
              <w:t xml:space="preserve"> </w:t>
            </w:r>
          </w:p>
        </w:tc>
        <w:tc>
          <w:tcPr>
            <w:tcW w:w="1152" w:type="dxa"/>
            <w:shd w:val="clear" w:color="auto" w:fill="FFFFFF" w:themeFill="background1"/>
          </w:tcPr>
          <w:p w:rsidR="00FA041C" w:rsidRDefault="00F60823" w:rsidP="00240C5E">
            <w:pPr>
              <w:jc w:val="center"/>
            </w:pPr>
            <w:r w:rsidRPr="004F5935">
              <w:rPr>
                <w:rFonts w:eastAsiaTheme="minorHAnsi" w:cs="Arial"/>
                <w:b/>
                <w:szCs w:val="22"/>
                <w:lang w:val="en-US"/>
              </w:rPr>
              <w:t>Essay</w:t>
            </w:r>
          </w:p>
        </w:tc>
        <w:tc>
          <w:tcPr>
            <w:tcW w:w="3951" w:type="dxa"/>
            <w:shd w:val="clear" w:color="auto" w:fill="FFFFFF" w:themeFill="background1"/>
          </w:tcPr>
          <w:p w:rsidR="00FA041C" w:rsidRPr="000A39D9" w:rsidRDefault="00FA041C" w:rsidP="00240C5E">
            <w:pPr>
              <w:spacing w:after="160" w:line="256" w:lineRule="auto"/>
              <w:jc w:val="center"/>
              <w:rPr>
                <w:rFonts w:eastAsiaTheme="minorHAnsi" w:cs="Arial"/>
                <w:b/>
                <w:szCs w:val="22"/>
                <w:u w:val="single"/>
                <w:lang w:val="en-US"/>
              </w:rPr>
            </w:pPr>
          </w:p>
        </w:tc>
      </w:tr>
      <w:tr w:rsidR="00FA041C" w:rsidRPr="000A39D9" w:rsidTr="00240C5E">
        <w:tc>
          <w:tcPr>
            <w:tcW w:w="5070" w:type="dxa"/>
            <w:shd w:val="clear" w:color="auto" w:fill="FFFFFF" w:themeFill="background1"/>
          </w:tcPr>
          <w:p w:rsidR="00FA041C" w:rsidRPr="006260C2" w:rsidRDefault="00FA041C" w:rsidP="006260C2">
            <w:pPr>
              <w:pStyle w:val="ListParagraph"/>
              <w:numPr>
                <w:ilvl w:val="0"/>
                <w:numId w:val="70"/>
              </w:numPr>
              <w:spacing w:after="160" w:line="256" w:lineRule="auto"/>
              <w:jc w:val="left"/>
              <w:rPr>
                <w:rFonts w:eastAsiaTheme="minorHAnsi" w:cs="Arial"/>
                <w:szCs w:val="22"/>
                <w:lang w:val="en-US"/>
              </w:rPr>
            </w:pPr>
            <w:r w:rsidRPr="006260C2">
              <w:rPr>
                <w:rFonts w:eastAsiaTheme="minorHAnsi" w:cs="Arial"/>
                <w:szCs w:val="22"/>
                <w:lang w:val="en-US"/>
              </w:rPr>
              <w:t>Are the client-side pre-authentication checks extensible to include custom</w:t>
            </w:r>
            <w:r w:rsidR="00237BE1" w:rsidRPr="006260C2">
              <w:rPr>
                <w:rFonts w:eastAsiaTheme="minorHAnsi" w:cs="Arial"/>
                <w:szCs w:val="22"/>
                <w:lang w:val="en-US"/>
              </w:rPr>
              <w:t xml:space="preserve"> </w:t>
            </w:r>
            <w:r w:rsidRPr="006260C2">
              <w:rPr>
                <w:rFonts w:eastAsiaTheme="minorHAnsi" w:cs="Arial"/>
                <w:szCs w:val="22"/>
                <w:lang w:val="en-US"/>
              </w:rPr>
              <w:t xml:space="preserve">options and, if so, what limitations exist </w:t>
            </w:r>
          </w:p>
        </w:tc>
        <w:tc>
          <w:tcPr>
            <w:tcW w:w="1152" w:type="dxa"/>
            <w:shd w:val="clear" w:color="auto" w:fill="FFFFFF" w:themeFill="background1"/>
          </w:tcPr>
          <w:p w:rsidR="00FA041C" w:rsidRDefault="00F60823" w:rsidP="00240C5E">
            <w:pPr>
              <w:jc w:val="center"/>
            </w:pPr>
            <w:r>
              <w:rPr>
                <w:rFonts w:eastAsiaTheme="minorHAnsi" w:cs="Arial"/>
                <w:b/>
                <w:szCs w:val="22"/>
                <w:lang w:val="en-US"/>
              </w:rPr>
              <w:t>Y/N</w:t>
            </w:r>
          </w:p>
        </w:tc>
        <w:tc>
          <w:tcPr>
            <w:tcW w:w="3951" w:type="dxa"/>
            <w:shd w:val="clear" w:color="auto" w:fill="FFFFFF" w:themeFill="background1"/>
          </w:tcPr>
          <w:p w:rsidR="00FA041C" w:rsidRPr="000A39D9" w:rsidRDefault="00FA041C" w:rsidP="00240C5E">
            <w:pPr>
              <w:spacing w:after="160" w:line="256" w:lineRule="auto"/>
              <w:jc w:val="center"/>
              <w:rPr>
                <w:rFonts w:eastAsiaTheme="minorHAnsi" w:cs="Arial"/>
                <w:b/>
                <w:szCs w:val="22"/>
                <w:u w:val="single"/>
                <w:lang w:val="en-US"/>
              </w:rPr>
            </w:pPr>
          </w:p>
        </w:tc>
      </w:tr>
      <w:tr w:rsidR="00FA041C" w:rsidRPr="000A39D9" w:rsidTr="00240C5E">
        <w:tc>
          <w:tcPr>
            <w:tcW w:w="5070" w:type="dxa"/>
            <w:shd w:val="clear" w:color="auto" w:fill="FFFFFF" w:themeFill="background1"/>
          </w:tcPr>
          <w:p w:rsidR="00FA041C" w:rsidRPr="006260C2" w:rsidRDefault="00FA041C" w:rsidP="006260C2">
            <w:pPr>
              <w:pStyle w:val="ListParagraph"/>
              <w:numPr>
                <w:ilvl w:val="0"/>
                <w:numId w:val="70"/>
              </w:numPr>
              <w:spacing w:after="160" w:line="256" w:lineRule="auto"/>
              <w:jc w:val="left"/>
              <w:rPr>
                <w:rFonts w:eastAsiaTheme="minorHAnsi" w:cs="Arial"/>
                <w:szCs w:val="22"/>
                <w:lang w:val="en-US"/>
              </w:rPr>
            </w:pPr>
            <w:r w:rsidRPr="006260C2">
              <w:rPr>
                <w:rFonts w:eastAsiaTheme="minorHAnsi" w:cs="Arial"/>
                <w:szCs w:val="22"/>
                <w:lang w:val="en-US"/>
              </w:rPr>
              <w:t>Support for custom logon pages for each site protected by the Web Access</w:t>
            </w:r>
            <w:r w:rsidR="00237BE1" w:rsidRPr="006260C2">
              <w:rPr>
                <w:rFonts w:eastAsiaTheme="minorHAnsi" w:cs="Arial"/>
                <w:szCs w:val="22"/>
                <w:lang w:val="en-US"/>
              </w:rPr>
              <w:t xml:space="preserve"> </w:t>
            </w:r>
            <w:r w:rsidRPr="006260C2">
              <w:rPr>
                <w:rFonts w:eastAsiaTheme="minorHAnsi" w:cs="Arial"/>
                <w:szCs w:val="22"/>
                <w:lang w:val="en-US"/>
              </w:rPr>
              <w:t>Management solution</w:t>
            </w:r>
          </w:p>
        </w:tc>
        <w:tc>
          <w:tcPr>
            <w:tcW w:w="1152" w:type="dxa"/>
            <w:shd w:val="clear" w:color="auto" w:fill="FFFFFF" w:themeFill="background1"/>
          </w:tcPr>
          <w:p w:rsidR="00FA041C" w:rsidRDefault="00F60823" w:rsidP="00240C5E">
            <w:pPr>
              <w:jc w:val="center"/>
            </w:pPr>
            <w:r>
              <w:rPr>
                <w:rFonts w:eastAsiaTheme="minorHAnsi" w:cs="Arial"/>
                <w:b/>
                <w:szCs w:val="22"/>
                <w:lang w:val="en-US"/>
              </w:rPr>
              <w:t>Y/N</w:t>
            </w:r>
          </w:p>
        </w:tc>
        <w:tc>
          <w:tcPr>
            <w:tcW w:w="3951" w:type="dxa"/>
            <w:shd w:val="clear" w:color="auto" w:fill="FFFFFF" w:themeFill="background1"/>
          </w:tcPr>
          <w:p w:rsidR="00FA041C" w:rsidRPr="000A39D9" w:rsidRDefault="00FA041C" w:rsidP="00240C5E">
            <w:pPr>
              <w:spacing w:after="160" w:line="256" w:lineRule="auto"/>
              <w:jc w:val="center"/>
              <w:rPr>
                <w:rFonts w:eastAsiaTheme="minorHAnsi" w:cs="Arial"/>
                <w:b/>
                <w:szCs w:val="22"/>
                <w:u w:val="single"/>
                <w:lang w:val="en-US"/>
              </w:rPr>
            </w:pPr>
          </w:p>
        </w:tc>
      </w:tr>
      <w:tr w:rsidR="00FA041C" w:rsidRPr="000A39D9" w:rsidTr="00240C5E">
        <w:tc>
          <w:tcPr>
            <w:tcW w:w="5070" w:type="dxa"/>
            <w:shd w:val="clear" w:color="auto" w:fill="FFFFFF" w:themeFill="background1"/>
          </w:tcPr>
          <w:p w:rsidR="00FA041C" w:rsidRPr="006260C2" w:rsidRDefault="00FA041C" w:rsidP="006260C2">
            <w:pPr>
              <w:pStyle w:val="ListParagraph"/>
              <w:numPr>
                <w:ilvl w:val="0"/>
                <w:numId w:val="70"/>
              </w:numPr>
              <w:spacing w:after="160" w:line="256" w:lineRule="auto"/>
              <w:jc w:val="left"/>
              <w:rPr>
                <w:rFonts w:eastAsiaTheme="minorHAnsi" w:cs="Arial"/>
                <w:szCs w:val="22"/>
                <w:lang w:val="en-US"/>
              </w:rPr>
            </w:pPr>
            <w:r w:rsidRPr="006260C2">
              <w:rPr>
                <w:rFonts w:eastAsiaTheme="minorHAnsi" w:cs="Arial"/>
                <w:szCs w:val="22"/>
                <w:lang w:val="en-US"/>
              </w:rPr>
              <w:t>Describe the J2EE platforms that the proposed Web Access Management</w:t>
            </w:r>
            <w:r w:rsidR="00237BE1" w:rsidRPr="006260C2">
              <w:rPr>
                <w:rFonts w:eastAsiaTheme="minorHAnsi" w:cs="Arial"/>
                <w:szCs w:val="22"/>
                <w:lang w:val="en-US"/>
              </w:rPr>
              <w:t xml:space="preserve"> </w:t>
            </w:r>
            <w:r w:rsidRPr="006260C2">
              <w:rPr>
                <w:rFonts w:eastAsiaTheme="minorHAnsi" w:cs="Arial"/>
                <w:szCs w:val="22"/>
                <w:lang w:val="en-US"/>
              </w:rPr>
              <w:t xml:space="preserve">solution can integrate with to provide fine grained </w:t>
            </w:r>
            <w:proofErr w:type="spellStart"/>
            <w:r w:rsidRPr="006260C2">
              <w:rPr>
                <w:rFonts w:eastAsiaTheme="minorHAnsi" w:cs="Arial"/>
                <w:szCs w:val="22"/>
                <w:lang w:val="en-US"/>
              </w:rPr>
              <w:t>servlet</w:t>
            </w:r>
            <w:proofErr w:type="spellEnd"/>
            <w:r w:rsidRPr="006260C2">
              <w:rPr>
                <w:rFonts w:eastAsiaTheme="minorHAnsi" w:cs="Arial"/>
                <w:szCs w:val="22"/>
                <w:lang w:val="en-US"/>
              </w:rPr>
              <w:t xml:space="preserve"> and/or Enterprise</w:t>
            </w:r>
            <w:r w:rsidR="00237BE1" w:rsidRPr="006260C2">
              <w:rPr>
                <w:rFonts w:eastAsiaTheme="minorHAnsi" w:cs="Arial"/>
                <w:szCs w:val="22"/>
                <w:lang w:val="en-US"/>
              </w:rPr>
              <w:t xml:space="preserve"> </w:t>
            </w:r>
            <w:r w:rsidRPr="006260C2">
              <w:rPr>
                <w:rFonts w:eastAsiaTheme="minorHAnsi" w:cs="Arial"/>
                <w:szCs w:val="22"/>
                <w:lang w:val="en-US"/>
              </w:rPr>
              <w:t>Server Bean security</w:t>
            </w:r>
          </w:p>
        </w:tc>
        <w:tc>
          <w:tcPr>
            <w:tcW w:w="1152" w:type="dxa"/>
            <w:shd w:val="clear" w:color="auto" w:fill="FFFFFF" w:themeFill="background1"/>
          </w:tcPr>
          <w:p w:rsidR="00FA041C" w:rsidRDefault="00F60823" w:rsidP="00240C5E">
            <w:pPr>
              <w:jc w:val="center"/>
            </w:pPr>
            <w:r w:rsidRPr="004F5935">
              <w:rPr>
                <w:rFonts w:eastAsiaTheme="minorHAnsi" w:cs="Arial"/>
                <w:b/>
                <w:szCs w:val="22"/>
                <w:lang w:val="en-US"/>
              </w:rPr>
              <w:t>Essay</w:t>
            </w:r>
          </w:p>
        </w:tc>
        <w:tc>
          <w:tcPr>
            <w:tcW w:w="3951" w:type="dxa"/>
            <w:shd w:val="clear" w:color="auto" w:fill="FFFFFF" w:themeFill="background1"/>
          </w:tcPr>
          <w:p w:rsidR="00FA041C" w:rsidRPr="000A39D9" w:rsidRDefault="00FA041C" w:rsidP="00240C5E">
            <w:pPr>
              <w:spacing w:after="160" w:line="256" w:lineRule="auto"/>
              <w:jc w:val="center"/>
              <w:rPr>
                <w:rFonts w:eastAsiaTheme="minorHAnsi" w:cs="Arial"/>
                <w:b/>
                <w:szCs w:val="22"/>
                <w:u w:val="single"/>
                <w:lang w:val="en-US"/>
              </w:rPr>
            </w:pPr>
          </w:p>
        </w:tc>
      </w:tr>
      <w:tr w:rsidR="00FA041C" w:rsidRPr="000A39D9" w:rsidTr="00240C5E">
        <w:tc>
          <w:tcPr>
            <w:tcW w:w="5070" w:type="dxa"/>
            <w:shd w:val="clear" w:color="auto" w:fill="FFFFFF" w:themeFill="background1"/>
          </w:tcPr>
          <w:p w:rsidR="00FA041C" w:rsidRPr="006260C2" w:rsidRDefault="00FA041C" w:rsidP="006260C2">
            <w:pPr>
              <w:pStyle w:val="ListParagraph"/>
              <w:numPr>
                <w:ilvl w:val="0"/>
                <w:numId w:val="70"/>
              </w:numPr>
              <w:spacing w:after="160" w:line="256" w:lineRule="auto"/>
              <w:jc w:val="left"/>
              <w:rPr>
                <w:rFonts w:eastAsiaTheme="minorHAnsi" w:cs="Arial"/>
                <w:szCs w:val="22"/>
                <w:lang w:val="en-US"/>
              </w:rPr>
            </w:pPr>
            <w:r w:rsidRPr="006260C2">
              <w:rPr>
                <w:rFonts w:eastAsiaTheme="minorHAnsi" w:cs="Arial"/>
                <w:szCs w:val="22"/>
                <w:lang w:val="en-US"/>
              </w:rPr>
              <w:t>Support for SSL-VPN services within the Web Access Management solution</w:t>
            </w:r>
            <w:r w:rsidR="00237BE1" w:rsidRPr="006260C2">
              <w:rPr>
                <w:rFonts w:eastAsiaTheme="minorHAnsi" w:cs="Arial"/>
                <w:szCs w:val="22"/>
                <w:lang w:val="en-US"/>
              </w:rPr>
              <w:t xml:space="preserve"> </w:t>
            </w:r>
          </w:p>
        </w:tc>
        <w:tc>
          <w:tcPr>
            <w:tcW w:w="1152" w:type="dxa"/>
            <w:shd w:val="clear" w:color="auto" w:fill="FFFFFF" w:themeFill="background1"/>
          </w:tcPr>
          <w:p w:rsidR="00FA041C" w:rsidRDefault="00F60823" w:rsidP="00240C5E">
            <w:pPr>
              <w:jc w:val="center"/>
            </w:pPr>
            <w:r>
              <w:rPr>
                <w:rFonts w:eastAsiaTheme="minorHAnsi" w:cs="Arial"/>
                <w:b/>
                <w:szCs w:val="22"/>
                <w:lang w:val="en-US"/>
              </w:rPr>
              <w:t>Y/N</w:t>
            </w:r>
          </w:p>
        </w:tc>
        <w:tc>
          <w:tcPr>
            <w:tcW w:w="3951" w:type="dxa"/>
            <w:shd w:val="clear" w:color="auto" w:fill="FFFFFF" w:themeFill="background1"/>
          </w:tcPr>
          <w:p w:rsidR="00FA041C" w:rsidRPr="000A39D9" w:rsidRDefault="00FA041C" w:rsidP="00240C5E">
            <w:pPr>
              <w:spacing w:after="160" w:line="256" w:lineRule="auto"/>
              <w:jc w:val="center"/>
              <w:rPr>
                <w:rFonts w:eastAsiaTheme="minorHAnsi" w:cs="Arial"/>
                <w:b/>
                <w:szCs w:val="22"/>
                <w:u w:val="single"/>
                <w:lang w:val="en-US"/>
              </w:rPr>
            </w:pPr>
          </w:p>
        </w:tc>
      </w:tr>
      <w:tr w:rsidR="00FA041C" w:rsidRPr="000A39D9" w:rsidTr="00240C5E">
        <w:tc>
          <w:tcPr>
            <w:tcW w:w="5070" w:type="dxa"/>
            <w:shd w:val="clear" w:color="auto" w:fill="FFFFFF" w:themeFill="background1"/>
          </w:tcPr>
          <w:p w:rsidR="00FA041C" w:rsidRPr="006260C2" w:rsidRDefault="00FA041C" w:rsidP="006260C2">
            <w:pPr>
              <w:pStyle w:val="ListParagraph"/>
              <w:numPr>
                <w:ilvl w:val="0"/>
                <w:numId w:val="70"/>
              </w:numPr>
              <w:spacing w:after="160" w:line="256" w:lineRule="auto"/>
              <w:jc w:val="left"/>
              <w:rPr>
                <w:rFonts w:eastAsiaTheme="minorHAnsi" w:cs="Arial"/>
                <w:szCs w:val="22"/>
                <w:lang w:val="en-US"/>
              </w:rPr>
            </w:pPr>
            <w:r w:rsidRPr="006260C2">
              <w:rPr>
                <w:rFonts w:eastAsiaTheme="minorHAnsi" w:cs="Arial"/>
                <w:szCs w:val="22"/>
                <w:lang w:val="en-US"/>
              </w:rPr>
              <w:t>Describe how high availability can be achieved at the Web Access</w:t>
            </w:r>
            <w:r w:rsidR="00237BE1" w:rsidRPr="006260C2">
              <w:rPr>
                <w:rFonts w:eastAsiaTheme="minorHAnsi" w:cs="Arial"/>
                <w:szCs w:val="22"/>
                <w:lang w:val="en-US"/>
              </w:rPr>
              <w:t xml:space="preserve"> </w:t>
            </w:r>
            <w:r w:rsidRPr="006260C2">
              <w:rPr>
                <w:rFonts w:eastAsiaTheme="minorHAnsi" w:cs="Arial"/>
                <w:szCs w:val="22"/>
                <w:lang w:val="en-US"/>
              </w:rPr>
              <w:t>Management layer</w:t>
            </w:r>
          </w:p>
        </w:tc>
        <w:tc>
          <w:tcPr>
            <w:tcW w:w="1152" w:type="dxa"/>
            <w:shd w:val="clear" w:color="auto" w:fill="FFFFFF" w:themeFill="background1"/>
          </w:tcPr>
          <w:p w:rsidR="00FA041C" w:rsidRDefault="00F60823" w:rsidP="00240C5E">
            <w:pPr>
              <w:jc w:val="center"/>
            </w:pPr>
            <w:r w:rsidRPr="004F5935">
              <w:rPr>
                <w:rFonts w:eastAsiaTheme="minorHAnsi" w:cs="Arial"/>
                <w:b/>
                <w:szCs w:val="22"/>
                <w:lang w:val="en-US"/>
              </w:rPr>
              <w:t>Essay</w:t>
            </w:r>
          </w:p>
        </w:tc>
        <w:tc>
          <w:tcPr>
            <w:tcW w:w="3951" w:type="dxa"/>
            <w:shd w:val="clear" w:color="auto" w:fill="FFFFFF" w:themeFill="background1"/>
          </w:tcPr>
          <w:p w:rsidR="00FA041C" w:rsidRPr="000A39D9" w:rsidRDefault="00FA041C" w:rsidP="00240C5E">
            <w:pPr>
              <w:spacing w:after="160" w:line="256" w:lineRule="auto"/>
              <w:jc w:val="center"/>
              <w:rPr>
                <w:rFonts w:eastAsiaTheme="minorHAnsi" w:cs="Arial"/>
                <w:b/>
                <w:szCs w:val="22"/>
                <w:u w:val="single"/>
                <w:lang w:val="en-US"/>
              </w:rPr>
            </w:pPr>
          </w:p>
        </w:tc>
      </w:tr>
      <w:tr w:rsidR="00FA041C" w:rsidRPr="000A39D9" w:rsidTr="00240C5E">
        <w:tc>
          <w:tcPr>
            <w:tcW w:w="5070" w:type="dxa"/>
            <w:shd w:val="clear" w:color="auto" w:fill="FFFFFF" w:themeFill="background1"/>
          </w:tcPr>
          <w:p w:rsidR="00FA041C" w:rsidRPr="006260C2" w:rsidRDefault="00FA041C" w:rsidP="006260C2">
            <w:pPr>
              <w:pStyle w:val="ListParagraph"/>
              <w:numPr>
                <w:ilvl w:val="0"/>
                <w:numId w:val="70"/>
              </w:numPr>
              <w:spacing w:after="160" w:line="256" w:lineRule="auto"/>
              <w:jc w:val="left"/>
              <w:rPr>
                <w:rFonts w:eastAsiaTheme="minorHAnsi" w:cs="Arial"/>
                <w:szCs w:val="22"/>
                <w:lang w:val="en-US"/>
              </w:rPr>
            </w:pPr>
            <w:r w:rsidRPr="006260C2">
              <w:rPr>
                <w:rFonts w:eastAsiaTheme="minorHAnsi" w:cs="Arial"/>
                <w:szCs w:val="22"/>
                <w:lang w:val="en-US"/>
              </w:rPr>
              <w:t>Describe how sessions are maintained by the Web Access Management</w:t>
            </w:r>
            <w:r w:rsidR="00237BE1" w:rsidRPr="006260C2">
              <w:rPr>
                <w:rFonts w:eastAsiaTheme="minorHAnsi" w:cs="Arial"/>
                <w:szCs w:val="22"/>
                <w:lang w:val="en-US"/>
              </w:rPr>
              <w:t xml:space="preserve"> </w:t>
            </w:r>
            <w:r w:rsidRPr="006260C2">
              <w:rPr>
                <w:rFonts w:eastAsiaTheme="minorHAnsi" w:cs="Arial"/>
                <w:szCs w:val="22"/>
                <w:lang w:val="en-US"/>
              </w:rPr>
              <w:t xml:space="preserve">solution </w:t>
            </w:r>
          </w:p>
        </w:tc>
        <w:tc>
          <w:tcPr>
            <w:tcW w:w="1152" w:type="dxa"/>
            <w:shd w:val="clear" w:color="auto" w:fill="FFFFFF" w:themeFill="background1"/>
          </w:tcPr>
          <w:p w:rsidR="00FA041C" w:rsidRDefault="00F60823" w:rsidP="00240C5E">
            <w:pPr>
              <w:jc w:val="center"/>
            </w:pPr>
            <w:r w:rsidRPr="004F5935">
              <w:rPr>
                <w:rFonts w:eastAsiaTheme="minorHAnsi" w:cs="Arial"/>
                <w:b/>
                <w:szCs w:val="22"/>
                <w:lang w:val="en-US"/>
              </w:rPr>
              <w:t>Essay</w:t>
            </w:r>
          </w:p>
        </w:tc>
        <w:tc>
          <w:tcPr>
            <w:tcW w:w="3951" w:type="dxa"/>
            <w:shd w:val="clear" w:color="auto" w:fill="FFFFFF" w:themeFill="background1"/>
          </w:tcPr>
          <w:p w:rsidR="00FA041C" w:rsidRPr="000A39D9" w:rsidRDefault="00FA041C" w:rsidP="00240C5E">
            <w:pPr>
              <w:spacing w:after="160" w:line="256" w:lineRule="auto"/>
              <w:jc w:val="center"/>
              <w:rPr>
                <w:rFonts w:eastAsiaTheme="minorHAnsi" w:cs="Arial"/>
                <w:b/>
                <w:szCs w:val="22"/>
                <w:u w:val="single"/>
                <w:lang w:val="en-US"/>
              </w:rPr>
            </w:pPr>
          </w:p>
        </w:tc>
      </w:tr>
      <w:tr w:rsidR="00FA041C" w:rsidRPr="000A39D9" w:rsidTr="00240C5E">
        <w:tc>
          <w:tcPr>
            <w:tcW w:w="5070" w:type="dxa"/>
            <w:shd w:val="clear" w:color="auto" w:fill="FFFFFF" w:themeFill="background1"/>
          </w:tcPr>
          <w:p w:rsidR="00FA041C" w:rsidRPr="006260C2" w:rsidRDefault="00FA041C" w:rsidP="006260C2">
            <w:pPr>
              <w:pStyle w:val="ListParagraph"/>
              <w:numPr>
                <w:ilvl w:val="0"/>
                <w:numId w:val="70"/>
              </w:numPr>
              <w:spacing w:after="160" w:line="256" w:lineRule="auto"/>
              <w:jc w:val="left"/>
              <w:rPr>
                <w:rFonts w:eastAsiaTheme="minorHAnsi" w:cs="Arial"/>
                <w:szCs w:val="22"/>
                <w:lang w:val="en-US"/>
              </w:rPr>
            </w:pPr>
            <w:r w:rsidRPr="006260C2">
              <w:rPr>
                <w:rFonts w:eastAsiaTheme="minorHAnsi" w:cs="Arial"/>
                <w:szCs w:val="22"/>
                <w:lang w:val="en-US"/>
              </w:rPr>
              <w:t xml:space="preserve">List what protocols may be </w:t>
            </w:r>
            <w:proofErr w:type="spellStart"/>
            <w:r w:rsidR="00237BE1" w:rsidRPr="006260C2">
              <w:rPr>
                <w:rFonts w:eastAsiaTheme="minorHAnsi" w:cs="Arial"/>
                <w:szCs w:val="22"/>
                <w:lang w:val="en-US"/>
              </w:rPr>
              <w:t>tunnelled</w:t>
            </w:r>
            <w:proofErr w:type="spellEnd"/>
            <w:r w:rsidRPr="006260C2">
              <w:rPr>
                <w:rFonts w:eastAsiaTheme="minorHAnsi" w:cs="Arial"/>
                <w:szCs w:val="22"/>
                <w:lang w:val="en-US"/>
              </w:rPr>
              <w:t xml:space="preserve"> by the Web Access Management</w:t>
            </w:r>
            <w:r w:rsidR="00237BE1" w:rsidRPr="006260C2">
              <w:rPr>
                <w:rFonts w:eastAsiaTheme="minorHAnsi" w:cs="Arial"/>
                <w:szCs w:val="22"/>
                <w:lang w:val="en-US"/>
              </w:rPr>
              <w:t xml:space="preserve"> </w:t>
            </w:r>
            <w:r w:rsidRPr="006260C2">
              <w:rPr>
                <w:rFonts w:eastAsiaTheme="minorHAnsi" w:cs="Arial"/>
                <w:szCs w:val="22"/>
                <w:lang w:val="en-US"/>
              </w:rPr>
              <w:t>solution List</w:t>
            </w:r>
            <w:r w:rsidR="00237BE1" w:rsidRPr="006260C2">
              <w:rPr>
                <w:rFonts w:eastAsiaTheme="minorHAnsi" w:cs="Arial"/>
                <w:szCs w:val="22"/>
                <w:lang w:val="en-US"/>
              </w:rPr>
              <w:t xml:space="preserve"> </w:t>
            </w:r>
          </w:p>
        </w:tc>
        <w:tc>
          <w:tcPr>
            <w:tcW w:w="1152" w:type="dxa"/>
            <w:shd w:val="clear" w:color="auto" w:fill="FFFFFF" w:themeFill="background1"/>
          </w:tcPr>
          <w:p w:rsidR="00FA041C" w:rsidRDefault="00F60823" w:rsidP="00240C5E">
            <w:pPr>
              <w:jc w:val="center"/>
            </w:pPr>
            <w:r>
              <w:rPr>
                <w:rFonts w:eastAsiaTheme="minorHAnsi" w:cs="Arial"/>
                <w:b/>
                <w:szCs w:val="22"/>
                <w:lang w:val="en-US"/>
              </w:rPr>
              <w:t>List</w:t>
            </w:r>
          </w:p>
        </w:tc>
        <w:tc>
          <w:tcPr>
            <w:tcW w:w="3951" w:type="dxa"/>
            <w:shd w:val="clear" w:color="auto" w:fill="FFFFFF" w:themeFill="background1"/>
          </w:tcPr>
          <w:p w:rsidR="00FA041C" w:rsidRPr="000A39D9" w:rsidRDefault="00FA041C" w:rsidP="00240C5E">
            <w:pPr>
              <w:spacing w:after="160" w:line="256" w:lineRule="auto"/>
              <w:jc w:val="center"/>
              <w:rPr>
                <w:rFonts w:eastAsiaTheme="minorHAnsi" w:cs="Arial"/>
                <w:b/>
                <w:szCs w:val="22"/>
                <w:u w:val="single"/>
                <w:lang w:val="en-US"/>
              </w:rPr>
            </w:pPr>
          </w:p>
        </w:tc>
      </w:tr>
      <w:tr w:rsidR="00FA041C" w:rsidRPr="000A39D9" w:rsidTr="00240C5E">
        <w:tc>
          <w:tcPr>
            <w:tcW w:w="5070" w:type="dxa"/>
            <w:shd w:val="clear" w:color="auto" w:fill="FFFFFF" w:themeFill="background1"/>
          </w:tcPr>
          <w:p w:rsidR="00FA041C" w:rsidRPr="006260C2" w:rsidRDefault="00FA041C" w:rsidP="006260C2">
            <w:pPr>
              <w:pStyle w:val="ListParagraph"/>
              <w:numPr>
                <w:ilvl w:val="0"/>
                <w:numId w:val="70"/>
              </w:numPr>
              <w:spacing w:after="160" w:line="256" w:lineRule="auto"/>
              <w:jc w:val="left"/>
              <w:rPr>
                <w:rFonts w:eastAsiaTheme="minorHAnsi" w:cs="Arial"/>
                <w:szCs w:val="22"/>
                <w:lang w:val="en-US"/>
              </w:rPr>
            </w:pPr>
            <w:r w:rsidRPr="006260C2">
              <w:rPr>
                <w:rFonts w:eastAsiaTheme="minorHAnsi" w:cs="Arial"/>
                <w:szCs w:val="22"/>
                <w:lang w:val="en-US"/>
              </w:rPr>
              <w:lastRenderedPageBreak/>
              <w:t>Support for adding SSL encryption to traffic between the client and Web</w:t>
            </w:r>
            <w:r w:rsidR="00237BE1" w:rsidRPr="006260C2">
              <w:rPr>
                <w:rFonts w:eastAsiaTheme="minorHAnsi" w:cs="Arial"/>
                <w:szCs w:val="22"/>
                <w:lang w:val="en-US"/>
              </w:rPr>
              <w:t xml:space="preserve"> </w:t>
            </w:r>
            <w:r w:rsidRPr="006260C2">
              <w:rPr>
                <w:rFonts w:eastAsiaTheme="minorHAnsi" w:cs="Arial"/>
                <w:szCs w:val="22"/>
                <w:lang w:val="en-US"/>
              </w:rPr>
              <w:t xml:space="preserve">Access Management solution </w:t>
            </w:r>
            <w:r w:rsidR="00237BE1" w:rsidRPr="006260C2">
              <w:rPr>
                <w:rFonts w:eastAsiaTheme="minorHAnsi" w:cs="Arial"/>
                <w:szCs w:val="22"/>
                <w:lang w:val="en-US"/>
              </w:rPr>
              <w:t xml:space="preserve"> </w:t>
            </w:r>
          </w:p>
        </w:tc>
        <w:tc>
          <w:tcPr>
            <w:tcW w:w="1152" w:type="dxa"/>
            <w:shd w:val="clear" w:color="auto" w:fill="FFFFFF" w:themeFill="background1"/>
          </w:tcPr>
          <w:p w:rsidR="00FA041C" w:rsidRDefault="00F60823" w:rsidP="00240C5E">
            <w:pPr>
              <w:jc w:val="center"/>
            </w:pPr>
            <w:r>
              <w:rPr>
                <w:rFonts w:eastAsiaTheme="minorHAnsi" w:cs="Arial"/>
                <w:b/>
                <w:szCs w:val="22"/>
                <w:lang w:val="en-US"/>
              </w:rPr>
              <w:t>Y/N</w:t>
            </w:r>
          </w:p>
        </w:tc>
        <w:tc>
          <w:tcPr>
            <w:tcW w:w="3951" w:type="dxa"/>
            <w:shd w:val="clear" w:color="auto" w:fill="FFFFFF" w:themeFill="background1"/>
          </w:tcPr>
          <w:p w:rsidR="00FA041C" w:rsidRPr="000A39D9" w:rsidRDefault="00FA041C" w:rsidP="00240C5E">
            <w:pPr>
              <w:spacing w:after="160" w:line="256" w:lineRule="auto"/>
              <w:jc w:val="center"/>
              <w:rPr>
                <w:rFonts w:eastAsiaTheme="minorHAnsi" w:cs="Arial"/>
                <w:b/>
                <w:szCs w:val="22"/>
                <w:u w:val="single"/>
                <w:lang w:val="en-US"/>
              </w:rPr>
            </w:pPr>
          </w:p>
        </w:tc>
      </w:tr>
      <w:tr w:rsidR="00FA041C" w:rsidRPr="000A39D9" w:rsidTr="00240C5E">
        <w:tc>
          <w:tcPr>
            <w:tcW w:w="5070" w:type="dxa"/>
            <w:shd w:val="clear" w:color="auto" w:fill="FFFFFF" w:themeFill="background1"/>
          </w:tcPr>
          <w:p w:rsidR="00FA041C" w:rsidRPr="006260C2" w:rsidRDefault="00FA041C" w:rsidP="006260C2">
            <w:pPr>
              <w:pStyle w:val="ListParagraph"/>
              <w:numPr>
                <w:ilvl w:val="0"/>
                <w:numId w:val="70"/>
              </w:numPr>
              <w:spacing w:after="160" w:line="256" w:lineRule="auto"/>
              <w:jc w:val="left"/>
              <w:rPr>
                <w:rFonts w:eastAsiaTheme="minorHAnsi" w:cs="Arial"/>
                <w:szCs w:val="22"/>
                <w:lang w:val="en-US"/>
              </w:rPr>
            </w:pPr>
            <w:r w:rsidRPr="006260C2">
              <w:rPr>
                <w:rFonts w:eastAsiaTheme="minorHAnsi" w:cs="Arial"/>
                <w:szCs w:val="22"/>
                <w:lang w:val="en-US"/>
              </w:rPr>
              <w:t>Describe how applications that use multiple ports to provide their</w:t>
            </w:r>
            <w:r w:rsidR="00237BE1" w:rsidRPr="006260C2">
              <w:rPr>
                <w:rFonts w:eastAsiaTheme="minorHAnsi" w:cs="Arial"/>
                <w:szCs w:val="22"/>
                <w:lang w:val="en-US"/>
              </w:rPr>
              <w:t xml:space="preserve"> </w:t>
            </w:r>
            <w:r w:rsidRPr="006260C2">
              <w:rPr>
                <w:rFonts w:eastAsiaTheme="minorHAnsi" w:cs="Arial"/>
                <w:szCs w:val="22"/>
                <w:lang w:val="en-US"/>
              </w:rPr>
              <w:t>functionality can be aggregated to a single port for presentation through the</w:t>
            </w:r>
            <w:r w:rsidR="00237BE1" w:rsidRPr="006260C2">
              <w:rPr>
                <w:rFonts w:eastAsiaTheme="minorHAnsi" w:cs="Arial"/>
                <w:szCs w:val="22"/>
                <w:lang w:val="en-US"/>
              </w:rPr>
              <w:t xml:space="preserve"> </w:t>
            </w:r>
            <w:r w:rsidRPr="006260C2">
              <w:rPr>
                <w:rFonts w:eastAsiaTheme="minorHAnsi" w:cs="Arial"/>
                <w:szCs w:val="22"/>
                <w:lang w:val="en-US"/>
              </w:rPr>
              <w:t>proposed Web Access Management solution</w:t>
            </w:r>
            <w:r w:rsidR="00237BE1" w:rsidRPr="006260C2">
              <w:rPr>
                <w:rFonts w:eastAsiaTheme="minorHAnsi" w:cs="Arial"/>
                <w:szCs w:val="22"/>
                <w:lang w:val="en-US"/>
              </w:rPr>
              <w:t xml:space="preserve"> </w:t>
            </w:r>
          </w:p>
        </w:tc>
        <w:tc>
          <w:tcPr>
            <w:tcW w:w="1152" w:type="dxa"/>
            <w:shd w:val="clear" w:color="auto" w:fill="FFFFFF" w:themeFill="background1"/>
          </w:tcPr>
          <w:p w:rsidR="00FA041C" w:rsidRDefault="00F60823" w:rsidP="00240C5E">
            <w:pPr>
              <w:jc w:val="center"/>
            </w:pPr>
            <w:r w:rsidRPr="004F5935">
              <w:rPr>
                <w:rFonts w:eastAsiaTheme="minorHAnsi" w:cs="Arial"/>
                <w:b/>
                <w:szCs w:val="22"/>
                <w:lang w:val="en-US"/>
              </w:rPr>
              <w:t>Essay</w:t>
            </w:r>
          </w:p>
        </w:tc>
        <w:tc>
          <w:tcPr>
            <w:tcW w:w="3951" w:type="dxa"/>
            <w:shd w:val="clear" w:color="auto" w:fill="FFFFFF" w:themeFill="background1"/>
          </w:tcPr>
          <w:p w:rsidR="00FA041C" w:rsidRPr="000A39D9" w:rsidRDefault="00FA041C" w:rsidP="00240C5E">
            <w:pPr>
              <w:spacing w:after="160" w:line="256" w:lineRule="auto"/>
              <w:jc w:val="center"/>
              <w:rPr>
                <w:rFonts w:eastAsiaTheme="minorHAnsi" w:cs="Arial"/>
                <w:b/>
                <w:szCs w:val="22"/>
                <w:u w:val="single"/>
                <w:lang w:val="en-US"/>
              </w:rPr>
            </w:pPr>
          </w:p>
        </w:tc>
      </w:tr>
      <w:tr w:rsidR="00FA041C" w:rsidRPr="000A39D9" w:rsidTr="00240C5E">
        <w:tc>
          <w:tcPr>
            <w:tcW w:w="5070" w:type="dxa"/>
            <w:shd w:val="clear" w:color="auto" w:fill="FFFFFF" w:themeFill="background1"/>
          </w:tcPr>
          <w:p w:rsidR="00FA041C" w:rsidRPr="006260C2" w:rsidRDefault="00FA041C" w:rsidP="006260C2">
            <w:pPr>
              <w:pStyle w:val="ListParagraph"/>
              <w:numPr>
                <w:ilvl w:val="0"/>
                <w:numId w:val="70"/>
              </w:numPr>
              <w:spacing w:after="160" w:line="256" w:lineRule="auto"/>
              <w:jc w:val="left"/>
              <w:rPr>
                <w:rFonts w:eastAsiaTheme="minorHAnsi" w:cs="Arial"/>
                <w:szCs w:val="22"/>
                <w:lang w:val="en-US"/>
              </w:rPr>
            </w:pPr>
            <w:r w:rsidRPr="006260C2">
              <w:rPr>
                <w:rFonts w:eastAsiaTheme="minorHAnsi" w:cs="Arial"/>
                <w:szCs w:val="22"/>
                <w:lang w:val="en-US"/>
              </w:rPr>
              <w:t>Support for Multi-factor Authentication and if so list which methods</w:t>
            </w:r>
            <w:r w:rsidR="00237BE1" w:rsidRPr="006260C2">
              <w:rPr>
                <w:rFonts w:eastAsiaTheme="minorHAnsi" w:cs="Arial"/>
                <w:szCs w:val="22"/>
                <w:lang w:val="en-US"/>
              </w:rPr>
              <w:t xml:space="preserve"> </w:t>
            </w:r>
          </w:p>
        </w:tc>
        <w:tc>
          <w:tcPr>
            <w:tcW w:w="1152" w:type="dxa"/>
            <w:shd w:val="clear" w:color="auto" w:fill="FFFFFF" w:themeFill="background1"/>
          </w:tcPr>
          <w:p w:rsidR="00FA041C" w:rsidRDefault="00F60823" w:rsidP="00240C5E">
            <w:pPr>
              <w:jc w:val="center"/>
            </w:pPr>
            <w:r>
              <w:rPr>
                <w:rFonts w:eastAsiaTheme="minorHAnsi" w:cs="Arial"/>
                <w:b/>
                <w:szCs w:val="22"/>
                <w:lang w:val="en-US"/>
              </w:rPr>
              <w:t>Y/N</w:t>
            </w:r>
          </w:p>
        </w:tc>
        <w:tc>
          <w:tcPr>
            <w:tcW w:w="3951" w:type="dxa"/>
            <w:shd w:val="clear" w:color="auto" w:fill="FFFFFF" w:themeFill="background1"/>
          </w:tcPr>
          <w:p w:rsidR="00FA041C" w:rsidRPr="000A39D9" w:rsidRDefault="00FA041C" w:rsidP="00240C5E">
            <w:pPr>
              <w:spacing w:after="160" w:line="256" w:lineRule="auto"/>
              <w:jc w:val="center"/>
              <w:rPr>
                <w:rFonts w:eastAsiaTheme="minorHAnsi" w:cs="Arial"/>
                <w:b/>
                <w:szCs w:val="22"/>
                <w:u w:val="single"/>
                <w:lang w:val="en-US"/>
              </w:rPr>
            </w:pPr>
          </w:p>
        </w:tc>
      </w:tr>
      <w:tr w:rsidR="00FA041C" w:rsidRPr="000A39D9" w:rsidTr="00240C5E">
        <w:tc>
          <w:tcPr>
            <w:tcW w:w="5070" w:type="dxa"/>
            <w:shd w:val="clear" w:color="auto" w:fill="FFFFFF" w:themeFill="background1"/>
          </w:tcPr>
          <w:p w:rsidR="00FA041C" w:rsidRPr="006260C2" w:rsidRDefault="00FA041C" w:rsidP="006260C2">
            <w:pPr>
              <w:pStyle w:val="ListParagraph"/>
              <w:numPr>
                <w:ilvl w:val="0"/>
                <w:numId w:val="70"/>
              </w:numPr>
              <w:spacing w:after="160" w:line="256" w:lineRule="auto"/>
              <w:jc w:val="left"/>
              <w:rPr>
                <w:rFonts w:eastAsiaTheme="minorHAnsi" w:cs="Arial"/>
                <w:szCs w:val="22"/>
                <w:lang w:val="en-US"/>
              </w:rPr>
            </w:pPr>
            <w:r w:rsidRPr="006260C2">
              <w:rPr>
                <w:rFonts w:eastAsiaTheme="minorHAnsi" w:cs="Arial"/>
                <w:szCs w:val="22"/>
                <w:lang w:val="en-US"/>
              </w:rPr>
              <w:t xml:space="preserve">Support for forwarding of credential data to web server </w:t>
            </w:r>
          </w:p>
        </w:tc>
        <w:tc>
          <w:tcPr>
            <w:tcW w:w="1152" w:type="dxa"/>
            <w:shd w:val="clear" w:color="auto" w:fill="FFFFFF" w:themeFill="background1"/>
          </w:tcPr>
          <w:p w:rsidR="00FA041C" w:rsidRDefault="00F60823" w:rsidP="00240C5E">
            <w:pPr>
              <w:jc w:val="center"/>
            </w:pPr>
            <w:r>
              <w:rPr>
                <w:rFonts w:eastAsiaTheme="minorHAnsi" w:cs="Arial"/>
                <w:b/>
                <w:szCs w:val="22"/>
                <w:lang w:val="en-US"/>
              </w:rPr>
              <w:t>Y/N</w:t>
            </w:r>
          </w:p>
        </w:tc>
        <w:tc>
          <w:tcPr>
            <w:tcW w:w="3951" w:type="dxa"/>
            <w:shd w:val="clear" w:color="auto" w:fill="FFFFFF" w:themeFill="background1"/>
          </w:tcPr>
          <w:p w:rsidR="00FA041C" w:rsidRPr="000A39D9" w:rsidRDefault="00FA041C" w:rsidP="00240C5E">
            <w:pPr>
              <w:spacing w:after="160" w:line="256" w:lineRule="auto"/>
              <w:jc w:val="center"/>
              <w:rPr>
                <w:rFonts w:eastAsiaTheme="minorHAnsi" w:cs="Arial"/>
                <w:b/>
                <w:szCs w:val="22"/>
                <w:u w:val="single"/>
                <w:lang w:val="en-US"/>
              </w:rPr>
            </w:pPr>
          </w:p>
        </w:tc>
      </w:tr>
      <w:tr w:rsidR="00FA041C" w:rsidRPr="000A39D9" w:rsidTr="00240C5E">
        <w:tc>
          <w:tcPr>
            <w:tcW w:w="5070" w:type="dxa"/>
            <w:shd w:val="clear" w:color="auto" w:fill="FFFFFF" w:themeFill="background1"/>
          </w:tcPr>
          <w:p w:rsidR="00FA041C" w:rsidRPr="006260C2" w:rsidRDefault="00FA041C" w:rsidP="006260C2">
            <w:pPr>
              <w:pStyle w:val="ListParagraph"/>
              <w:numPr>
                <w:ilvl w:val="0"/>
                <w:numId w:val="70"/>
              </w:numPr>
              <w:spacing w:after="160" w:line="256" w:lineRule="auto"/>
              <w:jc w:val="left"/>
              <w:rPr>
                <w:rFonts w:eastAsiaTheme="minorHAnsi" w:cs="Arial"/>
                <w:szCs w:val="22"/>
                <w:lang w:val="en-US"/>
              </w:rPr>
            </w:pPr>
            <w:r w:rsidRPr="006260C2">
              <w:rPr>
                <w:rFonts w:eastAsiaTheme="minorHAnsi" w:cs="Arial"/>
                <w:szCs w:val="22"/>
                <w:lang w:val="en-US"/>
              </w:rPr>
              <w:t xml:space="preserve">Describe how attributes other than credentials can be forwarded to the web server and how they are forwarded </w:t>
            </w:r>
          </w:p>
        </w:tc>
        <w:tc>
          <w:tcPr>
            <w:tcW w:w="1152" w:type="dxa"/>
            <w:shd w:val="clear" w:color="auto" w:fill="FFFFFF" w:themeFill="background1"/>
          </w:tcPr>
          <w:p w:rsidR="00FA041C" w:rsidRDefault="00F60823" w:rsidP="00240C5E">
            <w:pPr>
              <w:jc w:val="center"/>
            </w:pPr>
            <w:r w:rsidRPr="004F5935">
              <w:rPr>
                <w:rFonts w:eastAsiaTheme="minorHAnsi" w:cs="Arial"/>
                <w:b/>
                <w:szCs w:val="22"/>
                <w:lang w:val="en-US"/>
              </w:rPr>
              <w:t>Essay</w:t>
            </w:r>
          </w:p>
        </w:tc>
        <w:tc>
          <w:tcPr>
            <w:tcW w:w="3951" w:type="dxa"/>
            <w:shd w:val="clear" w:color="auto" w:fill="FFFFFF" w:themeFill="background1"/>
          </w:tcPr>
          <w:p w:rsidR="00FA041C" w:rsidRPr="000A39D9" w:rsidRDefault="00FA041C" w:rsidP="00240C5E">
            <w:pPr>
              <w:spacing w:after="160" w:line="256" w:lineRule="auto"/>
              <w:jc w:val="center"/>
              <w:rPr>
                <w:rFonts w:eastAsiaTheme="minorHAnsi" w:cs="Arial"/>
                <w:b/>
                <w:szCs w:val="22"/>
                <w:u w:val="single"/>
                <w:lang w:val="en-US"/>
              </w:rPr>
            </w:pPr>
          </w:p>
        </w:tc>
      </w:tr>
      <w:tr w:rsidR="00FA041C" w:rsidRPr="000A39D9" w:rsidTr="00240C5E">
        <w:tc>
          <w:tcPr>
            <w:tcW w:w="5070" w:type="dxa"/>
            <w:shd w:val="clear" w:color="auto" w:fill="FFFFFF" w:themeFill="background1"/>
          </w:tcPr>
          <w:p w:rsidR="00FA041C" w:rsidRPr="006260C2" w:rsidRDefault="00FA041C" w:rsidP="006260C2">
            <w:pPr>
              <w:pStyle w:val="ListParagraph"/>
              <w:numPr>
                <w:ilvl w:val="0"/>
                <w:numId w:val="70"/>
              </w:numPr>
              <w:spacing w:after="160" w:line="256" w:lineRule="auto"/>
              <w:jc w:val="left"/>
              <w:rPr>
                <w:rFonts w:eastAsiaTheme="minorHAnsi" w:cs="Arial"/>
                <w:szCs w:val="22"/>
                <w:lang w:val="en-US"/>
              </w:rPr>
            </w:pPr>
            <w:r w:rsidRPr="006260C2">
              <w:rPr>
                <w:rFonts w:eastAsiaTheme="minorHAnsi" w:cs="Arial"/>
                <w:szCs w:val="22"/>
                <w:lang w:val="en-US"/>
              </w:rPr>
              <w:t>Describe how authentication can be configured for the Web Access Management solution so that it is able to use credentials that may be multiplatform in nature</w:t>
            </w:r>
          </w:p>
        </w:tc>
        <w:tc>
          <w:tcPr>
            <w:tcW w:w="1152" w:type="dxa"/>
            <w:shd w:val="clear" w:color="auto" w:fill="FFFFFF" w:themeFill="background1"/>
          </w:tcPr>
          <w:p w:rsidR="00FA041C" w:rsidRDefault="00F60823" w:rsidP="00240C5E">
            <w:pPr>
              <w:jc w:val="center"/>
            </w:pPr>
            <w:r w:rsidRPr="004F5935">
              <w:rPr>
                <w:rFonts w:eastAsiaTheme="minorHAnsi" w:cs="Arial"/>
                <w:b/>
                <w:szCs w:val="22"/>
                <w:lang w:val="en-US"/>
              </w:rPr>
              <w:t>Essay</w:t>
            </w:r>
          </w:p>
        </w:tc>
        <w:tc>
          <w:tcPr>
            <w:tcW w:w="3951" w:type="dxa"/>
            <w:shd w:val="clear" w:color="auto" w:fill="FFFFFF" w:themeFill="background1"/>
          </w:tcPr>
          <w:p w:rsidR="00FA041C" w:rsidRPr="000A39D9" w:rsidRDefault="00FA041C" w:rsidP="00240C5E">
            <w:pPr>
              <w:spacing w:after="160" w:line="256" w:lineRule="auto"/>
              <w:jc w:val="center"/>
              <w:rPr>
                <w:rFonts w:eastAsiaTheme="minorHAnsi" w:cs="Arial"/>
                <w:b/>
                <w:szCs w:val="22"/>
                <w:u w:val="single"/>
                <w:lang w:val="en-US"/>
              </w:rPr>
            </w:pPr>
          </w:p>
        </w:tc>
      </w:tr>
      <w:tr w:rsidR="00FA041C" w:rsidRPr="000A39D9" w:rsidTr="00240C5E">
        <w:tc>
          <w:tcPr>
            <w:tcW w:w="5070" w:type="dxa"/>
            <w:shd w:val="clear" w:color="auto" w:fill="FFFFFF" w:themeFill="background1"/>
          </w:tcPr>
          <w:p w:rsidR="00FA041C" w:rsidRPr="006260C2" w:rsidRDefault="00FA041C" w:rsidP="006260C2">
            <w:pPr>
              <w:pStyle w:val="ListParagraph"/>
              <w:numPr>
                <w:ilvl w:val="0"/>
                <w:numId w:val="70"/>
              </w:numPr>
              <w:spacing w:after="160" w:line="256" w:lineRule="auto"/>
              <w:jc w:val="left"/>
              <w:rPr>
                <w:rFonts w:eastAsiaTheme="minorHAnsi" w:cs="Arial"/>
                <w:szCs w:val="22"/>
                <w:lang w:val="en-US"/>
              </w:rPr>
            </w:pPr>
            <w:r w:rsidRPr="006260C2">
              <w:rPr>
                <w:rFonts w:eastAsiaTheme="minorHAnsi" w:cs="Arial"/>
                <w:szCs w:val="22"/>
                <w:lang w:val="en-US"/>
              </w:rPr>
              <w:t xml:space="preserve">Describe how the Web Access Manager integrates with other solutions presented in the proposal  </w:t>
            </w:r>
            <w:r w:rsidR="006260C2">
              <w:rPr>
                <w:rFonts w:eastAsiaTheme="minorHAnsi" w:cs="Arial"/>
                <w:szCs w:val="22"/>
                <w:lang w:val="en-US"/>
              </w:rPr>
              <w:t>(if any)</w:t>
            </w:r>
          </w:p>
        </w:tc>
        <w:tc>
          <w:tcPr>
            <w:tcW w:w="1152" w:type="dxa"/>
            <w:shd w:val="clear" w:color="auto" w:fill="FFFFFF" w:themeFill="background1"/>
          </w:tcPr>
          <w:p w:rsidR="00FA041C" w:rsidRDefault="00F60823" w:rsidP="00240C5E">
            <w:pPr>
              <w:jc w:val="center"/>
            </w:pPr>
            <w:r w:rsidRPr="004F5935">
              <w:rPr>
                <w:rFonts w:eastAsiaTheme="minorHAnsi" w:cs="Arial"/>
                <w:b/>
                <w:szCs w:val="22"/>
                <w:lang w:val="en-US"/>
              </w:rPr>
              <w:t>Essay</w:t>
            </w:r>
          </w:p>
        </w:tc>
        <w:tc>
          <w:tcPr>
            <w:tcW w:w="3951" w:type="dxa"/>
            <w:shd w:val="clear" w:color="auto" w:fill="FFFFFF" w:themeFill="background1"/>
          </w:tcPr>
          <w:p w:rsidR="00FA041C" w:rsidRPr="000A39D9" w:rsidRDefault="00FA041C" w:rsidP="00240C5E">
            <w:pPr>
              <w:spacing w:after="160" w:line="256" w:lineRule="auto"/>
              <w:jc w:val="center"/>
              <w:rPr>
                <w:rFonts w:eastAsiaTheme="minorHAnsi" w:cs="Arial"/>
                <w:b/>
                <w:szCs w:val="22"/>
                <w:u w:val="single"/>
                <w:lang w:val="en-US"/>
              </w:rPr>
            </w:pPr>
          </w:p>
        </w:tc>
      </w:tr>
    </w:tbl>
    <w:p w:rsidR="00A201D7" w:rsidRDefault="00A201D7" w:rsidP="006C5D02">
      <w:pPr>
        <w:spacing w:after="160" w:line="256" w:lineRule="auto"/>
        <w:jc w:val="left"/>
        <w:rPr>
          <w:rFonts w:eastAsiaTheme="minorHAnsi" w:cs="Arial"/>
          <w:szCs w:val="22"/>
          <w:lang w:val="en-US"/>
        </w:rPr>
      </w:pPr>
    </w:p>
    <w:tbl>
      <w:tblPr>
        <w:tblStyle w:val="TableGrid"/>
        <w:tblW w:w="10173" w:type="dxa"/>
        <w:tblLook w:val="04A0"/>
      </w:tblPr>
      <w:tblGrid>
        <w:gridCol w:w="5070"/>
        <w:gridCol w:w="1152"/>
        <w:gridCol w:w="3951"/>
      </w:tblGrid>
      <w:tr w:rsidR="006260C2" w:rsidRPr="00A371DC" w:rsidTr="00240C5E">
        <w:trPr>
          <w:trHeight w:val="713"/>
        </w:trPr>
        <w:tc>
          <w:tcPr>
            <w:tcW w:w="5070" w:type="dxa"/>
            <w:shd w:val="clear" w:color="auto" w:fill="D9D9D9" w:themeFill="background1" w:themeFillShade="D9"/>
          </w:tcPr>
          <w:p w:rsidR="006260C2" w:rsidRPr="000A39D9" w:rsidRDefault="006260C2" w:rsidP="00240C5E">
            <w:pPr>
              <w:spacing w:after="160" w:line="256" w:lineRule="auto"/>
              <w:jc w:val="left"/>
              <w:rPr>
                <w:rFonts w:eastAsiaTheme="minorHAnsi" w:cs="Arial"/>
                <w:b/>
                <w:szCs w:val="22"/>
                <w:lang w:val="en-US"/>
              </w:rPr>
            </w:pPr>
            <w:r w:rsidRPr="000A39D9">
              <w:rPr>
                <w:rFonts w:eastAsiaTheme="minorHAnsi" w:cs="Arial"/>
                <w:b/>
                <w:szCs w:val="22"/>
                <w:lang w:val="en-US"/>
              </w:rPr>
              <w:t>Functional Requirements: Quality of Solution and Credentials</w:t>
            </w:r>
          </w:p>
        </w:tc>
        <w:tc>
          <w:tcPr>
            <w:tcW w:w="1152" w:type="dxa"/>
            <w:shd w:val="clear" w:color="auto" w:fill="D9D9D9" w:themeFill="background1" w:themeFillShade="D9"/>
          </w:tcPr>
          <w:p w:rsidR="006260C2" w:rsidRPr="00A371DC" w:rsidRDefault="006260C2" w:rsidP="00240C5E">
            <w:pPr>
              <w:spacing w:after="160" w:line="256" w:lineRule="auto"/>
              <w:jc w:val="left"/>
              <w:rPr>
                <w:rFonts w:eastAsiaTheme="minorHAnsi" w:cs="Arial"/>
                <w:b/>
                <w:szCs w:val="22"/>
                <w:lang w:val="en-US"/>
              </w:rPr>
            </w:pPr>
            <w:r>
              <w:rPr>
                <w:rFonts w:eastAsiaTheme="minorHAnsi" w:cs="Arial"/>
                <w:b/>
                <w:szCs w:val="22"/>
                <w:lang w:val="en-US"/>
              </w:rPr>
              <w:t>Answer</w:t>
            </w:r>
          </w:p>
        </w:tc>
        <w:tc>
          <w:tcPr>
            <w:tcW w:w="3951" w:type="dxa"/>
            <w:shd w:val="clear" w:color="auto" w:fill="D9D9D9" w:themeFill="background1" w:themeFillShade="D9"/>
          </w:tcPr>
          <w:p w:rsidR="006260C2" w:rsidRPr="00A371DC" w:rsidRDefault="006260C2" w:rsidP="00240C5E">
            <w:pPr>
              <w:spacing w:after="160" w:line="256" w:lineRule="auto"/>
              <w:jc w:val="left"/>
              <w:rPr>
                <w:rFonts w:eastAsiaTheme="minorHAnsi" w:cs="Arial"/>
                <w:b/>
                <w:szCs w:val="22"/>
                <w:lang w:val="en-US"/>
              </w:rPr>
            </w:pPr>
            <w:r w:rsidRPr="00A371DC">
              <w:rPr>
                <w:rFonts w:eastAsiaTheme="minorHAnsi" w:cs="Arial"/>
                <w:b/>
                <w:szCs w:val="22"/>
                <w:lang w:val="en-US"/>
              </w:rPr>
              <w:t>Please Describe Experience and/or Provide Comments</w:t>
            </w:r>
          </w:p>
        </w:tc>
      </w:tr>
      <w:tr w:rsidR="006260C2" w:rsidRPr="00C32EEE" w:rsidTr="00240C5E">
        <w:tc>
          <w:tcPr>
            <w:tcW w:w="10173" w:type="dxa"/>
            <w:gridSpan w:val="3"/>
            <w:shd w:val="clear" w:color="auto" w:fill="FFFFFF" w:themeFill="background1"/>
          </w:tcPr>
          <w:p w:rsidR="006260C2" w:rsidRPr="00C32EEE" w:rsidRDefault="006260C2" w:rsidP="006260C2">
            <w:pPr>
              <w:spacing w:after="160" w:line="256" w:lineRule="auto"/>
              <w:ind w:left="360"/>
              <w:jc w:val="left"/>
              <w:rPr>
                <w:rFonts w:eastAsiaTheme="minorHAnsi" w:cs="Arial"/>
                <w:b/>
                <w:szCs w:val="22"/>
                <w:lang w:val="en-US"/>
              </w:rPr>
            </w:pPr>
            <w:r>
              <w:rPr>
                <w:rFonts w:eastAsiaTheme="minorHAnsi" w:cs="Arial"/>
                <w:b/>
                <w:szCs w:val="22"/>
                <w:lang w:val="en-US"/>
              </w:rPr>
              <w:t>F.</w:t>
            </w:r>
            <w:r w:rsidR="00AC65BE">
              <w:rPr>
                <w:rFonts w:eastAsiaTheme="minorHAnsi" w:cs="Arial"/>
                <w:b/>
                <w:szCs w:val="22"/>
                <w:lang w:val="en-US"/>
              </w:rPr>
              <w:t>1</w:t>
            </w:r>
            <w:r>
              <w:rPr>
                <w:rFonts w:eastAsiaTheme="minorHAnsi" w:cs="Arial"/>
                <w:b/>
                <w:szCs w:val="22"/>
                <w:lang w:val="en-US"/>
              </w:rPr>
              <w:t xml:space="preserve"> Password Management – Self Service</w:t>
            </w:r>
          </w:p>
        </w:tc>
      </w:tr>
      <w:tr w:rsidR="006260C2" w:rsidRPr="000A39D9" w:rsidTr="00240C5E">
        <w:tc>
          <w:tcPr>
            <w:tcW w:w="5070" w:type="dxa"/>
            <w:shd w:val="clear" w:color="auto" w:fill="FFFFFF" w:themeFill="background1"/>
          </w:tcPr>
          <w:p w:rsidR="006260C2" w:rsidRPr="00AC65BE" w:rsidRDefault="00AC65BE" w:rsidP="00AC65BE">
            <w:pPr>
              <w:spacing w:after="160" w:line="256" w:lineRule="auto"/>
              <w:jc w:val="left"/>
              <w:rPr>
                <w:rFonts w:eastAsiaTheme="minorHAnsi" w:cs="Arial"/>
                <w:szCs w:val="22"/>
                <w:lang w:val="en-US"/>
              </w:rPr>
            </w:pPr>
            <w:r w:rsidRPr="00AC65BE">
              <w:rPr>
                <w:rFonts w:eastAsiaTheme="minorHAnsi" w:cs="Arial"/>
                <w:szCs w:val="22"/>
                <w:lang w:val="en-US"/>
              </w:rPr>
              <w:t xml:space="preserve">Support for self-service password reset </w:t>
            </w:r>
          </w:p>
        </w:tc>
        <w:tc>
          <w:tcPr>
            <w:tcW w:w="1152" w:type="dxa"/>
            <w:shd w:val="clear" w:color="auto" w:fill="FFFFFF" w:themeFill="background1"/>
          </w:tcPr>
          <w:p w:rsidR="006260C2" w:rsidRPr="004F5935" w:rsidRDefault="00F60823" w:rsidP="00240C5E">
            <w:pPr>
              <w:jc w:val="center"/>
              <w:rPr>
                <w:rFonts w:eastAsiaTheme="minorHAnsi" w:cs="Arial"/>
                <w:b/>
                <w:szCs w:val="22"/>
                <w:lang w:val="en-US"/>
              </w:rPr>
            </w:pPr>
            <w:r>
              <w:rPr>
                <w:rFonts w:eastAsiaTheme="minorHAnsi" w:cs="Arial"/>
                <w:b/>
                <w:szCs w:val="22"/>
                <w:lang w:val="en-US"/>
              </w:rPr>
              <w:t>Y/N</w:t>
            </w:r>
            <w:r w:rsidR="006260C2">
              <w:rPr>
                <w:rFonts w:eastAsiaTheme="minorHAnsi" w:cs="Arial"/>
                <w:b/>
                <w:szCs w:val="22"/>
                <w:lang w:val="en-US"/>
              </w:rPr>
              <w:t xml:space="preserve"> </w:t>
            </w:r>
          </w:p>
        </w:tc>
        <w:tc>
          <w:tcPr>
            <w:tcW w:w="3951" w:type="dxa"/>
            <w:shd w:val="clear" w:color="auto" w:fill="FFFFFF" w:themeFill="background1"/>
          </w:tcPr>
          <w:p w:rsidR="006260C2" w:rsidRPr="000A39D9" w:rsidRDefault="006260C2" w:rsidP="00240C5E">
            <w:pPr>
              <w:spacing w:after="160" w:line="256" w:lineRule="auto"/>
              <w:jc w:val="center"/>
              <w:rPr>
                <w:rFonts w:eastAsiaTheme="minorHAnsi" w:cs="Arial"/>
                <w:b/>
                <w:szCs w:val="22"/>
                <w:u w:val="single"/>
                <w:lang w:val="en-US"/>
              </w:rPr>
            </w:pPr>
          </w:p>
        </w:tc>
      </w:tr>
      <w:tr w:rsidR="006260C2" w:rsidRPr="000A39D9" w:rsidTr="00240C5E">
        <w:trPr>
          <w:trHeight w:val="463"/>
        </w:trPr>
        <w:tc>
          <w:tcPr>
            <w:tcW w:w="5070" w:type="dxa"/>
            <w:shd w:val="clear" w:color="auto" w:fill="FFFFFF" w:themeFill="background1"/>
          </w:tcPr>
          <w:p w:rsidR="006260C2" w:rsidRPr="00AC65BE" w:rsidRDefault="00AC65BE" w:rsidP="00AC65BE">
            <w:pPr>
              <w:spacing w:after="160" w:line="256" w:lineRule="auto"/>
              <w:jc w:val="left"/>
              <w:rPr>
                <w:rFonts w:eastAsiaTheme="minorHAnsi" w:cs="Arial"/>
                <w:szCs w:val="22"/>
                <w:lang w:val="en-US"/>
              </w:rPr>
            </w:pPr>
            <w:r w:rsidRPr="00AC65BE">
              <w:rPr>
                <w:rFonts w:eastAsiaTheme="minorHAnsi" w:cs="Arial"/>
                <w:szCs w:val="22"/>
                <w:lang w:val="en-US"/>
              </w:rPr>
              <w:t>Support for self-service lost password recovery by creating a new onetime password based on successful answer(s) to pre-configured secret questions</w:t>
            </w:r>
            <w:r w:rsidR="00E064D5">
              <w:rPr>
                <w:rFonts w:eastAsiaTheme="minorHAnsi" w:cs="Arial"/>
                <w:szCs w:val="22"/>
                <w:lang w:val="en-US"/>
              </w:rPr>
              <w:t>.</w:t>
            </w:r>
            <w:r w:rsidRPr="00AC65BE">
              <w:rPr>
                <w:rFonts w:eastAsiaTheme="minorHAnsi" w:cs="Arial"/>
                <w:szCs w:val="22"/>
                <w:lang w:val="en-US"/>
              </w:rPr>
              <w:t xml:space="preserve"> This must also result in account unlocking for the user </w:t>
            </w:r>
          </w:p>
        </w:tc>
        <w:tc>
          <w:tcPr>
            <w:tcW w:w="1152" w:type="dxa"/>
            <w:shd w:val="clear" w:color="auto" w:fill="FFFFFF" w:themeFill="background1"/>
          </w:tcPr>
          <w:p w:rsidR="006260C2" w:rsidRDefault="00F60823" w:rsidP="00240C5E">
            <w:pPr>
              <w:jc w:val="center"/>
            </w:pPr>
            <w:r>
              <w:rPr>
                <w:rFonts w:eastAsiaTheme="minorHAnsi" w:cs="Arial"/>
                <w:b/>
                <w:szCs w:val="22"/>
                <w:lang w:val="en-US"/>
              </w:rPr>
              <w:t>Y/N</w:t>
            </w:r>
          </w:p>
        </w:tc>
        <w:tc>
          <w:tcPr>
            <w:tcW w:w="3951" w:type="dxa"/>
            <w:shd w:val="clear" w:color="auto" w:fill="FFFFFF" w:themeFill="background1"/>
          </w:tcPr>
          <w:p w:rsidR="006260C2" w:rsidRPr="000A39D9" w:rsidRDefault="006260C2" w:rsidP="00240C5E">
            <w:pPr>
              <w:spacing w:after="160" w:line="256" w:lineRule="auto"/>
              <w:jc w:val="center"/>
              <w:rPr>
                <w:rFonts w:eastAsiaTheme="minorHAnsi" w:cs="Arial"/>
                <w:b/>
                <w:szCs w:val="22"/>
                <w:u w:val="single"/>
                <w:lang w:val="en-US"/>
              </w:rPr>
            </w:pPr>
          </w:p>
        </w:tc>
      </w:tr>
      <w:tr w:rsidR="00815090" w:rsidRPr="000A39D9" w:rsidTr="00240C5E">
        <w:tc>
          <w:tcPr>
            <w:tcW w:w="5070" w:type="dxa"/>
            <w:shd w:val="clear" w:color="auto" w:fill="FFFFFF" w:themeFill="background1"/>
          </w:tcPr>
          <w:p w:rsidR="00815090" w:rsidRPr="00AC65BE" w:rsidRDefault="00815090" w:rsidP="00AC65BE">
            <w:pPr>
              <w:spacing w:after="160" w:line="256" w:lineRule="auto"/>
              <w:jc w:val="left"/>
              <w:rPr>
                <w:rFonts w:eastAsiaTheme="minorHAnsi" w:cs="Arial"/>
                <w:szCs w:val="22"/>
                <w:lang w:val="en-US"/>
              </w:rPr>
            </w:pPr>
            <w:r w:rsidRPr="00AC65BE">
              <w:rPr>
                <w:rFonts w:eastAsiaTheme="minorHAnsi" w:cs="Arial"/>
                <w:szCs w:val="22"/>
                <w:lang w:val="en-US"/>
              </w:rPr>
              <w:t xml:space="preserve">Support for identity administrator reset of user password for a one-time use on IDM/target account  </w:t>
            </w:r>
          </w:p>
        </w:tc>
        <w:tc>
          <w:tcPr>
            <w:tcW w:w="1152" w:type="dxa"/>
            <w:shd w:val="clear" w:color="auto" w:fill="FFFFFF" w:themeFill="background1"/>
          </w:tcPr>
          <w:p w:rsidR="00815090" w:rsidRDefault="00815090" w:rsidP="00815090">
            <w:pPr>
              <w:jc w:val="center"/>
            </w:pPr>
            <w:r w:rsidRPr="00F95007">
              <w:rPr>
                <w:rFonts w:eastAsiaTheme="minorHAnsi" w:cs="Arial"/>
                <w:b/>
                <w:szCs w:val="22"/>
                <w:lang w:val="en-US"/>
              </w:rPr>
              <w:t>Y/N</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r w:rsidR="00815090" w:rsidRPr="000A39D9" w:rsidTr="00240C5E">
        <w:tc>
          <w:tcPr>
            <w:tcW w:w="5070" w:type="dxa"/>
            <w:shd w:val="clear" w:color="auto" w:fill="FFFFFF" w:themeFill="background1"/>
          </w:tcPr>
          <w:p w:rsidR="00815090" w:rsidRPr="00AC65BE" w:rsidRDefault="00815090" w:rsidP="00AC65BE">
            <w:pPr>
              <w:spacing w:after="160" w:line="256" w:lineRule="auto"/>
              <w:jc w:val="left"/>
              <w:rPr>
                <w:rFonts w:eastAsiaTheme="minorHAnsi" w:cs="Arial"/>
                <w:szCs w:val="22"/>
                <w:lang w:val="en-US"/>
              </w:rPr>
            </w:pPr>
            <w:r w:rsidRPr="00AC65BE">
              <w:rPr>
                <w:rFonts w:eastAsiaTheme="minorHAnsi" w:cs="Arial"/>
                <w:szCs w:val="22"/>
                <w:lang w:val="en-US"/>
              </w:rPr>
              <w:t xml:space="preserve">Support for identity administrator to unlock IDM/target user account after too many failures on IDM/target account </w:t>
            </w:r>
          </w:p>
        </w:tc>
        <w:tc>
          <w:tcPr>
            <w:tcW w:w="1152" w:type="dxa"/>
            <w:shd w:val="clear" w:color="auto" w:fill="FFFFFF" w:themeFill="background1"/>
          </w:tcPr>
          <w:p w:rsidR="00815090" w:rsidRDefault="00815090" w:rsidP="00815090">
            <w:pPr>
              <w:jc w:val="center"/>
            </w:pPr>
            <w:r w:rsidRPr="00F95007">
              <w:rPr>
                <w:rFonts w:eastAsiaTheme="minorHAnsi" w:cs="Arial"/>
                <w:b/>
                <w:szCs w:val="22"/>
                <w:lang w:val="en-US"/>
              </w:rPr>
              <w:t>Y/N</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r w:rsidR="00815090" w:rsidRPr="000A39D9" w:rsidTr="00240C5E">
        <w:tc>
          <w:tcPr>
            <w:tcW w:w="5070" w:type="dxa"/>
            <w:shd w:val="clear" w:color="auto" w:fill="FFFFFF" w:themeFill="background1"/>
          </w:tcPr>
          <w:p w:rsidR="00815090" w:rsidRPr="00AC65BE" w:rsidRDefault="00815090" w:rsidP="00AC65BE">
            <w:pPr>
              <w:spacing w:after="160" w:line="256" w:lineRule="auto"/>
              <w:jc w:val="left"/>
              <w:rPr>
                <w:rFonts w:eastAsiaTheme="minorHAnsi" w:cs="Arial"/>
                <w:szCs w:val="22"/>
                <w:lang w:val="en-US"/>
              </w:rPr>
            </w:pPr>
            <w:r w:rsidRPr="00AC65BE">
              <w:rPr>
                <w:rFonts w:eastAsiaTheme="minorHAnsi" w:cs="Arial"/>
                <w:szCs w:val="22"/>
                <w:lang w:val="en-US"/>
              </w:rPr>
              <w:t xml:space="preserve">Support for password push to selectable target systems (i.e., the user or administrator is allowed to specify which systems have the same passwords)  </w:t>
            </w:r>
          </w:p>
        </w:tc>
        <w:tc>
          <w:tcPr>
            <w:tcW w:w="1152" w:type="dxa"/>
            <w:shd w:val="clear" w:color="auto" w:fill="FFFFFF" w:themeFill="background1"/>
          </w:tcPr>
          <w:p w:rsidR="00815090" w:rsidRDefault="00815090" w:rsidP="00815090">
            <w:pPr>
              <w:jc w:val="center"/>
            </w:pPr>
            <w:r w:rsidRPr="00F95007">
              <w:rPr>
                <w:rFonts w:eastAsiaTheme="minorHAnsi" w:cs="Arial"/>
                <w:b/>
                <w:szCs w:val="22"/>
                <w:lang w:val="en-US"/>
              </w:rPr>
              <w:t>Y/N</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r w:rsidR="00815090" w:rsidRPr="000A39D9" w:rsidTr="00240C5E">
        <w:tc>
          <w:tcPr>
            <w:tcW w:w="5070" w:type="dxa"/>
            <w:shd w:val="clear" w:color="auto" w:fill="FFFFFF" w:themeFill="background1"/>
          </w:tcPr>
          <w:p w:rsidR="00815090" w:rsidRPr="00AC65BE" w:rsidRDefault="00815090" w:rsidP="00AC65BE">
            <w:pPr>
              <w:spacing w:after="160" w:line="256" w:lineRule="auto"/>
              <w:jc w:val="left"/>
              <w:rPr>
                <w:rFonts w:eastAsiaTheme="minorHAnsi" w:cs="Arial"/>
                <w:szCs w:val="22"/>
                <w:lang w:val="en-US"/>
              </w:rPr>
            </w:pPr>
            <w:r w:rsidRPr="00AC65BE">
              <w:rPr>
                <w:rFonts w:eastAsiaTheme="minorHAnsi" w:cs="Arial"/>
                <w:szCs w:val="22"/>
                <w:lang w:val="en-US"/>
              </w:rPr>
              <w:t xml:space="preserve">Support for user-defined challenge-response </w:t>
            </w:r>
            <w:r w:rsidRPr="00AC65BE">
              <w:rPr>
                <w:rFonts w:eastAsiaTheme="minorHAnsi" w:cs="Arial"/>
                <w:szCs w:val="22"/>
                <w:lang w:val="en-US"/>
              </w:rPr>
              <w:lastRenderedPageBreak/>
              <w:t xml:space="preserve">questions and answers  </w:t>
            </w:r>
          </w:p>
        </w:tc>
        <w:tc>
          <w:tcPr>
            <w:tcW w:w="1152" w:type="dxa"/>
            <w:shd w:val="clear" w:color="auto" w:fill="FFFFFF" w:themeFill="background1"/>
          </w:tcPr>
          <w:p w:rsidR="00815090" w:rsidRDefault="00815090" w:rsidP="00815090">
            <w:pPr>
              <w:jc w:val="center"/>
            </w:pPr>
            <w:r w:rsidRPr="00F95007">
              <w:rPr>
                <w:rFonts w:eastAsiaTheme="minorHAnsi" w:cs="Arial"/>
                <w:b/>
                <w:szCs w:val="22"/>
                <w:lang w:val="en-US"/>
              </w:rPr>
              <w:lastRenderedPageBreak/>
              <w:t>Y/N</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r w:rsidR="00815090" w:rsidRPr="000A39D9" w:rsidTr="00240C5E">
        <w:tc>
          <w:tcPr>
            <w:tcW w:w="5070" w:type="dxa"/>
            <w:shd w:val="clear" w:color="auto" w:fill="FFFFFF" w:themeFill="background1"/>
          </w:tcPr>
          <w:p w:rsidR="00815090" w:rsidRPr="00AC65BE" w:rsidRDefault="00815090" w:rsidP="00AC65BE">
            <w:pPr>
              <w:spacing w:after="160" w:line="256" w:lineRule="auto"/>
              <w:jc w:val="left"/>
              <w:rPr>
                <w:rFonts w:eastAsiaTheme="minorHAnsi" w:cs="Arial"/>
                <w:szCs w:val="22"/>
                <w:lang w:val="en-US"/>
              </w:rPr>
            </w:pPr>
            <w:r w:rsidRPr="00AC65BE">
              <w:rPr>
                <w:rFonts w:eastAsiaTheme="minorHAnsi" w:cs="Arial"/>
                <w:szCs w:val="22"/>
                <w:lang w:val="en-US"/>
              </w:rPr>
              <w:lastRenderedPageBreak/>
              <w:t xml:space="preserve">Support for pre-defined challenge-response questions and answers </w:t>
            </w:r>
          </w:p>
        </w:tc>
        <w:tc>
          <w:tcPr>
            <w:tcW w:w="1152" w:type="dxa"/>
            <w:shd w:val="clear" w:color="auto" w:fill="FFFFFF" w:themeFill="background1"/>
          </w:tcPr>
          <w:p w:rsidR="00815090" w:rsidRDefault="00815090" w:rsidP="00815090">
            <w:pPr>
              <w:jc w:val="center"/>
            </w:pPr>
            <w:r w:rsidRPr="000916B4">
              <w:rPr>
                <w:rFonts w:eastAsiaTheme="minorHAnsi" w:cs="Arial"/>
                <w:b/>
                <w:szCs w:val="22"/>
                <w:lang w:val="en-US"/>
              </w:rPr>
              <w:t>Y/N</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r w:rsidR="00815090" w:rsidRPr="000A39D9" w:rsidTr="00240C5E">
        <w:tc>
          <w:tcPr>
            <w:tcW w:w="5070" w:type="dxa"/>
            <w:shd w:val="clear" w:color="auto" w:fill="FFFFFF" w:themeFill="background1"/>
          </w:tcPr>
          <w:p w:rsidR="00815090" w:rsidRPr="00AC65BE" w:rsidRDefault="00815090" w:rsidP="00AC65BE">
            <w:pPr>
              <w:spacing w:after="160" w:line="256" w:lineRule="auto"/>
              <w:jc w:val="left"/>
              <w:rPr>
                <w:rFonts w:eastAsiaTheme="minorHAnsi" w:cs="Arial"/>
                <w:szCs w:val="22"/>
                <w:lang w:val="en-US"/>
              </w:rPr>
            </w:pPr>
            <w:r w:rsidRPr="00AC65BE">
              <w:rPr>
                <w:rFonts w:eastAsiaTheme="minorHAnsi" w:cs="Arial"/>
                <w:szCs w:val="22"/>
                <w:lang w:val="en-US"/>
              </w:rPr>
              <w:t xml:space="preserve"> Support for configurable challenge-response rules (e.g., user will be allowed to reset password and IDM/target account will be unlocked after correctly answering three out of five; user account will be locked if more than two questions are answered incorrectly; etc.) </w:t>
            </w:r>
          </w:p>
        </w:tc>
        <w:tc>
          <w:tcPr>
            <w:tcW w:w="1152" w:type="dxa"/>
            <w:shd w:val="clear" w:color="auto" w:fill="FFFFFF" w:themeFill="background1"/>
          </w:tcPr>
          <w:p w:rsidR="00815090" w:rsidRDefault="00815090" w:rsidP="00815090">
            <w:pPr>
              <w:jc w:val="center"/>
            </w:pPr>
            <w:r w:rsidRPr="000916B4">
              <w:rPr>
                <w:rFonts w:eastAsiaTheme="minorHAnsi" w:cs="Arial"/>
                <w:b/>
                <w:szCs w:val="22"/>
                <w:lang w:val="en-US"/>
              </w:rPr>
              <w:t>Y/N</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r w:rsidR="00815090" w:rsidRPr="000A39D9" w:rsidTr="00240C5E">
        <w:tc>
          <w:tcPr>
            <w:tcW w:w="5070" w:type="dxa"/>
            <w:shd w:val="clear" w:color="auto" w:fill="FFFFFF" w:themeFill="background1"/>
          </w:tcPr>
          <w:p w:rsidR="00815090" w:rsidRPr="00AC65BE" w:rsidRDefault="00815090" w:rsidP="00AC65BE">
            <w:pPr>
              <w:spacing w:after="160" w:line="256" w:lineRule="auto"/>
              <w:jc w:val="left"/>
              <w:rPr>
                <w:rFonts w:eastAsiaTheme="minorHAnsi" w:cs="Arial"/>
                <w:szCs w:val="22"/>
                <w:lang w:val="en-US"/>
              </w:rPr>
            </w:pPr>
            <w:r w:rsidRPr="00AC65BE">
              <w:rPr>
                <w:rFonts w:eastAsiaTheme="minorHAnsi" w:cs="Arial"/>
                <w:szCs w:val="22"/>
                <w:lang w:val="en-US"/>
              </w:rPr>
              <w:t>Web-based GUI interface for password reset functions</w:t>
            </w:r>
          </w:p>
        </w:tc>
        <w:tc>
          <w:tcPr>
            <w:tcW w:w="1152" w:type="dxa"/>
            <w:shd w:val="clear" w:color="auto" w:fill="FFFFFF" w:themeFill="background1"/>
          </w:tcPr>
          <w:p w:rsidR="00815090" w:rsidRDefault="00815090" w:rsidP="00815090">
            <w:pPr>
              <w:jc w:val="center"/>
            </w:pPr>
            <w:r w:rsidRPr="000916B4">
              <w:rPr>
                <w:rFonts w:eastAsiaTheme="minorHAnsi" w:cs="Arial"/>
                <w:b/>
                <w:szCs w:val="22"/>
                <w:lang w:val="en-US"/>
              </w:rPr>
              <w:t>Y/N</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r w:rsidR="00815090" w:rsidRPr="000A39D9" w:rsidTr="00240C5E">
        <w:tc>
          <w:tcPr>
            <w:tcW w:w="5070" w:type="dxa"/>
            <w:shd w:val="clear" w:color="auto" w:fill="FFFFFF" w:themeFill="background1"/>
          </w:tcPr>
          <w:p w:rsidR="00815090" w:rsidRPr="00AC65BE" w:rsidRDefault="00815090" w:rsidP="00E064D5">
            <w:pPr>
              <w:spacing w:after="160" w:line="256" w:lineRule="auto"/>
              <w:jc w:val="left"/>
              <w:rPr>
                <w:rFonts w:eastAsiaTheme="minorHAnsi" w:cs="Arial"/>
                <w:szCs w:val="22"/>
                <w:lang w:val="en-US"/>
              </w:rPr>
            </w:pPr>
            <w:r w:rsidRPr="00AC65BE">
              <w:rPr>
                <w:rFonts w:eastAsiaTheme="minorHAnsi" w:cs="Arial"/>
                <w:szCs w:val="22"/>
                <w:lang w:val="en-US"/>
              </w:rPr>
              <w:t xml:space="preserve">Support for IVR and/or telephony interface for resetting passwords </w:t>
            </w:r>
            <w:r w:rsidR="00E064D5">
              <w:rPr>
                <w:rFonts w:eastAsiaTheme="minorHAnsi" w:cs="Arial"/>
                <w:szCs w:val="22"/>
                <w:lang w:val="en-US"/>
              </w:rPr>
              <w:t xml:space="preserve"> </w:t>
            </w:r>
          </w:p>
        </w:tc>
        <w:tc>
          <w:tcPr>
            <w:tcW w:w="1152" w:type="dxa"/>
            <w:shd w:val="clear" w:color="auto" w:fill="FFFFFF" w:themeFill="background1"/>
          </w:tcPr>
          <w:p w:rsidR="00815090" w:rsidRDefault="00815090" w:rsidP="00815090">
            <w:pPr>
              <w:jc w:val="center"/>
            </w:pPr>
            <w:r w:rsidRPr="000916B4">
              <w:rPr>
                <w:rFonts w:eastAsiaTheme="minorHAnsi" w:cs="Arial"/>
                <w:b/>
                <w:szCs w:val="22"/>
                <w:lang w:val="en-US"/>
              </w:rPr>
              <w:t>Y/N</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r w:rsidR="00815090" w:rsidRPr="000A39D9" w:rsidTr="00240C5E">
        <w:tc>
          <w:tcPr>
            <w:tcW w:w="5070" w:type="dxa"/>
            <w:shd w:val="clear" w:color="auto" w:fill="FFFFFF" w:themeFill="background1"/>
          </w:tcPr>
          <w:p w:rsidR="00815090" w:rsidRPr="00AC65BE" w:rsidRDefault="00815090" w:rsidP="00AC65BE">
            <w:pPr>
              <w:spacing w:after="160" w:line="256" w:lineRule="auto"/>
              <w:jc w:val="left"/>
              <w:rPr>
                <w:rFonts w:eastAsiaTheme="minorHAnsi" w:cs="Arial"/>
                <w:szCs w:val="22"/>
                <w:lang w:val="en-US"/>
              </w:rPr>
            </w:pPr>
            <w:r w:rsidRPr="00AC65BE">
              <w:rPr>
                <w:rFonts w:eastAsiaTheme="minorHAnsi" w:cs="Arial"/>
                <w:szCs w:val="22"/>
                <w:lang w:val="en-US"/>
              </w:rPr>
              <w:t xml:space="preserve"> Self-service password reset application may be  encapsulated as </w:t>
            </w:r>
            <w:proofErr w:type="spellStart"/>
            <w:r w:rsidRPr="00AC65BE">
              <w:rPr>
                <w:rFonts w:eastAsiaTheme="minorHAnsi" w:cs="Arial"/>
                <w:szCs w:val="22"/>
                <w:lang w:val="en-US"/>
              </w:rPr>
              <w:t>portlet</w:t>
            </w:r>
            <w:proofErr w:type="spellEnd"/>
          </w:p>
        </w:tc>
        <w:tc>
          <w:tcPr>
            <w:tcW w:w="1152" w:type="dxa"/>
            <w:shd w:val="clear" w:color="auto" w:fill="FFFFFF" w:themeFill="background1"/>
          </w:tcPr>
          <w:p w:rsidR="00815090" w:rsidRDefault="00815090" w:rsidP="00815090">
            <w:pPr>
              <w:jc w:val="center"/>
            </w:pPr>
            <w:r w:rsidRPr="000916B4">
              <w:rPr>
                <w:rFonts w:eastAsiaTheme="minorHAnsi" w:cs="Arial"/>
                <w:b/>
                <w:szCs w:val="22"/>
                <w:lang w:val="en-US"/>
              </w:rPr>
              <w:t>Y/N</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r w:rsidR="00AC65BE" w:rsidRPr="000A39D9" w:rsidTr="00240C5E">
        <w:tc>
          <w:tcPr>
            <w:tcW w:w="10173" w:type="dxa"/>
            <w:gridSpan w:val="3"/>
            <w:shd w:val="clear" w:color="auto" w:fill="FFFFFF" w:themeFill="background1"/>
          </w:tcPr>
          <w:p w:rsidR="00AC65BE" w:rsidRPr="000A39D9" w:rsidRDefault="00AC65BE" w:rsidP="00AC65BE">
            <w:pPr>
              <w:spacing w:after="160" w:line="256" w:lineRule="auto"/>
              <w:jc w:val="left"/>
              <w:rPr>
                <w:rFonts w:eastAsiaTheme="minorHAnsi" w:cs="Arial"/>
                <w:b/>
                <w:szCs w:val="22"/>
                <w:u w:val="single"/>
                <w:lang w:val="en-US"/>
              </w:rPr>
            </w:pPr>
            <w:r>
              <w:rPr>
                <w:rFonts w:eastAsiaTheme="minorHAnsi" w:cs="Arial"/>
                <w:b/>
                <w:szCs w:val="22"/>
                <w:lang w:val="en-US"/>
              </w:rPr>
              <w:t>F.2 Password Management – Delegated Password Administration</w:t>
            </w:r>
          </w:p>
        </w:tc>
      </w:tr>
      <w:tr w:rsidR="00F06203" w:rsidRPr="000A39D9" w:rsidTr="00240C5E">
        <w:tc>
          <w:tcPr>
            <w:tcW w:w="5070" w:type="dxa"/>
            <w:shd w:val="clear" w:color="auto" w:fill="FFFFFF" w:themeFill="background1"/>
          </w:tcPr>
          <w:p w:rsidR="00F06203" w:rsidRPr="006260C2" w:rsidRDefault="00F06203" w:rsidP="0088106D">
            <w:pPr>
              <w:spacing w:after="160" w:line="256" w:lineRule="auto"/>
              <w:jc w:val="left"/>
              <w:rPr>
                <w:rFonts w:eastAsiaTheme="minorHAnsi" w:cs="Arial"/>
                <w:szCs w:val="22"/>
                <w:lang w:val="en-US"/>
              </w:rPr>
            </w:pPr>
            <w:r w:rsidRPr="0088106D">
              <w:rPr>
                <w:rFonts w:eastAsiaTheme="minorHAnsi" w:cs="Arial"/>
                <w:szCs w:val="22"/>
                <w:lang w:val="en-US"/>
              </w:rPr>
              <w:t xml:space="preserve">Delegated Administrators (e.g., Help Desk, Data Center) can reset IDM/target password (create a new one-time password) without knowledge of current password </w:t>
            </w:r>
          </w:p>
        </w:tc>
        <w:tc>
          <w:tcPr>
            <w:tcW w:w="1152" w:type="dxa"/>
            <w:shd w:val="clear" w:color="auto" w:fill="FFFFFF" w:themeFill="background1"/>
          </w:tcPr>
          <w:p w:rsidR="00F06203" w:rsidRDefault="00F06203" w:rsidP="00F06203">
            <w:pPr>
              <w:jc w:val="center"/>
            </w:pPr>
            <w:r w:rsidRPr="009C6CF3">
              <w:rPr>
                <w:rFonts w:eastAsiaTheme="minorHAnsi" w:cs="Arial"/>
                <w:b/>
                <w:szCs w:val="22"/>
                <w:lang w:val="en-US"/>
              </w:rPr>
              <w:t>Y/N</w:t>
            </w:r>
          </w:p>
        </w:tc>
        <w:tc>
          <w:tcPr>
            <w:tcW w:w="3951" w:type="dxa"/>
            <w:shd w:val="clear" w:color="auto" w:fill="FFFFFF" w:themeFill="background1"/>
          </w:tcPr>
          <w:p w:rsidR="00F06203" w:rsidRPr="000A39D9" w:rsidRDefault="00F06203" w:rsidP="00240C5E">
            <w:pPr>
              <w:spacing w:after="160" w:line="256" w:lineRule="auto"/>
              <w:jc w:val="center"/>
              <w:rPr>
                <w:rFonts w:eastAsiaTheme="minorHAnsi" w:cs="Arial"/>
                <w:b/>
                <w:szCs w:val="22"/>
                <w:u w:val="single"/>
                <w:lang w:val="en-US"/>
              </w:rPr>
            </w:pPr>
          </w:p>
        </w:tc>
      </w:tr>
      <w:tr w:rsidR="00F06203" w:rsidRPr="000A39D9" w:rsidTr="00240C5E">
        <w:tc>
          <w:tcPr>
            <w:tcW w:w="5070" w:type="dxa"/>
            <w:shd w:val="clear" w:color="auto" w:fill="FFFFFF" w:themeFill="background1"/>
          </w:tcPr>
          <w:p w:rsidR="00F06203" w:rsidRPr="006260C2" w:rsidRDefault="00F06203" w:rsidP="0088106D">
            <w:pPr>
              <w:spacing w:after="160" w:line="256" w:lineRule="auto"/>
              <w:jc w:val="left"/>
              <w:rPr>
                <w:rFonts w:eastAsiaTheme="minorHAnsi" w:cs="Arial"/>
                <w:szCs w:val="22"/>
                <w:lang w:val="en-US"/>
              </w:rPr>
            </w:pPr>
            <w:r w:rsidRPr="0088106D">
              <w:rPr>
                <w:rFonts w:eastAsiaTheme="minorHAnsi" w:cs="Arial"/>
                <w:szCs w:val="22"/>
                <w:lang w:val="en-US"/>
              </w:rPr>
              <w:t xml:space="preserve">Web-based GUI interface for password reset </w:t>
            </w:r>
          </w:p>
        </w:tc>
        <w:tc>
          <w:tcPr>
            <w:tcW w:w="1152" w:type="dxa"/>
            <w:shd w:val="clear" w:color="auto" w:fill="FFFFFF" w:themeFill="background1"/>
          </w:tcPr>
          <w:p w:rsidR="00F06203" w:rsidRDefault="00F06203" w:rsidP="00F06203">
            <w:pPr>
              <w:jc w:val="center"/>
            </w:pPr>
            <w:r w:rsidRPr="009C6CF3">
              <w:rPr>
                <w:rFonts w:eastAsiaTheme="minorHAnsi" w:cs="Arial"/>
                <w:b/>
                <w:szCs w:val="22"/>
                <w:lang w:val="en-US"/>
              </w:rPr>
              <w:t>Y/N</w:t>
            </w:r>
          </w:p>
        </w:tc>
        <w:tc>
          <w:tcPr>
            <w:tcW w:w="3951" w:type="dxa"/>
            <w:shd w:val="clear" w:color="auto" w:fill="FFFFFF" w:themeFill="background1"/>
          </w:tcPr>
          <w:p w:rsidR="00F06203" w:rsidRPr="000A39D9" w:rsidRDefault="00F06203" w:rsidP="00240C5E">
            <w:pPr>
              <w:spacing w:after="160" w:line="256" w:lineRule="auto"/>
              <w:jc w:val="center"/>
              <w:rPr>
                <w:rFonts w:eastAsiaTheme="minorHAnsi" w:cs="Arial"/>
                <w:b/>
                <w:szCs w:val="22"/>
                <w:u w:val="single"/>
                <w:lang w:val="en-US"/>
              </w:rPr>
            </w:pPr>
          </w:p>
        </w:tc>
      </w:tr>
      <w:tr w:rsidR="00F06203" w:rsidRPr="000A39D9" w:rsidTr="00240C5E">
        <w:tc>
          <w:tcPr>
            <w:tcW w:w="5070" w:type="dxa"/>
            <w:shd w:val="clear" w:color="auto" w:fill="FFFFFF" w:themeFill="background1"/>
          </w:tcPr>
          <w:p w:rsidR="00F06203" w:rsidRPr="006260C2" w:rsidRDefault="00F06203" w:rsidP="0088106D">
            <w:pPr>
              <w:spacing w:after="160" w:line="256" w:lineRule="auto"/>
              <w:jc w:val="left"/>
              <w:rPr>
                <w:rFonts w:eastAsiaTheme="minorHAnsi" w:cs="Arial"/>
                <w:szCs w:val="22"/>
                <w:lang w:val="en-US"/>
              </w:rPr>
            </w:pPr>
            <w:r w:rsidRPr="0088106D">
              <w:rPr>
                <w:rFonts w:eastAsiaTheme="minorHAnsi" w:cs="Arial"/>
                <w:szCs w:val="22"/>
                <w:lang w:val="en-US"/>
              </w:rPr>
              <w:t xml:space="preserve"> Delegated Administrators (e.g., Help Desk, Data Center, administrators) can escalate to 2nd level support (e.g., IT Security)</w:t>
            </w:r>
          </w:p>
        </w:tc>
        <w:tc>
          <w:tcPr>
            <w:tcW w:w="1152" w:type="dxa"/>
            <w:shd w:val="clear" w:color="auto" w:fill="FFFFFF" w:themeFill="background1"/>
          </w:tcPr>
          <w:p w:rsidR="00F06203" w:rsidRDefault="00F06203" w:rsidP="00F06203">
            <w:pPr>
              <w:jc w:val="center"/>
            </w:pPr>
            <w:r w:rsidRPr="009C6CF3">
              <w:rPr>
                <w:rFonts w:eastAsiaTheme="minorHAnsi" w:cs="Arial"/>
                <w:b/>
                <w:szCs w:val="22"/>
                <w:lang w:val="en-US"/>
              </w:rPr>
              <w:t>Y/N</w:t>
            </w:r>
          </w:p>
        </w:tc>
        <w:tc>
          <w:tcPr>
            <w:tcW w:w="3951" w:type="dxa"/>
            <w:shd w:val="clear" w:color="auto" w:fill="FFFFFF" w:themeFill="background1"/>
          </w:tcPr>
          <w:p w:rsidR="00F06203" w:rsidRPr="000A39D9" w:rsidRDefault="00F06203" w:rsidP="00240C5E">
            <w:pPr>
              <w:spacing w:after="160" w:line="256" w:lineRule="auto"/>
              <w:jc w:val="center"/>
              <w:rPr>
                <w:rFonts w:eastAsiaTheme="minorHAnsi" w:cs="Arial"/>
                <w:b/>
                <w:szCs w:val="22"/>
                <w:u w:val="single"/>
                <w:lang w:val="en-US"/>
              </w:rPr>
            </w:pPr>
          </w:p>
        </w:tc>
      </w:tr>
      <w:tr w:rsidR="0088106D" w:rsidRPr="000A39D9" w:rsidTr="00240C5E">
        <w:tc>
          <w:tcPr>
            <w:tcW w:w="10173" w:type="dxa"/>
            <w:gridSpan w:val="3"/>
            <w:shd w:val="clear" w:color="auto" w:fill="FFFFFF" w:themeFill="background1"/>
          </w:tcPr>
          <w:p w:rsidR="0088106D" w:rsidRPr="000A39D9" w:rsidRDefault="0088106D" w:rsidP="0088106D">
            <w:pPr>
              <w:spacing w:after="160" w:line="256" w:lineRule="auto"/>
              <w:jc w:val="left"/>
              <w:rPr>
                <w:rFonts w:eastAsiaTheme="minorHAnsi" w:cs="Arial"/>
                <w:b/>
                <w:szCs w:val="22"/>
                <w:u w:val="single"/>
                <w:lang w:val="en-US"/>
              </w:rPr>
            </w:pPr>
            <w:r>
              <w:rPr>
                <w:rFonts w:eastAsiaTheme="minorHAnsi" w:cs="Arial"/>
                <w:b/>
                <w:szCs w:val="22"/>
                <w:lang w:val="en-US"/>
              </w:rPr>
              <w:t>F.3 Password Management – Password Automation</w:t>
            </w:r>
          </w:p>
        </w:tc>
      </w:tr>
      <w:tr w:rsidR="00F06203" w:rsidRPr="000A39D9" w:rsidTr="00240C5E">
        <w:tc>
          <w:tcPr>
            <w:tcW w:w="5070" w:type="dxa"/>
            <w:shd w:val="clear" w:color="auto" w:fill="FFFFFF" w:themeFill="background1"/>
          </w:tcPr>
          <w:p w:rsidR="00F06203" w:rsidRPr="0088106D" w:rsidRDefault="00F06203" w:rsidP="0088106D">
            <w:pPr>
              <w:spacing w:after="160" w:line="256" w:lineRule="auto"/>
              <w:jc w:val="left"/>
              <w:rPr>
                <w:rFonts w:eastAsiaTheme="minorHAnsi" w:cs="Arial"/>
                <w:szCs w:val="22"/>
                <w:lang w:val="en-US"/>
              </w:rPr>
            </w:pPr>
            <w:r w:rsidRPr="0088106D">
              <w:rPr>
                <w:rFonts w:eastAsiaTheme="minorHAnsi" w:cs="Arial"/>
                <w:szCs w:val="22"/>
                <w:lang w:val="en-US"/>
              </w:rPr>
              <w:t xml:space="preserve">Support for top-down password push from IDM solution to AD Support for top-down password push from IDM solution to other LDAP directories (such as Active Directory) and database credential repositories </w:t>
            </w:r>
          </w:p>
        </w:tc>
        <w:tc>
          <w:tcPr>
            <w:tcW w:w="1152" w:type="dxa"/>
            <w:shd w:val="clear" w:color="auto" w:fill="FFFFFF" w:themeFill="background1"/>
          </w:tcPr>
          <w:p w:rsidR="00F06203" w:rsidRDefault="00F06203" w:rsidP="00F06203">
            <w:pPr>
              <w:jc w:val="center"/>
            </w:pPr>
            <w:r w:rsidRPr="00BE186D">
              <w:rPr>
                <w:rFonts w:eastAsiaTheme="minorHAnsi" w:cs="Arial"/>
                <w:b/>
                <w:szCs w:val="22"/>
                <w:lang w:val="en-US"/>
              </w:rPr>
              <w:t>Y/N</w:t>
            </w:r>
          </w:p>
        </w:tc>
        <w:tc>
          <w:tcPr>
            <w:tcW w:w="3951" w:type="dxa"/>
            <w:shd w:val="clear" w:color="auto" w:fill="FFFFFF" w:themeFill="background1"/>
          </w:tcPr>
          <w:p w:rsidR="00F06203" w:rsidRPr="000A39D9" w:rsidRDefault="00F06203" w:rsidP="00240C5E">
            <w:pPr>
              <w:spacing w:after="160" w:line="256" w:lineRule="auto"/>
              <w:jc w:val="center"/>
              <w:rPr>
                <w:rFonts w:eastAsiaTheme="minorHAnsi" w:cs="Arial"/>
                <w:b/>
                <w:szCs w:val="22"/>
                <w:u w:val="single"/>
                <w:lang w:val="en-US"/>
              </w:rPr>
            </w:pPr>
          </w:p>
        </w:tc>
      </w:tr>
      <w:tr w:rsidR="00F06203" w:rsidRPr="000A39D9" w:rsidTr="00240C5E">
        <w:tc>
          <w:tcPr>
            <w:tcW w:w="5070" w:type="dxa"/>
            <w:shd w:val="clear" w:color="auto" w:fill="FFFFFF" w:themeFill="background1"/>
          </w:tcPr>
          <w:p w:rsidR="00F06203" w:rsidRPr="0088106D" w:rsidRDefault="00F06203" w:rsidP="0088106D">
            <w:pPr>
              <w:spacing w:after="160" w:line="256" w:lineRule="auto"/>
              <w:jc w:val="left"/>
              <w:rPr>
                <w:rFonts w:eastAsiaTheme="minorHAnsi" w:cs="Arial"/>
                <w:szCs w:val="22"/>
                <w:lang w:val="en-US"/>
              </w:rPr>
            </w:pPr>
            <w:r w:rsidRPr="0088106D">
              <w:rPr>
                <w:rFonts w:eastAsiaTheme="minorHAnsi" w:cs="Arial"/>
                <w:szCs w:val="22"/>
                <w:lang w:val="en-US"/>
              </w:rPr>
              <w:t xml:space="preserve">Support for top-down password pus from IDM solution to database credential repositories (such as Microsoft SQL Server , and Oracle)  </w:t>
            </w:r>
          </w:p>
        </w:tc>
        <w:tc>
          <w:tcPr>
            <w:tcW w:w="1152" w:type="dxa"/>
            <w:shd w:val="clear" w:color="auto" w:fill="FFFFFF" w:themeFill="background1"/>
          </w:tcPr>
          <w:p w:rsidR="00F06203" w:rsidRDefault="00F06203" w:rsidP="00F06203">
            <w:pPr>
              <w:jc w:val="center"/>
            </w:pPr>
            <w:r w:rsidRPr="00BE186D">
              <w:rPr>
                <w:rFonts w:eastAsiaTheme="minorHAnsi" w:cs="Arial"/>
                <w:b/>
                <w:szCs w:val="22"/>
                <w:lang w:val="en-US"/>
              </w:rPr>
              <w:t>Y/N</w:t>
            </w:r>
          </w:p>
        </w:tc>
        <w:tc>
          <w:tcPr>
            <w:tcW w:w="3951" w:type="dxa"/>
            <w:shd w:val="clear" w:color="auto" w:fill="FFFFFF" w:themeFill="background1"/>
          </w:tcPr>
          <w:p w:rsidR="00F06203" w:rsidRPr="000A39D9" w:rsidRDefault="00F06203" w:rsidP="00240C5E">
            <w:pPr>
              <w:spacing w:after="160" w:line="256" w:lineRule="auto"/>
              <w:jc w:val="center"/>
              <w:rPr>
                <w:rFonts w:eastAsiaTheme="minorHAnsi" w:cs="Arial"/>
                <w:b/>
                <w:szCs w:val="22"/>
                <w:u w:val="single"/>
                <w:lang w:val="en-US"/>
              </w:rPr>
            </w:pPr>
          </w:p>
        </w:tc>
      </w:tr>
      <w:tr w:rsidR="00F06203" w:rsidRPr="000A39D9" w:rsidTr="00240C5E">
        <w:tc>
          <w:tcPr>
            <w:tcW w:w="5070" w:type="dxa"/>
            <w:shd w:val="clear" w:color="auto" w:fill="FFFFFF" w:themeFill="background1"/>
          </w:tcPr>
          <w:p w:rsidR="00F06203" w:rsidRPr="0088106D" w:rsidRDefault="00F06203" w:rsidP="0088106D">
            <w:pPr>
              <w:spacing w:after="160" w:line="256" w:lineRule="auto"/>
              <w:jc w:val="left"/>
              <w:rPr>
                <w:rFonts w:eastAsiaTheme="minorHAnsi" w:cs="Arial"/>
                <w:szCs w:val="22"/>
                <w:lang w:val="en-US"/>
              </w:rPr>
            </w:pPr>
            <w:r w:rsidRPr="0088106D">
              <w:rPr>
                <w:rFonts w:eastAsiaTheme="minorHAnsi" w:cs="Arial"/>
                <w:szCs w:val="22"/>
                <w:lang w:val="en-US"/>
              </w:rPr>
              <w:t xml:space="preserve">Support for password change detection &amp; synchronization from AD (please specify how this works, i.e., with a gateway, interceptor </w:t>
            </w:r>
            <w:proofErr w:type="spellStart"/>
            <w:r w:rsidRPr="0088106D">
              <w:rPr>
                <w:rFonts w:eastAsiaTheme="minorHAnsi" w:cs="Arial"/>
                <w:szCs w:val="22"/>
                <w:lang w:val="en-US"/>
              </w:rPr>
              <w:t>dll</w:t>
            </w:r>
            <w:proofErr w:type="spellEnd"/>
            <w:r w:rsidRPr="0088106D">
              <w:rPr>
                <w:rFonts w:eastAsiaTheme="minorHAnsi" w:cs="Arial"/>
                <w:szCs w:val="22"/>
                <w:lang w:val="en-US"/>
              </w:rPr>
              <w:t xml:space="preserve">, agent, etc. in vendor comments below) </w:t>
            </w:r>
          </w:p>
        </w:tc>
        <w:tc>
          <w:tcPr>
            <w:tcW w:w="1152" w:type="dxa"/>
            <w:shd w:val="clear" w:color="auto" w:fill="FFFFFF" w:themeFill="background1"/>
          </w:tcPr>
          <w:p w:rsidR="00F06203" w:rsidRDefault="00F06203" w:rsidP="00F06203">
            <w:pPr>
              <w:jc w:val="center"/>
            </w:pPr>
            <w:r w:rsidRPr="00BE186D">
              <w:rPr>
                <w:rFonts w:eastAsiaTheme="minorHAnsi" w:cs="Arial"/>
                <w:b/>
                <w:szCs w:val="22"/>
                <w:lang w:val="en-US"/>
              </w:rPr>
              <w:t>Y/N</w:t>
            </w:r>
          </w:p>
        </w:tc>
        <w:tc>
          <w:tcPr>
            <w:tcW w:w="3951" w:type="dxa"/>
            <w:shd w:val="clear" w:color="auto" w:fill="FFFFFF" w:themeFill="background1"/>
          </w:tcPr>
          <w:p w:rsidR="00F06203" w:rsidRPr="000A39D9" w:rsidRDefault="00F06203" w:rsidP="00240C5E">
            <w:pPr>
              <w:spacing w:after="160" w:line="256" w:lineRule="auto"/>
              <w:jc w:val="center"/>
              <w:rPr>
                <w:rFonts w:eastAsiaTheme="minorHAnsi" w:cs="Arial"/>
                <w:b/>
                <w:szCs w:val="22"/>
                <w:u w:val="single"/>
                <w:lang w:val="en-US"/>
              </w:rPr>
            </w:pPr>
          </w:p>
        </w:tc>
      </w:tr>
      <w:tr w:rsidR="00F06203" w:rsidRPr="000A39D9" w:rsidTr="00240C5E">
        <w:tc>
          <w:tcPr>
            <w:tcW w:w="5070" w:type="dxa"/>
            <w:shd w:val="clear" w:color="auto" w:fill="FFFFFF" w:themeFill="background1"/>
          </w:tcPr>
          <w:p w:rsidR="00F06203" w:rsidRPr="0088106D" w:rsidRDefault="00F06203" w:rsidP="0088106D">
            <w:pPr>
              <w:spacing w:after="160" w:line="256" w:lineRule="auto"/>
              <w:jc w:val="left"/>
              <w:rPr>
                <w:rFonts w:eastAsiaTheme="minorHAnsi" w:cs="Arial"/>
                <w:szCs w:val="22"/>
                <w:lang w:val="en-US"/>
              </w:rPr>
            </w:pPr>
            <w:r w:rsidRPr="0088106D">
              <w:rPr>
                <w:rFonts w:eastAsiaTheme="minorHAnsi" w:cs="Arial"/>
                <w:szCs w:val="22"/>
                <w:lang w:val="en-US"/>
              </w:rPr>
              <w:t xml:space="preserve"> Support for bulk password updates or resets based upon</w:t>
            </w:r>
            <w:r>
              <w:rPr>
                <w:rFonts w:eastAsiaTheme="minorHAnsi" w:cs="Arial"/>
                <w:szCs w:val="22"/>
                <w:lang w:val="en-US"/>
              </w:rPr>
              <w:t xml:space="preserve"> </w:t>
            </w:r>
            <w:r w:rsidRPr="0088106D">
              <w:rPr>
                <w:rFonts w:eastAsiaTheme="minorHAnsi" w:cs="Arial"/>
                <w:szCs w:val="22"/>
                <w:lang w:val="en-US"/>
              </w:rPr>
              <w:t xml:space="preserve">administrator-defined groups of users  </w:t>
            </w:r>
          </w:p>
        </w:tc>
        <w:tc>
          <w:tcPr>
            <w:tcW w:w="1152" w:type="dxa"/>
            <w:shd w:val="clear" w:color="auto" w:fill="FFFFFF" w:themeFill="background1"/>
          </w:tcPr>
          <w:p w:rsidR="00F06203" w:rsidRDefault="00F06203" w:rsidP="00F06203">
            <w:pPr>
              <w:jc w:val="center"/>
            </w:pPr>
            <w:r w:rsidRPr="00BE186D">
              <w:rPr>
                <w:rFonts w:eastAsiaTheme="minorHAnsi" w:cs="Arial"/>
                <w:b/>
                <w:szCs w:val="22"/>
                <w:lang w:val="en-US"/>
              </w:rPr>
              <w:t>Y/N</w:t>
            </w:r>
          </w:p>
        </w:tc>
        <w:tc>
          <w:tcPr>
            <w:tcW w:w="3951" w:type="dxa"/>
            <w:shd w:val="clear" w:color="auto" w:fill="FFFFFF" w:themeFill="background1"/>
          </w:tcPr>
          <w:p w:rsidR="00F06203" w:rsidRPr="000A39D9" w:rsidRDefault="00F06203" w:rsidP="00240C5E">
            <w:pPr>
              <w:spacing w:after="160" w:line="256" w:lineRule="auto"/>
              <w:jc w:val="center"/>
              <w:rPr>
                <w:rFonts w:eastAsiaTheme="minorHAnsi" w:cs="Arial"/>
                <w:b/>
                <w:szCs w:val="22"/>
                <w:u w:val="single"/>
                <w:lang w:val="en-US"/>
              </w:rPr>
            </w:pPr>
          </w:p>
        </w:tc>
      </w:tr>
      <w:tr w:rsidR="00F06203" w:rsidRPr="000A39D9" w:rsidTr="00240C5E">
        <w:tc>
          <w:tcPr>
            <w:tcW w:w="5070" w:type="dxa"/>
            <w:shd w:val="clear" w:color="auto" w:fill="FFFFFF" w:themeFill="background1"/>
          </w:tcPr>
          <w:p w:rsidR="00F06203" w:rsidRPr="0088106D" w:rsidRDefault="00F06203" w:rsidP="0088106D">
            <w:pPr>
              <w:spacing w:after="160" w:line="256" w:lineRule="auto"/>
              <w:jc w:val="left"/>
              <w:rPr>
                <w:rFonts w:eastAsiaTheme="minorHAnsi" w:cs="Arial"/>
                <w:szCs w:val="22"/>
                <w:lang w:val="en-US"/>
              </w:rPr>
            </w:pPr>
            <w:r w:rsidRPr="0088106D">
              <w:rPr>
                <w:rFonts w:eastAsiaTheme="minorHAnsi" w:cs="Arial"/>
                <w:szCs w:val="22"/>
                <w:lang w:val="en-US"/>
              </w:rPr>
              <w:t xml:space="preserve">Support denial of access protection by blocking repeated password failures on multiple administrator accounts in the directory </w:t>
            </w:r>
          </w:p>
        </w:tc>
        <w:tc>
          <w:tcPr>
            <w:tcW w:w="1152" w:type="dxa"/>
            <w:shd w:val="clear" w:color="auto" w:fill="FFFFFF" w:themeFill="background1"/>
          </w:tcPr>
          <w:p w:rsidR="00F06203" w:rsidRDefault="00F06203" w:rsidP="00F06203">
            <w:pPr>
              <w:jc w:val="center"/>
            </w:pPr>
            <w:r w:rsidRPr="00BE186D">
              <w:rPr>
                <w:rFonts w:eastAsiaTheme="minorHAnsi" w:cs="Arial"/>
                <w:b/>
                <w:szCs w:val="22"/>
                <w:lang w:val="en-US"/>
              </w:rPr>
              <w:t>Y/N</w:t>
            </w:r>
          </w:p>
        </w:tc>
        <w:tc>
          <w:tcPr>
            <w:tcW w:w="3951" w:type="dxa"/>
            <w:shd w:val="clear" w:color="auto" w:fill="FFFFFF" w:themeFill="background1"/>
          </w:tcPr>
          <w:p w:rsidR="00F06203" w:rsidRPr="000A39D9" w:rsidRDefault="00F06203" w:rsidP="00240C5E">
            <w:pPr>
              <w:spacing w:after="160" w:line="256" w:lineRule="auto"/>
              <w:jc w:val="center"/>
              <w:rPr>
                <w:rFonts w:eastAsiaTheme="minorHAnsi" w:cs="Arial"/>
                <w:b/>
                <w:szCs w:val="22"/>
                <w:u w:val="single"/>
                <w:lang w:val="en-US"/>
              </w:rPr>
            </w:pPr>
          </w:p>
        </w:tc>
      </w:tr>
      <w:tr w:rsidR="00AC65BE" w:rsidRPr="000A39D9" w:rsidTr="00240C5E">
        <w:tc>
          <w:tcPr>
            <w:tcW w:w="5070" w:type="dxa"/>
            <w:shd w:val="clear" w:color="auto" w:fill="FFFFFF" w:themeFill="background1"/>
          </w:tcPr>
          <w:p w:rsidR="00AC65BE" w:rsidRPr="0088106D" w:rsidRDefault="0088106D" w:rsidP="0088106D">
            <w:pPr>
              <w:spacing w:after="160" w:line="256" w:lineRule="auto"/>
              <w:jc w:val="left"/>
              <w:rPr>
                <w:rFonts w:eastAsiaTheme="minorHAnsi" w:cs="Arial"/>
                <w:szCs w:val="22"/>
                <w:lang w:val="en-US"/>
              </w:rPr>
            </w:pPr>
            <w:r w:rsidRPr="0088106D">
              <w:rPr>
                <w:rFonts w:eastAsiaTheme="minorHAnsi" w:cs="Arial"/>
                <w:szCs w:val="22"/>
                <w:lang w:val="en-US"/>
              </w:rPr>
              <w:lastRenderedPageBreak/>
              <w:t xml:space="preserve">Support for password dictionary checking  </w:t>
            </w:r>
          </w:p>
        </w:tc>
        <w:tc>
          <w:tcPr>
            <w:tcW w:w="1152" w:type="dxa"/>
            <w:shd w:val="clear" w:color="auto" w:fill="FFFFFF" w:themeFill="background1"/>
          </w:tcPr>
          <w:p w:rsidR="00AC65BE" w:rsidRDefault="00F06203" w:rsidP="00240C5E">
            <w:pPr>
              <w:jc w:val="center"/>
            </w:pPr>
            <w:r>
              <w:rPr>
                <w:rFonts w:eastAsiaTheme="minorHAnsi" w:cs="Arial"/>
                <w:b/>
                <w:szCs w:val="22"/>
                <w:lang w:val="en-US"/>
              </w:rPr>
              <w:t>Y/N</w:t>
            </w:r>
          </w:p>
        </w:tc>
        <w:tc>
          <w:tcPr>
            <w:tcW w:w="3951" w:type="dxa"/>
            <w:shd w:val="clear" w:color="auto" w:fill="FFFFFF" w:themeFill="background1"/>
          </w:tcPr>
          <w:p w:rsidR="00AC65BE" w:rsidRPr="000A39D9" w:rsidRDefault="00AC65BE" w:rsidP="00240C5E">
            <w:pPr>
              <w:spacing w:after="160" w:line="256" w:lineRule="auto"/>
              <w:jc w:val="center"/>
              <w:rPr>
                <w:rFonts w:eastAsiaTheme="minorHAnsi" w:cs="Arial"/>
                <w:b/>
                <w:szCs w:val="22"/>
                <w:u w:val="single"/>
                <w:lang w:val="en-US"/>
              </w:rPr>
            </w:pPr>
          </w:p>
        </w:tc>
      </w:tr>
      <w:tr w:rsidR="00AC65BE" w:rsidRPr="000A39D9" w:rsidTr="00240C5E">
        <w:tc>
          <w:tcPr>
            <w:tcW w:w="5070" w:type="dxa"/>
            <w:shd w:val="clear" w:color="auto" w:fill="FFFFFF" w:themeFill="background1"/>
          </w:tcPr>
          <w:p w:rsidR="00AC65BE" w:rsidRPr="0088106D" w:rsidRDefault="0088106D" w:rsidP="0088106D">
            <w:pPr>
              <w:spacing w:after="160" w:line="256" w:lineRule="auto"/>
              <w:jc w:val="left"/>
              <w:rPr>
                <w:rFonts w:eastAsiaTheme="minorHAnsi" w:cs="Arial"/>
                <w:szCs w:val="22"/>
                <w:lang w:val="en-US"/>
              </w:rPr>
            </w:pPr>
            <w:r w:rsidRPr="0088106D">
              <w:rPr>
                <w:rFonts w:eastAsiaTheme="minorHAnsi" w:cs="Arial"/>
                <w:szCs w:val="22"/>
                <w:lang w:val="en-US"/>
              </w:rPr>
              <w:t xml:space="preserve">Support for password strength checking  </w:t>
            </w:r>
          </w:p>
        </w:tc>
        <w:tc>
          <w:tcPr>
            <w:tcW w:w="1152" w:type="dxa"/>
            <w:shd w:val="clear" w:color="auto" w:fill="FFFFFF" w:themeFill="background1"/>
          </w:tcPr>
          <w:p w:rsidR="00AC65BE" w:rsidRDefault="00D864A3" w:rsidP="00240C5E">
            <w:pPr>
              <w:jc w:val="center"/>
            </w:pPr>
            <w:r>
              <w:t>Y/N</w:t>
            </w:r>
          </w:p>
        </w:tc>
        <w:tc>
          <w:tcPr>
            <w:tcW w:w="3951" w:type="dxa"/>
            <w:shd w:val="clear" w:color="auto" w:fill="FFFFFF" w:themeFill="background1"/>
          </w:tcPr>
          <w:p w:rsidR="00AC65BE" w:rsidRPr="000A39D9" w:rsidRDefault="00AC65BE" w:rsidP="00240C5E">
            <w:pPr>
              <w:spacing w:after="160" w:line="256" w:lineRule="auto"/>
              <w:jc w:val="center"/>
              <w:rPr>
                <w:rFonts w:eastAsiaTheme="minorHAnsi" w:cs="Arial"/>
                <w:b/>
                <w:szCs w:val="22"/>
                <w:u w:val="single"/>
                <w:lang w:val="en-US"/>
              </w:rPr>
            </w:pPr>
          </w:p>
        </w:tc>
      </w:tr>
      <w:tr w:rsidR="00AC65BE" w:rsidRPr="000A39D9" w:rsidTr="00240C5E">
        <w:tc>
          <w:tcPr>
            <w:tcW w:w="5070" w:type="dxa"/>
            <w:shd w:val="clear" w:color="auto" w:fill="FFFFFF" w:themeFill="background1"/>
          </w:tcPr>
          <w:p w:rsidR="00AC65BE" w:rsidRPr="0088106D" w:rsidRDefault="0088106D" w:rsidP="0088106D">
            <w:pPr>
              <w:spacing w:after="160" w:line="256" w:lineRule="auto"/>
              <w:jc w:val="left"/>
              <w:rPr>
                <w:rFonts w:eastAsiaTheme="minorHAnsi" w:cs="Arial"/>
                <w:szCs w:val="22"/>
                <w:lang w:val="en-US"/>
              </w:rPr>
            </w:pPr>
            <w:r w:rsidRPr="0088106D">
              <w:rPr>
                <w:rFonts w:eastAsiaTheme="minorHAnsi" w:cs="Arial"/>
                <w:szCs w:val="22"/>
                <w:lang w:val="en-US"/>
              </w:rPr>
              <w:t xml:space="preserve">Support for password hints or suggestions  </w:t>
            </w:r>
          </w:p>
        </w:tc>
        <w:tc>
          <w:tcPr>
            <w:tcW w:w="1152" w:type="dxa"/>
            <w:shd w:val="clear" w:color="auto" w:fill="FFFFFF" w:themeFill="background1"/>
          </w:tcPr>
          <w:p w:rsidR="00AC65BE" w:rsidRDefault="00F06203" w:rsidP="00240C5E">
            <w:pPr>
              <w:jc w:val="center"/>
            </w:pPr>
            <w:r>
              <w:rPr>
                <w:rFonts w:eastAsiaTheme="minorHAnsi" w:cs="Arial"/>
                <w:b/>
                <w:szCs w:val="22"/>
                <w:lang w:val="en-US"/>
              </w:rPr>
              <w:t>Y/N</w:t>
            </w:r>
          </w:p>
        </w:tc>
        <w:tc>
          <w:tcPr>
            <w:tcW w:w="3951" w:type="dxa"/>
            <w:shd w:val="clear" w:color="auto" w:fill="FFFFFF" w:themeFill="background1"/>
          </w:tcPr>
          <w:p w:rsidR="00AC65BE" w:rsidRPr="000A39D9" w:rsidRDefault="00AC65BE" w:rsidP="00240C5E">
            <w:pPr>
              <w:spacing w:after="160" w:line="256" w:lineRule="auto"/>
              <w:jc w:val="center"/>
              <w:rPr>
                <w:rFonts w:eastAsiaTheme="minorHAnsi" w:cs="Arial"/>
                <w:b/>
                <w:szCs w:val="22"/>
                <w:u w:val="single"/>
                <w:lang w:val="en-US"/>
              </w:rPr>
            </w:pPr>
          </w:p>
        </w:tc>
      </w:tr>
      <w:tr w:rsidR="0088106D" w:rsidRPr="000A39D9" w:rsidTr="00240C5E">
        <w:tc>
          <w:tcPr>
            <w:tcW w:w="5070" w:type="dxa"/>
            <w:shd w:val="clear" w:color="auto" w:fill="FFFFFF" w:themeFill="background1"/>
          </w:tcPr>
          <w:p w:rsidR="0088106D" w:rsidRPr="0088106D" w:rsidRDefault="0088106D" w:rsidP="0088106D">
            <w:pPr>
              <w:spacing w:after="160" w:line="256" w:lineRule="auto"/>
              <w:jc w:val="left"/>
              <w:rPr>
                <w:rFonts w:eastAsiaTheme="minorHAnsi" w:cs="Arial"/>
                <w:szCs w:val="22"/>
                <w:lang w:val="en-US"/>
              </w:rPr>
            </w:pPr>
            <w:r w:rsidRPr="0088106D">
              <w:rPr>
                <w:rFonts w:eastAsiaTheme="minorHAnsi" w:cs="Arial"/>
                <w:szCs w:val="22"/>
                <w:lang w:val="en-US"/>
              </w:rPr>
              <w:t>Support for workstation lockout scenario (i.e., Jane Doe can’t log in to local workstation because she forgot her password; describe in detail how your solution will allow Jane to perform self-service lost password recovery without calling the Help Desk</w:t>
            </w:r>
          </w:p>
        </w:tc>
        <w:tc>
          <w:tcPr>
            <w:tcW w:w="1152" w:type="dxa"/>
            <w:shd w:val="clear" w:color="auto" w:fill="FFFFFF" w:themeFill="background1"/>
          </w:tcPr>
          <w:p w:rsidR="0088106D" w:rsidRDefault="00F06203" w:rsidP="00240C5E">
            <w:pPr>
              <w:jc w:val="center"/>
            </w:pPr>
            <w:r>
              <w:rPr>
                <w:rFonts w:eastAsiaTheme="minorHAnsi" w:cs="Arial"/>
                <w:b/>
                <w:szCs w:val="22"/>
                <w:lang w:val="en-US"/>
              </w:rPr>
              <w:t>Y/N</w:t>
            </w:r>
          </w:p>
        </w:tc>
        <w:tc>
          <w:tcPr>
            <w:tcW w:w="3951" w:type="dxa"/>
            <w:shd w:val="clear" w:color="auto" w:fill="FFFFFF" w:themeFill="background1"/>
          </w:tcPr>
          <w:p w:rsidR="0088106D" w:rsidRPr="000A39D9" w:rsidRDefault="0088106D" w:rsidP="00240C5E">
            <w:pPr>
              <w:spacing w:after="160" w:line="256" w:lineRule="auto"/>
              <w:jc w:val="center"/>
              <w:rPr>
                <w:rFonts w:eastAsiaTheme="minorHAnsi" w:cs="Arial"/>
                <w:b/>
                <w:szCs w:val="22"/>
                <w:u w:val="single"/>
                <w:lang w:val="en-US"/>
              </w:rPr>
            </w:pPr>
          </w:p>
        </w:tc>
      </w:tr>
      <w:tr w:rsidR="0088106D" w:rsidRPr="000A39D9" w:rsidTr="00240C5E">
        <w:tc>
          <w:tcPr>
            <w:tcW w:w="10173" w:type="dxa"/>
            <w:gridSpan w:val="3"/>
            <w:shd w:val="clear" w:color="auto" w:fill="FFFFFF" w:themeFill="background1"/>
          </w:tcPr>
          <w:p w:rsidR="0088106D" w:rsidRPr="000A39D9" w:rsidRDefault="0088106D" w:rsidP="0088106D">
            <w:pPr>
              <w:spacing w:after="160" w:line="256" w:lineRule="auto"/>
              <w:jc w:val="left"/>
              <w:rPr>
                <w:rFonts w:eastAsiaTheme="minorHAnsi" w:cs="Arial"/>
                <w:b/>
                <w:szCs w:val="22"/>
                <w:u w:val="single"/>
                <w:lang w:val="en-US"/>
              </w:rPr>
            </w:pPr>
            <w:r>
              <w:rPr>
                <w:rFonts w:eastAsiaTheme="minorHAnsi" w:cs="Arial"/>
                <w:b/>
                <w:szCs w:val="22"/>
                <w:lang w:val="en-US"/>
              </w:rPr>
              <w:t>F.4 Password Management – Single Sign On</w:t>
            </w:r>
          </w:p>
        </w:tc>
      </w:tr>
      <w:tr w:rsidR="0088106D" w:rsidRPr="000A39D9" w:rsidTr="00240C5E">
        <w:tc>
          <w:tcPr>
            <w:tcW w:w="5070" w:type="dxa"/>
            <w:shd w:val="clear" w:color="auto" w:fill="FFFFFF" w:themeFill="background1"/>
          </w:tcPr>
          <w:p w:rsidR="0088106D" w:rsidRPr="00240C5E" w:rsidRDefault="0088106D"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Describe what platforms your Single Sign-on solution supports </w:t>
            </w:r>
            <w:r w:rsidR="009E323F">
              <w:rPr>
                <w:rFonts w:eastAsiaTheme="minorHAnsi" w:cs="Arial"/>
                <w:szCs w:val="22"/>
                <w:lang w:val="en-US"/>
              </w:rPr>
              <w:t xml:space="preserve"> </w:t>
            </w:r>
          </w:p>
          <w:p w:rsidR="0088106D" w:rsidRPr="00240C5E" w:rsidRDefault="0088106D" w:rsidP="00240C5E">
            <w:pPr>
              <w:spacing w:after="160" w:line="256" w:lineRule="auto"/>
              <w:jc w:val="left"/>
              <w:rPr>
                <w:rFonts w:eastAsiaTheme="minorHAnsi" w:cs="Arial"/>
                <w:szCs w:val="22"/>
                <w:lang w:val="en-US"/>
              </w:rPr>
            </w:pPr>
          </w:p>
        </w:tc>
        <w:tc>
          <w:tcPr>
            <w:tcW w:w="1152" w:type="dxa"/>
            <w:shd w:val="clear" w:color="auto" w:fill="FFFFFF" w:themeFill="background1"/>
          </w:tcPr>
          <w:p w:rsidR="0088106D" w:rsidRDefault="00F60823" w:rsidP="00240C5E">
            <w:pPr>
              <w:jc w:val="center"/>
            </w:pPr>
            <w:r w:rsidRPr="004F5935">
              <w:rPr>
                <w:rFonts w:eastAsiaTheme="minorHAnsi" w:cs="Arial"/>
                <w:b/>
                <w:szCs w:val="22"/>
                <w:lang w:val="en-US"/>
              </w:rPr>
              <w:t>Essay</w:t>
            </w:r>
          </w:p>
        </w:tc>
        <w:tc>
          <w:tcPr>
            <w:tcW w:w="3951" w:type="dxa"/>
            <w:shd w:val="clear" w:color="auto" w:fill="FFFFFF" w:themeFill="background1"/>
          </w:tcPr>
          <w:p w:rsidR="0088106D" w:rsidRPr="000A39D9" w:rsidRDefault="0088106D" w:rsidP="00240C5E">
            <w:pPr>
              <w:spacing w:after="160" w:line="256" w:lineRule="auto"/>
              <w:jc w:val="center"/>
              <w:rPr>
                <w:rFonts w:eastAsiaTheme="minorHAnsi" w:cs="Arial"/>
                <w:b/>
                <w:szCs w:val="22"/>
                <w:u w:val="single"/>
                <w:lang w:val="en-US"/>
              </w:rPr>
            </w:pPr>
          </w:p>
        </w:tc>
      </w:tr>
      <w:tr w:rsidR="0088106D" w:rsidRPr="000A39D9" w:rsidTr="00240C5E">
        <w:tc>
          <w:tcPr>
            <w:tcW w:w="5070" w:type="dxa"/>
            <w:shd w:val="clear" w:color="auto" w:fill="FFFFFF" w:themeFill="background1"/>
          </w:tcPr>
          <w:p w:rsidR="0088106D" w:rsidRPr="00240C5E" w:rsidRDefault="0088106D"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Describe what authentication methods such as HTML post, Windows Access Tokens, pop-up windows, and traditional client/server </w:t>
            </w:r>
          </w:p>
        </w:tc>
        <w:tc>
          <w:tcPr>
            <w:tcW w:w="1152" w:type="dxa"/>
            <w:shd w:val="clear" w:color="auto" w:fill="FFFFFF" w:themeFill="background1"/>
          </w:tcPr>
          <w:p w:rsidR="0088106D" w:rsidRDefault="00F60823" w:rsidP="00240C5E">
            <w:pPr>
              <w:jc w:val="center"/>
            </w:pPr>
            <w:r w:rsidRPr="004F5935">
              <w:rPr>
                <w:rFonts w:eastAsiaTheme="minorHAnsi" w:cs="Arial"/>
                <w:b/>
                <w:szCs w:val="22"/>
                <w:lang w:val="en-US"/>
              </w:rPr>
              <w:t>Essay</w:t>
            </w:r>
          </w:p>
        </w:tc>
        <w:tc>
          <w:tcPr>
            <w:tcW w:w="3951" w:type="dxa"/>
            <w:shd w:val="clear" w:color="auto" w:fill="FFFFFF" w:themeFill="background1"/>
          </w:tcPr>
          <w:p w:rsidR="0088106D" w:rsidRPr="000A39D9" w:rsidRDefault="0088106D" w:rsidP="00240C5E">
            <w:pPr>
              <w:spacing w:after="160" w:line="256" w:lineRule="auto"/>
              <w:jc w:val="center"/>
              <w:rPr>
                <w:rFonts w:eastAsiaTheme="minorHAnsi" w:cs="Arial"/>
                <w:b/>
                <w:szCs w:val="22"/>
                <w:u w:val="single"/>
                <w:lang w:val="en-US"/>
              </w:rPr>
            </w:pPr>
          </w:p>
        </w:tc>
      </w:tr>
      <w:tr w:rsidR="0088106D" w:rsidRPr="000A39D9" w:rsidTr="00240C5E">
        <w:tc>
          <w:tcPr>
            <w:tcW w:w="5070" w:type="dxa"/>
            <w:shd w:val="clear" w:color="auto" w:fill="FFFFFF" w:themeFill="background1"/>
          </w:tcPr>
          <w:p w:rsidR="0088106D" w:rsidRPr="00240C5E" w:rsidRDefault="0088106D"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Describe the manner in which passwords are managed on behalf of the user by the Single Sign-on solution (changes, resets, etc) </w:t>
            </w:r>
          </w:p>
        </w:tc>
        <w:tc>
          <w:tcPr>
            <w:tcW w:w="1152" w:type="dxa"/>
            <w:shd w:val="clear" w:color="auto" w:fill="FFFFFF" w:themeFill="background1"/>
          </w:tcPr>
          <w:p w:rsidR="0088106D" w:rsidRDefault="00F60823" w:rsidP="00240C5E">
            <w:pPr>
              <w:jc w:val="center"/>
            </w:pPr>
            <w:r w:rsidRPr="004F5935">
              <w:rPr>
                <w:rFonts w:eastAsiaTheme="minorHAnsi" w:cs="Arial"/>
                <w:b/>
                <w:szCs w:val="22"/>
                <w:lang w:val="en-US"/>
              </w:rPr>
              <w:t>Essay</w:t>
            </w:r>
          </w:p>
        </w:tc>
        <w:tc>
          <w:tcPr>
            <w:tcW w:w="3951" w:type="dxa"/>
            <w:shd w:val="clear" w:color="auto" w:fill="FFFFFF" w:themeFill="background1"/>
          </w:tcPr>
          <w:p w:rsidR="0088106D" w:rsidRPr="000A39D9" w:rsidRDefault="0088106D" w:rsidP="00240C5E">
            <w:pPr>
              <w:spacing w:after="160" w:line="256" w:lineRule="auto"/>
              <w:jc w:val="center"/>
              <w:rPr>
                <w:rFonts w:eastAsiaTheme="minorHAnsi" w:cs="Arial"/>
                <w:b/>
                <w:szCs w:val="22"/>
                <w:u w:val="single"/>
                <w:lang w:val="en-US"/>
              </w:rPr>
            </w:pPr>
          </w:p>
        </w:tc>
      </w:tr>
      <w:tr w:rsidR="0088106D" w:rsidRPr="000A39D9" w:rsidTr="00240C5E">
        <w:tc>
          <w:tcPr>
            <w:tcW w:w="5070" w:type="dxa"/>
            <w:shd w:val="clear" w:color="auto" w:fill="FFFFFF" w:themeFill="background1"/>
          </w:tcPr>
          <w:p w:rsidR="0088106D" w:rsidRPr="00240C5E" w:rsidRDefault="0088106D" w:rsidP="009E323F">
            <w:pPr>
              <w:spacing w:after="160" w:line="256" w:lineRule="auto"/>
              <w:jc w:val="left"/>
              <w:rPr>
                <w:rFonts w:eastAsiaTheme="minorHAnsi" w:cs="Arial"/>
                <w:szCs w:val="22"/>
                <w:lang w:val="en-US"/>
              </w:rPr>
            </w:pPr>
            <w:r w:rsidRPr="00240C5E">
              <w:rPr>
                <w:rFonts w:eastAsiaTheme="minorHAnsi" w:cs="Arial"/>
                <w:szCs w:val="22"/>
                <w:lang w:val="en-US"/>
              </w:rPr>
              <w:t>List what user tasks can be automatically addressed by the Single Sign</w:t>
            </w:r>
            <w:r w:rsidR="00240C5E" w:rsidRPr="00240C5E">
              <w:rPr>
                <w:rFonts w:eastAsiaTheme="minorHAnsi" w:cs="Arial"/>
                <w:szCs w:val="22"/>
                <w:lang w:val="en-US"/>
              </w:rPr>
              <w:t xml:space="preserve"> </w:t>
            </w:r>
            <w:r w:rsidRPr="00240C5E">
              <w:rPr>
                <w:rFonts w:eastAsiaTheme="minorHAnsi" w:cs="Arial"/>
                <w:szCs w:val="22"/>
                <w:lang w:val="en-US"/>
              </w:rPr>
              <w:t>on solution</w:t>
            </w:r>
            <w:r w:rsidR="009E323F">
              <w:rPr>
                <w:rFonts w:eastAsiaTheme="minorHAnsi" w:cs="Arial"/>
                <w:szCs w:val="22"/>
                <w:lang w:val="en-US"/>
              </w:rPr>
              <w:t xml:space="preserve"> </w:t>
            </w:r>
          </w:p>
        </w:tc>
        <w:tc>
          <w:tcPr>
            <w:tcW w:w="1152" w:type="dxa"/>
            <w:shd w:val="clear" w:color="auto" w:fill="FFFFFF" w:themeFill="background1"/>
          </w:tcPr>
          <w:p w:rsidR="0088106D" w:rsidRDefault="009E323F" w:rsidP="00240C5E">
            <w:pPr>
              <w:jc w:val="center"/>
            </w:pPr>
            <w:r>
              <w:rPr>
                <w:rFonts w:eastAsiaTheme="minorHAnsi" w:cs="Arial"/>
                <w:b/>
                <w:szCs w:val="22"/>
                <w:lang w:val="en-US"/>
              </w:rPr>
              <w:t>List</w:t>
            </w:r>
          </w:p>
        </w:tc>
        <w:tc>
          <w:tcPr>
            <w:tcW w:w="3951" w:type="dxa"/>
            <w:shd w:val="clear" w:color="auto" w:fill="FFFFFF" w:themeFill="background1"/>
          </w:tcPr>
          <w:p w:rsidR="0088106D" w:rsidRPr="000A39D9" w:rsidRDefault="0088106D" w:rsidP="00240C5E">
            <w:pPr>
              <w:spacing w:after="160" w:line="256" w:lineRule="auto"/>
              <w:jc w:val="center"/>
              <w:rPr>
                <w:rFonts w:eastAsiaTheme="minorHAnsi" w:cs="Arial"/>
                <w:b/>
                <w:szCs w:val="22"/>
                <w:u w:val="single"/>
                <w:lang w:val="en-US"/>
              </w:rPr>
            </w:pPr>
          </w:p>
        </w:tc>
      </w:tr>
      <w:tr w:rsidR="0088106D" w:rsidRPr="000A39D9" w:rsidTr="00240C5E">
        <w:tc>
          <w:tcPr>
            <w:tcW w:w="5070" w:type="dxa"/>
            <w:shd w:val="clear" w:color="auto" w:fill="FFFFFF" w:themeFill="background1"/>
          </w:tcPr>
          <w:p w:rsidR="0088106D" w:rsidRPr="00240C5E" w:rsidRDefault="0088106D" w:rsidP="00240C5E">
            <w:pPr>
              <w:spacing w:after="160" w:line="256" w:lineRule="auto"/>
              <w:jc w:val="left"/>
              <w:rPr>
                <w:rFonts w:eastAsiaTheme="minorHAnsi" w:cs="Arial"/>
                <w:szCs w:val="22"/>
                <w:lang w:val="en-US"/>
              </w:rPr>
            </w:pPr>
            <w:r w:rsidRPr="00240C5E">
              <w:rPr>
                <w:rFonts w:eastAsiaTheme="minorHAnsi" w:cs="Arial"/>
                <w:szCs w:val="22"/>
                <w:lang w:val="en-US"/>
              </w:rPr>
              <w:t>Describe how routine password changes can be handled automatically</w:t>
            </w:r>
            <w:r w:rsidR="00240C5E" w:rsidRPr="00240C5E">
              <w:rPr>
                <w:rFonts w:eastAsiaTheme="minorHAnsi" w:cs="Arial"/>
                <w:szCs w:val="22"/>
                <w:lang w:val="en-US"/>
              </w:rPr>
              <w:t xml:space="preserve"> </w:t>
            </w:r>
            <w:r w:rsidRPr="00240C5E">
              <w:rPr>
                <w:rFonts w:eastAsiaTheme="minorHAnsi" w:cs="Arial"/>
                <w:szCs w:val="22"/>
                <w:lang w:val="en-US"/>
              </w:rPr>
              <w:t>for Single-Sign on enabled applications or systems while conforming to</w:t>
            </w:r>
            <w:r w:rsidR="00240C5E" w:rsidRPr="00240C5E">
              <w:rPr>
                <w:rFonts w:eastAsiaTheme="minorHAnsi" w:cs="Arial"/>
                <w:szCs w:val="22"/>
                <w:lang w:val="en-US"/>
              </w:rPr>
              <w:t xml:space="preserve"> </w:t>
            </w:r>
            <w:r w:rsidRPr="00240C5E">
              <w:rPr>
                <w:rFonts w:eastAsiaTheme="minorHAnsi" w:cs="Arial"/>
                <w:szCs w:val="22"/>
                <w:lang w:val="en-US"/>
              </w:rPr>
              <w:t>the native password rules of that application or system</w:t>
            </w:r>
            <w:r w:rsidR="00240C5E" w:rsidRPr="00240C5E">
              <w:rPr>
                <w:rFonts w:eastAsiaTheme="minorHAnsi" w:cs="Arial"/>
                <w:szCs w:val="22"/>
                <w:lang w:val="en-US"/>
              </w:rPr>
              <w:t xml:space="preserve"> </w:t>
            </w:r>
          </w:p>
        </w:tc>
        <w:tc>
          <w:tcPr>
            <w:tcW w:w="1152" w:type="dxa"/>
            <w:shd w:val="clear" w:color="auto" w:fill="FFFFFF" w:themeFill="background1"/>
          </w:tcPr>
          <w:p w:rsidR="0088106D" w:rsidRDefault="00F60823" w:rsidP="00240C5E">
            <w:pPr>
              <w:jc w:val="center"/>
            </w:pPr>
            <w:r w:rsidRPr="004F5935">
              <w:rPr>
                <w:rFonts w:eastAsiaTheme="minorHAnsi" w:cs="Arial"/>
                <w:b/>
                <w:szCs w:val="22"/>
                <w:lang w:val="en-US"/>
              </w:rPr>
              <w:t>Essay</w:t>
            </w:r>
          </w:p>
        </w:tc>
        <w:tc>
          <w:tcPr>
            <w:tcW w:w="3951" w:type="dxa"/>
            <w:shd w:val="clear" w:color="auto" w:fill="FFFFFF" w:themeFill="background1"/>
          </w:tcPr>
          <w:p w:rsidR="0088106D" w:rsidRPr="000A39D9" w:rsidRDefault="0088106D" w:rsidP="00240C5E">
            <w:pPr>
              <w:spacing w:after="160" w:line="256" w:lineRule="auto"/>
              <w:jc w:val="center"/>
              <w:rPr>
                <w:rFonts w:eastAsiaTheme="minorHAnsi" w:cs="Arial"/>
                <w:b/>
                <w:szCs w:val="22"/>
                <w:u w:val="single"/>
                <w:lang w:val="en-US"/>
              </w:rPr>
            </w:pPr>
          </w:p>
        </w:tc>
      </w:tr>
      <w:tr w:rsidR="0088106D" w:rsidRPr="000A39D9" w:rsidTr="00240C5E">
        <w:tc>
          <w:tcPr>
            <w:tcW w:w="5070" w:type="dxa"/>
            <w:shd w:val="clear" w:color="auto" w:fill="FFFFFF" w:themeFill="background1"/>
          </w:tcPr>
          <w:p w:rsidR="0088106D" w:rsidRPr="00240C5E" w:rsidRDefault="0088106D" w:rsidP="00240C5E">
            <w:pPr>
              <w:spacing w:after="160" w:line="256" w:lineRule="auto"/>
              <w:jc w:val="left"/>
              <w:rPr>
                <w:rFonts w:eastAsiaTheme="minorHAnsi" w:cs="Arial"/>
                <w:szCs w:val="22"/>
                <w:lang w:val="en-US"/>
              </w:rPr>
            </w:pPr>
            <w:r w:rsidRPr="00240C5E">
              <w:rPr>
                <w:rFonts w:eastAsiaTheme="minorHAnsi" w:cs="Arial"/>
                <w:szCs w:val="22"/>
                <w:lang w:val="en-US"/>
              </w:rPr>
              <w:t>Describe how the proposed Single Sign-on solution detects expired</w:t>
            </w:r>
            <w:r w:rsidR="00240C5E" w:rsidRPr="00240C5E">
              <w:rPr>
                <w:rFonts w:eastAsiaTheme="minorHAnsi" w:cs="Arial"/>
                <w:szCs w:val="22"/>
                <w:lang w:val="en-US"/>
              </w:rPr>
              <w:t xml:space="preserve"> </w:t>
            </w:r>
            <w:r w:rsidRPr="00240C5E">
              <w:rPr>
                <w:rFonts w:eastAsiaTheme="minorHAnsi" w:cs="Arial"/>
                <w:szCs w:val="22"/>
                <w:lang w:val="en-US"/>
              </w:rPr>
              <w:t xml:space="preserve">passwords </w:t>
            </w:r>
          </w:p>
        </w:tc>
        <w:tc>
          <w:tcPr>
            <w:tcW w:w="1152" w:type="dxa"/>
            <w:shd w:val="clear" w:color="auto" w:fill="FFFFFF" w:themeFill="background1"/>
          </w:tcPr>
          <w:p w:rsidR="0088106D" w:rsidRDefault="00F60823" w:rsidP="00240C5E">
            <w:pPr>
              <w:jc w:val="center"/>
            </w:pPr>
            <w:r w:rsidRPr="004F5935">
              <w:rPr>
                <w:rFonts w:eastAsiaTheme="minorHAnsi" w:cs="Arial"/>
                <w:b/>
                <w:szCs w:val="22"/>
                <w:lang w:val="en-US"/>
              </w:rPr>
              <w:t>Essay</w:t>
            </w:r>
          </w:p>
        </w:tc>
        <w:tc>
          <w:tcPr>
            <w:tcW w:w="3951" w:type="dxa"/>
            <w:shd w:val="clear" w:color="auto" w:fill="FFFFFF" w:themeFill="background1"/>
          </w:tcPr>
          <w:p w:rsidR="0088106D" w:rsidRPr="000A39D9" w:rsidRDefault="0088106D" w:rsidP="00240C5E">
            <w:pPr>
              <w:spacing w:after="160" w:line="256" w:lineRule="auto"/>
              <w:jc w:val="center"/>
              <w:rPr>
                <w:rFonts w:eastAsiaTheme="minorHAnsi" w:cs="Arial"/>
                <w:b/>
                <w:szCs w:val="22"/>
                <w:u w:val="single"/>
                <w:lang w:val="en-US"/>
              </w:rPr>
            </w:pPr>
          </w:p>
        </w:tc>
      </w:tr>
      <w:tr w:rsidR="00F60823" w:rsidRPr="000A39D9" w:rsidTr="00240C5E">
        <w:tc>
          <w:tcPr>
            <w:tcW w:w="5070" w:type="dxa"/>
            <w:shd w:val="clear" w:color="auto" w:fill="FFFFFF" w:themeFill="background1"/>
          </w:tcPr>
          <w:p w:rsidR="00F60823" w:rsidRPr="00240C5E" w:rsidRDefault="00F60823"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Describe how cached passwords are stored and how this storage is secured </w:t>
            </w:r>
          </w:p>
        </w:tc>
        <w:tc>
          <w:tcPr>
            <w:tcW w:w="1152" w:type="dxa"/>
            <w:shd w:val="clear" w:color="auto" w:fill="FFFFFF" w:themeFill="background1"/>
          </w:tcPr>
          <w:p w:rsidR="00F60823" w:rsidRDefault="00F60823" w:rsidP="00F60823">
            <w:pPr>
              <w:jc w:val="center"/>
            </w:pPr>
            <w:r w:rsidRPr="00043B84">
              <w:rPr>
                <w:rFonts w:eastAsiaTheme="minorHAnsi" w:cs="Arial"/>
                <w:b/>
                <w:szCs w:val="22"/>
                <w:lang w:val="en-US"/>
              </w:rPr>
              <w:t>Essay</w:t>
            </w:r>
          </w:p>
        </w:tc>
        <w:tc>
          <w:tcPr>
            <w:tcW w:w="3951" w:type="dxa"/>
            <w:shd w:val="clear" w:color="auto" w:fill="FFFFFF" w:themeFill="background1"/>
          </w:tcPr>
          <w:p w:rsidR="00F60823" w:rsidRPr="000A39D9" w:rsidRDefault="00F60823" w:rsidP="00240C5E">
            <w:pPr>
              <w:spacing w:after="160" w:line="256" w:lineRule="auto"/>
              <w:jc w:val="center"/>
              <w:rPr>
                <w:rFonts w:eastAsiaTheme="minorHAnsi" w:cs="Arial"/>
                <w:b/>
                <w:szCs w:val="22"/>
                <w:u w:val="single"/>
                <w:lang w:val="en-US"/>
              </w:rPr>
            </w:pPr>
          </w:p>
        </w:tc>
      </w:tr>
      <w:tr w:rsidR="00F60823" w:rsidRPr="000A39D9" w:rsidTr="00240C5E">
        <w:tc>
          <w:tcPr>
            <w:tcW w:w="5070" w:type="dxa"/>
            <w:shd w:val="clear" w:color="auto" w:fill="FFFFFF" w:themeFill="background1"/>
          </w:tcPr>
          <w:p w:rsidR="00F60823" w:rsidRPr="00240C5E" w:rsidRDefault="00F60823"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 Describe the manner in which new applications can be enrolled for Single Sign-on  </w:t>
            </w:r>
          </w:p>
        </w:tc>
        <w:tc>
          <w:tcPr>
            <w:tcW w:w="1152" w:type="dxa"/>
            <w:shd w:val="clear" w:color="auto" w:fill="FFFFFF" w:themeFill="background1"/>
          </w:tcPr>
          <w:p w:rsidR="00F60823" w:rsidRDefault="00F60823" w:rsidP="00F60823">
            <w:pPr>
              <w:jc w:val="center"/>
            </w:pPr>
            <w:r w:rsidRPr="00043B84">
              <w:rPr>
                <w:rFonts w:eastAsiaTheme="minorHAnsi" w:cs="Arial"/>
                <w:b/>
                <w:szCs w:val="22"/>
                <w:lang w:val="en-US"/>
              </w:rPr>
              <w:t>Essay</w:t>
            </w:r>
          </w:p>
        </w:tc>
        <w:tc>
          <w:tcPr>
            <w:tcW w:w="3951" w:type="dxa"/>
            <w:shd w:val="clear" w:color="auto" w:fill="FFFFFF" w:themeFill="background1"/>
          </w:tcPr>
          <w:p w:rsidR="00F60823" w:rsidRPr="000A39D9" w:rsidRDefault="00F60823" w:rsidP="00240C5E">
            <w:pPr>
              <w:spacing w:after="160" w:line="256" w:lineRule="auto"/>
              <w:jc w:val="center"/>
              <w:rPr>
                <w:rFonts w:eastAsiaTheme="minorHAnsi" w:cs="Arial"/>
                <w:b/>
                <w:szCs w:val="22"/>
                <w:u w:val="single"/>
                <w:lang w:val="en-US"/>
              </w:rPr>
            </w:pPr>
          </w:p>
        </w:tc>
      </w:tr>
      <w:tr w:rsidR="00F60823" w:rsidRPr="000A39D9" w:rsidTr="00240C5E">
        <w:tc>
          <w:tcPr>
            <w:tcW w:w="5070" w:type="dxa"/>
            <w:shd w:val="clear" w:color="auto" w:fill="FFFFFF" w:themeFill="background1"/>
          </w:tcPr>
          <w:p w:rsidR="00F60823" w:rsidRPr="00240C5E" w:rsidRDefault="00F60823"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Describe how the administrator can control the list of applications eligible for the user (ex. Deny enrollment for all applications not on approved list, Allow enrollment for all applications that are not on denied list)  </w:t>
            </w:r>
          </w:p>
        </w:tc>
        <w:tc>
          <w:tcPr>
            <w:tcW w:w="1152" w:type="dxa"/>
            <w:shd w:val="clear" w:color="auto" w:fill="FFFFFF" w:themeFill="background1"/>
          </w:tcPr>
          <w:p w:rsidR="00F60823" w:rsidRDefault="00F60823" w:rsidP="00F60823">
            <w:pPr>
              <w:jc w:val="center"/>
            </w:pPr>
            <w:r w:rsidRPr="00043B84">
              <w:rPr>
                <w:rFonts w:eastAsiaTheme="minorHAnsi" w:cs="Arial"/>
                <w:b/>
                <w:szCs w:val="22"/>
                <w:lang w:val="en-US"/>
              </w:rPr>
              <w:t>Essay</w:t>
            </w:r>
          </w:p>
        </w:tc>
        <w:tc>
          <w:tcPr>
            <w:tcW w:w="3951" w:type="dxa"/>
            <w:shd w:val="clear" w:color="auto" w:fill="FFFFFF" w:themeFill="background1"/>
          </w:tcPr>
          <w:p w:rsidR="00F60823" w:rsidRPr="000A39D9" w:rsidRDefault="00F60823" w:rsidP="00240C5E">
            <w:pPr>
              <w:spacing w:after="160" w:line="256" w:lineRule="auto"/>
              <w:jc w:val="center"/>
              <w:rPr>
                <w:rFonts w:eastAsiaTheme="minorHAnsi" w:cs="Arial"/>
                <w:b/>
                <w:szCs w:val="22"/>
                <w:u w:val="single"/>
                <w:lang w:val="en-US"/>
              </w:rPr>
            </w:pPr>
          </w:p>
        </w:tc>
      </w:tr>
      <w:tr w:rsidR="0088106D" w:rsidRPr="000A39D9" w:rsidTr="00240C5E">
        <w:tc>
          <w:tcPr>
            <w:tcW w:w="5070" w:type="dxa"/>
            <w:shd w:val="clear" w:color="auto" w:fill="FFFFFF" w:themeFill="background1"/>
          </w:tcPr>
          <w:p w:rsidR="0088106D" w:rsidRPr="00240C5E" w:rsidRDefault="0088106D"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Support for multiple-factor authentication </w:t>
            </w:r>
            <w:r w:rsidR="00240C5E" w:rsidRPr="00240C5E">
              <w:rPr>
                <w:rFonts w:eastAsiaTheme="minorHAnsi" w:cs="Arial"/>
                <w:szCs w:val="22"/>
                <w:lang w:val="en-US"/>
              </w:rPr>
              <w:t xml:space="preserve"> </w:t>
            </w:r>
          </w:p>
        </w:tc>
        <w:tc>
          <w:tcPr>
            <w:tcW w:w="1152" w:type="dxa"/>
            <w:shd w:val="clear" w:color="auto" w:fill="FFFFFF" w:themeFill="background1"/>
          </w:tcPr>
          <w:p w:rsidR="0088106D" w:rsidRDefault="00F06203" w:rsidP="00240C5E">
            <w:pPr>
              <w:jc w:val="center"/>
            </w:pPr>
            <w:r>
              <w:rPr>
                <w:rFonts w:eastAsiaTheme="minorHAnsi" w:cs="Arial"/>
                <w:b/>
                <w:szCs w:val="22"/>
                <w:lang w:val="en-US"/>
              </w:rPr>
              <w:t>Y/N</w:t>
            </w:r>
          </w:p>
        </w:tc>
        <w:tc>
          <w:tcPr>
            <w:tcW w:w="3951" w:type="dxa"/>
            <w:shd w:val="clear" w:color="auto" w:fill="FFFFFF" w:themeFill="background1"/>
          </w:tcPr>
          <w:p w:rsidR="0088106D" w:rsidRPr="000A39D9" w:rsidRDefault="0088106D" w:rsidP="00240C5E">
            <w:pPr>
              <w:spacing w:after="160" w:line="256" w:lineRule="auto"/>
              <w:jc w:val="center"/>
              <w:rPr>
                <w:rFonts w:eastAsiaTheme="minorHAnsi" w:cs="Arial"/>
                <w:b/>
                <w:szCs w:val="22"/>
                <w:u w:val="single"/>
                <w:lang w:val="en-US"/>
              </w:rPr>
            </w:pPr>
          </w:p>
        </w:tc>
      </w:tr>
      <w:tr w:rsidR="0088106D" w:rsidRPr="000A39D9" w:rsidTr="00240C5E">
        <w:tc>
          <w:tcPr>
            <w:tcW w:w="5070" w:type="dxa"/>
            <w:shd w:val="clear" w:color="auto" w:fill="FFFFFF" w:themeFill="background1"/>
          </w:tcPr>
          <w:p w:rsidR="0088106D" w:rsidRPr="00240C5E" w:rsidRDefault="0088106D"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 List what secondary authentication options are supported in conjunction</w:t>
            </w:r>
            <w:r w:rsidR="00240C5E" w:rsidRPr="00240C5E">
              <w:rPr>
                <w:rFonts w:eastAsiaTheme="minorHAnsi" w:cs="Arial"/>
                <w:szCs w:val="22"/>
                <w:lang w:val="en-US"/>
              </w:rPr>
              <w:t xml:space="preserve"> </w:t>
            </w:r>
            <w:r w:rsidRPr="00240C5E">
              <w:rPr>
                <w:rFonts w:eastAsiaTheme="minorHAnsi" w:cs="Arial"/>
                <w:szCs w:val="22"/>
                <w:lang w:val="en-US"/>
              </w:rPr>
              <w:t xml:space="preserve">with </w:t>
            </w:r>
            <w:r w:rsidR="00240C5E">
              <w:rPr>
                <w:rFonts w:eastAsiaTheme="minorHAnsi" w:cs="Arial"/>
                <w:szCs w:val="22"/>
                <w:lang w:val="en-US"/>
              </w:rPr>
              <w:t>u</w:t>
            </w:r>
            <w:r w:rsidRPr="00240C5E">
              <w:rPr>
                <w:rFonts w:eastAsiaTheme="minorHAnsi" w:cs="Arial"/>
                <w:szCs w:val="22"/>
                <w:lang w:val="en-US"/>
              </w:rPr>
              <w:t>sername</w:t>
            </w:r>
            <w:r w:rsidR="00240C5E">
              <w:rPr>
                <w:rFonts w:eastAsiaTheme="minorHAnsi" w:cs="Arial"/>
                <w:szCs w:val="22"/>
                <w:lang w:val="en-US"/>
              </w:rPr>
              <w:t xml:space="preserve"> </w:t>
            </w:r>
            <w:r w:rsidRPr="00240C5E">
              <w:rPr>
                <w:rFonts w:eastAsiaTheme="minorHAnsi" w:cs="Arial"/>
                <w:szCs w:val="22"/>
                <w:lang w:val="en-US"/>
              </w:rPr>
              <w:t>/</w:t>
            </w:r>
            <w:r w:rsidR="00240C5E">
              <w:rPr>
                <w:rFonts w:eastAsiaTheme="minorHAnsi" w:cs="Arial"/>
                <w:szCs w:val="22"/>
                <w:lang w:val="en-US"/>
              </w:rPr>
              <w:t xml:space="preserve"> </w:t>
            </w:r>
            <w:r w:rsidRPr="00240C5E">
              <w:rPr>
                <w:rFonts w:eastAsiaTheme="minorHAnsi" w:cs="Arial"/>
                <w:szCs w:val="22"/>
                <w:lang w:val="en-US"/>
              </w:rPr>
              <w:t>password entry List</w:t>
            </w:r>
            <w:r w:rsidR="00240C5E" w:rsidRPr="00240C5E">
              <w:rPr>
                <w:rFonts w:eastAsiaTheme="minorHAnsi" w:cs="Arial"/>
                <w:szCs w:val="22"/>
                <w:lang w:val="en-US"/>
              </w:rPr>
              <w:t xml:space="preserve"> </w:t>
            </w:r>
            <w:r w:rsidRPr="00240C5E">
              <w:rPr>
                <w:rFonts w:eastAsiaTheme="minorHAnsi" w:cs="Arial"/>
                <w:szCs w:val="22"/>
                <w:lang w:val="en-US"/>
              </w:rPr>
              <w:t>can be</w:t>
            </w:r>
            <w:r w:rsidR="00240C5E">
              <w:rPr>
                <w:rFonts w:eastAsiaTheme="minorHAnsi" w:cs="Arial"/>
                <w:szCs w:val="22"/>
                <w:lang w:val="en-US"/>
              </w:rPr>
              <w:t xml:space="preserve"> </w:t>
            </w:r>
            <w:r w:rsidRPr="00240C5E">
              <w:rPr>
                <w:rFonts w:eastAsiaTheme="minorHAnsi" w:cs="Arial"/>
                <w:szCs w:val="22"/>
                <w:lang w:val="en-US"/>
              </w:rPr>
              <w:t>implemented</w:t>
            </w:r>
          </w:p>
        </w:tc>
        <w:tc>
          <w:tcPr>
            <w:tcW w:w="1152" w:type="dxa"/>
            <w:shd w:val="clear" w:color="auto" w:fill="FFFFFF" w:themeFill="background1"/>
          </w:tcPr>
          <w:p w:rsidR="0088106D" w:rsidRDefault="00F06203" w:rsidP="00240C5E">
            <w:pPr>
              <w:jc w:val="center"/>
            </w:pPr>
            <w:r>
              <w:rPr>
                <w:rFonts w:eastAsiaTheme="minorHAnsi" w:cs="Arial"/>
                <w:b/>
                <w:szCs w:val="22"/>
                <w:lang w:val="en-US"/>
              </w:rPr>
              <w:t>List</w:t>
            </w:r>
          </w:p>
        </w:tc>
        <w:tc>
          <w:tcPr>
            <w:tcW w:w="3951" w:type="dxa"/>
            <w:shd w:val="clear" w:color="auto" w:fill="FFFFFF" w:themeFill="background1"/>
          </w:tcPr>
          <w:p w:rsidR="0088106D" w:rsidRPr="000A39D9" w:rsidRDefault="0088106D" w:rsidP="00240C5E">
            <w:pPr>
              <w:spacing w:after="160" w:line="256" w:lineRule="auto"/>
              <w:jc w:val="center"/>
              <w:rPr>
                <w:rFonts w:eastAsiaTheme="minorHAnsi" w:cs="Arial"/>
                <w:b/>
                <w:szCs w:val="22"/>
                <w:u w:val="single"/>
                <w:lang w:val="en-US"/>
              </w:rPr>
            </w:pPr>
          </w:p>
        </w:tc>
      </w:tr>
      <w:tr w:rsidR="0088106D" w:rsidRPr="000A39D9" w:rsidTr="00240C5E">
        <w:tc>
          <w:tcPr>
            <w:tcW w:w="5070" w:type="dxa"/>
            <w:shd w:val="clear" w:color="auto" w:fill="FFFFFF" w:themeFill="background1"/>
          </w:tcPr>
          <w:p w:rsidR="0088106D" w:rsidRPr="00240C5E" w:rsidRDefault="0088106D" w:rsidP="00240C5E">
            <w:pPr>
              <w:spacing w:after="160" w:line="256" w:lineRule="auto"/>
              <w:jc w:val="left"/>
              <w:rPr>
                <w:rFonts w:eastAsiaTheme="minorHAnsi" w:cs="Arial"/>
                <w:szCs w:val="22"/>
                <w:lang w:val="en-US"/>
              </w:rPr>
            </w:pPr>
            <w:r w:rsidRPr="00240C5E">
              <w:rPr>
                <w:rFonts w:eastAsiaTheme="minorHAnsi" w:cs="Arial"/>
                <w:szCs w:val="22"/>
                <w:lang w:val="en-US"/>
              </w:rPr>
              <w:t>Describe how multiple-factor authentication supports remote or kiosk</w:t>
            </w:r>
            <w:r w:rsidR="00240C5E" w:rsidRPr="00240C5E">
              <w:rPr>
                <w:rFonts w:eastAsiaTheme="minorHAnsi" w:cs="Arial"/>
                <w:szCs w:val="22"/>
                <w:lang w:val="en-US"/>
              </w:rPr>
              <w:t xml:space="preserve"> </w:t>
            </w:r>
            <w:r w:rsidRPr="00240C5E">
              <w:rPr>
                <w:rFonts w:eastAsiaTheme="minorHAnsi" w:cs="Arial"/>
                <w:szCs w:val="22"/>
                <w:lang w:val="en-US"/>
              </w:rPr>
              <w:t xml:space="preserve">access and what </w:t>
            </w:r>
            <w:r w:rsidRPr="00240C5E">
              <w:rPr>
                <w:rFonts w:eastAsiaTheme="minorHAnsi" w:cs="Arial"/>
                <w:szCs w:val="22"/>
                <w:lang w:val="en-US"/>
              </w:rPr>
              <w:lastRenderedPageBreak/>
              <w:t>accommodations can be made under these</w:t>
            </w:r>
            <w:r w:rsidR="00240C5E" w:rsidRPr="00240C5E">
              <w:rPr>
                <w:rFonts w:eastAsiaTheme="minorHAnsi" w:cs="Arial"/>
                <w:szCs w:val="22"/>
                <w:lang w:val="en-US"/>
              </w:rPr>
              <w:t xml:space="preserve"> </w:t>
            </w:r>
            <w:r w:rsidRPr="00240C5E">
              <w:rPr>
                <w:rFonts w:eastAsiaTheme="minorHAnsi" w:cs="Arial"/>
                <w:szCs w:val="22"/>
                <w:lang w:val="en-US"/>
              </w:rPr>
              <w:t>circumstances (privilege reduction, limited application access, etc</w:t>
            </w:r>
            <w:r w:rsidR="009E323F">
              <w:rPr>
                <w:rFonts w:eastAsiaTheme="minorHAnsi" w:cs="Arial"/>
                <w:szCs w:val="22"/>
                <w:lang w:val="en-US"/>
              </w:rPr>
              <w:t>.</w:t>
            </w:r>
            <w:r w:rsidRPr="00240C5E">
              <w:rPr>
                <w:rFonts w:eastAsiaTheme="minorHAnsi" w:cs="Arial"/>
                <w:szCs w:val="22"/>
                <w:lang w:val="en-US"/>
              </w:rPr>
              <w:t>)</w:t>
            </w:r>
            <w:r w:rsidR="00240C5E" w:rsidRPr="00240C5E">
              <w:rPr>
                <w:rFonts w:eastAsiaTheme="minorHAnsi" w:cs="Arial"/>
                <w:szCs w:val="22"/>
                <w:lang w:val="en-US"/>
              </w:rPr>
              <w:t xml:space="preserve"> </w:t>
            </w:r>
          </w:p>
        </w:tc>
        <w:tc>
          <w:tcPr>
            <w:tcW w:w="1152" w:type="dxa"/>
            <w:shd w:val="clear" w:color="auto" w:fill="FFFFFF" w:themeFill="background1"/>
          </w:tcPr>
          <w:p w:rsidR="0088106D" w:rsidRDefault="00F06203" w:rsidP="00240C5E">
            <w:pPr>
              <w:jc w:val="center"/>
            </w:pPr>
            <w:r w:rsidRPr="004F5935">
              <w:rPr>
                <w:rFonts w:eastAsiaTheme="minorHAnsi" w:cs="Arial"/>
                <w:b/>
                <w:szCs w:val="22"/>
                <w:lang w:val="en-US"/>
              </w:rPr>
              <w:lastRenderedPageBreak/>
              <w:t>Essay</w:t>
            </w:r>
          </w:p>
        </w:tc>
        <w:tc>
          <w:tcPr>
            <w:tcW w:w="3951" w:type="dxa"/>
            <w:shd w:val="clear" w:color="auto" w:fill="FFFFFF" w:themeFill="background1"/>
          </w:tcPr>
          <w:p w:rsidR="0088106D" w:rsidRPr="000A39D9" w:rsidRDefault="0088106D" w:rsidP="00240C5E">
            <w:pPr>
              <w:spacing w:after="160" w:line="256" w:lineRule="auto"/>
              <w:jc w:val="center"/>
              <w:rPr>
                <w:rFonts w:eastAsiaTheme="minorHAnsi" w:cs="Arial"/>
                <w:b/>
                <w:szCs w:val="22"/>
                <w:u w:val="single"/>
                <w:lang w:val="en-US"/>
              </w:rPr>
            </w:pPr>
          </w:p>
        </w:tc>
      </w:tr>
      <w:tr w:rsidR="0088106D" w:rsidRPr="000A39D9" w:rsidTr="00240C5E">
        <w:tc>
          <w:tcPr>
            <w:tcW w:w="5070" w:type="dxa"/>
            <w:shd w:val="clear" w:color="auto" w:fill="FFFFFF" w:themeFill="background1"/>
          </w:tcPr>
          <w:p w:rsidR="0088106D" w:rsidRPr="00240C5E" w:rsidRDefault="0088106D" w:rsidP="00240C5E">
            <w:pPr>
              <w:spacing w:after="160" w:line="256" w:lineRule="auto"/>
              <w:jc w:val="left"/>
              <w:rPr>
                <w:rFonts w:eastAsiaTheme="minorHAnsi" w:cs="Arial"/>
                <w:szCs w:val="22"/>
                <w:lang w:val="en-US"/>
              </w:rPr>
            </w:pPr>
            <w:r w:rsidRPr="00240C5E">
              <w:rPr>
                <w:rFonts w:eastAsiaTheme="minorHAnsi" w:cs="Arial"/>
                <w:szCs w:val="22"/>
                <w:lang w:val="en-US"/>
              </w:rPr>
              <w:lastRenderedPageBreak/>
              <w:t>Describe the access points at which multi-factor authentication</w:t>
            </w:r>
          </w:p>
        </w:tc>
        <w:tc>
          <w:tcPr>
            <w:tcW w:w="1152" w:type="dxa"/>
            <w:shd w:val="clear" w:color="auto" w:fill="FFFFFF" w:themeFill="background1"/>
          </w:tcPr>
          <w:p w:rsidR="0088106D" w:rsidRDefault="00F06203" w:rsidP="00240C5E">
            <w:pPr>
              <w:jc w:val="center"/>
            </w:pPr>
            <w:r w:rsidRPr="004F5935">
              <w:rPr>
                <w:rFonts w:eastAsiaTheme="minorHAnsi" w:cs="Arial"/>
                <w:b/>
                <w:szCs w:val="22"/>
                <w:lang w:val="en-US"/>
              </w:rPr>
              <w:t>Essay</w:t>
            </w:r>
          </w:p>
        </w:tc>
        <w:tc>
          <w:tcPr>
            <w:tcW w:w="3951" w:type="dxa"/>
            <w:shd w:val="clear" w:color="auto" w:fill="FFFFFF" w:themeFill="background1"/>
          </w:tcPr>
          <w:p w:rsidR="0088106D" w:rsidRPr="000A39D9" w:rsidRDefault="0088106D" w:rsidP="00240C5E">
            <w:pPr>
              <w:spacing w:after="160" w:line="256" w:lineRule="auto"/>
              <w:jc w:val="center"/>
              <w:rPr>
                <w:rFonts w:eastAsiaTheme="minorHAnsi" w:cs="Arial"/>
                <w:b/>
                <w:szCs w:val="22"/>
                <w:u w:val="single"/>
                <w:lang w:val="en-US"/>
              </w:rPr>
            </w:pPr>
          </w:p>
        </w:tc>
      </w:tr>
    </w:tbl>
    <w:p w:rsidR="006260C2" w:rsidRDefault="006260C2" w:rsidP="006C5D02">
      <w:pPr>
        <w:spacing w:after="160" w:line="256" w:lineRule="auto"/>
        <w:jc w:val="left"/>
        <w:rPr>
          <w:rFonts w:eastAsiaTheme="minorHAnsi" w:cs="Arial"/>
          <w:szCs w:val="22"/>
          <w:lang w:val="en-US"/>
        </w:rPr>
      </w:pPr>
    </w:p>
    <w:tbl>
      <w:tblPr>
        <w:tblStyle w:val="TableGrid"/>
        <w:tblW w:w="10173" w:type="dxa"/>
        <w:tblLook w:val="04A0"/>
      </w:tblPr>
      <w:tblGrid>
        <w:gridCol w:w="5070"/>
        <w:gridCol w:w="1152"/>
        <w:gridCol w:w="3951"/>
      </w:tblGrid>
      <w:tr w:rsidR="00240C5E" w:rsidRPr="00A371DC" w:rsidTr="00240C5E">
        <w:trPr>
          <w:trHeight w:val="713"/>
        </w:trPr>
        <w:tc>
          <w:tcPr>
            <w:tcW w:w="5070" w:type="dxa"/>
            <w:shd w:val="clear" w:color="auto" w:fill="D9D9D9" w:themeFill="background1" w:themeFillShade="D9"/>
          </w:tcPr>
          <w:p w:rsidR="00240C5E" w:rsidRPr="000A39D9" w:rsidRDefault="00240C5E" w:rsidP="00240C5E">
            <w:pPr>
              <w:spacing w:after="160" w:line="256" w:lineRule="auto"/>
              <w:jc w:val="left"/>
              <w:rPr>
                <w:rFonts w:eastAsiaTheme="minorHAnsi" w:cs="Arial"/>
                <w:b/>
                <w:szCs w:val="22"/>
                <w:lang w:val="en-US"/>
              </w:rPr>
            </w:pPr>
            <w:r w:rsidRPr="000A39D9">
              <w:rPr>
                <w:rFonts w:eastAsiaTheme="minorHAnsi" w:cs="Arial"/>
                <w:b/>
                <w:szCs w:val="22"/>
                <w:lang w:val="en-US"/>
              </w:rPr>
              <w:t>Functional Requirements: Quality of Solution and Credentials</w:t>
            </w:r>
          </w:p>
        </w:tc>
        <w:tc>
          <w:tcPr>
            <w:tcW w:w="1152" w:type="dxa"/>
            <w:shd w:val="clear" w:color="auto" w:fill="D9D9D9" w:themeFill="background1" w:themeFillShade="D9"/>
          </w:tcPr>
          <w:p w:rsidR="00240C5E" w:rsidRPr="00A371DC" w:rsidRDefault="00240C5E" w:rsidP="00240C5E">
            <w:pPr>
              <w:spacing w:after="160" w:line="256" w:lineRule="auto"/>
              <w:jc w:val="left"/>
              <w:rPr>
                <w:rFonts w:eastAsiaTheme="minorHAnsi" w:cs="Arial"/>
                <w:b/>
                <w:szCs w:val="22"/>
                <w:lang w:val="en-US"/>
              </w:rPr>
            </w:pPr>
            <w:r>
              <w:rPr>
                <w:rFonts w:eastAsiaTheme="minorHAnsi" w:cs="Arial"/>
                <w:b/>
                <w:szCs w:val="22"/>
                <w:lang w:val="en-US"/>
              </w:rPr>
              <w:t>Answer</w:t>
            </w:r>
          </w:p>
        </w:tc>
        <w:tc>
          <w:tcPr>
            <w:tcW w:w="3951" w:type="dxa"/>
            <w:shd w:val="clear" w:color="auto" w:fill="D9D9D9" w:themeFill="background1" w:themeFillShade="D9"/>
          </w:tcPr>
          <w:p w:rsidR="00240C5E" w:rsidRPr="00A371DC" w:rsidRDefault="00240C5E" w:rsidP="00240C5E">
            <w:pPr>
              <w:spacing w:after="160" w:line="256" w:lineRule="auto"/>
              <w:jc w:val="left"/>
              <w:rPr>
                <w:rFonts w:eastAsiaTheme="minorHAnsi" w:cs="Arial"/>
                <w:b/>
                <w:szCs w:val="22"/>
                <w:lang w:val="en-US"/>
              </w:rPr>
            </w:pPr>
            <w:r w:rsidRPr="00A371DC">
              <w:rPr>
                <w:rFonts w:eastAsiaTheme="minorHAnsi" w:cs="Arial"/>
                <w:b/>
                <w:szCs w:val="22"/>
                <w:lang w:val="en-US"/>
              </w:rPr>
              <w:t>Please Describe Experience and/or Provide Comments</w:t>
            </w:r>
          </w:p>
        </w:tc>
      </w:tr>
      <w:tr w:rsidR="00240C5E" w:rsidRPr="00C32EEE" w:rsidTr="00240C5E">
        <w:tc>
          <w:tcPr>
            <w:tcW w:w="10173" w:type="dxa"/>
            <w:gridSpan w:val="3"/>
            <w:shd w:val="clear" w:color="auto" w:fill="FFFFFF" w:themeFill="background1"/>
          </w:tcPr>
          <w:p w:rsidR="00240C5E" w:rsidRPr="00C32EEE" w:rsidRDefault="00240C5E" w:rsidP="00240C5E">
            <w:pPr>
              <w:spacing w:after="160" w:line="256" w:lineRule="auto"/>
              <w:jc w:val="left"/>
              <w:rPr>
                <w:rFonts w:eastAsiaTheme="minorHAnsi" w:cs="Arial"/>
                <w:b/>
                <w:szCs w:val="22"/>
                <w:lang w:val="en-US"/>
              </w:rPr>
            </w:pPr>
            <w:r>
              <w:rPr>
                <w:rFonts w:eastAsiaTheme="minorHAnsi" w:cs="Arial"/>
                <w:b/>
                <w:szCs w:val="22"/>
                <w:lang w:val="en-US"/>
              </w:rPr>
              <w:t>G. Role Engineering and Entitlement</w:t>
            </w:r>
          </w:p>
        </w:tc>
      </w:tr>
      <w:tr w:rsidR="00815090" w:rsidRPr="000A39D9" w:rsidTr="00240C5E">
        <w:tc>
          <w:tcPr>
            <w:tcW w:w="5070" w:type="dxa"/>
            <w:shd w:val="clear" w:color="auto" w:fill="FFFFFF" w:themeFill="background1"/>
          </w:tcPr>
          <w:p w:rsidR="00815090" w:rsidRPr="00AC65BE" w:rsidRDefault="00815090"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Describe how your solution analyzes existing privileges to identify possible Roles </w:t>
            </w:r>
          </w:p>
        </w:tc>
        <w:tc>
          <w:tcPr>
            <w:tcW w:w="1152" w:type="dxa"/>
            <w:shd w:val="clear" w:color="auto" w:fill="FFFFFF" w:themeFill="background1"/>
          </w:tcPr>
          <w:p w:rsidR="00815090" w:rsidRDefault="00815090" w:rsidP="00815090">
            <w:pPr>
              <w:jc w:val="center"/>
            </w:pPr>
            <w:r w:rsidRPr="00A433C5">
              <w:rPr>
                <w:rFonts w:eastAsiaTheme="minorHAnsi" w:cs="Arial"/>
                <w:b/>
                <w:szCs w:val="22"/>
                <w:lang w:val="en-US"/>
              </w:rPr>
              <w:t>Essay</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r w:rsidR="00815090" w:rsidRPr="000A39D9" w:rsidTr="00240C5E">
        <w:trPr>
          <w:trHeight w:val="463"/>
        </w:trPr>
        <w:tc>
          <w:tcPr>
            <w:tcW w:w="5070" w:type="dxa"/>
            <w:shd w:val="clear" w:color="auto" w:fill="FFFFFF" w:themeFill="background1"/>
          </w:tcPr>
          <w:p w:rsidR="00815090" w:rsidRPr="00AC65BE" w:rsidRDefault="00815090"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Describe how the proposed solution performs Role attestation </w:t>
            </w:r>
          </w:p>
        </w:tc>
        <w:tc>
          <w:tcPr>
            <w:tcW w:w="1152" w:type="dxa"/>
            <w:shd w:val="clear" w:color="auto" w:fill="FFFFFF" w:themeFill="background1"/>
          </w:tcPr>
          <w:p w:rsidR="00815090" w:rsidRDefault="00815090" w:rsidP="00815090">
            <w:pPr>
              <w:jc w:val="center"/>
            </w:pPr>
            <w:r w:rsidRPr="00A433C5">
              <w:rPr>
                <w:rFonts w:eastAsiaTheme="minorHAnsi" w:cs="Arial"/>
                <w:b/>
                <w:szCs w:val="22"/>
                <w:lang w:val="en-US"/>
              </w:rPr>
              <w:t>Essay</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r w:rsidR="00815090" w:rsidRPr="000A39D9" w:rsidTr="00240C5E">
        <w:tc>
          <w:tcPr>
            <w:tcW w:w="5070" w:type="dxa"/>
            <w:shd w:val="clear" w:color="auto" w:fill="FFFFFF" w:themeFill="background1"/>
          </w:tcPr>
          <w:p w:rsidR="00815090" w:rsidRPr="00AC65BE" w:rsidRDefault="00815090"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Describe what delegation capabilities exist within your Role engine </w:t>
            </w:r>
          </w:p>
        </w:tc>
        <w:tc>
          <w:tcPr>
            <w:tcW w:w="1152" w:type="dxa"/>
            <w:shd w:val="clear" w:color="auto" w:fill="FFFFFF" w:themeFill="background1"/>
          </w:tcPr>
          <w:p w:rsidR="00815090" w:rsidRDefault="00815090" w:rsidP="00815090">
            <w:pPr>
              <w:jc w:val="center"/>
            </w:pPr>
            <w:r w:rsidRPr="00A433C5">
              <w:rPr>
                <w:rFonts w:eastAsiaTheme="minorHAnsi" w:cs="Arial"/>
                <w:b/>
                <w:szCs w:val="22"/>
                <w:lang w:val="en-US"/>
              </w:rPr>
              <w:t>Essay</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r w:rsidR="00815090" w:rsidRPr="000A39D9" w:rsidTr="00240C5E">
        <w:tc>
          <w:tcPr>
            <w:tcW w:w="5070" w:type="dxa"/>
            <w:shd w:val="clear" w:color="auto" w:fill="FFFFFF" w:themeFill="background1"/>
          </w:tcPr>
          <w:p w:rsidR="00815090" w:rsidRPr="00AC65BE" w:rsidRDefault="00815090"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Describe the integration between your Role engine and other proposed IAM solutions </w:t>
            </w:r>
          </w:p>
        </w:tc>
        <w:tc>
          <w:tcPr>
            <w:tcW w:w="1152" w:type="dxa"/>
            <w:shd w:val="clear" w:color="auto" w:fill="FFFFFF" w:themeFill="background1"/>
          </w:tcPr>
          <w:p w:rsidR="00815090" w:rsidRDefault="00815090" w:rsidP="00815090">
            <w:pPr>
              <w:jc w:val="center"/>
            </w:pPr>
            <w:r w:rsidRPr="00A433C5">
              <w:rPr>
                <w:rFonts w:eastAsiaTheme="minorHAnsi" w:cs="Arial"/>
                <w:b/>
                <w:szCs w:val="22"/>
                <w:lang w:val="en-US"/>
              </w:rPr>
              <w:t>Essay</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r w:rsidR="00815090" w:rsidRPr="000A39D9" w:rsidTr="00240C5E">
        <w:tc>
          <w:tcPr>
            <w:tcW w:w="5070" w:type="dxa"/>
            <w:shd w:val="clear" w:color="auto" w:fill="FFFFFF" w:themeFill="background1"/>
          </w:tcPr>
          <w:p w:rsidR="00815090" w:rsidRPr="00AC65BE" w:rsidRDefault="00815090"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Describe the interface used for managing Roles  </w:t>
            </w:r>
          </w:p>
        </w:tc>
        <w:tc>
          <w:tcPr>
            <w:tcW w:w="1152" w:type="dxa"/>
            <w:shd w:val="clear" w:color="auto" w:fill="FFFFFF" w:themeFill="background1"/>
          </w:tcPr>
          <w:p w:rsidR="00815090" w:rsidRDefault="00815090" w:rsidP="00815090">
            <w:pPr>
              <w:jc w:val="center"/>
            </w:pPr>
            <w:r w:rsidRPr="00A433C5">
              <w:rPr>
                <w:rFonts w:eastAsiaTheme="minorHAnsi" w:cs="Arial"/>
                <w:b/>
                <w:szCs w:val="22"/>
                <w:lang w:val="en-US"/>
              </w:rPr>
              <w:t>Essay</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r w:rsidR="00815090" w:rsidRPr="000A39D9" w:rsidTr="00240C5E">
        <w:tc>
          <w:tcPr>
            <w:tcW w:w="5070" w:type="dxa"/>
            <w:shd w:val="clear" w:color="auto" w:fill="FFFFFF" w:themeFill="background1"/>
          </w:tcPr>
          <w:p w:rsidR="00815090" w:rsidRPr="00AC65BE" w:rsidRDefault="00815090"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Describe the integration between your Role engine and the proposed Audit solution  </w:t>
            </w:r>
          </w:p>
        </w:tc>
        <w:tc>
          <w:tcPr>
            <w:tcW w:w="1152" w:type="dxa"/>
            <w:shd w:val="clear" w:color="auto" w:fill="FFFFFF" w:themeFill="background1"/>
          </w:tcPr>
          <w:p w:rsidR="00815090" w:rsidRDefault="00815090" w:rsidP="00815090">
            <w:pPr>
              <w:jc w:val="center"/>
            </w:pPr>
            <w:r w:rsidRPr="00A433C5">
              <w:rPr>
                <w:rFonts w:eastAsiaTheme="minorHAnsi" w:cs="Arial"/>
                <w:b/>
                <w:szCs w:val="22"/>
                <w:lang w:val="en-US"/>
              </w:rPr>
              <w:t>Essay</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r w:rsidR="00240C5E" w:rsidRPr="000A39D9" w:rsidTr="00240C5E">
        <w:tc>
          <w:tcPr>
            <w:tcW w:w="5070" w:type="dxa"/>
            <w:shd w:val="clear" w:color="auto" w:fill="FFFFFF" w:themeFill="background1"/>
          </w:tcPr>
          <w:p w:rsidR="00240C5E" w:rsidRPr="00AC65BE" w:rsidRDefault="00240C5E"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Describe how entitlements are used to make the roles actionable in your solution </w:t>
            </w:r>
          </w:p>
        </w:tc>
        <w:tc>
          <w:tcPr>
            <w:tcW w:w="1152" w:type="dxa"/>
            <w:shd w:val="clear" w:color="auto" w:fill="FFFFFF" w:themeFill="background1"/>
          </w:tcPr>
          <w:p w:rsidR="00240C5E" w:rsidRDefault="00815090" w:rsidP="00240C5E">
            <w:pPr>
              <w:jc w:val="center"/>
            </w:pPr>
            <w:r w:rsidRPr="004F5935">
              <w:rPr>
                <w:rFonts w:eastAsiaTheme="minorHAnsi" w:cs="Arial"/>
                <w:b/>
                <w:szCs w:val="22"/>
                <w:lang w:val="en-US"/>
              </w:rPr>
              <w:t>Essay</w:t>
            </w:r>
          </w:p>
        </w:tc>
        <w:tc>
          <w:tcPr>
            <w:tcW w:w="3951" w:type="dxa"/>
            <w:shd w:val="clear" w:color="auto" w:fill="FFFFFF" w:themeFill="background1"/>
          </w:tcPr>
          <w:p w:rsidR="00240C5E" w:rsidRPr="000A39D9" w:rsidRDefault="00240C5E" w:rsidP="00240C5E">
            <w:pPr>
              <w:spacing w:after="160" w:line="256" w:lineRule="auto"/>
              <w:jc w:val="center"/>
              <w:rPr>
                <w:rFonts w:eastAsiaTheme="minorHAnsi" w:cs="Arial"/>
                <w:b/>
                <w:szCs w:val="22"/>
                <w:u w:val="single"/>
                <w:lang w:val="en-US"/>
              </w:rPr>
            </w:pPr>
          </w:p>
        </w:tc>
      </w:tr>
      <w:tr w:rsidR="00240C5E" w:rsidRPr="000A39D9" w:rsidTr="00240C5E">
        <w:tc>
          <w:tcPr>
            <w:tcW w:w="5070" w:type="dxa"/>
            <w:shd w:val="clear" w:color="auto" w:fill="FFFFFF" w:themeFill="background1"/>
          </w:tcPr>
          <w:p w:rsidR="00240C5E" w:rsidRPr="00AC65BE" w:rsidRDefault="00240C5E"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Do you support the user-initiated requests for new roles and entitlements through the workflow engine </w:t>
            </w:r>
          </w:p>
        </w:tc>
        <w:tc>
          <w:tcPr>
            <w:tcW w:w="1152" w:type="dxa"/>
            <w:shd w:val="clear" w:color="auto" w:fill="FFFFFF" w:themeFill="background1"/>
          </w:tcPr>
          <w:p w:rsidR="00240C5E" w:rsidRDefault="00815090" w:rsidP="00240C5E">
            <w:pPr>
              <w:jc w:val="center"/>
            </w:pPr>
            <w:r>
              <w:rPr>
                <w:rFonts w:eastAsiaTheme="minorHAnsi" w:cs="Arial"/>
                <w:b/>
                <w:szCs w:val="22"/>
                <w:lang w:val="en-US"/>
              </w:rPr>
              <w:t>Y/N</w:t>
            </w:r>
          </w:p>
        </w:tc>
        <w:tc>
          <w:tcPr>
            <w:tcW w:w="3951" w:type="dxa"/>
            <w:shd w:val="clear" w:color="auto" w:fill="FFFFFF" w:themeFill="background1"/>
          </w:tcPr>
          <w:p w:rsidR="00240C5E" w:rsidRPr="000A39D9" w:rsidRDefault="00240C5E" w:rsidP="00240C5E">
            <w:pPr>
              <w:spacing w:after="160" w:line="256" w:lineRule="auto"/>
              <w:jc w:val="center"/>
              <w:rPr>
                <w:rFonts w:eastAsiaTheme="minorHAnsi" w:cs="Arial"/>
                <w:b/>
                <w:szCs w:val="22"/>
                <w:u w:val="single"/>
                <w:lang w:val="en-US"/>
              </w:rPr>
            </w:pPr>
          </w:p>
        </w:tc>
      </w:tr>
      <w:tr w:rsidR="00240C5E" w:rsidRPr="000A39D9" w:rsidTr="00240C5E">
        <w:tc>
          <w:tcPr>
            <w:tcW w:w="5070" w:type="dxa"/>
            <w:shd w:val="clear" w:color="auto" w:fill="FFFFFF" w:themeFill="background1"/>
          </w:tcPr>
          <w:p w:rsidR="00240C5E" w:rsidRPr="00AC65BE" w:rsidRDefault="00240C5E" w:rsidP="00240C5E">
            <w:pPr>
              <w:spacing w:after="160" w:line="256" w:lineRule="auto"/>
              <w:jc w:val="left"/>
              <w:rPr>
                <w:rFonts w:eastAsiaTheme="minorHAnsi" w:cs="Arial"/>
                <w:szCs w:val="22"/>
                <w:lang w:val="en-US"/>
              </w:rPr>
            </w:pPr>
            <w:r w:rsidRPr="00240C5E">
              <w:rPr>
                <w:rFonts w:eastAsiaTheme="minorHAnsi" w:cs="Arial"/>
                <w:szCs w:val="22"/>
                <w:lang w:val="en-US"/>
              </w:rPr>
              <w:t>Describe the mechanics of how roles and entitlements work in your proposed solution (how they are stored, process to add or remove roles, etc)</w:t>
            </w:r>
          </w:p>
        </w:tc>
        <w:tc>
          <w:tcPr>
            <w:tcW w:w="1152" w:type="dxa"/>
            <w:shd w:val="clear" w:color="auto" w:fill="FFFFFF" w:themeFill="background1"/>
          </w:tcPr>
          <w:p w:rsidR="00240C5E" w:rsidRDefault="00815090" w:rsidP="00240C5E">
            <w:pPr>
              <w:jc w:val="center"/>
            </w:pPr>
            <w:r w:rsidRPr="004F5935">
              <w:rPr>
                <w:rFonts w:eastAsiaTheme="minorHAnsi" w:cs="Arial"/>
                <w:b/>
                <w:szCs w:val="22"/>
                <w:lang w:val="en-US"/>
              </w:rPr>
              <w:t>Essay</w:t>
            </w:r>
          </w:p>
        </w:tc>
        <w:tc>
          <w:tcPr>
            <w:tcW w:w="3951" w:type="dxa"/>
            <w:shd w:val="clear" w:color="auto" w:fill="FFFFFF" w:themeFill="background1"/>
          </w:tcPr>
          <w:p w:rsidR="00240C5E" w:rsidRPr="000A39D9" w:rsidRDefault="00240C5E" w:rsidP="00240C5E">
            <w:pPr>
              <w:spacing w:after="160" w:line="256" w:lineRule="auto"/>
              <w:jc w:val="center"/>
              <w:rPr>
                <w:rFonts w:eastAsiaTheme="minorHAnsi" w:cs="Arial"/>
                <w:b/>
                <w:szCs w:val="22"/>
                <w:u w:val="single"/>
                <w:lang w:val="en-US"/>
              </w:rPr>
            </w:pPr>
          </w:p>
        </w:tc>
      </w:tr>
    </w:tbl>
    <w:p w:rsidR="006260C2" w:rsidRDefault="006260C2" w:rsidP="006C5D02">
      <w:pPr>
        <w:spacing w:after="160" w:line="256" w:lineRule="auto"/>
        <w:jc w:val="left"/>
        <w:rPr>
          <w:rFonts w:eastAsiaTheme="minorHAnsi" w:cs="Arial"/>
          <w:szCs w:val="22"/>
          <w:lang w:val="en-US"/>
        </w:rPr>
      </w:pPr>
    </w:p>
    <w:p w:rsidR="006260C2" w:rsidRDefault="006260C2" w:rsidP="006C5D02">
      <w:pPr>
        <w:spacing w:after="160" w:line="256" w:lineRule="auto"/>
        <w:jc w:val="left"/>
        <w:rPr>
          <w:rFonts w:eastAsiaTheme="minorHAnsi" w:cs="Arial"/>
          <w:szCs w:val="22"/>
          <w:lang w:val="en-US"/>
        </w:rPr>
      </w:pPr>
    </w:p>
    <w:tbl>
      <w:tblPr>
        <w:tblStyle w:val="TableGrid"/>
        <w:tblW w:w="10173" w:type="dxa"/>
        <w:tblLook w:val="04A0"/>
      </w:tblPr>
      <w:tblGrid>
        <w:gridCol w:w="5070"/>
        <w:gridCol w:w="1152"/>
        <w:gridCol w:w="3951"/>
      </w:tblGrid>
      <w:tr w:rsidR="00240C5E" w:rsidRPr="00A371DC" w:rsidTr="00240C5E">
        <w:trPr>
          <w:trHeight w:val="713"/>
        </w:trPr>
        <w:tc>
          <w:tcPr>
            <w:tcW w:w="5070" w:type="dxa"/>
            <w:shd w:val="clear" w:color="auto" w:fill="D9D9D9" w:themeFill="background1" w:themeFillShade="D9"/>
          </w:tcPr>
          <w:p w:rsidR="00240C5E" w:rsidRPr="000A39D9" w:rsidRDefault="00240C5E" w:rsidP="00240C5E">
            <w:pPr>
              <w:spacing w:after="160" w:line="256" w:lineRule="auto"/>
              <w:jc w:val="left"/>
              <w:rPr>
                <w:rFonts w:eastAsiaTheme="minorHAnsi" w:cs="Arial"/>
                <w:b/>
                <w:szCs w:val="22"/>
                <w:lang w:val="en-US"/>
              </w:rPr>
            </w:pPr>
            <w:r w:rsidRPr="000A39D9">
              <w:rPr>
                <w:rFonts w:eastAsiaTheme="minorHAnsi" w:cs="Arial"/>
                <w:b/>
                <w:szCs w:val="22"/>
                <w:lang w:val="en-US"/>
              </w:rPr>
              <w:t>Functional Requirements: Quality of Solution and Credentials</w:t>
            </w:r>
          </w:p>
        </w:tc>
        <w:tc>
          <w:tcPr>
            <w:tcW w:w="1152" w:type="dxa"/>
            <w:shd w:val="clear" w:color="auto" w:fill="D9D9D9" w:themeFill="background1" w:themeFillShade="D9"/>
          </w:tcPr>
          <w:p w:rsidR="00240C5E" w:rsidRPr="00A371DC" w:rsidRDefault="00240C5E" w:rsidP="00240C5E">
            <w:pPr>
              <w:spacing w:after="160" w:line="256" w:lineRule="auto"/>
              <w:jc w:val="left"/>
              <w:rPr>
                <w:rFonts w:eastAsiaTheme="minorHAnsi" w:cs="Arial"/>
                <w:b/>
                <w:szCs w:val="22"/>
                <w:lang w:val="en-US"/>
              </w:rPr>
            </w:pPr>
            <w:r>
              <w:rPr>
                <w:rFonts w:eastAsiaTheme="minorHAnsi" w:cs="Arial"/>
                <w:b/>
                <w:szCs w:val="22"/>
                <w:lang w:val="en-US"/>
              </w:rPr>
              <w:t>Answer</w:t>
            </w:r>
          </w:p>
        </w:tc>
        <w:tc>
          <w:tcPr>
            <w:tcW w:w="3951" w:type="dxa"/>
            <w:shd w:val="clear" w:color="auto" w:fill="D9D9D9" w:themeFill="background1" w:themeFillShade="D9"/>
          </w:tcPr>
          <w:p w:rsidR="00240C5E" w:rsidRPr="00A371DC" w:rsidRDefault="00240C5E" w:rsidP="00240C5E">
            <w:pPr>
              <w:spacing w:after="160" w:line="256" w:lineRule="auto"/>
              <w:jc w:val="left"/>
              <w:rPr>
                <w:rFonts w:eastAsiaTheme="minorHAnsi" w:cs="Arial"/>
                <w:b/>
                <w:szCs w:val="22"/>
                <w:lang w:val="en-US"/>
              </w:rPr>
            </w:pPr>
            <w:r w:rsidRPr="00A371DC">
              <w:rPr>
                <w:rFonts w:eastAsiaTheme="minorHAnsi" w:cs="Arial"/>
                <w:b/>
                <w:szCs w:val="22"/>
                <w:lang w:val="en-US"/>
              </w:rPr>
              <w:t>Please Describe Experience and/or Provide Comments</w:t>
            </w:r>
          </w:p>
        </w:tc>
      </w:tr>
      <w:tr w:rsidR="00240C5E" w:rsidRPr="00C32EEE" w:rsidTr="00240C5E">
        <w:tc>
          <w:tcPr>
            <w:tcW w:w="10173" w:type="dxa"/>
            <w:gridSpan w:val="3"/>
            <w:shd w:val="clear" w:color="auto" w:fill="FFFFFF" w:themeFill="background1"/>
          </w:tcPr>
          <w:p w:rsidR="00240C5E" w:rsidRPr="00C32EEE" w:rsidRDefault="00240C5E" w:rsidP="00240C5E">
            <w:pPr>
              <w:spacing w:after="160" w:line="256" w:lineRule="auto"/>
              <w:jc w:val="left"/>
              <w:rPr>
                <w:rFonts w:eastAsiaTheme="minorHAnsi" w:cs="Arial"/>
                <w:b/>
                <w:szCs w:val="22"/>
                <w:lang w:val="en-US"/>
              </w:rPr>
            </w:pPr>
            <w:r>
              <w:rPr>
                <w:rFonts w:eastAsiaTheme="minorHAnsi" w:cs="Arial"/>
                <w:b/>
                <w:szCs w:val="22"/>
                <w:lang w:val="en-US"/>
              </w:rPr>
              <w:t>H. Identity Federation</w:t>
            </w:r>
          </w:p>
        </w:tc>
      </w:tr>
      <w:tr w:rsidR="00240C5E" w:rsidRPr="000A39D9" w:rsidTr="00240C5E">
        <w:tc>
          <w:tcPr>
            <w:tcW w:w="5070" w:type="dxa"/>
            <w:shd w:val="clear" w:color="auto" w:fill="FFFFFF" w:themeFill="background1"/>
          </w:tcPr>
          <w:p w:rsidR="00240C5E" w:rsidRPr="00AC65BE" w:rsidRDefault="00240C5E" w:rsidP="00240C5E">
            <w:pPr>
              <w:spacing w:after="160" w:line="256" w:lineRule="auto"/>
              <w:jc w:val="left"/>
              <w:rPr>
                <w:rFonts w:eastAsiaTheme="minorHAnsi" w:cs="Arial"/>
                <w:szCs w:val="22"/>
                <w:lang w:val="en-US"/>
              </w:rPr>
            </w:pPr>
            <w:r w:rsidRPr="00240C5E">
              <w:rPr>
                <w:rFonts w:eastAsiaTheme="minorHAnsi" w:cs="Arial"/>
                <w:szCs w:val="22"/>
                <w:lang w:val="en-US"/>
              </w:rPr>
              <w:t>List the protocols that your Identity Federation solution supports List</w:t>
            </w:r>
          </w:p>
        </w:tc>
        <w:tc>
          <w:tcPr>
            <w:tcW w:w="1152" w:type="dxa"/>
            <w:shd w:val="clear" w:color="auto" w:fill="FFFFFF" w:themeFill="background1"/>
          </w:tcPr>
          <w:p w:rsidR="00240C5E" w:rsidRPr="004F5935" w:rsidRDefault="00240C5E" w:rsidP="00240C5E">
            <w:pPr>
              <w:jc w:val="center"/>
              <w:rPr>
                <w:rFonts w:eastAsiaTheme="minorHAnsi" w:cs="Arial"/>
                <w:b/>
                <w:szCs w:val="22"/>
                <w:lang w:val="en-US"/>
              </w:rPr>
            </w:pPr>
            <w:r>
              <w:rPr>
                <w:rFonts w:eastAsiaTheme="minorHAnsi" w:cs="Arial"/>
                <w:b/>
                <w:szCs w:val="22"/>
                <w:lang w:val="en-US"/>
              </w:rPr>
              <w:t xml:space="preserve"> </w:t>
            </w:r>
            <w:r w:rsidR="00815090">
              <w:rPr>
                <w:rFonts w:eastAsiaTheme="minorHAnsi" w:cs="Arial"/>
                <w:b/>
                <w:szCs w:val="22"/>
                <w:lang w:val="en-US"/>
              </w:rPr>
              <w:t>List</w:t>
            </w:r>
          </w:p>
        </w:tc>
        <w:tc>
          <w:tcPr>
            <w:tcW w:w="3951" w:type="dxa"/>
            <w:shd w:val="clear" w:color="auto" w:fill="FFFFFF" w:themeFill="background1"/>
          </w:tcPr>
          <w:p w:rsidR="00240C5E" w:rsidRPr="000A39D9" w:rsidRDefault="00240C5E" w:rsidP="00240C5E">
            <w:pPr>
              <w:spacing w:after="160" w:line="256" w:lineRule="auto"/>
              <w:jc w:val="center"/>
              <w:rPr>
                <w:rFonts w:eastAsiaTheme="minorHAnsi" w:cs="Arial"/>
                <w:b/>
                <w:szCs w:val="22"/>
                <w:u w:val="single"/>
                <w:lang w:val="en-US"/>
              </w:rPr>
            </w:pPr>
          </w:p>
        </w:tc>
      </w:tr>
      <w:tr w:rsidR="00240C5E" w:rsidRPr="000A39D9" w:rsidTr="00240C5E">
        <w:trPr>
          <w:trHeight w:val="463"/>
        </w:trPr>
        <w:tc>
          <w:tcPr>
            <w:tcW w:w="5070" w:type="dxa"/>
            <w:shd w:val="clear" w:color="auto" w:fill="FFFFFF" w:themeFill="background1"/>
          </w:tcPr>
          <w:p w:rsidR="00240C5E" w:rsidRPr="00AC65BE" w:rsidRDefault="00240C5E"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Describe the support for obtaining additional attribute information from an Identity Provider upon successful authentication </w:t>
            </w:r>
          </w:p>
        </w:tc>
        <w:tc>
          <w:tcPr>
            <w:tcW w:w="1152" w:type="dxa"/>
            <w:shd w:val="clear" w:color="auto" w:fill="FFFFFF" w:themeFill="background1"/>
          </w:tcPr>
          <w:p w:rsidR="00240C5E" w:rsidRDefault="00815090" w:rsidP="00240C5E">
            <w:pPr>
              <w:jc w:val="center"/>
            </w:pPr>
            <w:r w:rsidRPr="004F5935">
              <w:rPr>
                <w:rFonts w:eastAsiaTheme="minorHAnsi" w:cs="Arial"/>
                <w:b/>
                <w:szCs w:val="22"/>
                <w:lang w:val="en-US"/>
              </w:rPr>
              <w:t>Essay</w:t>
            </w:r>
          </w:p>
        </w:tc>
        <w:tc>
          <w:tcPr>
            <w:tcW w:w="3951" w:type="dxa"/>
            <w:shd w:val="clear" w:color="auto" w:fill="FFFFFF" w:themeFill="background1"/>
          </w:tcPr>
          <w:p w:rsidR="00240C5E" w:rsidRPr="000A39D9" w:rsidRDefault="00240C5E" w:rsidP="00240C5E">
            <w:pPr>
              <w:spacing w:after="160" w:line="256" w:lineRule="auto"/>
              <w:jc w:val="center"/>
              <w:rPr>
                <w:rFonts w:eastAsiaTheme="minorHAnsi" w:cs="Arial"/>
                <w:b/>
                <w:szCs w:val="22"/>
                <w:u w:val="single"/>
                <w:lang w:val="en-US"/>
              </w:rPr>
            </w:pPr>
          </w:p>
        </w:tc>
      </w:tr>
      <w:tr w:rsidR="00815090" w:rsidRPr="000A39D9" w:rsidTr="00240C5E">
        <w:tc>
          <w:tcPr>
            <w:tcW w:w="5070" w:type="dxa"/>
            <w:shd w:val="clear" w:color="auto" w:fill="FFFFFF" w:themeFill="background1"/>
          </w:tcPr>
          <w:p w:rsidR="00815090" w:rsidRPr="00240C5E" w:rsidRDefault="00815090" w:rsidP="00B64EF7">
            <w:pPr>
              <w:spacing w:after="160" w:line="256" w:lineRule="auto"/>
              <w:jc w:val="left"/>
              <w:rPr>
                <w:rFonts w:eastAsiaTheme="minorHAnsi" w:cs="Arial"/>
                <w:szCs w:val="22"/>
                <w:lang w:val="en-US"/>
              </w:rPr>
            </w:pPr>
            <w:r w:rsidRPr="00240C5E">
              <w:rPr>
                <w:rFonts w:eastAsiaTheme="minorHAnsi" w:cs="Arial"/>
                <w:szCs w:val="22"/>
                <w:lang w:val="en-US"/>
              </w:rPr>
              <w:t xml:space="preserve">Describe how security can be applied on </w:t>
            </w:r>
            <w:r w:rsidR="00B64EF7">
              <w:rPr>
                <w:rFonts w:eastAsiaTheme="minorHAnsi" w:cs="Arial"/>
                <w:szCs w:val="22"/>
                <w:lang w:val="en-US"/>
              </w:rPr>
              <w:t xml:space="preserve">different </w:t>
            </w:r>
            <w:r w:rsidRPr="00240C5E">
              <w:rPr>
                <w:rFonts w:eastAsiaTheme="minorHAnsi" w:cs="Arial"/>
                <w:szCs w:val="22"/>
                <w:lang w:val="en-US"/>
              </w:rPr>
              <w:t>Service Provider</w:t>
            </w:r>
            <w:r w:rsidR="00B64EF7">
              <w:rPr>
                <w:rFonts w:eastAsiaTheme="minorHAnsi" w:cs="Arial"/>
                <w:szCs w:val="22"/>
                <w:lang w:val="en-US"/>
              </w:rPr>
              <w:t>s</w:t>
            </w:r>
            <w:r w:rsidRPr="00240C5E">
              <w:rPr>
                <w:rFonts w:eastAsiaTheme="minorHAnsi" w:cs="Arial"/>
                <w:szCs w:val="22"/>
                <w:lang w:val="en-US"/>
              </w:rPr>
              <w:t xml:space="preserve"> in the proposed solution for </w:t>
            </w:r>
            <w:r w:rsidRPr="00240C5E">
              <w:rPr>
                <w:rFonts w:eastAsiaTheme="minorHAnsi" w:cs="Arial"/>
                <w:szCs w:val="22"/>
                <w:lang w:val="en-US"/>
              </w:rPr>
              <w:lastRenderedPageBreak/>
              <w:t xml:space="preserve">authorizations  </w:t>
            </w:r>
          </w:p>
        </w:tc>
        <w:tc>
          <w:tcPr>
            <w:tcW w:w="1152" w:type="dxa"/>
            <w:shd w:val="clear" w:color="auto" w:fill="FFFFFF" w:themeFill="background1"/>
          </w:tcPr>
          <w:p w:rsidR="00815090" w:rsidRDefault="00815090" w:rsidP="00815090">
            <w:pPr>
              <w:jc w:val="center"/>
            </w:pPr>
            <w:r w:rsidRPr="009924B4">
              <w:rPr>
                <w:rFonts w:eastAsiaTheme="minorHAnsi" w:cs="Arial"/>
                <w:b/>
                <w:szCs w:val="22"/>
                <w:lang w:val="en-US"/>
              </w:rPr>
              <w:lastRenderedPageBreak/>
              <w:t>Essay</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r w:rsidR="00815090" w:rsidRPr="000A39D9" w:rsidTr="00240C5E">
        <w:tc>
          <w:tcPr>
            <w:tcW w:w="5070" w:type="dxa"/>
            <w:shd w:val="clear" w:color="auto" w:fill="FFFFFF" w:themeFill="background1"/>
          </w:tcPr>
          <w:p w:rsidR="00815090" w:rsidRPr="00AC65BE" w:rsidRDefault="00815090" w:rsidP="00240C5E">
            <w:pPr>
              <w:spacing w:after="160" w:line="256" w:lineRule="auto"/>
              <w:jc w:val="left"/>
              <w:rPr>
                <w:rFonts w:eastAsiaTheme="minorHAnsi" w:cs="Arial"/>
                <w:szCs w:val="22"/>
                <w:lang w:val="en-US"/>
              </w:rPr>
            </w:pPr>
            <w:r w:rsidRPr="00240C5E">
              <w:rPr>
                <w:rFonts w:eastAsiaTheme="minorHAnsi" w:cs="Arial"/>
                <w:szCs w:val="22"/>
                <w:lang w:val="en-US"/>
              </w:rPr>
              <w:lastRenderedPageBreak/>
              <w:t xml:space="preserve">Describe how the “Where Am I From” service in the proposed solution operates  </w:t>
            </w:r>
          </w:p>
        </w:tc>
        <w:tc>
          <w:tcPr>
            <w:tcW w:w="1152" w:type="dxa"/>
            <w:shd w:val="clear" w:color="auto" w:fill="FFFFFF" w:themeFill="background1"/>
          </w:tcPr>
          <w:p w:rsidR="00815090" w:rsidRDefault="00815090" w:rsidP="00815090">
            <w:pPr>
              <w:jc w:val="center"/>
            </w:pPr>
            <w:r w:rsidRPr="009924B4">
              <w:rPr>
                <w:rFonts w:eastAsiaTheme="minorHAnsi" w:cs="Arial"/>
                <w:b/>
                <w:szCs w:val="22"/>
                <w:lang w:val="en-US"/>
              </w:rPr>
              <w:t>Essay</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r w:rsidR="00815090" w:rsidRPr="000A39D9" w:rsidTr="00240C5E">
        <w:tc>
          <w:tcPr>
            <w:tcW w:w="5070" w:type="dxa"/>
            <w:shd w:val="clear" w:color="auto" w:fill="FFFFFF" w:themeFill="background1"/>
          </w:tcPr>
          <w:p w:rsidR="00815090" w:rsidRPr="00AC65BE" w:rsidRDefault="00815090"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Describe how Identity Contracts are maintained in your solution and what alerts are available at each stage of the contract lifecycle </w:t>
            </w:r>
          </w:p>
        </w:tc>
        <w:tc>
          <w:tcPr>
            <w:tcW w:w="1152" w:type="dxa"/>
            <w:shd w:val="clear" w:color="auto" w:fill="FFFFFF" w:themeFill="background1"/>
          </w:tcPr>
          <w:p w:rsidR="00815090" w:rsidRDefault="00815090" w:rsidP="00815090">
            <w:pPr>
              <w:jc w:val="center"/>
            </w:pPr>
            <w:r w:rsidRPr="009924B4">
              <w:rPr>
                <w:rFonts w:eastAsiaTheme="minorHAnsi" w:cs="Arial"/>
                <w:b/>
                <w:szCs w:val="22"/>
                <w:lang w:val="en-US"/>
              </w:rPr>
              <w:t>Essay</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r w:rsidR="00240C5E" w:rsidRPr="000A39D9" w:rsidTr="00240C5E">
        <w:tc>
          <w:tcPr>
            <w:tcW w:w="5070" w:type="dxa"/>
            <w:shd w:val="clear" w:color="auto" w:fill="FFFFFF" w:themeFill="background1"/>
          </w:tcPr>
          <w:p w:rsidR="00240C5E" w:rsidRPr="00AC65BE" w:rsidRDefault="00240C5E"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Support for persistent user information  </w:t>
            </w:r>
          </w:p>
        </w:tc>
        <w:tc>
          <w:tcPr>
            <w:tcW w:w="1152" w:type="dxa"/>
            <w:shd w:val="clear" w:color="auto" w:fill="FFFFFF" w:themeFill="background1"/>
          </w:tcPr>
          <w:p w:rsidR="00240C5E" w:rsidRDefault="00815090" w:rsidP="00240C5E">
            <w:pPr>
              <w:jc w:val="center"/>
            </w:pPr>
            <w:r>
              <w:rPr>
                <w:rFonts w:eastAsiaTheme="minorHAnsi" w:cs="Arial"/>
                <w:b/>
                <w:szCs w:val="22"/>
                <w:lang w:val="en-US"/>
              </w:rPr>
              <w:t>Y/N</w:t>
            </w:r>
          </w:p>
        </w:tc>
        <w:tc>
          <w:tcPr>
            <w:tcW w:w="3951" w:type="dxa"/>
            <w:shd w:val="clear" w:color="auto" w:fill="FFFFFF" w:themeFill="background1"/>
          </w:tcPr>
          <w:p w:rsidR="00240C5E" w:rsidRPr="000A39D9" w:rsidRDefault="00240C5E" w:rsidP="00240C5E">
            <w:pPr>
              <w:spacing w:after="160" w:line="256" w:lineRule="auto"/>
              <w:jc w:val="center"/>
              <w:rPr>
                <w:rFonts w:eastAsiaTheme="minorHAnsi" w:cs="Arial"/>
                <w:b/>
                <w:szCs w:val="22"/>
                <w:u w:val="single"/>
                <w:lang w:val="en-US"/>
              </w:rPr>
            </w:pPr>
          </w:p>
        </w:tc>
      </w:tr>
      <w:tr w:rsidR="00240C5E" w:rsidRPr="000A39D9" w:rsidTr="00240C5E">
        <w:tc>
          <w:tcPr>
            <w:tcW w:w="5070" w:type="dxa"/>
            <w:shd w:val="clear" w:color="auto" w:fill="FFFFFF" w:themeFill="background1"/>
          </w:tcPr>
          <w:p w:rsidR="00240C5E" w:rsidRPr="00AC65BE" w:rsidRDefault="00240C5E"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Support for non-persistent user information  </w:t>
            </w:r>
          </w:p>
        </w:tc>
        <w:tc>
          <w:tcPr>
            <w:tcW w:w="1152" w:type="dxa"/>
            <w:shd w:val="clear" w:color="auto" w:fill="FFFFFF" w:themeFill="background1"/>
          </w:tcPr>
          <w:p w:rsidR="00240C5E" w:rsidRDefault="00815090" w:rsidP="00240C5E">
            <w:pPr>
              <w:jc w:val="center"/>
            </w:pPr>
            <w:r>
              <w:rPr>
                <w:rFonts w:eastAsiaTheme="minorHAnsi" w:cs="Arial"/>
                <w:b/>
                <w:szCs w:val="22"/>
                <w:lang w:val="en-US"/>
              </w:rPr>
              <w:t>Y/N</w:t>
            </w:r>
          </w:p>
        </w:tc>
        <w:tc>
          <w:tcPr>
            <w:tcW w:w="3951" w:type="dxa"/>
            <w:shd w:val="clear" w:color="auto" w:fill="FFFFFF" w:themeFill="background1"/>
          </w:tcPr>
          <w:p w:rsidR="00240C5E" w:rsidRPr="000A39D9" w:rsidRDefault="00240C5E" w:rsidP="00240C5E">
            <w:pPr>
              <w:spacing w:after="160" w:line="256" w:lineRule="auto"/>
              <w:jc w:val="center"/>
              <w:rPr>
                <w:rFonts w:eastAsiaTheme="minorHAnsi" w:cs="Arial"/>
                <w:b/>
                <w:szCs w:val="22"/>
                <w:u w:val="single"/>
                <w:lang w:val="en-US"/>
              </w:rPr>
            </w:pPr>
          </w:p>
        </w:tc>
      </w:tr>
      <w:tr w:rsidR="00815090" w:rsidRPr="000A39D9" w:rsidTr="00240C5E">
        <w:tc>
          <w:tcPr>
            <w:tcW w:w="5070" w:type="dxa"/>
            <w:shd w:val="clear" w:color="auto" w:fill="FFFFFF" w:themeFill="background1"/>
          </w:tcPr>
          <w:p w:rsidR="00815090" w:rsidRPr="00AC65BE" w:rsidRDefault="00815090" w:rsidP="00240C5E">
            <w:pPr>
              <w:spacing w:after="160" w:line="256" w:lineRule="auto"/>
              <w:jc w:val="left"/>
              <w:rPr>
                <w:rFonts w:eastAsiaTheme="minorHAnsi" w:cs="Arial"/>
                <w:szCs w:val="22"/>
                <w:lang w:val="en-US"/>
              </w:rPr>
            </w:pPr>
            <w:r w:rsidRPr="00240C5E">
              <w:rPr>
                <w:rFonts w:eastAsiaTheme="minorHAnsi" w:cs="Arial"/>
                <w:szCs w:val="22"/>
                <w:lang w:val="en-US"/>
              </w:rPr>
              <w:t xml:space="preserve">Describe the security controls that are in place for each step of the identity assertion process  </w:t>
            </w:r>
          </w:p>
        </w:tc>
        <w:tc>
          <w:tcPr>
            <w:tcW w:w="1152" w:type="dxa"/>
            <w:shd w:val="clear" w:color="auto" w:fill="FFFFFF" w:themeFill="background1"/>
          </w:tcPr>
          <w:p w:rsidR="00815090" w:rsidRDefault="00815090" w:rsidP="00815090">
            <w:pPr>
              <w:jc w:val="center"/>
            </w:pPr>
            <w:r w:rsidRPr="00032B47">
              <w:rPr>
                <w:rFonts w:eastAsiaTheme="minorHAnsi" w:cs="Arial"/>
                <w:b/>
                <w:szCs w:val="22"/>
                <w:lang w:val="en-US"/>
              </w:rPr>
              <w:t>Essay</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r w:rsidR="00815090" w:rsidRPr="000A39D9" w:rsidTr="00240C5E">
        <w:tc>
          <w:tcPr>
            <w:tcW w:w="5070" w:type="dxa"/>
            <w:shd w:val="clear" w:color="auto" w:fill="FFFFFF" w:themeFill="background1"/>
          </w:tcPr>
          <w:p w:rsidR="00815090" w:rsidRPr="00AC65BE" w:rsidRDefault="00815090" w:rsidP="00240C5E">
            <w:pPr>
              <w:spacing w:after="160" w:line="256" w:lineRule="auto"/>
              <w:jc w:val="left"/>
              <w:rPr>
                <w:rFonts w:eastAsiaTheme="minorHAnsi" w:cs="Arial"/>
                <w:szCs w:val="22"/>
                <w:lang w:val="en-US"/>
              </w:rPr>
            </w:pPr>
            <w:r w:rsidRPr="00240C5E">
              <w:rPr>
                <w:rFonts w:eastAsiaTheme="minorHAnsi" w:cs="Arial"/>
                <w:szCs w:val="22"/>
                <w:lang w:val="en-US"/>
              </w:rPr>
              <w:t>Describe what kinds of trusts the proposed Identity Federation solution</w:t>
            </w:r>
            <w:r>
              <w:rPr>
                <w:rFonts w:eastAsiaTheme="minorHAnsi" w:cs="Arial"/>
                <w:szCs w:val="22"/>
                <w:lang w:val="en-US"/>
              </w:rPr>
              <w:t xml:space="preserve"> </w:t>
            </w:r>
            <w:r w:rsidRPr="00240C5E">
              <w:rPr>
                <w:rFonts w:eastAsiaTheme="minorHAnsi" w:cs="Arial"/>
                <w:szCs w:val="22"/>
                <w:lang w:val="en-US"/>
              </w:rPr>
              <w:t>supports</w:t>
            </w:r>
          </w:p>
        </w:tc>
        <w:tc>
          <w:tcPr>
            <w:tcW w:w="1152" w:type="dxa"/>
            <w:shd w:val="clear" w:color="auto" w:fill="FFFFFF" w:themeFill="background1"/>
          </w:tcPr>
          <w:p w:rsidR="00815090" w:rsidRDefault="00815090" w:rsidP="00815090">
            <w:pPr>
              <w:jc w:val="center"/>
            </w:pPr>
            <w:r w:rsidRPr="00032B47">
              <w:rPr>
                <w:rFonts w:eastAsiaTheme="minorHAnsi" w:cs="Arial"/>
                <w:b/>
                <w:szCs w:val="22"/>
                <w:lang w:val="en-US"/>
              </w:rPr>
              <w:t>Essay</w:t>
            </w:r>
          </w:p>
        </w:tc>
        <w:tc>
          <w:tcPr>
            <w:tcW w:w="3951" w:type="dxa"/>
            <w:shd w:val="clear" w:color="auto" w:fill="FFFFFF" w:themeFill="background1"/>
          </w:tcPr>
          <w:p w:rsidR="00815090" w:rsidRPr="000A39D9" w:rsidRDefault="00815090" w:rsidP="00240C5E">
            <w:pPr>
              <w:spacing w:after="160" w:line="256" w:lineRule="auto"/>
              <w:jc w:val="center"/>
              <w:rPr>
                <w:rFonts w:eastAsiaTheme="minorHAnsi" w:cs="Arial"/>
                <w:b/>
                <w:szCs w:val="22"/>
                <w:u w:val="single"/>
                <w:lang w:val="en-US"/>
              </w:rPr>
            </w:pPr>
          </w:p>
        </w:tc>
      </w:tr>
    </w:tbl>
    <w:p w:rsidR="006260C2" w:rsidRDefault="006260C2" w:rsidP="006C5D02">
      <w:pPr>
        <w:spacing w:after="160" w:line="256" w:lineRule="auto"/>
        <w:jc w:val="left"/>
        <w:rPr>
          <w:rFonts w:eastAsiaTheme="minorHAnsi" w:cs="Arial"/>
          <w:szCs w:val="22"/>
          <w:lang w:val="en-US"/>
        </w:rPr>
      </w:pPr>
    </w:p>
    <w:p w:rsidR="006260C2" w:rsidRDefault="006260C2" w:rsidP="006C5D02">
      <w:pPr>
        <w:spacing w:after="160" w:line="256" w:lineRule="auto"/>
        <w:jc w:val="left"/>
        <w:rPr>
          <w:rFonts w:eastAsiaTheme="minorHAnsi" w:cs="Arial"/>
          <w:szCs w:val="22"/>
          <w:lang w:val="en-US"/>
        </w:rPr>
      </w:pPr>
    </w:p>
    <w:tbl>
      <w:tblPr>
        <w:tblStyle w:val="TableGrid"/>
        <w:tblW w:w="10173" w:type="dxa"/>
        <w:tblLook w:val="04A0"/>
      </w:tblPr>
      <w:tblGrid>
        <w:gridCol w:w="5070"/>
        <w:gridCol w:w="1152"/>
        <w:gridCol w:w="3951"/>
      </w:tblGrid>
      <w:tr w:rsidR="009C79BD" w:rsidRPr="00A371DC" w:rsidTr="00141FC1">
        <w:trPr>
          <w:trHeight w:val="713"/>
        </w:trPr>
        <w:tc>
          <w:tcPr>
            <w:tcW w:w="5070" w:type="dxa"/>
            <w:shd w:val="clear" w:color="auto" w:fill="D9D9D9" w:themeFill="background1" w:themeFillShade="D9"/>
          </w:tcPr>
          <w:p w:rsidR="009C79BD" w:rsidRPr="000A39D9" w:rsidRDefault="009C79BD" w:rsidP="00141FC1">
            <w:pPr>
              <w:spacing w:after="160" w:line="256" w:lineRule="auto"/>
              <w:jc w:val="left"/>
              <w:rPr>
                <w:rFonts w:eastAsiaTheme="minorHAnsi" w:cs="Arial"/>
                <w:b/>
                <w:szCs w:val="22"/>
                <w:lang w:val="en-US"/>
              </w:rPr>
            </w:pPr>
            <w:r>
              <w:rPr>
                <w:rFonts w:eastAsiaTheme="minorHAnsi" w:cs="Arial"/>
                <w:b/>
                <w:szCs w:val="22"/>
                <w:lang w:val="en-US"/>
              </w:rPr>
              <w:t>Profile and Experience</w:t>
            </w:r>
          </w:p>
        </w:tc>
        <w:tc>
          <w:tcPr>
            <w:tcW w:w="1152" w:type="dxa"/>
            <w:shd w:val="clear" w:color="auto" w:fill="D9D9D9" w:themeFill="background1" w:themeFillShade="D9"/>
          </w:tcPr>
          <w:p w:rsidR="009C79BD" w:rsidRPr="00A371DC" w:rsidRDefault="009C79BD" w:rsidP="00141FC1">
            <w:pPr>
              <w:spacing w:after="160" w:line="256" w:lineRule="auto"/>
              <w:jc w:val="left"/>
              <w:rPr>
                <w:rFonts w:eastAsiaTheme="minorHAnsi" w:cs="Arial"/>
                <w:b/>
                <w:szCs w:val="22"/>
                <w:lang w:val="en-US"/>
              </w:rPr>
            </w:pPr>
            <w:r>
              <w:rPr>
                <w:rFonts w:eastAsiaTheme="minorHAnsi" w:cs="Arial"/>
                <w:b/>
                <w:szCs w:val="22"/>
                <w:lang w:val="en-US"/>
              </w:rPr>
              <w:t>Answer</w:t>
            </w:r>
          </w:p>
        </w:tc>
        <w:tc>
          <w:tcPr>
            <w:tcW w:w="3951" w:type="dxa"/>
            <w:shd w:val="clear" w:color="auto" w:fill="D9D9D9" w:themeFill="background1" w:themeFillShade="D9"/>
          </w:tcPr>
          <w:p w:rsidR="009C79BD" w:rsidRPr="00A371DC" w:rsidRDefault="009C79BD" w:rsidP="00141FC1">
            <w:pPr>
              <w:spacing w:after="160" w:line="256" w:lineRule="auto"/>
              <w:jc w:val="left"/>
              <w:rPr>
                <w:rFonts w:eastAsiaTheme="minorHAnsi" w:cs="Arial"/>
                <w:b/>
                <w:szCs w:val="22"/>
                <w:lang w:val="en-US"/>
              </w:rPr>
            </w:pPr>
            <w:r w:rsidRPr="00A371DC">
              <w:rPr>
                <w:rFonts w:eastAsiaTheme="minorHAnsi" w:cs="Arial"/>
                <w:b/>
                <w:szCs w:val="22"/>
                <w:lang w:val="en-US"/>
              </w:rPr>
              <w:t>Please Describe Experience and/or Provide Comments</w:t>
            </w:r>
          </w:p>
        </w:tc>
      </w:tr>
      <w:tr w:rsidR="009C79BD" w:rsidRPr="000A39D9" w:rsidTr="00141FC1">
        <w:tc>
          <w:tcPr>
            <w:tcW w:w="5070" w:type="dxa"/>
            <w:shd w:val="clear" w:color="auto" w:fill="FFFFFF" w:themeFill="background1"/>
          </w:tcPr>
          <w:p w:rsidR="009C79BD" w:rsidRPr="00AC65BE" w:rsidRDefault="009C79BD" w:rsidP="001427B0">
            <w:pPr>
              <w:spacing w:after="160" w:line="256" w:lineRule="auto"/>
              <w:jc w:val="left"/>
              <w:rPr>
                <w:rFonts w:eastAsiaTheme="minorHAnsi" w:cs="Arial"/>
                <w:szCs w:val="22"/>
                <w:lang w:val="en-US"/>
              </w:rPr>
            </w:pPr>
            <w:r w:rsidRPr="00141FC1">
              <w:rPr>
                <w:rFonts w:eastAsiaTheme="minorHAnsi" w:cs="Arial"/>
                <w:szCs w:val="22"/>
                <w:lang w:val="en-US"/>
              </w:rPr>
              <w:t xml:space="preserve">Include a brief company overview </w:t>
            </w:r>
            <w:r w:rsidR="001427B0">
              <w:rPr>
                <w:rFonts w:eastAsiaTheme="minorHAnsi" w:cs="Arial"/>
                <w:szCs w:val="22"/>
                <w:lang w:val="en-US"/>
              </w:rPr>
              <w:t xml:space="preserve">of your company </w:t>
            </w:r>
          </w:p>
        </w:tc>
        <w:tc>
          <w:tcPr>
            <w:tcW w:w="1152" w:type="dxa"/>
            <w:shd w:val="clear" w:color="auto" w:fill="FFFFFF" w:themeFill="background1"/>
          </w:tcPr>
          <w:p w:rsidR="009C79BD" w:rsidRPr="004F5935" w:rsidRDefault="00F30FB7" w:rsidP="00141FC1">
            <w:pPr>
              <w:jc w:val="center"/>
              <w:rPr>
                <w:rFonts w:eastAsiaTheme="minorHAnsi" w:cs="Arial"/>
                <w:b/>
                <w:szCs w:val="22"/>
                <w:lang w:val="en-US"/>
              </w:rPr>
            </w:pPr>
            <w:r>
              <w:rPr>
                <w:rFonts w:eastAsiaTheme="minorHAnsi" w:cs="Arial"/>
                <w:b/>
                <w:szCs w:val="22"/>
                <w:lang w:val="en-US"/>
              </w:rPr>
              <w:t>Essay</w:t>
            </w:r>
            <w:r w:rsidR="009C79BD">
              <w:rPr>
                <w:rFonts w:eastAsiaTheme="minorHAnsi" w:cs="Arial"/>
                <w:b/>
                <w:szCs w:val="22"/>
                <w:lang w:val="en-US"/>
              </w:rPr>
              <w:t xml:space="preserve"> </w:t>
            </w:r>
          </w:p>
        </w:tc>
        <w:tc>
          <w:tcPr>
            <w:tcW w:w="3951" w:type="dxa"/>
            <w:shd w:val="clear" w:color="auto" w:fill="FFFFFF" w:themeFill="background1"/>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0A39D9" w:rsidTr="00141FC1">
        <w:tc>
          <w:tcPr>
            <w:tcW w:w="5070" w:type="dxa"/>
            <w:shd w:val="clear" w:color="auto" w:fill="FFFFFF" w:themeFill="background1"/>
          </w:tcPr>
          <w:p w:rsidR="009C79BD" w:rsidRPr="00240C5E" w:rsidRDefault="00141FC1" w:rsidP="001427B0">
            <w:pPr>
              <w:spacing w:after="160" w:line="256" w:lineRule="auto"/>
              <w:jc w:val="left"/>
              <w:rPr>
                <w:rFonts w:eastAsiaTheme="minorHAnsi" w:cs="Arial"/>
                <w:szCs w:val="22"/>
                <w:lang w:val="en-US"/>
              </w:rPr>
            </w:pPr>
            <w:r w:rsidRPr="00141FC1">
              <w:rPr>
                <w:rFonts w:eastAsiaTheme="minorHAnsi" w:cs="Arial"/>
                <w:szCs w:val="22"/>
                <w:lang w:val="en-US"/>
              </w:rPr>
              <w:t>GPAA</w:t>
            </w:r>
            <w:r w:rsidR="009C79BD" w:rsidRPr="00141FC1">
              <w:rPr>
                <w:rFonts w:eastAsiaTheme="minorHAnsi" w:cs="Arial"/>
                <w:szCs w:val="22"/>
                <w:lang w:val="en-US"/>
              </w:rPr>
              <w:t xml:space="preserve"> requires a list of major contracts with</w:t>
            </w:r>
            <w:r w:rsidR="001427B0">
              <w:rPr>
                <w:rFonts w:eastAsiaTheme="minorHAnsi" w:cs="Arial"/>
                <w:szCs w:val="22"/>
                <w:lang w:val="en-US"/>
              </w:rPr>
              <w:t xml:space="preserve"> </w:t>
            </w:r>
            <w:r w:rsidR="009C79BD" w:rsidRPr="00141FC1">
              <w:rPr>
                <w:rFonts w:eastAsiaTheme="minorHAnsi" w:cs="Arial"/>
                <w:szCs w:val="22"/>
                <w:lang w:val="en-US"/>
              </w:rPr>
              <w:t xml:space="preserve">other customers currently </w:t>
            </w:r>
            <w:r w:rsidR="001427B0">
              <w:rPr>
                <w:rFonts w:eastAsiaTheme="minorHAnsi" w:cs="Arial"/>
                <w:szCs w:val="22"/>
                <w:lang w:val="en-US"/>
              </w:rPr>
              <w:t>where you provide</w:t>
            </w:r>
            <w:r w:rsidR="009C79BD" w:rsidRPr="00141FC1">
              <w:rPr>
                <w:rFonts w:eastAsiaTheme="minorHAnsi" w:cs="Arial"/>
                <w:szCs w:val="22"/>
                <w:lang w:val="en-US"/>
              </w:rPr>
              <w:t xml:space="preserve"> solutions similar to those</w:t>
            </w:r>
            <w:r w:rsidR="001427B0">
              <w:rPr>
                <w:rFonts w:eastAsiaTheme="minorHAnsi" w:cs="Arial"/>
                <w:szCs w:val="22"/>
                <w:lang w:val="en-US"/>
              </w:rPr>
              <w:t xml:space="preserve"> </w:t>
            </w:r>
            <w:r w:rsidR="009C79BD" w:rsidRPr="00141FC1">
              <w:rPr>
                <w:rFonts w:eastAsiaTheme="minorHAnsi" w:cs="Arial"/>
                <w:szCs w:val="22"/>
                <w:lang w:val="en-US"/>
              </w:rPr>
              <w:t>described in this document</w:t>
            </w:r>
            <w:r w:rsidR="001427B0">
              <w:rPr>
                <w:rFonts w:eastAsiaTheme="minorHAnsi" w:cs="Arial"/>
                <w:szCs w:val="22"/>
                <w:lang w:val="en-US"/>
              </w:rPr>
              <w:t>, with particular emphasis on Government and Financial Institutions.</w:t>
            </w:r>
          </w:p>
        </w:tc>
        <w:tc>
          <w:tcPr>
            <w:tcW w:w="1152" w:type="dxa"/>
            <w:shd w:val="clear" w:color="auto" w:fill="FFFFFF" w:themeFill="background1"/>
          </w:tcPr>
          <w:p w:rsidR="009C79BD" w:rsidRPr="00F30FB7" w:rsidRDefault="00F30FB7" w:rsidP="00141FC1">
            <w:pPr>
              <w:jc w:val="center"/>
              <w:rPr>
                <w:b/>
              </w:rPr>
            </w:pPr>
            <w:r w:rsidRPr="00F30FB7">
              <w:rPr>
                <w:b/>
              </w:rPr>
              <w:t>Essay</w:t>
            </w:r>
          </w:p>
        </w:tc>
        <w:tc>
          <w:tcPr>
            <w:tcW w:w="3951" w:type="dxa"/>
            <w:shd w:val="clear" w:color="auto" w:fill="FFFFFF" w:themeFill="background1"/>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0A39D9" w:rsidTr="00141FC1">
        <w:tc>
          <w:tcPr>
            <w:tcW w:w="5070" w:type="dxa"/>
            <w:shd w:val="clear" w:color="auto" w:fill="FFFFFF" w:themeFill="background1"/>
          </w:tcPr>
          <w:p w:rsidR="009C79BD" w:rsidRPr="00AC65BE" w:rsidRDefault="009C79BD" w:rsidP="001427B0">
            <w:pPr>
              <w:spacing w:after="160" w:line="256" w:lineRule="auto"/>
              <w:jc w:val="left"/>
              <w:rPr>
                <w:rFonts w:eastAsiaTheme="minorHAnsi" w:cs="Arial"/>
                <w:szCs w:val="22"/>
                <w:lang w:val="en-US"/>
              </w:rPr>
            </w:pPr>
            <w:r w:rsidRPr="00141FC1">
              <w:rPr>
                <w:rFonts w:eastAsiaTheme="minorHAnsi" w:cs="Arial"/>
                <w:szCs w:val="22"/>
                <w:lang w:val="en-US"/>
              </w:rPr>
              <w:t>Provide a detailed description of the warranty</w:t>
            </w:r>
            <w:r w:rsidR="001427B0">
              <w:rPr>
                <w:rFonts w:eastAsiaTheme="minorHAnsi" w:cs="Arial"/>
                <w:szCs w:val="22"/>
                <w:lang w:val="en-US"/>
              </w:rPr>
              <w:t xml:space="preserve"> </w:t>
            </w:r>
            <w:r w:rsidRPr="00141FC1">
              <w:rPr>
                <w:rFonts w:eastAsiaTheme="minorHAnsi" w:cs="Arial"/>
                <w:szCs w:val="22"/>
                <w:lang w:val="en-US"/>
              </w:rPr>
              <w:t>/</w:t>
            </w:r>
            <w:r w:rsidR="001427B0">
              <w:rPr>
                <w:rFonts w:eastAsiaTheme="minorHAnsi" w:cs="Arial"/>
                <w:szCs w:val="22"/>
                <w:lang w:val="en-US"/>
              </w:rPr>
              <w:t xml:space="preserve"> </w:t>
            </w:r>
            <w:r w:rsidRPr="00141FC1">
              <w:rPr>
                <w:rFonts w:eastAsiaTheme="minorHAnsi" w:cs="Arial"/>
                <w:szCs w:val="22"/>
                <w:lang w:val="en-US"/>
              </w:rPr>
              <w:t>guarantees available for product</w:t>
            </w:r>
            <w:r w:rsidR="001427B0">
              <w:rPr>
                <w:rFonts w:eastAsiaTheme="minorHAnsi" w:cs="Arial"/>
                <w:szCs w:val="22"/>
                <w:lang w:val="en-US"/>
              </w:rPr>
              <w:t xml:space="preserve"> provided and work performed</w:t>
            </w:r>
          </w:p>
        </w:tc>
        <w:tc>
          <w:tcPr>
            <w:tcW w:w="1152" w:type="dxa"/>
            <w:shd w:val="clear" w:color="auto" w:fill="FFFFFF" w:themeFill="background1"/>
          </w:tcPr>
          <w:p w:rsidR="009C79BD" w:rsidRPr="00F30FB7" w:rsidRDefault="00F30FB7" w:rsidP="00141FC1">
            <w:pPr>
              <w:jc w:val="center"/>
              <w:rPr>
                <w:b/>
              </w:rPr>
            </w:pPr>
            <w:r w:rsidRPr="00F30FB7">
              <w:rPr>
                <w:b/>
              </w:rPr>
              <w:t>Essay</w:t>
            </w:r>
          </w:p>
        </w:tc>
        <w:tc>
          <w:tcPr>
            <w:tcW w:w="3951" w:type="dxa"/>
            <w:shd w:val="clear" w:color="auto" w:fill="FFFFFF" w:themeFill="background1"/>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0A39D9" w:rsidTr="00141FC1">
        <w:tc>
          <w:tcPr>
            <w:tcW w:w="5070" w:type="dxa"/>
            <w:shd w:val="clear" w:color="auto" w:fill="FFFFFF" w:themeFill="background1"/>
          </w:tcPr>
          <w:p w:rsidR="009C79BD" w:rsidRPr="00AC65BE" w:rsidRDefault="009C79BD" w:rsidP="001427B0">
            <w:pPr>
              <w:spacing w:after="160" w:line="256" w:lineRule="auto"/>
              <w:jc w:val="left"/>
              <w:rPr>
                <w:rFonts w:eastAsiaTheme="minorHAnsi" w:cs="Arial"/>
                <w:szCs w:val="22"/>
                <w:lang w:val="en-US"/>
              </w:rPr>
            </w:pPr>
            <w:r w:rsidRPr="00141FC1">
              <w:rPr>
                <w:rFonts w:eastAsiaTheme="minorHAnsi" w:cs="Arial"/>
                <w:szCs w:val="22"/>
                <w:lang w:val="en-US"/>
              </w:rPr>
              <w:t>What is the organization’s largest install base? Please describe the</w:t>
            </w:r>
            <w:r w:rsidR="001427B0">
              <w:rPr>
                <w:rFonts w:eastAsiaTheme="minorHAnsi" w:cs="Arial"/>
                <w:szCs w:val="22"/>
                <w:lang w:val="en-US"/>
              </w:rPr>
              <w:t xml:space="preserve"> </w:t>
            </w:r>
            <w:r w:rsidRPr="00141FC1">
              <w:rPr>
                <w:rFonts w:eastAsiaTheme="minorHAnsi" w:cs="Arial"/>
                <w:szCs w:val="22"/>
                <w:lang w:val="en-US"/>
              </w:rPr>
              <w:t xml:space="preserve">environment in detail. </w:t>
            </w:r>
          </w:p>
        </w:tc>
        <w:tc>
          <w:tcPr>
            <w:tcW w:w="1152" w:type="dxa"/>
            <w:shd w:val="clear" w:color="auto" w:fill="FFFFFF" w:themeFill="background1"/>
          </w:tcPr>
          <w:p w:rsidR="009C79BD" w:rsidRPr="00F30FB7" w:rsidRDefault="00F30FB7" w:rsidP="00141FC1">
            <w:pPr>
              <w:jc w:val="center"/>
              <w:rPr>
                <w:b/>
              </w:rPr>
            </w:pPr>
            <w:r w:rsidRPr="00F30FB7">
              <w:rPr>
                <w:b/>
              </w:rPr>
              <w:t>Essay</w:t>
            </w:r>
          </w:p>
        </w:tc>
        <w:tc>
          <w:tcPr>
            <w:tcW w:w="3951" w:type="dxa"/>
            <w:shd w:val="clear" w:color="auto" w:fill="FFFFFF" w:themeFill="background1"/>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0A39D9" w:rsidTr="00141FC1">
        <w:tc>
          <w:tcPr>
            <w:tcW w:w="5070" w:type="dxa"/>
            <w:shd w:val="clear" w:color="auto" w:fill="FFFFFF" w:themeFill="background1"/>
          </w:tcPr>
          <w:p w:rsidR="009C79BD" w:rsidRPr="00141FC1" w:rsidRDefault="009C79BD" w:rsidP="00141FC1">
            <w:pPr>
              <w:spacing w:after="160" w:line="256" w:lineRule="auto"/>
              <w:jc w:val="left"/>
              <w:rPr>
                <w:rFonts w:eastAsiaTheme="minorHAnsi" w:cs="Arial"/>
                <w:szCs w:val="22"/>
                <w:lang w:val="en-US"/>
              </w:rPr>
            </w:pPr>
            <w:r w:rsidRPr="00141FC1">
              <w:rPr>
                <w:rFonts w:eastAsiaTheme="minorHAnsi" w:cs="Arial"/>
                <w:szCs w:val="22"/>
                <w:lang w:val="en-US"/>
              </w:rPr>
              <w:t>How large is the largest install base and implementation of the service?</w:t>
            </w:r>
          </w:p>
          <w:p w:rsidR="009C79BD" w:rsidRPr="00AC65BE" w:rsidRDefault="009C79BD" w:rsidP="001427B0">
            <w:pPr>
              <w:spacing w:after="160" w:line="256" w:lineRule="auto"/>
              <w:jc w:val="left"/>
              <w:rPr>
                <w:rFonts w:eastAsiaTheme="minorHAnsi" w:cs="Arial"/>
                <w:szCs w:val="22"/>
                <w:lang w:val="en-US"/>
              </w:rPr>
            </w:pPr>
            <w:r w:rsidRPr="00141FC1">
              <w:rPr>
                <w:rFonts w:eastAsiaTheme="minorHAnsi" w:cs="Arial"/>
                <w:szCs w:val="22"/>
                <w:lang w:val="en-US"/>
              </w:rPr>
              <w:t>Express the answer in terms of the maximum # of concurrent users. Please</w:t>
            </w:r>
            <w:r w:rsidR="001427B0">
              <w:rPr>
                <w:rFonts w:eastAsiaTheme="minorHAnsi" w:cs="Arial"/>
                <w:szCs w:val="22"/>
                <w:lang w:val="en-US"/>
              </w:rPr>
              <w:t xml:space="preserve"> </w:t>
            </w:r>
            <w:r w:rsidRPr="00141FC1">
              <w:rPr>
                <w:rFonts w:eastAsiaTheme="minorHAnsi" w:cs="Arial"/>
                <w:szCs w:val="22"/>
                <w:lang w:val="en-US"/>
              </w:rPr>
              <w:t>describe the environment in detail.</w:t>
            </w:r>
          </w:p>
        </w:tc>
        <w:tc>
          <w:tcPr>
            <w:tcW w:w="1152" w:type="dxa"/>
            <w:shd w:val="clear" w:color="auto" w:fill="FFFFFF" w:themeFill="background1"/>
          </w:tcPr>
          <w:p w:rsidR="009C79BD" w:rsidRPr="00F30FB7" w:rsidRDefault="00F30FB7" w:rsidP="00141FC1">
            <w:pPr>
              <w:jc w:val="center"/>
              <w:rPr>
                <w:b/>
              </w:rPr>
            </w:pPr>
            <w:r w:rsidRPr="00F30FB7">
              <w:rPr>
                <w:b/>
              </w:rPr>
              <w:t>Essay</w:t>
            </w:r>
          </w:p>
        </w:tc>
        <w:tc>
          <w:tcPr>
            <w:tcW w:w="3951" w:type="dxa"/>
            <w:shd w:val="clear" w:color="auto" w:fill="FFFFFF" w:themeFill="background1"/>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0A39D9" w:rsidTr="00141FC1">
        <w:tc>
          <w:tcPr>
            <w:tcW w:w="5070" w:type="dxa"/>
            <w:shd w:val="clear" w:color="auto" w:fill="FFFFFF" w:themeFill="background1"/>
          </w:tcPr>
          <w:p w:rsidR="009C79BD" w:rsidRPr="00AC65BE" w:rsidRDefault="009C79BD" w:rsidP="001427B0">
            <w:pPr>
              <w:spacing w:after="160" w:line="256" w:lineRule="auto"/>
              <w:jc w:val="left"/>
              <w:rPr>
                <w:rFonts w:eastAsiaTheme="minorHAnsi" w:cs="Arial"/>
                <w:szCs w:val="22"/>
                <w:lang w:val="en-US"/>
              </w:rPr>
            </w:pPr>
            <w:r w:rsidRPr="00141FC1">
              <w:rPr>
                <w:rFonts w:eastAsiaTheme="minorHAnsi" w:cs="Arial"/>
                <w:szCs w:val="22"/>
                <w:lang w:val="en-US"/>
              </w:rPr>
              <w:t>Describe the company’s structure, local lines of reporting, management</w:t>
            </w:r>
            <w:r w:rsidR="001427B0">
              <w:rPr>
                <w:rFonts w:eastAsiaTheme="minorHAnsi" w:cs="Arial"/>
                <w:szCs w:val="22"/>
                <w:lang w:val="en-US"/>
              </w:rPr>
              <w:t xml:space="preserve"> </w:t>
            </w:r>
            <w:r w:rsidRPr="00141FC1">
              <w:rPr>
                <w:rFonts w:eastAsiaTheme="minorHAnsi" w:cs="Arial"/>
                <w:szCs w:val="22"/>
                <w:lang w:val="en-US"/>
              </w:rPr>
              <w:t xml:space="preserve">organization and control. </w:t>
            </w:r>
            <w:r w:rsidR="001427B0">
              <w:rPr>
                <w:rFonts w:eastAsiaTheme="minorHAnsi" w:cs="Arial"/>
                <w:szCs w:val="22"/>
                <w:lang w:val="en-US"/>
              </w:rPr>
              <w:t xml:space="preserve"> </w:t>
            </w:r>
          </w:p>
        </w:tc>
        <w:tc>
          <w:tcPr>
            <w:tcW w:w="1152" w:type="dxa"/>
            <w:shd w:val="clear" w:color="auto" w:fill="FFFFFF" w:themeFill="background1"/>
          </w:tcPr>
          <w:p w:rsidR="009C79BD" w:rsidRPr="00F30FB7" w:rsidRDefault="00F30FB7" w:rsidP="00141FC1">
            <w:pPr>
              <w:jc w:val="center"/>
              <w:rPr>
                <w:b/>
              </w:rPr>
            </w:pPr>
            <w:r w:rsidRPr="00F30FB7">
              <w:rPr>
                <w:b/>
              </w:rPr>
              <w:t>Essay</w:t>
            </w:r>
          </w:p>
        </w:tc>
        <w:tc>
          <w:tcPr>
            <w:tcW w:w="3951" w:type="dxa"/>
            <w:shd w:val="clear" w:color="auto" w:fill="FFFFFF" w:themeFill="background1"/>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0A39D9" w:rsidTr="00141FC1">
        <w:tc>
          <w:tcPr>
            <w:tcW w:w="5070" w:type="dxa"/>
            <w:shd w:val="clear" w:color="auto" w:fill="FFFFFF" w:themeFill="background1"/>
          </w:tcPr>
          <w:p w:rsidR="009C79BD" w:rsidRPr="00AC65BE" w:rsidRDefault="009C79BD" w:rsidP="001427B0">
            <w:pPr>
              <w:spacing w:after="160" w:line="256" w:lineRule="auto"/>
              <w:jc w:val="left"/>
              <w:rPr>
                <w:rFonts w:eastAsiaTheme="minorHAnsi" w:cs="Arial"/>
                <w:szCs w:val="22"/>
                <w:lang w:val="en-US"/>
              </w:rPr>
            </w:pPr>
            <w:r w:rsidRPr="00141FC1">
              <w:rPr>
                <w:rFonts w:eastAsiaTheme="minorHAnsi" w:cs="Arial"/>
                <w:szCs w:val="22"/>
                <w:lang w:val="en-US"/>
              </w:rPr>
              <w:t>Does the company have a quality assurance program? If so, how does it</w:t>
            </w:r>
            <w:r w:rsidR="001427B0">
              <w:rPr>
                <w:rFonts w:eastAsiaTheme="minorHAnsi" w:cs="Arial"/>
                <w:szCs w:val="22"/>
                <w:lang w:val="en-US"/>
              </w:rPr>
              <w:t xml:space="preserve"> </w:t>
            </w:r>
            <w:r w:rsidRPr="00141FC1">
              <w:rPr>
                <w:rFonts w:eastAsiaTheme="minorHAnsi" w:cs="Arial"/>
                <w:szCs w:val="22"/>
                <w:lang w:val="en-US"/>
              </w:rPr>
              <w:t xml:space="preserve">work? </w:t>
            </w:r>
            <w:r w:rsidR="001427B0">
              <w:rPr>
                <w:rFonts w:eastAsiaTheme="minorHAnsi" w:cs="Arial"/>
                <w:szCs w:val="22"/>
                <w:lang w:val="en-US"/>
              </w:rPr>
              <w:t xml:space="preserve"> </w:t>
            </w:r>
          </w:p>
        </w:tc>
        <w:tc>
          <w:tcPr>
            <w:tcW w:w="1152" w:type="dxa"/>
            <w:shd w:val="clear" w:color="auto" w:fill="FFFFFF" w:themeFill="background1"/>
          </w:tcPr>
          <w:p w:rsidR="009C79BD" w:rsidRPr="00F30FB7" w:rsidRDefault="00F30FB7" w:rsidP="00141FC1">
            <w:pPr>
              <w:jc w:val="center"/>
              <w:rPr>
                <w:b/>
              </w:rPr>
            </w:pPr>
            <w:r w:rsidRPr="00F30FB7">
              <w:rPr>
                <w:b/>
              </w:rPr>
              <w:t>Essay</w:t>
            </w:r>
          </w:p>
        </w:tc>
        <w:tc>
          <w:tcPr>
            <w:tcW w:w="3951" w:type="dxa"/>
            <w:shd w:val="clear" w:color="auto" w:fill="FFFFFF" w:themeFill="background1"/>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0A39D9" w:rsidTr="00141FC1">
        <w:tc>
          <w:tcPr>
            <w:tcW w:w="5070" w:type="dxa"/>
            <w:shd w:val="clear" w:color="auto" w:fill="FFFFFF" w:themeFill="background1"/>
          </w:tcPr>
          <w:p w:rsidR="009C79BD" w:rsidRPr="00AC65BE" w:rsidRDefault="009C79BD" w:rsidP="001427B0">
            <w:pPr>
              <w:spacing w:after="160" w:line="256" w:lineRule="auto"/>
              <w:jc w:val="left"/>
              <w:rPr>
                <w:rFonts w:eastAsiaTheme="minorHAnsi" w:cs="Arial"/>
                <w:szCs w:val="22"/>
                <w:lang w:val="en-US"/>
              </w:rPr>
            </w:pPr>
            <w:r w:rsidRPr="00141FC1">
              <w:rPr>
                <w:rFonts w:eastAsiaTheme="minorHAnsi" w:cs="Arial"/>
                <w:szCs w:val="22"/>
                <w:lang w:val="en-US"/>
              </w:rPr>
              <w:t>Describe the escalation procedures in place within the organization and</w:t>
            </w:r>
            <w:r w:rsidR="001427B0">
              <w:rPr>
                <w:rFonts w:eastAsiaTheme="minorHAnsi" w:cs="Arial"/>
                <w:szCs w:val="22"/>
                <w:lang w:val="en-US"/>
              </w:rPr>
              <w:t xml:space="preserve"> </w:t>
            </w:r>
            <w:r w:rsidRPr="00141FC1">
              <w:rPr>
                <w:rFonts w:eastAsiaTheme="minorHAnsi" w:cs="Arial"/>
                <w:szCs w:val="22"/>
                <w:lang w:val="en-US"/>
              </w:rPr>
              <w:t>how this would support any issues that arise with this project and also in</w:t>
            </w:r>
            <w:r w:rsidR="001427B0">
              <w:rPr>
                <w:rFonts w:eastAsiaTheme="minorHAnsi" w:cs="Arial"/>
                <w:szCs w:val="22"/>
                <w:lang w:val="en-US"/>
              </w:rPr>
              <w:t xml:space="preserve"> </w:t>
            </w:r>
            <w:r w:rsidRPr="00141FC1">
              <w:rPr>
                <w:rFonts w:eastAsiaTheme="minorHAnsi" w:cs="Arial"/>
                <w:szCs w:val="22"/>
                <w:lang w:val="en-US"/>
              </w:rPr>
              <w:t>production</w:t>
            </w:r>
          </w:p>
        </w:tc>
        <w:tc>
          <w:tcPr>
            <w:tcW w:w="1152" w:type="dxa"/>
            <w:shd w:val="clear" w:color="auto" w:fill="FFFFFF" w:themeFill="background1"/>
          </w:tcPr>
          <w:p w:rsidR="009C79BD" w:rsidRPr="00F30FB7" w:rsidRDefault="00F30FB7" w:rsidP="00141FC1">
            <w:pPr>
              <w:jc w:val="center"/>
              <w:rPr>
                <w:b/>
              </w:rPr>
            </w:pPr>
            <w:r w:rsidRPr="00F30FB7">
              <w:rPr>
                <w:b/>
              </w:rPr>
              <w:t>Essay</w:t>
            </w:r>
          </w:p>
        </w:tc>
        <w:tc>
          <w:tcPr>
            <w:tcW w:w="3951" w:type="dxa"/>
            <w:shd w:val="clear" w:color="auto" w:fill="FFFFFF" w:themeFill="background1"/>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0A39D9" w:rsidTr="00141FC1">
        <w:tc>
          <w:tcPr>
            <w:tcW w:w="5070" w:type="dxa"/>
            <w:shd w:val="clear" w:color="auto" w:fill="FFFFFF" w:themeFill="background1"/>
          </w:tcPr>
          <w:p w:rsidR="009C79BD" w:rsidRPr="00AC65BE" w:rsidRDefault="009C79BD" w:rsidP="001427B0">
            <w:pPr>
              <w:spacing w:after="160" w:line="256" w:lineRule="auto"/>
              <w:jc w:val="left"/>
              <w:rPr>
                <w:rFonts w:eastAsiaTheme="minorHAnsi" w:cs="Arial"/>
                <w:szCs w:val="22"/>
                <w:lang w:val="en-US"/>
              </w:rPr>
            </w:pPr>
            <w:r w:rsidRPr="00141FC1">
              <w:rPr>
                <w:rFonts w:eastAsiaTheme="minorHAnsi" w:cs="Arial"/>
                <w:szCs w:val="22"/>
                <w:lang w:val="en-US"/>
              </w:rPr>
              <w:lastRenderedPageBreak/>
              <w:t>Specify the senior management individuals who will respond to escalation of</w:t>
            </w:r>
            <w:r w:rsidR="001427B0">
              <w:rPr>
                <w:rFonts w:eastAsiaTheme="minorHAnsi" w:cs="Arial"/>
                <w:szCs w:val="22"/>
                <w:lang w:val="en-US"/>
              </w:rPr>
              <w:t xml:space="preserve"> </w:t>
            </w:r>
            <w:r w:rsidRPr="00141FC1">
              <w:rPr>
                <w:rFonts w:eastAsiaTheme="minorHAnsi" w:cs="Arial"/>
                <w:szCs w:val="22"/>
                <w:lang w:val="en-US"/>
              </w:rPr>
              <w:t xml:space="preserve">issues and provide management oversight. </w:t>
            </w:r>
          </w:p>
        </w:tc>
        <w:tc>
          <w:tcPr>
            <w:tcW w:w="1152" w:type="dxa"/>
            <w:shd w:val="clear" w:color="auto" w:fill="FFFFFF" w:themeFill="background1"/>
          </w:tcPr>
          <w:p w:rsidR="009C79BD" w:rsidRPr="00F30FB7" w:rsidRDefault="00F30FB7" w:rsidP="00141FC1">
            <w:pPr>
              <w:jc w:val="center"/>
              <w:rPr>
                <w:b/>
              </w:rPr>
            </w:pPr>
            <w:r w:rsidRPr="00F30FB7">
              <w:rPr>
                <w:b/>
              </w:rPr>
              <w:t>Essay</w:t>
            </w:r>
          </w:p>
        </w:tc>
        <w:tc>
          <w:tcPr>
            <w:tcW w:w="3951" w:type="dxa"/>
            <w:shd w:val="clear" w:color="auto" w:fill="FFFFFF" w:themeFill="background1"/>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0A39D9" w:rsidTr="00141FC1">
        <w:tc>
          <w:tcPr>
            <w:tcW w:w="5070" w:type="dxa"/>
            <w:shd w:val="clear" w:color="auto" w:fill="FFFFFF" w:themeFill="background1"/>
          </w:tcPr>
          <w:p w:rsidR="009C79BD" w:rsidRPr="00AC65BE" w:rsidRDefault="009C79BD" w:rsidP="001427B0">
            <w:pPr>
              <w:spacing w:after="160" w:line="256" w:lineRule="auto"/>
              <w:jc w:val="left"/>
              <w:rPr>
                <w:rFonts w:eastAsiaTheme="minorHAnsi" w:cs="Arial"/>
                <w:szCs w:val="22"/>
                <w:lang w:val="en-US"/>
              </w:rPr>
            </w:pPr>
            <w:r w:rsidRPr="00141FC1">
              <w:rPr>
                <w:rFonts w:eastAsiaTheme="minorHAnsi" w:cs="Arial"/>
                <w:szCs w:val="22"/>
                <w:lang w:val="en-US"/>
              </w:rPr>
              <w:t xml:space="preserve">List any features of </w:t>
            </w:r>
            <w:r w:rsidR="001427B0">
              <w:rPr>
                <w:rFonts w:eastAsiaTheme="minorHAnsi" w:cs="Arial"/>
                <w:szCs w:val="22"/>
                <w:lang w:val="en-US"/>
              </w:rPr>
              <w:t>your</w:t>
            </w:r>
            <w:r w:rsidRPr="00141FC1">
              <w:rPr>
                <w:rFonts w:eastAsiaTheme="minorHAnsi" w:cs="Arial"/>
                <w:szCs w:val="22"/>
                <w:lang w:val="en-US"/>
              </w:rPr>
              <w:t xml:space="preserve"> organization’s capabilities which distinguish</w:t>
            </w:r>
            <w:r w:rsidR="001427B0">
              <w:rPr>
                <w:rFonts w:eastAsiaTheme="minorHAnsi" w:cs="Arial"/>
                <w:szCs w:val="22"/>
                <w:lang w:val="en-US"/>
              </w:rPr>
              <w:t xml:space="preserve"> </w:t>
            </w:r>
            <w:r w:rsidRPr="00141FC1">
              <w:rPr>
                <w:rFonts w:eastAsiaTheme="minorHAnsi" w:cs="Arial"/>
                <w:szCs w:val="22"/>
                <w:lang w:val="en-US"/>
              </w:rPr>
              <w:t xml:space="preserve">it in the </w:t>
            </w:r>
            <w:r w:rsidR="001427B0">
              <w:rPr>
                <w:rFonts w:eastAsiaTheme="minorHAnsi" w:cs="Arial"/>
                <w:szCs w:val="22"/>
                <w:lang w:val="en-US"/>
              </w:rPr>
              <w:t>m</w:t>
            </w:r>
            <w:r w:rsidRPr="00141FC1">
              <w:rPr>
                <w:rFonts w:eastAsiaTheme="minorHAnsi" w:cs="Arial"/>
                <w:szCs w:val="22"/>
                <w:lang w:val="en-US"/>
              </w:rPr>
              <w:t>arket</w:t>
            </w:r>
            <w:r w:rsidR="001427B0">
              <w:rPr>
                <w:rFonts w:eastAsiaTheme="minorHAnsi" w:cs="Arial"/>
                <w:szCs w:val="22"/>
                <w:lang w:val="en-US"/>
              </w:rPr>
              <w:t>.</w:t>
            </w:r>
          </w:p>
        </w:tc>
        <w:tc>
          <w:tcPr>
            <w:tcW w:w="1152" w:type="dxa"/>
            <w:shd w:val="clear" w:color="auto" w:fill="FFFFFF" w:themeFill="background1"/>
          </w:tcPr>
          <w:p w:rsidR="009C79BD" w:rsidRPr="00F30FB7" w:rsidRDefault="00F30FB7" w:rsidP="00141FC1">
            <w:pPr>
              <w:jc w:val="center"/>
              <w:rPr>
                <w:b/>
              </w:rPr>
            </w:pPr>
            <w:r w:rsidRPr="00F30FB7">
              <w:rPr>
                <w:b/>
              </w:rPr>
              <w:t>Essay</w:t>
            </w:r>
          </w:p>
        </w:tc>
        <w:tc>
          <w:tcPr>
            <w:tcW w:w="3951" w:type="dxa"/>
            <w:shd w:val="clear" w:color="auto" w:fill="FFFFFF" w:themeFill="background1"/>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0A39D9" w:rsidTr="00141FC1">
        <w:tc>
          <w:tcPr>
            <w:tcW w:w="5070" w:type="dxa"/>
            <w:shd w:val="clear" w:color="auto" w:fill="FFFFFF" w:themeFill="background1"/>
          </w:tcPr>
          <w:p w:rsidR="009C79BD" w:rsidRPr="00AC65BE" w:rsidRDefault="009C79BD" w:rsidP="001427B0">
            <w:pPr>
              <w:spacing w:after="160" w:line="256" w:lineRule="auto"/>
              <w:jc w:val="left"/>
              <w:rPr>
                <w:rFonts w:eastAsiaTheme="minorHAnsi" w:cs="Arial"/>
                <w:szCs w:val="22"/>
                <w:lang w:val="en-US"/>
              </w:rPr>
            </w:pPr>
            <w:r w:rsidRPr="00141FC1">
              <w:rPr>
                <w:rFonts w:eastAsiaTheme="minorHAnsi" w:cs="Arial"/>
                <w:szCs w:val="22"/>
                <w:lang w:val="en-US"/>
              </w:rPr>
              <w:t>Describe your local presence (if any) and the depth of your technical and</w:t>
            </w:r>
            <w:r w:rsidR="001427B0">
              <w:rPr>
                <w:rFonts w:eastAsiaTheme="minorHAnsi" w:cs="Arial"/>
                <w:szCs w:val="22"/>
                <w:lang w:val="en-US"/>
              </w:rPr>
              <w:t xml:space="preserve"> </w:t>
            </w:r>
            <w:r w:rsidRPr="00141FC1">
              <w:rPr>
                <w:rFonts w:eastAsiaTheme="minorHAnsi" w:cs="Arial"/>
                <w:szCs w:val="22"/>
                <w:lang w:val="en-US"/>
              </w:rPr>
              <w:t xml:space="preserve">production support </w:t>
            </w:r>
            <w:r w:rsidR="001427B0">
              <w:rPr>
                <w:rFonts w:eastAsiaTheme="minorHAnsi" w:cs="Arial"/>
                <w:szCs w:val="22"/>
                <w:lang w:val="en-US"/>
              </w:rPr>
              <w:t xml:space="preserve">specifically in Gauteng </w:t>
            </w:r>
          </w:p>
        </w:tc>
        <w:tc>
          <w:tcPr>
            <w:tcW w:w="1152" w:type="dxa"/>
            <w:shd w:val="clear" w:color="auto" w:fill="FFFFFF" w:themeFill="background1"/>
          </w:tcPr>
          <w:p w:rsidR="009C79BD" w:rsidRPr="00F30FB7" w:rsidRDefault="00F30FB7" w:rsidP="00141FC1">
            <w:pPr>
              <w:jc w:val="center"/>
              <w:rPr>
                <w:b/>
              </w:rPr>
            </w:pPr>
            <w:r w:rsidRPr="00F30FB7">
              <w:rPr>
                <w:b/>
              </w:rPr>
              <w:t>Essay</w:t>
            </w:r>
          </w:p>
        </w:tc>
        <w:tc>
          <w:tcPr>
            <w:tcW w:w="3951" w:type="dxa"/>
            <w:shd w:val="clear" w:color="auto" w:fill="FFFFFF" w:themeFill="background1"/>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0A39D9" w:rsidTr="00141FC1">
        <w:tc>
          <w:tcPr>
            <w:tcW w:w="5070" w:type="dxa"/>
            <w:shd w:val="clear" w:color="auto" w:fill="FFFFFF" w:themeFill="background1"/>
          </w:tcPr>
          <w:p w:rsidR="009C79BD" w:rsidRPr="00AC65BE" w:rsidRDefault="009C79BD" w:rsidP="001427B0">
            <w:pPr>
              <w:spacing w:after="160" w:line="256" w:lineRule="auto"/>
              <w:jc w:val="left"/>
              <w:rPr>
                <w:rFonts w:eastAsiaTheme="minorHAnsi" w:cs="Arial"/>
                <w:szCs w:val="22"/>
                <w:lang w:val="en-US"/>
              </w:rPr>
            </w:pPr>
            <w:r w:rsidRPr="00141FC1">
              <w:rPr>
                <w:rFonts w:eastAsiaTheme="minorHAnsi" w:cs="Arial"/>
                <w:szCs w:val="22"/>
                <w:lang w:val="en-US"/>
              </w:rPr>
              <w:t xml:space="preserve">Describe </w:t>
            </w:r>
            <w:r w:rsidR="001427B0">
              <w:rPr>
                <w:rFonts w:eastAsiaTheme="minorHAnsi" w:cs="Arial"/>
                <w:szCs w:val="22"/>
                <w:lang w:val="en-US"/>
              </w:rPr>
              <w:t>in detail the</w:t>
            </w:r>
            <w:r w:rsidRPr="00141FC1">
              <w:rPr>
                <w:rFonts w:eastAsiaTheme="minorHAnsi" w:cs="Arial"/>
                <w:szCs w:val="22"/>
                <w:lang w:val="en-US"/>
              </w:rPr>
              <w:t xml:space="preserve"> product support offerings you are including with the</w:t>
            </w:r>
            <w:r w:rsidR="001427B0">
              <w:rPr>
                <w:rFonts w:eastAsiaTheme="minorHAnsi" w:cs="Arial"/>
                <w:szCs w:val="22"/>
                <w:lang w:val="en-US"/>
              </w:rPr>
              <w:t xml:space="preserve"> </w:t>
            </w:r>
            <w:r w:rsidRPr="00141FC1">
              <w:rPr>
                <w:rFonts w:eastAsiaTheme="minorHAnsi" w:cs="Arial"/>
                <w:szCs w:val="22"/>
                <w:lang w:val="en-US"/>
              </w:rPr>
              <w:t>proposed solution</w:t>
            </w:r>
            <w:r w:rsidR="001427B0">
              <w:rPr>
                <w:rFonts w:eastAsiaTheme="minorHAnsi" w:cs="Arial"/>
                <w:szCs w:val="22"/>
                <w:lang w:val="en-US"/>
              </w:rPr>
              <w:t xml:space="preserve"> </w:t>
            </w:r>
          </w:p>
        </w:tc>
        <w:tc>
          <w:tcPr>
            <w:tcW w:w="1152" w:type="dxa"/>
            <w:shd w:val="clear" w:color="auto" w:fill="FFFFFF" w:themeFill="background1"/>
          </w:tcPr>
          <w:p w:rsidR="009C79BD" w:rsidRPr="00F30FB7" w:rsidRDefault="00F30FB7" w:rsidP="00141FC1">
            <w:pPr>
              <w:jc w:val="center"/>
              <w:rPr>
                <w:b/>
              </w:rPr>
            </w:pPr>
            <w:r w:rsidRPr="00F30FB7">
              <w:rPr>
                <w:b/>
              </w:rPr>
              <w:t>Essay</w:t>
            </w:r>
          </w:p>
        </w:tc>
        <w:tc>
          <w:tcPr>
            <w:tcW w:w="3951" w:type="dxa"/>
            <w:shd w:val="clear" w:color="auto" w:fill="FFFFFF" w:themeFill="background1"/>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0A39D9" w:rsidTr="00141FC1">
        <w:tc>
          <w:tcPr>
            <w:tcW w:w="5070" w:type="dxa"/>
            <w:shd w:val="clear" w:color="auto" w:fill="FFFFFF" w:themeFill="background1"/>
          </w:tcPr>
          <w:p w:rsidR="009C79BD" w:rsidRPr="00AC65BE" w:rsidRDefault="009C79BD" w:rsidP="001427B0">
            <w:pPr>
              <w:spacing w:after="160" w:line="256" w:lineRule="auto"/>
              <w:jc w:val="left"/>
              <w:rPr>
                <w:rFonts w:eastAsiaTheme="minorHAnsi" w:cs="Arial"/>
                <w:szCs w:val="22"/>
                <w:lang w:val="en-US"/>
              </w:rPr>
            </w:pPr>
            <w:r w:rsidRPr="00141FC1">
              <w:rPr>
                <w:rFonts w:eastAsiaTheme="minorHAnsi" w:cs="Arial"/>
                <w:szCs w:val="22"/>
                <w:lang w:val="en-US"/>
              </w:rPr>
              <w:t>Do you provide access to native English-speaking support representatives</w:t>
            </w:r>
            <w:r w:rsidR="001427B0">
              <w:rPr>
                <w:rFonts w:eastAsiaTheme="minorHAnsi" w:cs="Arial"/>
                <w:szCs w:val="22"/>
                <w:lang w:val="en-US"/>
              </w:rPr>
              <w:t xml:space="preserve"> </w:t>
            </w:r>
            <w:r w:rsidRPr="00141FC1">
              <w:rPr>
                <w:rFonts w:eastAsiaTheme="minorHAnsi" w:cs="Arial"/>
                <w:szCs w:val="22"/>
                <w:lang w:val="en-US"/>
              </w:rPr>
              <w:t>24x7x365? If not please describe what hours native English-speaking</w:t>
            </w:r>
            <w:r w:rsidR="00F9384D">
              <w:rPr>
                <w:rFonts w:eastAsiaTheme="minorHAnsi" w:cs="Arial"/>
                <w:szCs w:val="22"/>
                <w:lang w:val="en-US"/>
              </w:rPr>
              <w:t xml:space="preserve"> </w:t>
            </w:r>
            <w:r w:rsidRPr="00141FC1">
              <w:rPr>
                <w:rFonts w:eastAsiaTheme="minorHAnsi" w:cs="Arial"/>
                <w:szCs w:val="22"/>
                <w:lang w:val="en-US"/>
              </w:rPr>
              <w:t>representatives are available.</w:t>
            </w:r>
            <w:r w:rsidR="001427B0" w:rsidRPr="00AC65BE">
              <w:rPr>
                <w:rFonts w:eastAsiaTheme="minorHAnsi" w:cs="Arial"/>
                <w:szCs w:val="22"/>
                <w:lang w:val="en-US"/>
              </w:rPr>
              <w:t xml:space="preserve"> </w:t>
            </w:r>
          </w:p>
        </w:tc>
        <w:tc>
          <w:tcPr>
            <w:tcW w:w="1152" w:type="dxa"/>
            <w:shd w:val="clear" w:color="auto" w:fill="FFFFFF" w:themeFill="background1"/>
          </w:tcPr>
          <w:p w:rsidR="009C79BD" w:rsidRPr="00F30FB7" w:rsidRDefault="00F30FB7" w:rsidP="00141FC1">
            <w:pPr>
              <w:jc w:val="center"/>
              <w:rPr>
                <w:b/>
              </w:rPr>
            </w:pPr>
            <w:r w:rsidRPr="00F30FB7">
              <w:rPr>
                <w:b/>
              </w:rPr>
              <w:t>Essay</w:t>
            </w:r>
          </w:p>
        </w:tc>
        <w:tc>
          <w:tcPr>
            <w:tcW w:w="3951" w:type="dxa"/>
            <w:shd w:val="clear" w:color="auto" w:fill="FFFFFF" w:themeFill="background1"/>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0A39D9" w:rsidTr="00141FC1">
        <w:tc>
          <w:tcPr>
            <w:tcW w:w="5070" w:type="dxa"/>
            <w:shd w:val="clear" w:color="auto" w:fill="FFFFFF" w:themeFill="background1"/>
          </w:tcPr>
          <w:p w:rsidR="009C79BD" w:rsidRPr="00AC65BE" w:rsidRDefault="009C79BD" w:rsidP="00F9384D">
            <w:pPr>
              <w:spacing w:after="160" w:line="256" w:lineRule="auto"/>
              <w:jc w:val="left"/>
              <w:rPr>
                <w:rFonts w:eastAsiaTheme="minorHAnsi" w:cs="Arial"/>
                <w:szCs w:val="22"/>
                <w:lang w:val="en-US"/>
              </w:rPr>
            </w:pPr>
            <w:r w:rsidRPr="00141FC1">
              <w:rPr>
                <w:rFonts w:eastAsiaTheme="minorHAnsi" w:cs="Arial"/>
                <w:szCs w:val="22"/>
                <w:lang w:val="en-US"/>
              </w:rPr>
              <w:t>Describe the support your proposal provides for customer-made</w:t>
            </w:r>
            <w:r w:rsidR="00F9384D">
              <w:rPr>
                <w:rFonts w:eastAsiaTheme="minorHAnsi" w:cs="Arial"/>
                <w:szCs w:val="22"/>
                <w:lang w:val="en-US"/>
              </w:rPr>
              <w:t xml:space="preserve"> </w:t>
            </w:r>
            <w:r w:rsidRPr="00141FC1">
              <w:rPr>
                <w:rFonts w:eastAsiaTheme="minorHAnsi" w:cs="Arial"/>
                <w:szCs w:val="22"/>
                <w:lang w:val="en-US"/>
              </w:rPr>
              <w:t>customizations</w:t>
            </w:r>
          </w:p>
        </w:tc>
        <w:tc>
          <w:tcPr>
            <w:tcW w:w="1152" w:type="dxa"/>
            <w:shd w:val="clear" w:color="auto" w:fill="FFFFFF" w:themeFill="background1"/>
          </w:tcPr>
          <w:p w:rsidR="009C79BD" w:rsidRPr="00F30FB7" w:rsidRDefault="00F30FB7" w:rsidP="00141FC1">
            <w:pPr>
              <w:jc w:val="center"/>
              <w:rPr>
                <w:b/>
              </w:rPr>
            </w:pPr>
            <w:r w:rsidRPr="00F30FB7">
              <w:rPr>
                <w:b/>
              </w:rPr>
              <w:t>Essay</w:t>
            </w:r>
          </w:p>
        </w:tc>
        <w:tc>
          <w:tcPr>
            <w:tcW w:w="3951" w:type="dxa"/>
            <w:shd w:val="clear" w:color="auto" w:fill="FFFFFF" w:themeFill="background1"/>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A371DC" w:rsidTr="009C79BD">
        <w:trPr>
          <w:trHeight w:val="713"/>
        </w:trPr>
        <w:tc>
          <w:tcPr>
            <w:tcW w:w="5070" w:type="dxa"/>
            <w:shd w:val="clear" w:color="auto" w:fill="D9D9D9" w:themeFill="background1" w:themeFillShade="D9"/>
          </w:tcPr>
          <w:p w:rsidR="009C79BD" w:rsidRPr="003F0EAF" w:rsidRDefault="009C79BD" w:rsidP="00141FC1">
            <w:pPr>
              <w:spacing w:after="160" w:line="256" w:lineRule="auto"/>
              <w:jc w:val="left"/>
              <w:rPr>
                <w:rFonts w:eastAsiaTheme="minorHAnsi" w:cs="Arial"/>
                <w:b/>
                <w:szCs w:val="22"/>
                <w:lang w:val="en-US"/>
              </w:rPr>
            </w:pPr>
            <w:r w:rsidRPr="003F0EAF">
              <w:rPr>
                <w:rFonts w:eastAsiaTheme="minorHAnsi" w:cs="Arial"/>
                <w:b/>
                <w:szCs w:val="22"/>
                <w:lang w:val="en-US"/>
              </w:rPr>
              <w:t>Implementation Plan, Methodology and Approach</w:t>
            </w:r>
          </w:p>
        </w:tc>
        <w:tc>
          <w:tcPr>
            <w:tcW w:w="1152" w:type="dxa"/>
            <w:shd w:val="clear" w:color="auto" w:fill="D9D9D9" w:themeFill="background1" w:themeFillShade="D9"/>
          </w:tcPr>
          <w:p w:rsidR="009C79BD" w:rsidRPr="00A371DC" w:rsidRDefault="009C79BD" w:rsidP="00141FC1">
            <w:pPr>
              <w:spacing w:after="160" w:line="256" w:lineRule="auto"/>
              <w:jc w:val="left"/>
              <w:rPr>
                <w:rFonts w:eastAsiaTheme="minorHAnsi" w:cs="Arial"/>
                <w:b/>
                <w:szCs w:val="22"/>
                <w:lang w:val="en-US"/>
              </w:rPr>
            </w:pPr>
            <w:r>
              <w:rPr>
                <w:rFonts w:eastAsiaTheme="minorHAnsi" w:cs="Arial"/>
                <w:b/>
                <w:szCs w:val="22"/>
                <w:lang w:val="en-US"/>
              </w:rPr>
              <w:t>Answer</w:t>
            </w:r>
          </w:p>
        </w:tc>
        <w:tc>
          <w:tcPr>
            <w:tcW w:w="3951" w:type="dxa"/>
            <w:shd w:val="clear" w:color="auto" w:fill="D9D9D9" w:themeFill="background1" w:themeFillShade="D9"/>
          </w:tcPr>
          <w:p w:rsidR="009C79BD" w:rsidRPr="00A371DC" w:rsidRDefault="009C79BD" w:rsidP="00141FC1">
            <w:pPr>
              <w:spacing w:after="160" w:line="256" w:lineRule="auto"/>
              <w:jc w:val="left"/>
              <w:rPr>
                <w:rFonts w:eastAsiaTheme="minorHAnsi" w:cs="Arial"/>
                <w:b/>
                <w:szCs w:val="22"/>
                <w:lang w:val="en-US"/>
              </w:rPr>
            </w:pPr>
            <w:r w:rsidRPr="00A371DC">
              <w:rPr>
                <w:rFonts w:eastAsiaTheme="minorHAnsi" w:cs="Arial"/>
                <w:b/>
                <w:szCs w:val="22"/>
                <w:lang w:val="en-US"/>
              </w:rPr>
              <w:t>Please Describe Experience and/or Provide Comments</w:t>
            </w:r>
          </w:p>
        </w:tc>
      </w:tr>
      <w:tr w:rsidR="00496A07" w:rsidRPr="000A39D9" w:rsidTr="00141FC1">
        <w:tc>
          <w:tcPr>
            <w:tcW w:w="10173" w:type="dxa"/>
            <w:gridSpan w:val="3"/>
          </w:tcPr>
          <w:p w:rsidR="00496A07" w:rsidRPr="00141FC1" w:rsidRDefault="00496A07" w:rsidP="00141FC1">
            <w:pPr>
              <w:spacing w:after="160" w:line="256" w:lineRule="auto"/>
              <w:jc w:val="left"/>
              <w:rPr>
                <w:rFonts w:eastAsiaTheme="minorHAnsi" w:cs="Arial"/>
                <w:szCs w:val="22"/>
                <w:lang w:val="en-US"/>
              </w:rPr>
            </w:pPr>
            <w:r w:rsidRPr="00141FC1">
              <w:rPr>
                <w:rFonts w:eastAsiaTheme="minorHAnsi" w:cs="Arial"/>
                <w:szCs w:val="22"/>
                <w:lang w:val="en-US"/>
              </w:rPr>
              <w:t>Please answer each of the questions/requirements for the below categories. (Any additional information believed to be relevant with respect</w:t>
            </w:r>
            <w:r w:rsidR="00F30FB7">
              <w:rPr>
                <w:rFonts w:eastAsiaTheme="minorHAnsi" w:cs="Arial"/>
                <w:szCs w:val="22"/>
                <w:lang w:val="en-US"/>
              </w:rPr>
              <w:t xml:space="preserve"> </w:t>
            </w:r>
            <w:r w:rsidRPr="00141FC1">
              <w:rPr>
                <w:rFonts w:eastAsiaTheme="minorHAnsi" w:cs="Arial"/>
                <w:szCs w:val="22"/>
                <w:lang w:val="en-US"/>
              </w:rPr>
              <w:t>to the question’s topic may be included in the answer.)</w:t>
            </w:r>
          </w:p>
          <w:p w:rsidR="00496A07" w:rsidRPr="00F30FB7" w:rsidRDefault="00496A07" w:rsidP="00F30FB7">
            <w:pPr>
              <w:pStyle w:val="ListParagraph"/>
              <w:numPr>
                <w:ilvl w:val="0"/>
                <w:numId w:val="72"/>
              </w:numPr>
              <w:spacing w:after="160" w:line="256" w:lineRule="auto"/>
              <w:jc w:val="left"/>
              <w:rPr>
                <w:rFonts w:eastAsiaTheme="minorHAnsi" w:cs="Arial"/>
                <w:szCs w:val="22"/>
                <w:lang w:val="en-US"/>
              </w:rPr>
            </w:pPr>
            <w:r w:rsidRPr="00F30FB7">
              <w:rPr>
                <w:rFonts w:eastAsiaTheme="minorHAnsi" w:cs="Arial"/>
                <w:szCs w:val="22"/>
                <w:lang w:val="en-US"/>
              </w:rPr>
              <w:t>Selection</w:t>
            </w:r>
          </w:p>
          <w:p w:rsidR="00496A07" w:rsidRPr="00F30FB7" w:rsidRDefault="00496A07" w:rsidP="00F30FB7">
            <w:pPr>
              <w:pStyle w:val="ListParagraph"/>
              <w:numPr>
                <w:ilvl w:val="0"/>
                <w:numId w:val="72"/>
              </w:numPr>
              <w:spacing w:after="160" w:line="256" w:lineRule="auto"/>
              <w:jc w:val="left"/>
              <w:rPr>
                <w:rFonts w:eastAsiaTheme="minorHAnsi" w:cs="Arial"/>
                <w:szCs w:val="22"/>
                <w:lang w:val="en-US"/>
              </w:rPr>
            </w:pPr>
            <w:r w:rsidRPr="00F30FB7">
              <w:rPr>
                <w:rFonts w:eastAsiaTheme="minorHAnsi" w:cs="Arial"/>
                <w:szCs w:val="22"/>
                <w:lang w:val="en-US"/>
              </w:rPr>
              <w:t>Control</w:t>
            </w:r>
          </w:p>
          <w:p w:rsidR="00496A07" w:rsidRPr="00F30FB7" w:rsidRDefault="00496A07" w:rsidP="00F30FB7">
            <w:pPr>
              <w:pStyle w:val="ListParagraph"/>
              <w:numPr>
                <w:ilvl w:val="0"/>
                <w:numId w:val="72"/>
              </w:numPr>
              <w:spacing w:after="160" w:line="256" w:lineRule="auto"/>
              <w:jc w:val="left"/>
              <w:rPr>
                <w:rFonts w:eastAsiaTheme="minorHAnsi" w:cs="Arial"/>
                <w:szCs w:val="22"/>
                <w:lang w:val="en-US"/>
              </w:rPr>
            </w:pPr>
            <w:r w:rsidRPr="00F30FB7">
              <w:rPr>
                <w:rFonts w:eastAsiaTheme="minorHAnsi" w:cs="Arial"/>
                <w:szCs w:val="22"/>
                <w:lang w:val="en-US"/>
              </w:rPr>
              <w:t>Implementation</w:t>
            </w:r>
          </w:p>
          <w:p w:rsidR="00496A07" w:rsidRPr="00F30FB7" w:rsidRDefault="00496A07" w:rsidP="00F30FB7">
            <w:pPr>
              <w:pStyle w:val="ListParagraph"/>
              <w:numPr>
                <w:ilvl w:val="0"/>
                <w:numId w:val="72"/>
              </w:numPr>
              <w:spacing w:after="160" w:line="256" w:lineRule="auto"/>
              <w:rPr>
                <w:rFonts w:eastAsiaTheme="minorHAnsi" w:cs="Arial"/>
                <w:szCs w:val="22"/>
                <w:lang w:val="en-US"/>
              </w:rPr>
            </w:pPr>
            <w:r w:rsidRPr="00F30FB7">
              <w:rPr>
                <w:rFonts w:eastAsiaTheme="minorHAnsi" w:cs="Arial"/>
                <w:szCs w:val="22"/>
                <w:lang w:val="en-US"/>
              </w:rPr>
              <w:t>Completion</w:t>
            </w:r>
          </w:p>
        </w:tc>
      </w:tr>
      <w:tr w:rsidR="009C79BD" w:rsidRPr="000A39D9" w:rsidTr="009C79BD">
        <w:tc>
          <w:tcPr>
            <w:tcW w:w="5070" w:type="dxa"/>
          </w:tcPr>
          <w:p w:rsidR="009C79BD" w:rsidRPr="00AC65BE" w:rsidRDefault="009C79BD" w:rsidP="00680DC4">
            <w:pPr>
              <w:spacing w:after="160" w:line="256" w:lineRule="auto"/>
              <w:jc w:val="left"/>
              <w:rPr>
                <w:rFonts w:eastAsiaTheme="minorHAnsi" w:cs="Arial"/>
                <w:szCs w:val="22"/>
                <w:lang w:val="en-US"/>
              </w:rPr>
            </w:pPr>
            <w:r w:rsidRPr="00141FC1">
              <w:rPr>
                <w:rFonts w:eastAsiaTheme="minorHAnsi" w:cs="Arial"/>
                <w:szCs w:val="22"/>
                <w:lang w:val="en-US"/>
              </w:rPr>
              <w:t xml:space="preserve">Describe your typical recommended standard approach for </w:t>
            </w:r>
            <w:proofErr w:type="gramStart"/>
            <w:r w:rsidRPr="00141FC1">
              <w:rPr>
                <w:rFonts w:eastAsiaTheme="minorHAnsi" w:cs="Arial"/>
                <w:szCs w:val="22"/>
                <w:lang w:val="en-US"/>
              </w:rPr>
              <w:t>an</w:t>
            </w:r>
            <w:r w:rsidR="003F0EAF">
              <w:rPr>
                <w:rFonts w:eastAsiaTheme="minorHAnsi" w:cs="Arial"/>
                <w:szCs w:val="22"/>
                <w:lang w:val="en-US"/>
              </w:rPr>
              <w:t xml:space="preserve"> </w:t>
            </w:r>
            <w:r w:rsidR="00F30FB7">
              <w:rPr>
                <w:rFonts w:eastAsiaTheme="minorHAnsi" w:cs="Arial"/>
                <w:szCs w:val="22"/>
                <w:lang w:val="en-US"/>
              </w:rPr>
              <w:t>IAM</w:t>
            </w:r>
            <w:proofErr w:type="gramEnd"/>
            <w:r w:rsidRPr="00141FC1">
              <w:rPr>
                <w:rFonts w:eastAsiaTheme="minorHAnsi" w:cs="Arial"/>
                <w:szCs w:val="22"/>
                <w:lang w:val="en-US"/>
              </w:rPr>
              <w:t xml:space="preserve"> architecture. </w:t>
            </w:r>
          </w:p>
        </w:tc>
        <w:tc>
          <w:tcPr>
            <w:tcW w:w="1152" w:type="dxa"/>
          </w:tcPr>
          <w:p w:rsidR="009C79BD" w:rsidRPr="004F5935" w:rsidRDefault="00F30FB7" w:rsidP="00141FC1">
            <w:pPr>
              <w:jc w:val="center"/>
              <w:rPr>
                <w:rFonts w:eastAsiaTheme="minorHAnsi" w:cs="Arial"/>
                <w:b/>
                <w:szCs w:val="22"/>
                <w:lang w:val="en-US"/>
              </w:rPr>
            </w:pPr>
            <w:r>
              <w:rPr>
                <w:rFonts w:eastAsiaTheme="minorHAnsi" w:cs="Arial"/>
                <w:b/>
                <w:szCs w:val="22"/>
                <w:lang w:val="en-US"/>
              </w:rPr>
              <w:t>Essay</w:t>
            </w:r>
            <w:r w:rsidR="009C79BD">
              <w:rPr>
                <w:rFonts w:eastAsiaTheme="minorHAnsi" w:cs="Arial"/>
                <w:b/>
                <w:szCs w:val="22"/>
                <w:lang w:val="en-US"/>
              </w:rPr>
              <w:t xml:space="preserve"> </w:t>
            </w:r>
          </w:p>
        </w:tc>
        <w:tc>
          <w:tcPr>
            <w:tcW w:w="3951" w:type="dxa"/>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0A39D9" w:rsidTr="009C79BD">
        <w:trPr>
          <w:trHeight w:val="463"/>
        </w:trPr>
        <w:tc>
          <w:tcPr>
            <w:tcW w:w="5070" w:type="dxa"/>
          </w:tcPr>
          <w:p w:rsidR="009C79BD" w:rsidRPr="00AC65BE" w:rsidRDefault="009C79BD" w:rsidP="00680DC4">
            <w:pPr>
              <w:spacing w:after="160" w:line="256" w:lineRule="auto"/>
              <w:jc w:val="left"/>
              <w:rPr>
                <w:rFonts w:eastAsiaTheme="minorHAnsi" w:cs="Arial"/>
                <w:szCs w:val="22"/>
                <w:lang w:val="en-US"/>
              </w:rPr>
            </w:pPr>
            <w:r w:rsidRPr="00141FC1">
              <w:rPr>
                <w:rFonts w:eastAsiaTheme="minorHAnsi" w:cs="Arial"/>
                <w:szCs w:val="22"/>
                <w:lang w:val="en-US"/>
              </w:rPr>
              <w:t>Describe the milestones for the approach described above, to include the person</w:t>
            </w:r>
            <w:r w:rsidR="00141FC1">
              <w:rPr>
                <w:rFonts w:eastAsiaTheme="minorHAnsi" w:cs="Arial"/>
                <w:szCs w:val="22"/>
                <w:lang w:val="en-US"/>
              </w:rPr>
              <w:t>-</w:t>
            </w:r>
            <w:r w:rsidRPr="00141FC1">
              <w:rPr>
                <w:rFonts w:eastAsiaTheme="minorHAnsi" w:cs="Arial"/>
                <w:szCs w:val="22"/>
                <w:lang w:val="en-US"/>
              </w:rPr>
              <w:t>hour</w:t>
            </w:r>
            <w:r w:rsidR="00141FC1">
              <w:rPr>
                <w:rFonts w:eastAsiaTheme="minorHAnsi" w:cs="Arial"/>
                <w:szCs w:val="22"/>
                <w:lang w:val="en-US"/>
              </w:rPr>
              <w:t xml:space="preserve"> </w:t>
            </w:r>
            <w:r w:rsidRPr="00141FC1">
              <w:rPr>
                <w:rFonts w:eastAsiaTheme="minorHAnsi" w:cs="Arial"/>
                <w:szCs w:val="22"/>
                <w:lang w:val="en-US"/>
              </w:rPr>
              <w:t xml:space="preserve">metrics for both </w:t>
            </w:r>
            <w:r w:rsidR="00141FC1" w:rsidRPr="00141FC1">
              <w:rPr>
                <w:rFonts w:eastAsiaTheme="minorHAnsi" w:cs="Arial"/>
                <w:szCs w:val="22"/>
                <w:lang w:val="en-US"/>
              </w:rPr>
              <w:t>GPAA</w:t>
            </w:r>
            <w:r w:rsidRPr="00141FC1">
              <w:rPr>
                <w:rFonts w:eastAsiaTheme="minorHAnsi" w:cs="Arial"/>
                <w:szCs w:val="22"/>
                <w:lang w:val="en-US"/>
              </w:rPr>
              <w:t xml:space="preserve"> and system integrator resources required to</w:t>
            </w:r>
            <w:r w:rsidR="00141FC1">
              <w:rPr>
                <w:rFonts w:eastAsiaTheme="minorHAnsi" w:cs="Arial"/>
                <w:szCs w:val="22"/>
                <w:lang w:val="en-US"/>
              </w:rPr>
              <w:t xml:space="preserve"> </w:t>
            </w:r>
            <w:r w:rsidRPr="00141FC1">
              <w:rPr>
                <w:rFonts w:eastAsiaTheme="minorHAnsi" w:cs="Arial"/>
                <w:szCs w:val="22"/>
                <w:lang w:val="en-US"/>
              </w:rPr>
              <w:t>achieve them, as well as, total expected calendar duration.</w:t>
            </w:r>
          </w:p>
        </w:tc>
        <w:tc>
          <w:tcPr>
            <w:tcW w:w="1152" w:type="dxa"/>
          </w:tcPr>
          <w:p w:rsidR="009C79BD" w:rsidRPr="00F30FB7" w:rsidRDefault="00F30FB7" w:rsidP="00141FC1">
            <w:pPr>
              <w:jc w:val="center"/>
              <w:rPr>
                <w:b/>
              </w:rPr>
            </w:pPr>
            <w:r w:rsidRPr="00F30FB7">
              <w:rPr>
                <w:b/>
              </w:rPr>
              <w:t>Essay</w:t>
            </w:r>
          </w:p>
        </w:tc>
        <w:tc>
          <w:tcPr>
            <w:tcW w:w="3951" w:type="dxa"/>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0A39D9" w:rsidTr="009C79BD">
        <w:tc>
          <w:tcPr>
            <w:tcW w:w="5070" w:type="dxa"/>
          </w:tcPr>
          <w:p w:rsidR="009C79BD" w:rsidRPr="00240C5E" w:rsidRDefault="009C79BD" w:rsidP="00141FC1">
            <w:pPr>
              <w:spacing w:after="160" w:line="256" w:lineRule="auto"/>
              <w:jc w:val="left"/>
              <w:rPr>
                <w:rFonts w:eastAsiaTheme="minorHAnsi" w:cs="Arial"/>
                <w:szCs w:val="22"/>
                <w:lang w:val="en-US"/>
              </w:rPr>
            </w:pPr>
            <w:r w:rsidRPr="00141FC1">
              <w:rPr>
                <w:rFonts w:eastAsiaTheme="minorHAnsi" w:cs="Arial"/>
                <w:szCs w:val="22"/>
                <w:lang w:val="en-US"/>
              </w:rPr>
              <w:t>Do you require that we use your consulting services for implementation of all elements</w:t>
            </w:r>
            <w:r w:rsidR="00141FC1">
              <w:rPr>
                <w:rFonts w:eastAsiaTheme="minorHAnsi" w:cs="Arial"/>
                <w:szCs w:val="22"/>
                <w:lang w:val="en-US"/>
              </w:rPr>
              <w:t xml:space="preserve"> </w:t>
            </w:r>
            <w:r w:rsidRPr="00141FC1">
              <w:rPr>
                <w:rFonts w:eastAsiaTheme="minorHAnsi" w:cs="Arial"/>
                <w:szCs w:val="22"/>
                <w:lang w:val="en-US"/>
              </w:rPr>
              <w:t xml:space="preserve">of the IAM architecture as described? If so, to what extent? </w:t>
            </w:r>
          </w:p>
        </w:tc>
        <w:tc>
          <w:tcPr>
            <w:tcW w:w="1152" w:type="dxa"/>
          </w:tcPr>
          <w:p w:rsidR="009C79BD" w:rsidRPr="00F30FB7" w:rsidRDefault="00F30FB7" w:rsidP="00141FC1">
            <w:pPr>
              <w:jc w:val="center"/>
              <w:rPr>
                <w:b/>
              </w:rPr>
            </w:pPr>
            <w:r w:rsidRPr="00F30FB7">
              <w:rPr>
                <w:b/>
              </w:rPr>
              <w:t>Essay</w:t>
            </w:r>
          </w:p>
        </w:tc>
        <w:tc>
          <w:tcPr>
            <w:tcW w:w="3951" w:type="dxa"/>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0A39D9" w:rsidTr="009C79BD">
        <w:tc>
          <w:tcPr>
            <w:tcW w:w="5070" w:type="dxa"/>
          </w:tcPr>
          <w:p w:rsidR="009C79BD" w:rsidRPr="00AC65BE" w:rsidRDefault="009C79BD" w:rsidP="002A0C9E">
            <w:pPr>
              <w:spacing w:after="160" w:line="256" w:lineRule="auto"/>
              <w:jc w:val="left"/>
              <w:rPr>
                <w:rFonts w:eastAsiaTheme="minorHAnsi" w:cs="Arial"/>
                <w:szCs w:val="22"/>
                <w:lang w:val="en-US"/>
              </w:rPr>
            </w:pPr>
            <w:r w:rsidRPr="00141FC1">
              <w:rPr>
                <w:rFonts w:eastAsiaTheme="minorHAnsi" w:cs="Arial"/>
                <w:szCs w:val="22"/>
                <w:lang w:val="en-US"/>
              </w:rPr>
              <w:t>Describe the ideal project team’s (Contractor’s) composition, skills and organization.</w:t>
            </w:r>
            <w:r w:rsidR="002A0C9E">
              <w:rPr>
                <w:rFonts w:eastAsiaTheme="minorHAnsi" w:cs="Arial"/>
                <w:szCs w:val="22"/>
                <w:lang w:val="en-US"/>
              </w:rPr>
              <w:t xml:space="preserve"> </w:t>
            </w:r>
            <w:r w:rsidRPr="00141FC1">
              <w:rPr>
                <w:rFonts w:eastAsiaTheme="minorHAnsi" w:cs="Arial"/>
                <w:szCs w:val="22"/>
                <w:lang w:val="en-US"/>
              </w:rPr>
              <w:t>Include estimates of the required time commitment for each team member, such as fulltime,</w:t>
            </w:r>
            <w:r w:rsidR="00141FC1">
              <w:rPr>
                <w:rFonts w:eastAsiaTheme="minorHAnsi" w:cs="Arial"/>
                <w:szCs w:val="22"/>
                <w:lang w:val="en-US"/>
              </w:rPr>
              <w:t xml:space="preserve"> </w:t>
            </w:r>
            <w:r w:rsidRPr="00141FC1">
              <w:rPr>
                <w:rFonts w:eastAsiaTheme="minorHAnsi" w:cs="Arial"/>
                <w:szCs w:val="22"/>
                <w:lang w:val="en-US"/>
              </w:rPr>
              <w:t>part-time, 50%, etc.</w:t>
            </w:r>
            <w:r w:rsidR="00141FC1">
              <w:rPr>
                <w:rFonts w:eastAsiaTheme="minorHAnsi" w:cs="Arial"/>
                <w:szCs w:val="22"/>
                <w:lang w:val="en-US"/>
              </w:rPr>
              <w:t xml:space="preserve"> </w:t>
            </w:r>
          </w:p>
        </w:tc>
        <w:tc>
          <w:tcPr>
            <w:tcW w:w="1152" w:type="dxa"/>
          </w:tcPr>
          <w:p w:rsidR="009C79BD" w:rsidRPr="00F30FB7" w:rsidRDefault="00F30FB7" w:rsidP="00141FC1">
            <w:pPr>
              <w:jc w:val="center"/>
              <w:rPr>
                <w:b/>
              </w:rPr>
            </w:pPr>
            <w:r w:rsidRPr="00F30FB7">
              <w:rPr>
                <w:b/>
              </w:rPr>
              <w:t>Essay</w:t>
            </w:r>
          </w:p>
        </w:tc>
        <w:tc>
          <w:tcPr>
            <w:tcW w:w="3951" w:type="dxa"/>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0A39D9" w:rsidTr="009C79BD">
        <w:tc>
          <w:tcPr>
            <w:tcW w:w="5070" w:type="dxa"/>
          </w:tcPr>
          <w:p w:rsidR="009C79BD" w:rsidRPr="00AC65BE" w:rsidRDefault="009C79BD" w:rsidP="002A0C9E">
            <w:pPr>
              <w:spacing w:after="160" w:line="256" w:lineRule="auto"/>
              <w:jc w:val="left"/>
              <w:rPr>
                <w:rFonts w:eastAsiaTheme="minorHAnsi" w:cs="Arial"/>
                <w:szCs w:val="22"/>
                <w:lang w:val="en-US"/>
              </w:rPr>
            </w:pPr>
            <w:r w:rsidRPr="00141FC1">
              <w:rPr>
                <w:rFonts w:eastAsiaTheme="minorHAnsi" w:cs="Arial"/>
                <w:szCs w:val="22"/>
                <w:lang w:val="en-US"/>
              </w:rPr>
              <w:t>Do you use one consistent project management process or methodology or do you</w:t>
            </w:r>
            <w:r w:rsidR="00141FC1">
              <w:rPr>
                <w:rFonts w:eastAsiaTheme="minorHAnsi" w:cs="Arial"/>
                <w:szCs w:val="22"/>
                <w:lang w:val="en-US"/>
              </w:rPr>
              <w:t xml:space="preserve"> </w:t>
            </w:r>
            <w:r w:rsidRPr="00141FC1">
              <w:rPr>
                <w:rFonts w:eastAsiaTheme="minorHAnsi" w:cs="Arial"/>
                <w:szCs w:val="22"/>
                <w:lang w:val="en-US"/>
              </w:rPr>
              <w:t>tailor your project management process to the project at hand? Cite examples to</w:t>
            </w:r>
            <w:r w:rsidR="002A0C9E">
              <w:rPr>
                <w:rFonts w:eastAsiaTheme="minorHAnsi" w:cs="Arial"/>
                <w:szCs w:val="22"/>
                <w:lang w:val="en-US"/>
              </w:rPr>
              <w:t xml:space="preserve"> </w:t>
            </w:r>
            <w:r w:rsidRPr="00141FC1">
              <w:rPr>
                <w:rFonts w:eastAsiaTheme="minorHAnsi" w:cs="Arial"/>
                <w:szCs w:val="22"/>
                <w:lang w:val="en-US"/>
              </w:rPr>
              <w:t xml:space="preserve">illustrate your approach </w:t>
            </w:r>
            <w:r w:rsidRPr="00141FC1">
              <w:rPr>
                <w:rFonts w:eastAsiaTheme="minorHAnsi" w:cs="Arial"/>
                <w:szCs w:val="22"/>
                <w:lang w:val="en-US"/>
              </w:rPr>
              <w:lastRenderedPageBreak/>
              <w:t>and reasons why you believe in it.</w:t>
            </w:r>
            <w:r w:rsidR="002A0C9E">
              <w:rPr>
                <w:rFonts w:eastAsiaTheme="minorHAnsi" w:cs="Arial"/>
                <w:szCs w:val="22"/>
                <w:lang w:val="en-US"/>
              </w:rPr>
              <w:t xml:space="preserve"> </w:t>
            </w:r>
          </w:p>
        </w:tc>
        <w:tc>
          <w:tcPr>
            <w:tcW w:w="1152" w:type="dxa"/>
          </w:tcPr>
          <w:p w:rsidR="009C79BD" w:rsidRPr="00F30FB7" w:rsidRDefault="00F30FB7" w:rsidP="00141FC1">
            <w:pPr>
              <w:jc w:val="center"/>
              <w:rPr>
                <w:b/>
              </w:rPr>
            </w:pPr>
            <w:r w:rsidRPr="00F30FB7">
              <w:rPr>
                <w:b/>
              </w:rPr>
              <w:lastRenderedPageBreak/>
              <w:t>Essay</w:t>
            </w:r>
          </w:p>
        </w:tc>
        <w:tc>
          <w:tcPr>
            <w:tcW w:w="3951" w:type="dxa"/>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0A39D9" w:rsidTr="009C79BD">
        <w:tc>
          <w:tcPr>
            <w:tcW w:w="5070" w:type="dxa"/>
          </w:tcPr>
          <w:p w:rsidR="009C79BD" w:rsidRPr="00AC65BE" w:rsidRDefault="009C79BD" w:rsidP="002A0C9E">
            <w:pPr>
              <w:spacing w:after="160" w:line="256" w:lineRule="auto"/>
              <w:jc w:val="left"/>
              <w:rPr>
                <w:rFonts w:eastAsiaTheme="minorHAnsi" w:cs="Arial"/>
                <w:szCs w:val="22"/>
                <w:lang w:val="en-US"/>
              </w:rPr>
            </w:pPr>
            <w:r w:rsidRPr="00141FC1">
              <w:rPr>
                <w:rFonts w:eastAsiaTheme="minorHAnsi" w:cs="Arial"/>
                <w:szCs w:val="22"/>
                <w:lang w:val="en-US"/>
              </w:rPr>
              <w:lastRenderedPageBreak/>
              <w:t>What is the largest install base for users, remote sites and PC’s for the application?</w:t>
            </w:r>
          </w:p>
        </w:tc>
        <w:tc>
          <w:tcPr>
            <w:tcW w:w="1152" w:type="dxa"/>
          </w:tcPr>
          <w:p w:rsidR="009C79BD" w:rsidRPr="00F30FB7" w:rsidRDefault="00F30FB7" w:rsidP="00141FC1">
            <w:pPr>
              <w:jc w:val="center"/>
              <w:rPr>
                <w:b/>
              </w:rPr>
            </w:pPr>
            <w:r w:rsidRPr="00F30FB7">
              <w:rPr>
                <w:b/>
              </w:rPr>
              <w:t>Essay</w:t>
            </w:r>
          </w:p>
        </w:tc>
        <w:tc>
          <w:tcPr>
            <w:tcW w:w="3951" w:type="dxa"/>
          </w:tcPr>
          <w:p w:rsidR="009C79BD" w:rsidRPr="000A39D9" w:rsidRDefault="009C79BD" w:rsidP="00141FC1">
            <w:pPr>
              <w:spacing w:after="160" w:line="256" w:lineRule="auto"/>
              <w:jc w:val="center"/>
              <w:rPr>
                <w:rFonts w:eastAsiaTheme="minorHAnsi" w:cs="Arial"/>
                <w:b/>
                <w:szCs w:val="22"/>
                <w:u w:val="single"/>
                <w:lang w:val="en-US"/>
              </w:rPr>
            </w:pPr>
          </w:p>
        </w:tc>
      </w:tr>
      <w:tr w:rsidR="002A0C9E" w:rsidRPr="000A39D9" w:rsidTr="009C79BD">
        <w:tc>
          <w:tcPr>
            <w:tcW w:w="5070" w:type="dxa"/>
          </w:tcPr>
          <w:p w:rsidR="002A0C9E" w:rsidRPr="00141FC1" w:rsidRDefault="002A0C9E" w:rsidP="002A0C9E">
            <w:pPr>
              <w:spacing w:after="160" w:line="256" w:lineRule="auto"/>
              <w:jc w:val="left"/>
              <w:rPr>
                <w:rFonts w:eastAsiaTheme="minorHAnsi" w:cs="Arial"/>
                <w:szCs w:val="22"/>
                <w:lang w:val="en-US"/>
              </w:rPr>
            </w:pPr>
            <w:r w:rsidRPr="00141FC1">
              <w:rPr>
                <w:rFonts w:eastAsiaTheme="minorHAnsi" w:cs="Arial"/>
                <w:szCs w:val="22"/>
                <w:lang w:val="en-US"/>
              </w:rPr>
              <w:t>What types of quality control measures do you use?</w:t>
            </w:r>
          </w:p>
        </w:tc>
        <w:tc>
          <w:tcPr>
            <w:tcW w:w="1152" w:type="dxa"/>
          </w:tcPr>
          <w:p w:rsidR="002A0C9E" w:rsidRPr="00F30FB7" w:rsidRDefault="00F30FB7" w:rsidP="00141FC1">
            <w:pPr>
              <w:jc w:val="center"/>
              <w:rPr>
                <w:b/>
              </w:rPr>
            </w:pPr>
            <w:r w:rsidRPr="00F30FB7">
              <w:rPr>
                <w:b/>
              </w:rPr>
              <w:t>Essay</w:t>
            </w:r>
          </w:p>
        </w:tc>
        <w:tc>
          <w:tcPr>
            <w:tcW w:w="3951" w:type="dxa"/>
          </w:tcPr>
          <w:p w:rsidR="002A0C9E" w:rsidRPr="000A39D9" w:rsidRDefault="002A0C9E" w:rsidP="00141FC1">
            <w:pPr>
              <w:spacing w:after="160" w:line="256" w:lineRule="auto"/>
              <w:jc w:val="center"/>
              <w:rPr>
                <w:rFonts w:eastAsiaTheme="minorHAnsi" w:cs="Arial"/>
                <w:b/>
                <w:szCs w:val="22"/>
                <w:u w:val="single"/>
                <w:lang w:val="en-US"/>
              </w:rPr>
            </w:pPr>
          </w:p>
        </w:tc>
      </w:tr>
      <w:tr w:rsidR="009C79BD" w:rsidRPr="000A39D9" w:rsidTr="009C79BD">
        <w:tc>
          <w:tcPr>
            <w:tcW w:w="5070" w:type="dxa"/>
          </w:tcPr>
          <w:p w:rsidR="009C79BD" w:rsidRPr="00AC65BE" w:rsidRDefault="009C79BD" w:rsidP="002A0C9E">
            <w:pPr>
              <w:spacing w:after="160" w:line="256" w:lineRule="auto"/>
              <w:jc w:val="left"/>
              <w:rPr>
                <w:rFonts w:eastAsiaTheme="minorHAnsi" w:cs="Arial"/>
                <w:szCs w:val="22"/>
                <w:lang w:val="en-US"/>
              </w:rPr>
            </w:pPr>
            <w:r w:rsidRPr="00141FC1">
              <w:rPr>
                <w:rFonts w:eastAsiaTheme="minorHAnsi" w:cs="Arial"/>
                <w:szCs w:val="22"/>
                <w:lang w:val="en-US"/>
              </w:rPr>
              <w:t>Please describe this environment in detail.</w:t>
            </w:r>
            <w:r w:rsidR="002A0C9E">
              <w:rPr>
                <w:rFonts w:eastAsiaTheme="minorHAnsi" w:cs="Arial"/>
                <w:szCs w:val="22"/>
                <w:lang w:val="en-US"/>
              </w:rPr>
              <w:t xml:space="preserve"> </w:t>
            </w:r>
          </w:p>
        </w:tc>
        <w:tc>
          <w:tcPr>
            <w:tcW w:w="1152" w:type="dxa"/>
          </w:tcPr>
          <w:p w:rsidR="009C79BD" w:rsidRPr="00F30FB7" w:rsidRDefault="00F30FB7" w:rsidP="00141FC1">
            <w:pPr>
              <w:jc w:val="center"/>
              <w:rPr>
                <w:b/>
              </w:rPr>
            </w:pPr>
            <w:r w:rsidRPr="00F30FB7">
              <w:rPr>
                <w:b/>
              </w:rPr>
              <w:t>Essay</w:t>
            </w:r>
          </w:p>
        </w:tc>
        <w:tc>
          <w:tcPr>
            <w:tcW w:w="3951" w:type="dxa"/>
          </w:tcPr>
          <w:p w:rsidR="009C79BD" w:rsidRPr="000A39D9" w:rsidRDefault="009C79BD" w:rsidP="00141FC1">
            <w:pPr>
              <w:spacing w:after="160" w:line="256" w:lineRule="auto"/>
              <w:jc w:val="center"/>
              <w:rPr>
                <w:rFonts w:eastAsiaTheme="minorHAnsi" w:cs="Arial"/>
                <w:b/>
                <w:szCs w:val="22"/>
                <w:u w:val="single"/>
                <w:lang w:val="en-US"/>
              </w:rPr>
            </w:pPr>
          </w:p>
        </w:tc>
      </w:tr>
      <w:tr w:rsidR="009C79BD" w:rsidRPr="000A39D9" w:rsidTr="009C79BD">
        <w:tc>
          <w:tcPr>
            <w:tcW w:w="5070" w:type="dxa"/>
          </w:tcPr>
          <w:p w:rsidR="009C79BD" w:rsidRPr="00AC65BE" w:rsidRDefault="009C79BD" w:rsidP="00141FC1">
            <w:pPr>
              <w:spacing w:after="160" w:line="256" w:lineRule="auto"/>
              <w:jc w:val="left"/>
              <w:rPr>
                <w:rFonts w:eastAsiaTheme="minorHAnsi" w:cs="Arial"/>
                <w:szCs w:val="22"/>
                <w:lang w:val="en-US"/>
              </w:rPr>
            </w:pPr>
            <w:r w:rsidRPr="00141FC1">
              <w:rPr>
                <w:rFonts w:eastAsiaTheme="minorHAnsi" w:cs="Arial"/>
                <w:szCs w:val="22"/>
                <w:lang w:val="en-US"/>
              </w:rPr>
              <w:t>How do you monitor progress and account for variances in schedule and budget?</w:t>
            </w:r>
          </w:p>
        </w:tc>
        <w:tc>
          <w:tcPr>
            <w:tcW w:w="1152" w:type="dxa"/>
          </w:tcPr>
          <w:p w:rsidR="009C79BD" w:rsidRPr="00F30FB7" w:rsidRDefault="00F30FB7" w:rsidP="00141FC1">
            <w:pPr>
              <w:jc w:val="center"/>
              <w:rPr>
                <w:b/>
              </w:rPr>
            </w:pPr>
            <w:r w:rsidRPr="00F30FB7">
              <w:rPr>
                <w:b/>
              </w:rPr>
              <w:t>Essay</w:t>
            </w:r>
          </w:p>
        </w:tc>
        <w:tc>
          <w:tcPr>
            <w:tcW w:w="3951" w:type="dxa"/>
          </w:tcPr>
          <w:p w:rsidR="009C79BD" w:rsidRPr="000A39D9" w:rsidRDefault="009C79BD" w:rsidP="00141FC1">
            <w:pPr>
              <w:spacing w:after="160" w:line="256" w:lineRule="auto"/>
              <w:jc w:val="center"/>
              <w:rPr>
                <w:rFonts w:eastAsiaTheme="minorHAnsi" w:cs="Arial"/>
                <w:b/>
                <w:szCs w:val="22"/>
                <w:u w:val="single"/>
                <w:lang w:val="en-US"/>
              </w:rPr>
            </w:pPr>
          </w:p>
        </w:tc>
      </w:tr>
      <w:tr w:rsidR="00496A07" w:rsidRPr="000A39D9" w:rsidTr="009C79BD">
        <w:tc>
          <w:tcPr>
            <w:tcW w:w="5070" w:type="dxa"/>
          </w:tcPr>
          <w:p w:rsidR="00496A07" w:rsidRPr="00141FC1" w:rsidRDefault="00496A07" w:rsidP="002A0C9E">
            <w:pPr>
              <w:spacing w:after="160" w:line="256" w:lineRule="auto"/>
              <w:jc w:val="left"/>
              <w:rPr>
                <w:rFonts w:eastAsiaTheme="minorHAnsi" w:cs="Arial"/>
                <w:szCs w:val="22"/>
                <w:lang w:val="en-US"/>
              </w:rPr>
            </w:pPr>
            <w:r w:rsidRPr="00141FC1">
              <w:rPr>
                <w:rFonts w:eastAsiaTheme="minorHAnsi" w:cs="Arial"/>
                <w:szCs w:val="22"/>
                <w:lang w:val="en-US"/>
              </w:rPr>
              <w:t>How do you identify and deal with project risks? What steps do you take to minimize</w:t>
            </w:r>
            <w:r w:rsidR="00141FC1">
              <w:rPr>
                <w:rFonts w:eastAsiaTheme="minorHAnsi" w:cs="Arial"/>
                <w:szCs w:val="22"/>
                <w:lang w:val="en-US"/>
              </w:rPr>
              <w:t xml:space="preserve"> </w:t>
            </w:r>
            <w:r w:rsidRPr="00141FC1">
              <w:rPr>
                <w:rFonts w:eastAsiaTheme="minorHAnsi" w:cs="Arial"/>
                <w:szCs w:val="22"/>
                <w:lang w:val="en-US"/>
              </w:rPr>
              <w:t xml:space="preserve">risks? </w:t>
            </w:r>
          </w:p>
        </w:tc>
        <w:tc>
          <w:tcPr>
            <w:tcW w:w="1152" w:type="dxa"/>
          </w:tcPr>
          <w:p w:rsidR="00496A07" w:rsidRPr="00F30FB7" w:rsidRDefault="00F30FB7" w:rsidP="00141FC1">
            <w:pPr>
              <w:jc w:val="center"/>
              <w:rPr>
                <w:b/>
              </w:rPr>
            </w:pPr>
            <w:r w:rsidRPr="00F30FB7">
              <w:rPr>
                <w:b/>
              </w:rPr>
              <w:t>Essay</w:t>
            </w:r>
          </w:p>
        </w:tc>
        <w:tc>
          <w:tcPr>
            <w:tcW w:w="3951" w:type="dxa"/>
          </w:tcPr>
          <w:p w:rsidR="00496A07" w:rsidRPr="000A39D9" w:rsidRDefault="00496A07" w:rsidP="00141FC1">
            <w:pPr>
              <w:spacing w:after="160" w:line="256" w:lineRule="auto"/>
              <w:jc w:val="center"/>
              <w:rPr>
                <w:rFonts w:eastAsiaTheme="minorHAnsi" w:cs="Arial"/>
                <w:b/>
                <w:szCs w:val="22"/>
                <w:u w:val="single"/>
                <w:lang w:val="en-US"/>
              </w:rPr>
            </w:pPr>
          </w:p>
        </w:tc>
      </w:tr>
      <w:tr w:rsidR="00496A07" w:rsidRPr="000A39D9" w:rsidTr="009C79BD">
        <w:tc>
          <w:tcPr>
            <w:tcW w:w="5070" w:type="dxa"/>
          </w:tcPr>
          <w:p w:rsidR="00496A07" w:rsidRPr="00141FC1" w:rsidRDefault="00496A07" w:rsidP="00141FC1">
            <w:pPr>
              <w:spacing w:after="160" w:line="256" w:lineRule="auto"/>
              <w:jc w:val="left"/>
              <w:rPr>
                <w:rFonts w:eastAsiaTheme="minorHAnsi" w:cs="Arial"/>
                <w:szCs w:val="22"/>
                <w:lang w:val="en-US"/>
              </w:rPr>
            </w:pPr>
            <w:r w:rsidRPr="00141FC1">
              <w:rPr>
                <w:rFonts w:eastAsiaTheme="minorHAnsi" w:cs="Arial"/>
                <w:szCs w:val="22"/>
                <w:lang w:val="en-US"/>
              </w:rPr>
              <w:t>Do you include version control and document management? How do you manage</w:t>
            </w:r>
            <w:r w:rsidR="00141FC1">
              <w:rPr>
                <w:rFonts w:eastAsiaTheme="minorHAnsi" w:cs="Arial"/>
                <w:szCs w:val="22"/>
                <w:lang w:val="en-US"/>
              </w:rPr>
              <w:t xml:space="preserve"> </w:t>
            </w:r>
            <w:r w:rsidRPr="00141FC1">
              <w:rPr>
                <w:rFonts w:eastAsiaTheme="minorHAnsi" w:cs="Arial"/>
                <w:szCs w:val="22"/>
                <w:lang w:val="en-US"/>
              </w:rPr>
              <w:t xml:space="preserve">these? </w:t>
            </w:r>
          </w:p>
        </w:tc>
        <w:tc>
          <w:tcPr>
            <w:tcW w:w="1152" w:type="dxa"/>
          </w:tcPr>
          <w:p w:rsidR="00496A07" w:rsidRPr="00F30FB7" w:rsidRDefault="00F30FB7" w:rsidP="00141FC1">
            <w:pPr>
              <w:jc w:val="center"/>
              <w:rPr>
                <w:b/>
              </w:rPr>
            </w:pPr>
            <w:r w:rsidRPr="00F30FB7">
              <w:rPr>
                <w:b/>
              </w:rPr>
              <w:t>Essay</w:t>
            </w:r>
          </w:p>
        </w:tc>
        <w:tc>
          <w:tcPr>
            <w:tcW w:w="3951" w:type="dxa"/>
          </w:tcPr>
          <w:p w:rsidR="00496A07" w:rsidRPr="000A39D9" w:rsidRDefault="00496A07" w:rsidP="00141FC1">
            <w:pPr>
              <w:spacing w:after="160" w:line="256" w:lineRule="auto"/>
              <w:jc w:val="center"/>
              <w:rPr>
                <w:rFonts w:eastAsiaTheme="minorHAnsi" w:cs="Arial"/>
                <w:b/>
                <w:szCs w:val="22"/>
                <w:u w:val="single"/>
                <w:lang w:val="en-US"/>
              </w:rPr>
            </w:pPr>
          </w:p>
        </w:tc>
      </w:tr>
      <w:tr w:rsidR="00496A07" w:rsidRPr="000A39D9" w:rsidTr="009C79BD">
        <w:tc>
          <w:tcPr>
            <w:tcW w:w="5070" w:type="dxa"/>
          </w:tcPr>
          <w:p w:rsidR="00496A07" w:rsidRPr="00141FC1" w:rsidRDefault="00496A07" w:rsidP="00141FC1">
            <w:pPr>
              <w:spacing w:after="160" w:line="256" w:lineRule="auto"/>
              <w:jc w:val="left"/>
              <w:rPr>
                <w:rFonts w:eastAsiaTheme="minorHAnsi" w:cs="Arial"/>
                <w:szCs w:val="22"/>
                <w:lang w:val="en-US"/>
              </w:rPr>
            </w:pPr>
            <w:r w:rsidRPr="00141FC1">
              <w:rPr>
                <w:rFonts w:eastAsiaTheme="minorHAnsi" w:cs="Arial"/>
                <w:szCs w:val="22"/>
                <w:lang w:val="en-US"/>
              </w:rPr>
              <w:t>How do you handle unanticipated changes in project scope?</w:t>
            </w:r>
          </w:p>
        </w:tc>
        <w:tc>
          <w:tcPr>
            <w:tcW w:w="1152" w:type="dxa"/>
          </w:tcPr>
          <w:p w:rsidR="00496A07" w:rsidRPr="00F30FB7" w:rsidRDefault="00F30FB7" w:rsidP="00141FC1">
            <w:pPr>
              <w:jc w:val="center"/>
              <w:rPr>
                <w:b/>
              </w:rPr>
            </w:pPr>
            <w:r w:rsidRPr="00F30FB7">
              <w:rPr>
                <w:b/>
              </w:rPr>
              <w:t>Essay</w:t>
            </w:r>
          </w:p>
        </w:tc>
        <w:tc>
          <w:tcPr>
            <w:tcW w:w="3951" w:type="dxa"/>
          </w:tcPr>
          <w:p w:rsidR="00496A07" w:rsidRPr="000A39D9" w:rsidRDefault="00496A07" w:rsidP="00141FC1">
            <w:pPr>
              <w:spacing w:after="160" w:line="256" w:lineRule="auto"/>
              <w:jc w:val="center"/>
              <w:rPr>
                <w:rFonts w:eastAsiaTheme="minorHAnsi" w:cs="Arial"/>
                <w:b/>
                <w:szCs w:val="22"/>
                <w:u w:val="single"/>
                <w:lang w:val="en-US"/>
              </w:rPr>
            </w:pPr>
          </w:p>
        </w:tc>
      </w:tr>
      <w:tr w:rsidR="00496A07" w:rsidRPr="000A39D9" w:rsidTr="009C79BD">
        <w:tc>
          <w:tcPr>
            <w:tcW w:w="5070" w:type="dxa"/>
          </w:tcPr>
          <w:p w:rsidR="00496A07" w:rsidRPr="00141FC1" w:rsidRDefault="00496A07" w:rsidP="00141FC1">
            <w:pPr>
              <w:spacing w:after="160" w:line="256" w:lineRule="auto"/>
              <w:jc w:val="left"/>
              <w:rPr>
                <w:rFonts w:eastAsiaTheme="minorHAnsi" w:cs="Arial"/>
                <w:szCs w:val="22"/>
                <w:lang w:val="en-US"/>
              </w:rPr>
            </w:pPr>
            <w:r w:rsidRPr="00141FC1">
              <w:rPr>
                <w:rFonts w:eastAsiaTheme="minorHAnsi" w:cs="Arial"/>
                <w:szCs w:val="22"/>
                <w:lang w:val="en-US"/>
              </w:rPr>
              <w:t>How do you handle unforeseen issues, which impact development?</w:t>
            </w:r>
          </w:p>
        </w:tc>
        <w:tc>
          <w:tcPr>
            <w:tcW w:w="1152" w:type="dxa"/>
          </w:tcPr>
          <w:p w:rsidR="00496A07" w:rsidRPr="00F30FB7" w:rsidRDefault="00F30FB7" w:rsidP="00141FC1">
            <w:pPr>
              <w:jc w:val="center"/>
              <w:rPr>
                <w:b/>
              </w:rPr>
            </w:pPr>
            <w:r w:rsidRPr="00F30FB7">
              <w:rPr>
                <w:b/>
              </w:rPr>
              <w:t>Essay</w:t>
            </w:r>
          </w:p>
        </w:tc>
        <w:tc>
          <w:tcPr>
            <w:tcW w:w="3951" w:type="dxa"/>
          </w:tcPr>
          <w:p w:rsidR="00496A07" w:rsidRPr="000A39D9" w:rsidRDefault="00496A07" w:rsidP="00141FC1">
            <w:pPr>
              <w:spacing w:after="160" w:line="256" w:lineRule="auto"/>
              <w:jc w:val="center"/>
              <w:rPr>
                <w:rFonts w:eastAsiaTheme="minorHAnsi" w:cs="Arial"/>
                <w:b/>
                <w:szCs w:val="22"/>
                <w:u w:val="single"/>
                <w:lang w:val="en-US"/>
              </w:rPr>
            </w:pPr>
          </w:p>
        </w:tc>
      </w:tr>
      <w:tr w:rsidR="00496A07" w:rsidRPr="000A39D9" w:rsidTr="009C79BD">
        <w:tc>
          <w:tcPr>
            <w:tcW w:w="5070" w:type="dxa"/>
          </w:tcPr>
          <w:p w:rsidR="00496A07" w:rsidRPr="00141FC1" w:rsidRDefault="00496A07" w:rsidP="00141FC1">
            <w:pPr>
              <w:spacing w:after="160" w:line="256" w:lineRule="auto"/>
              <w:jc w:val="left"/>
              <w:rPr>
                <w:rFonts w:eastAsiaTheme="minorHAnsi" w:cs="Arial"/>
                <w:szCs w:val="22"/>
                <w:lang w:val="en-US"/>
              </w:rPr>
            </w:pPr>
            <w:r w:rsidRPr="00141FC1">
              <w:rPr>
                <w:rFonts w:eastAsiaTheme="minorHAnsi" w:cs="Arial"/>
                <w:szCs w:val="22"/>
                <w:lang w:val="en-US"/>
              </w:rPr>
              <w:t>What implementation support do you provide?</w:t>
            </w:r>
          </w:p>
          <w:p w:rsidR="00496A07" w:rsidRPr="00141FC1" w:rsidRDefault="00496A07" w:rsidP="00141FC1">
            <w:pPr>
              <w:spacing w:after="160" w:line="256" w:lineRule="auto"/>
              <w:jc w:val="left"/>
              <w:rPr>
                <w:rFonts w:eastAsiaTheme="minorHAnsi" w:cs="Arial"/>
                <w:szCs w:val="22"/>
                <w:lang w:val="en-US"/>
              </w:rPr>
            </w:pPr>
            <w:r w:rsidRPr="00141FC1">
              <w:rPr>
                <w:rFonts w:eastAsiaTheme="minorHAnsi" w:cs="Arial"/>
                <w:szCs w:val="22"/>
                <w:lang w:val="en-US"/>
              </w:rPr>
              <w:t xml:space="preserve">a. Please describe the roles and responsibilities </w:t>
            </w:r>
          </w:p>
        </w:tc>
        <w:tc>
          <w:tcPr>
            <w:tcW w:w="1152" w:type="dxa"/>
          </w:tcPr>
          <w:p w:rsidR="00496A07" w:rsidRPr="00F30FB7" w:rsidRDefault="00F30FB7" w:rsidP="00141FC1">
            <w:pPr>
              <w:jc w:val="center"/>
              <w:rPr>
                <w:b/>
              </w:rPr>
            </w:pPr>
            <w:r w:rsidRPr="00F30FB7">
              <w:rPr>
                <w:b/>
              </w:rPr>
              <w:t>Essay</w:t>
            </w:r>
          </w:p>
        </w:tc>
        <w:tc>
          <w:tcPr>
            <w:tcW w:w="3951" w:type="dxa"/>
          </w:tcPr>
          <w:p w:rsidR="00496A07" w:rsidRPr="000A39D9" w:rsidRDefault="00496A07" w:rsidP="00141FC1">
            <w:pPr>
              <w:spacing w:after="160" w:line="256" w:lineRule="auto"/>
              <w:jc w:val="center"/>
              <w:rPr>
                <w:rFonts w:eastAsiaTheme="minorHAnsi" w:cs="Arial"/>
                <w:b/>
                <w:szCs w:val="22"/>
                <w:u w:val="single"/>
                <w:lang w:val="en-US"/>
              </w:rPr>
            </w:pPr>
          </w:p>
        </w:tc>
      </w:tr>
      <w:tr w:rsidR="00496A07" w:rsidRPr="000A39D9" w:rsidTr="009C79BD">
        <w:tc>
          <w:tcPr>
            <w:tcW w:w="5070" w:type="dxa"/>
          </w:tcPr>
          <w:p w:rsidR="00496A07" w:rsidRPr="00141FC1" w:rsidRDefault="00496A07" w:rsidP="00141FC1">
            <w:pPr>
              <w:spacing w:after="160" w:line="256" w:lineRule="auto"/>
              <w:jc w:val="left"/>
              <w:rPr>
                <w:rFonts w:eastAsiaTheme="minorHAnsi" w:cs="Arial"/>
                <w:szCs w:val="22"/>
                <w:lang w:val="en-US"/>
              </w:rPr>
            </w:pPr>
            <w:r w:rsidRPr="00141FC1">
              <w:rPr>
                <w:rFonts w:eastAsiaTheme="minorHAnsi" w:cs="Arial"/>
                <w:szCs w:val="22"/>
                <w:lang w:val="en-US"/>
              </w:rPr>
              <w:t>Based on the previous government or like implementations, what was the average</w:t>
            </w:r>
            <w:r w:rsidR="00141FC1">
              <w:rPr>
                <w:rFonts w:eastAsiaTheme="minorHAnsi" w:cs="Arial"/>
                <w:szCs w:val="22"/>
                <w:lang w:val="en-US"/>
              </w:rPr>
              <w:t xml:space="preserve"> </w:t>
            </w:r>
            <w:r w:rsidRPr="00141FC1">
              <w:rPr>
                <w:rFonts w:eastAsiaTheme="minorHAnsi" w:cs="Arial"/>
                <w:szCs w:val="22"/>
                <w:lang w:val="en-US"/>
              </w:rPr>
              <w:t xml:space="preserve">number of effort days it took? </w:t>
            </w:r>
          </w:p>
        </w:tc>
        <w:tc>
          <w:tcPr>
            <w:tcW w:w="1152" w:type="dxa"/>
          </w:tcPr>
          <w:p w:rsidR="00496A07" w:rsidRPr="00F30FB7" w:rsidRDefault="00F30FB7" w:rsidP="00141FC1">
            <w:pPr>
              <w:jc w:val="center"/>
              <w:rPr>
                <w:b/>
              </w:rPr>
            </w:pPr>
            <w:r w:rsidRPr="00F30FB7">
              <w:rPr>
                <w:b/>
              </w:rPr>
              <w:t>Essay</w:t>
            </w:r>
          </w:p>
        </w:tc>
        <w:tc>
          <w:tcPr>
            <w:tcW w:w="3951" w:type="dxa"/>
          </w:tcPr>
          <w:p w:rsidR="00496A07" w:rsidRPr="000A39D9" w:rsidRDefault="00496A07" w:rsidP="00141FC1">
            <w:pPr>
              <w:spacing w:after="160" w:line="256" w:lineRule="auto"/>
              <w:jc w:val="center"/>
              <w:rPr>
                <w:rFonts w:eastAsiaTheme="minorHAnsi" w:cs="Arial"/>
                <w:b/>
                <w:szCs w:val="22"/>
                <w:u w:val="single"/>
                <w:lang w:val="en-US"/>
              </w:rPr>
            </w:pPr>
          </w:p>
        </w:tc>
      </w:tr>
      <w:tr w:rsidR="00496A07" w:rsidRPr="000A39D9" w:rsidTr="009C79BD">
        <w:tc>
          <w:tcPr>
            <w:tcW w:w="5070" w:type="dxa"/>
          </w:tcPr>
          <w:p w:rsidR="00496A07" w:rsidRPr="00141FC1" w:rsidRDefault="00496A07" w:rsidP="00141FC1">
            <w:pPr>
              <w:spacing w:after="160" w:line="256" w:lineRule="auto"/>
              <w:jc w:val="left"/>
              <w:rPr>
                <w:rFonts w:eastAsiaTheme="minorHAnsi" w:cs="Arial"/>
                <w:szCs w:val="22"/>
                <w:lang w:val="en-US"/>
              </w:rPr>
            </w:pPr>
            <w:r w:rsidRPr="00141FC1">
              <w:rPr>
                <w:rFonts w:eastAsiaTheme="minorHAnsi" w:cs="Arial"/>
                <w:szCs w:val="22"/>
                <w:lang w:val="en-US"/>
              </w:rPr>
              <w:t xml:space="preserve"> Describe the current implementation workload for the organization and indicate</w:t>
            </w:r>
            <w:r w:rsidR="00141FC1">
              <w:rPr>
                <w:rFonts w:eastAsiaTheme="minorHAnsi" w:cs="Arial"/>
                <w:szCs w:val="22"/>
                <w:lang w:val="en-US"/>
              </w:rPr>
              <w:t xml:space="preserve"> </w:t>
            </w:r>
            <w:r w:rsidRPr="00141FC1">
              <w:rPr>
                <w:rFonts w:eastAsiaTheme="minorHAnsi" w:cs="Arial"/>
                <w:szCs w:val="22"/>
                <w:lang w:val="en-US"/>
              </w:rPr>
              <w:t xml:space="preserve">expected timeframe for resource availability. </w:t>
            </w:r>
          </w:p>
        </w:tc>
        <w:tc>
          <w:tcPr>
            <w:tcW w:w="1152" w:type="dxa"/>
          </w:tcPr>
          <w:p w:rsidR="00496A07" w:rsidRPr="00F30FB7" w:rsidRDefault="00F30FB7" w:rsidP="00141FC1">
            <w:pPr>
              <w:jc w:val="center"/>
              <w:rPr>
                <w:b/>
              </w:rPr>
            </w:pPr>
            <w:r w:rsidRPr="00F30FB7">
              <w:rPr>
                <w:b/>
              </w:rPr>
              <w:t>Essay</w:t>
            </w:r>
          </w:p>
        </w:tc>
        <w:tc>
          <w:tcPr>
            <w:tcW w:w="3951" w:type="dxa"/>
          </w:tcPr>
          <w:p w:rsidR="00496A07" w:rsidRPr="000A39D9" w:rsidRDefault="00496A07" w:rsidP="00141FC1">
            <w:pPr>
              <w:spacing w:after="160" w:line="256" w:lineRule="auto"/>
              <w:jc w:val="center"/>
              <w:rPr>
                <w:rFonts w:eastAsiaTheme="minorHAnsi" w:cs="Arial"/>
                <w:b/>
                <w:szCs w:val="22"/>
                <w:u w:val="single"/>
                <w:lang w:val="en-US"/>
              </w:rPr>
            </w:pPr>
          </w:p>
        </w:tc>
      </w:tr>
      <w:tr w:rsidR="00496A07" w:rsidRPr="000A39D9" w:rsidTr="009C79BD">
        <w:tc>
          <w:tcPr>
            <w:tcW w:w="5070" w:type="dxa"/>
          </w:tcPr>
          <w:p w:rsidR="00496A07" w:rsidRPr="00141FC1" w:rsidRDefault="00496A07" w:rsidP="00141FC1">
            <w:pPr>
              <w:spacing w:after="160" w:line="256" w:lineRule="auto"/>
              <w:jc w:val="left"/>
              <w:rPr>
                <w:rFonts w:eastAsiaTheme="minorHAnsi" w:cs="Arial"/>
                <w:szCs w:val="22"/>
                <w:lang w:val="en-US"/>
              </w:rPr>
            </w:pPr>
            <w:r w:rsidRPr="00141FC1">
              <w:rPr>
                <w:rFonts w:eastAsiaTheme="minorHAnsi" w:cs="Arial"/>
                <w:szCs w:val="22"/>
                <w:lang w:val="en-US"/>
              </w:rPr>
              <w:t>Based upon your experiences from the most recent implementation for a similarly</w:t>
            </w:r>
            <w:r w:rsidR="00141FC1">
              <w:rPr>
                <w:rFonts w:eastAsiaTheme="minorHAnsi" w:cs="Arial"/>
                <w:szCs w:val="22"/>
                <w:lang w:val="en-US"/>
              </w:rPr>
              <w:t xml:space="preserve"> </w:t>
            </w:r>
            <w:r w:rsidRPr="00141FC1">
              <w:rPr>
                <w:rFonts w:eastAsiaTheme="minorHAnsi" w:cs="Arial"/>
                <w:szCs w:val="22"/>
                <w:lang w:val="en-US"/>
              </w:rPr>
              <w:t>complex organization, please describe the number, roles, skill sets and time required of</w:t>
            </w:r>
            <w:r w:rsidR="00141FC1">
              <w:rPr>
                <w:rFonts w:eastAsiaTheme="minorHAnsi" w:cs="Arial"/>
                <w:szCs w:val="22"/>
                <w:lang w:val="en-US"/>
              </w:rPr>
              <w:t xml:space="preserve"> </w:t>
            </w:r>
            <w:r w:rsidRPr="00141FC1">
              <w:rPr>
                <w:rFonts w:eastAsiaTheme="minorHAnsi" w:cs="Arial"/>
                <w:szCs w:val="22"/>
                <w:lang w:val="en-US"/>
              </w:rPr>
              <w:t xml:space="preserve">client staff. </w:t>
            </w:r>
          </w:p>
        </w:tc>
        <w:tc>
          <w:tcPr>
            <w:tcW w:w="1152" w:type="dxa"/>
          </w:tcPr>
          <w:p w:rsidR="00496A07" w:rsidRPr="00F30FB7" w:rsidRDefault="00F30FB7" w:rsidP="00141FC1">
            <w:pPr>
              <w:jc w:val="center"/>
              <w:rPr>
                <w:b/>
              </w:rPr>
            </w:pPr>
            <w:r w:rsidRPr="00F30FB7">
              <w:rPr>
                <w:b/>
              </w:rPr>
              <w:t>Essay</w:t>
            </w:r>
          </w:p>
        </w:tc>
        <w:tc>
          <w:tcPr>
            <w:tcW w:w="3951" w:type="dxa"/>
          </w:tcPr>
          <w:p w:rsidR="00496A07" w:rsidRPr="000A39D9" w:rsidRDefault="00496A07" w:rsidP="00141FC1">
            <w:pPr>
              <w:spacing w:after="160" w:line="256" w:lineRule="auto"/>
              <w:jc w:val="center"/>
              <w:rPr>
                <w:rFonts w:eastAsiaTheme="minorHAnsi" w:cs="Arial"/>
                <w:b/>
                <w:szCs w:val="22"/>
                <w:u w:val="single"/>
                <w:lang w:val="en-US"/>
              </w:rPr>
            </w:pPr>
          </w:p>
        </w:tc>
      </w:tr>
      <w:tr w:rsidR="00496A07" w:rsidRPr="000A39D9" w:rsidTr="009C79BD">
        <w:tc>
          <w:tcPr>
            <w:tcW w:w="5070" w:type="dxa"/>
          </w:tcPr>
          <w:p w:rsidR="00496A07" w:rsidRPr="00141FC1" w:rsidRDefault="00496A07" w:rsidP="00141FC1">
            <w:pPr>
              <w:spacing w:after="160" w:line="256" w:lineRule="auto"/>
              <w:jc w:val="left"/>
              <w:rPr>
                <w:rFonts w:eastAsiaTheme="minorHAnsi" w:cs="Arial"/>
                <w:szCs w:val="22"/>
                <w:lang w:val="en-US"/>
              </w:rPr>
            </w:pPr>
            <w:r w:rsidRPr="00141FC1">
              <w:rPr>
                <w:rFonts w:eastAsiaTheme="minorHAnsi" w:cs="Arial"/>
                <w:szCs w:val="22"/>
                <w:lang w:val="en-US"/>
              </w:rPr>
              <w:t>Provide an overall proposed schedule of how this will be accomplished.</w:t>
            </w:r>
          </w:p>
        </w:tc>
        <w:tc>
          <w:tcPr>
            <w:tcW w:w="1152" w:type="dxa"/>
          </w:tcPr>
          <w:p w:rsidR="00496A07" w:rsidRPr="00F30FB7" w:rsidRDefault="00F30FB7" w:rsidP="00141FC1">
            <w:pPr>
              <w:jc w:val="center"/>
              <w:rPr>
                <w:b/>
              </w:rPr>
            </w:pPr>
            <w:r w:rsidRPr="00F30FB7">
              <w:rPr>
                <w:b/>
              </w:rPr>
              <w:t>Essay</w:t>
            </w:r>
          </w:p>
        </w:tc>
        <w:tc>
          <w:tcPr>
            <w:tcW w:w="3951" w:type="dxa"/>
          </w:tcPr>
          <w:p w:rsidR="00496A07" w:rsidRPr="000A39D9" w:rsidRDefault="00496A07" w:rsidP="00141FC1">
            <w:pPr>
              <w:spacing w:after="160" w:line="256" w:lineRule="auto"/>
              <w:jc w:val="center"/>
              <w:rPr>
                <w:rFonts w:eastAsiaTheme="minorHAnsi" w:cs="Arial"/>
                <w:b/>
                <w:szCs w:val="22"/>
                <w:u w:val="single"/>
                <w:lang w:val="en-US"/>
              </w:rPr>
            </w:pPr>
          </w:p>
        </w:tc>
      </w:tr>
      <w:tr w:rsidR="00496A07" w:rsidRPr="000A39D9" w:rsidTr="009C79BD">
        <w:tc>
          <w:tcPr>
            <w:tcW w:w="5070" w:type="dxa"/>
          </w:tcPr>
          <w:p w:rsidR="00496A07" w:rsidRPr="00141FC1" w:rsidRDefault="00496A07" w:rsidP="00141FC1">
            <w:pPr>
              <w:spacing w:after="160" w:line="256" w:lineRule="auto"/>
              <w:jc w:val="left"/>
              <w:rPr>
                <w:rFonts w:eastAsiaTheme="minorHAnsi" w:cs="Arial"/>
                <w:szCs w:val="22"/>
                <w:lang w:val="en-US"/>
              </w:rPr>
            </w:pPr>
            <w:r w:rsidRPr="00141FC1">
              <w:rPr>
                <w:rFonts w:eastAsiaTheme="minorHAnsi" w:cs="Arial"/>
                <w:szCs w:val="22"/>
                <w:lang w:val="en-US"/>
              </w:rPr>
              <w:t>Provide information on all lead times required to supply products/equipment or services</w:t>
            </w:r>
            <w:r w:rsidR="00141FC1">
              <w:rPr>
                <w:rFonts w:eastAsiaTheme="minorHAnsi" w:cs="Arial"/>
                <w:szCs w:val="22"/>
                <w:lang w:val="en-US"/>
              </w:rPr>
              <w:t xml:space="preserve"> </w:t>
            </w:r>
            <w:r w:rsidRPr="00141FC1">
              <w:rPr>
                <w:rFonts w:eastAsiaTheme="minorHAnsi" w:cs="Arial"/>
                <w:szCs w:val="22"/>
                <w:lang w:val="en-US"/>
              </w:rPr>
              <w:t>as specified.</w:t>
            </w:r>
          </w:p>
        </w:tc>
        <w:tc>
          <w:tcPr>
            <w:tcW w:w="1152" w:type="dxa"/>
          </w:tcPr>
          <w:p w:rsidR="00496A07" w:rsidRPr="00F30FB7" w:rsidRDefault="00F30FB7" w:rsidP="00141FC1">
            <w:pPr>
              <w:jc w:val="center"/>
              <w:rPr>
                <w:b/>
              </w:rPr>
            </w:pPr>
            <w:r w:rsidRPr="00F30FB7">
              <w:rPr>
                <w:b/>
              </w:rPr>
              <w:t>Essay</w:t>
            </w:r>
          </w:p>
        </w:tc>
        <w:tc>
          <w:tcPr>
            <w:tcW w:w="3951" w:type="dxa"/>
          </w:tcPr>
          <w:p w:rsidR="00496A07" w:rsidRPr="000A39D9" w:rsidRDefault="00496A07" w:rsidP="00141FC1">
            <w:pPr>
              <w:spacing w:after="160" w:line="256" w:lineRule="auto"/>
              <w:jc w:val="center"/>
              <w:rPr>
                <w:rFonts w:eastAsiaTheme="minorHAnsi" w:cs="Arial"/>
                <w:b/>
                <w:szCs w:val="22"/>
                <w:u w:val="single"/>
                <w:lang w:val="en-US"/>
              </w:rPr>
            </w:pPr>
          </w:p>
        </w:tc>
      </w:tr>
      <w:tr w:rsidR="00496A07" w:rsidRPr="000A39D9" w:rsidTr="009C79BD">
        <w:tc>
          <w:tcPr>
            <w:tcW w:w="5070" w:type="dxa"/>
          </w:tcPr>
          <w:p w:rsidR="00496A07" w:rsidRPr="00141FC1" w:rsidRDefault="00496A07" w:rsidP="00141FC1">
            <w:pPr>
              <w:spacing w:after="160" w:line="256" w:lineRule="auto"/>
              <w:jc w:val="left"/>
              <w:rPr>
                <w:rFonts w:eastAsiaTheme="minorHAnsi" w:cs="Arial"/>
                <w:szCs w:val="22"/>
                <w:lang w:val="en-US"/>
              </w:rPr>
            </w:pPr>
            <w:r w:rsidRPr="00141FC1">
              <w:rPr>
                <w:rFonts w:eastAsiaTheme="minorHAnsi" w:cs="Arial"/>
                <w:szCs w:val="22"/>
                <w:lang w:val="en-US"/>
              </w:rPr>
              <w:t xml:space="preserve">The proposal must list assumptions about the </w:t>
            </w:r>
            <w:r w:rsidR="00141FC1" w:rsidRPr="00141FC1">
              <w:rPr>
                <w:rFonts w:eastAsiaTheme="minorHAnsi" w:cs="Arial"/>
                <w:szCs w:val="22"/>
                <w:lang w:val="en-US"/>
              </w:rPr>
              <w:t>GPAA</w:t>
            </w:r>
            <w:r w:rsidRPr="00141FC1">
              <w:rPr>
                <w:rFonts w:eastAsiaTheme="minorHAnsi" w:cs="Arial"/>
                <w:szCs w:val="22"/>
                <w:lang w:val="en-US"/>
              </w:rPr>
              <w:t>’s staff participation, costs</w:t>
            </w:r>
            <w:r w:rsidR="00141FC1">
              <w:rPr>
                <w:rFonts w:eastAsiaTheme="minorHAnsi" w:cs="Arial"/>
                <w:szCs w:val="22"/>
                <w:lang w:val="en-US"/>
              </w:rPr>
              <w:t xml:space="preserve"> </w:t>
            </w:r>
            <w:r w:rsidRPr="00141FC1">
              <w:rPr>
                <w:rFonts w:eastAsiaTheme="minorHAnsi" w:cs="Arial"/>
                <w:szCs w:val="22"/>
                <w:lang w:val="en-US"/>
              </w:rPr>
              <w:t>or specifications of necessary services, hardware or software to be provided by the</w:t>
            </w:r>
            <w:r w:rsidR="00141FC1">
              <w:rPr>
                <w:rFonts w:eastAsiaTheme="minorHAnsi" w:cs="Arial"/>
                <w:szCs w:val="22"/>
                <w:lang w:val="en-US"/>
              </w:rPr>
              <w:t xml:space="preserve"> </w:t>
            </w:r>
            <w:r w:rsidR="00141FC1" w:rsidRPr="00141FC1">
              <w:rPr>
                <w:rFonts w:eastAsiaTheme="minorHAnsi" w:cs="Arial"/>
                <w:szCs w:val="22"/>
                <w:lang w:val="en-US"/>
              </w:rPr>
              <w:t>GPAA</w:t>
            </w:r>
            <w:r w:rsidRPr="00141FC1">
              <w:rPr>
                <w:rFonts w:eastAsiaTheme="minorHAnsi" w:cs="Arial"/>
                <w:szCs w:val="22"/>
                <w:lang w:val="en-US"/>
              </w:rPr>
              <w:t xml:space="preserve"> outside the </w:t>
            </w:r>
            <w:r w:rsidR="00707775">
              <w:rPr>
                <w:rFonts w:eastAsiaTheme="minorHAnsi" w:cs="Arial"/>
                <w:szCs w:val="22"/>
                <w:lang w:val="en-US"/>
              </w:rPr>
              <w:t>Bidder</w:t>
            </w:r>
            <w:r w:rsidRPr="00141FC1">
              <w:rPr>
                <w:rFonts w:eastAsiaTheme="minorHAnsi" w:cs="Arial"/>
                <w:szCs w:val="22"/>
                <w:lang w:val="en-US"/>
              </w:rPr>
              <w:t xml:space="preserve">’s proposal. Please describe. </w:t>
            </w:r>
          </w:p>
        </w:tc>
        <w:tc>
          <w:tcPr>
            <w:tcW w:w="1152" w:type="dxa"/>
          </w:tcPr>
          <w:p w:rsidR="00496A07" w:rsidRPr="00F30FB7" w:rsidRDefault="00F30FB7" w:rsidP="00141FC1">
            <w:pPr>
              <w:jc w:val="center"/>
              <w:rPr>
                <w:b/>
              </w:rPr>
            </w:pPr>
            <w:r w:rsidRPr="00F30FB7">
              <w:rPr>
                <w:b/>
              </w:rPr>
              <w:t>Essay</w:t>
            </w:r>
          </w:p>
        </w:tc>
        <w:tc>
          <w:tcPr>
            <w:tcW w:w="3951" w:type="dxa"/>
          </w:tcPr>
          <w:p w:rsidR="00496A07" w:rsidRPr="000A39D9" w:rsidRDefault="00496A07" w:rsidP="00141FC1">
            <w:pPr>
              <w:spacing w:after="160" w:line="256" w:lineRule="auto"/>
              <w:jc w:val="center"/>
              <w:rPr>
                <w:rFonts w:eastAsiaTheme="minorHAnsi" w:cs="Arial"/>
                <w:b/>
                <w:szCs w:val="22"/>
                <w:u w:val="single"/>
                <w:lang w:val="en-US"/>
              </w:rPr>
            </w:pPr>
          </w:p>
        </w:tc>
      </w:tr>
      <w:tr w:rsidR="00496A07" w:rsidRPr="000A39D9" w:rsidTr="009C79BD">
        <w:tc>
          <w:tcPr>
            <w:tcW w:w="5070" w:type="dxa"/>
          </w:tcPr>
          <w:p w:rsidR="00496A07" w:rsidRPr="00141FC1" w:rsidRDefault="00496A07" w:rsidP="00141FC1">
            <w:pPr>
              <w:spacing w:after="160" w:line="256" w:lineRule="auto"/>
              <w:jc w:val="left"/>
              <w:rPr>
                <w:rFonts w:eastAsiaTheme="minorHAnsi" w:cs="Arial"/>
                <w:szCs w:val="22"/>
                <w:lang w:val="en-US"/>
              </w:rPr>
            </w:pPr>
            <w:r w:rsidRPr="00141FC1">
              <w:rPr>
                <w:rFonts w:eastAsiaTheme="minorHAnsi" w:cs="Arial"/>
                <w:szCs w:val="22"/>
                <w:lang w:val="en-US"/>
              </w:rPr>
              <w:t>The implementation proposal must include a staffing plan. Please describe and provide</w:t>
            </w:r>
            <w:r w:rsidR="00141FC1">
              <w:rPr>
                <w:rFonts w:eastAsiaTheme="minorHAnsi" w:cs="Arial"/>
                <w:szCs w:val="22"/>
                <w:lang w:val="en-US"/>
              </w:rPr>
              <w:t xml:space="preserve"> </w:t>
            </w:r>
            <w:r w:rsidRPr="00141FC1">
              <w:rPr>
                <w:rFonts w:eastAsiaTheme="minorHAnsi" w:cs="Arial"/>
                <w:szCs w:val="22"/>
                <w:lang w:val="en-US"/>
              </w:rPr>
              <w:t>an approximate number and roles of team members you recommend for this project.</w:t>
            </w:r>
            <w:r w:rsidR="00141FC1">
              <w:rPr>
                <w:rFonts w:eastAsiaTheme="minorHAnsi" w:cs="Arial"/>
                <w:szCs w:val="22"/>
                <w:lang w:val="en-US"/>
              </w:rPr>
              <w:t xml:space="preserve"> Include and i</w:t>
            </w:r>
            <w:r w:rsidRPr="00141FC1">
              <w:rPr>
                <w:rFonts w:eastAsiaTheme="minorHAnsi" w:cs="Arial"/>
                <w:szCs w:val="22"/>
                <w:lang w:val="en-US"/>
              </w:rPr>
              <w:t>dentify IT specific roles.</w:t>
            </w:r>
          </w:p>
        </w:tc>
        <w:tc>
          <w:tcPr>
            <w:tcW w:w="1152" w:type="dxa"/>
          </w:tcPr>
          <w:p w:rsidR="00496A07" w:rsidRPr="006A5E16" w:rsidRDefault="006A5E16" w:rsidP="00141FC1">
            <w:pPr>
              <w:jc w:val="center"/>
              <w:rPr>
                <w:b/>
              </w:rPr>
            </w:pPr>
            <w:r w:rsidRPr="006A5E16">
              <w:rPr>
                <w:b/>
              </w:rPr>
              <w:t>Essay</w:t>
            </w:r>
          </w:p>
        </w:tc>
        <w:tc>
          <w:tcPr>
            <w:tcW w:w="3951" w:type="dxa"/>
          </w:tcPr>
          <w:p w:rsidR="00496A07" w:rsidRPr="000A39D9" w:rsidRDefault="00496A07" w:rsidP="00141FC1">
            <w:pPr>
              <w:spacing w:after="160" w:line="256" w:lineRule="auto"/>
              <w:jc w:val="center"/>
              <w:rPr>
                <w:rFonts w:eastAsiaTheme="minorHAnsi" w:cs="Arial"/>
                <w:b/>
                <w:szCs w:val="22"/>
                <w:u w:val="single"/>
                <w:lang w:val="en-US"/>
              </w:rPr>
            </w:pPr>
          </w:p>
        </w:tc>
      </w:tr>
      <w:tr w:rsidR="00496A07" w:rsidRPr="000A39D9" w:rsidTr="009C79BD">
        <w:tc>
          <w:tcPr>
            <w:tcW w:w="5070" w:type="dxa"/>
          </w:tcPr>
          <w:p w:rsidR="00496A07" w:rsidRPr="00141FC1" w:rsidRDefault="00496A07" w:rsidP="002A0C9E">
            <w:pPr>
              <w:spacing w:after="160" w:line="256" w:lineRule="auto"/>
              <w:jc w:val="left"/>
              <w:rPr>
                <w:rFonts w:eastAsiaTheme="minorHAnsi" w:cs="Arial"/>
                <w:szCs w:val="22"/>
                <w:lang w:val="en-US"/>
              </w:rPr>
            </w:pPr>
            <w:r w:rsidRPr="00141FC1">
              <w:rPr>
                <w:rFonts w:eastAsiaTheme="minorHAnsi" w:cs="Arial"/>
                <w:szCs w:val="22"/>
                <w:lang w:val="en-US"/>
              </w:rPr>
              <w:lastRenderedPageBreak/>
              <w:t xml:space="preserve">If the proposed implementation plan does not meet the </w:t>
            </w:r>
            <w:r w:rsidR="00141FC1" w:rsidRPr="00141FC1">
              <w:rPr>
                <w:rFonts w:eastAsiaTheme="minorHAnsi" w:cs="Arial"/>
                <w:szCs w:val="22"/>
                <w:lang w:val="en-US"/>
              </w:rPr>
              <w:t>GPAA</w:t>
            </w:r>
            <w:r w:rsidRPr="00141FC1">
              <w:rPr>
                <w:rFonts w:eastAsiaTheme="minorHAnsi" w:cs="Arial"/>
                <w:szCs w:val="22"/>
                <w:lang w:val="en-US"/>
              </w:rPr>
              <w:t>’s required</w:t>
            </w:r>
            <w:r w:rsidR="002A0C9E">
              <w:rPr>
                <w:rFonts w:eastAsiaTheme="minorHAnsi" w:cs="Arial"/>
                <w:szCs w:val="22"/>
                <w:lang w:val="en-US"/>
              </w:rPr>
              <w:t xml:space="preserve"> </w:t>
            </w:r>
            <w:r w:rsidRPr="00141FC1">
              <w:rPr>
                <w:rFonts w:eastAsiaTheme="minorHAnsi" w:cs="Arial"/>
                <w:szCs w:val="22"/>
                <w:lang w:val="en-US"/>
              </w:rPr>
              <w:t>completion date</w:t>
            </w:r>
            <w:r w:rsidR="00680DC4">
              <w:rPr>
                <w:rFonts w:eastAsiaTheme="minorHAnsi" w:cs="Arial"/>
                <w:szCs w:val="22"/>
                <w:lang w:val="en-US"/>
              </w:rPr>
              <w:t xml:space="preserve"> (within 6 months after appointment)</w:t>
            </w:r>
            <w:r w:rsidRPr="00141FC1">
              <w:rPr>
                <w:rFonts w:eastAsiaTheme="minorHAnsi" w:cs="Arial"/>
                <w:szCs w:val="22"/>
                <w:lang w:val="en-US"/>
              </w:rPr>
              <w:t xml:space="preserve">, please explain why? </w:t>
            </w:r>
          </w:p>
        </w:tc>
        <w:tc>
          <w:tcPr>
            <w:tcW w:w="1152" w:type="dxa"/>
          </w:tcPr>
          <w:p w:rsidR="00496A07" w:rsidRPr="006A5E16" w:rsidRDefault="006A5E16" w:rsidP="00141FC1">
            <w:pPr>
              <w:jc w:val="center"/>
              <w:rPr>
                <w:b/>
              </w:rPr>
            </w:pPr>
            <w:r w:rsidRPr="006A5E16">
              <w:rPr>
                <w:b/>
              </w:rPr>
              <w:t>Essay</w:t>
            </w:r>
          </w:p>
        </w:tc>
        <w:tc>
          <w:tcPr>
            <w:tcW w:w="3951" w:type="dxa"/>
          </w:tcPr>
          <w:p w:rsidR="00496A07" w:rsidRPr="000A39D9" w:rsidRDefault="00496A07" w:rsidP="00141FC1">
            <w:pPr>
              <w:spacing w:after="160" w:line="256" w:lineRule="auto"/>
              <w:jc w:val="center"/>
              <w:rPr>
                <w:rFonts w:eastAsiaTheme="minorHAnsi" w:cs="Arial"/>
                <w:b/>
                <w:szCs w:val="22"/>
                <w:u w:val="single"/>
                <w:lang w:val="en-US"/>
              </w:rPr>
            </w:pPr>
          </w:p>
        </w:tc>
      </w:tr>
      <w:tr w:rsidR="00496A07" w:rsidRPr="000A39D9" w:rsidTr="009C79BD">
        <w:tc>
          <w:tcPr>
            <w:tcW w:w="5070" w:type="dxa"/>
          </w:tcPr>
          <w:p w:rsidR="00496A07" w:rsidRPr="00141FC1" w:rsidRDefault="00496A07" w:rsidP="00141FC1">
            <w:pPr>
              <w:spacing w:after="160" w:line="256" w:lineRule="auto"/>
              <w:jc w:val="left"/>
              <w:rPr>
                <w:rFonts w:eastAsiaTheme="minorHAnsi" w:cs="Arial"/>
                <w:szCs w:val="22"/>
                <w:lang w:val="en-US"/>
              </w:rPr>
            </w:pPr>
            <w:r w:rsidRPr="00141FC1">
              <w:rPr>
                <w:rFonts w:eastAsiaTheme="minorHAnsi" w:cs="Arial"/>
                <w:szCs w:val="22"/>
                <w:lang w:val="en-US"/>
              </w:rPr>
              <w:t xml:space="preserve">The vendor must work in compliance and cooperation with the </w:t>
            </w:r>
            <w:r w:rsidR="00141FC1" w:rsidRPr="00141FC1">
              <w:rPr>
                <w:rFonts w:eastAsiaTheme="minorHAnsi" w:cs="Arial"/>
                <w:szCs w:val="22"/>
                <w:lang w:val="en-US"/>
              </w:rPr>
              <w:t>GPAA</w:t>
            </w:r>
            <w:r w:rsidRPr="00141FC1">
              <w:rPr>
                <w:rFonts w:eastAsiaTheme="minorHAnsi" w:cs="Arial"/>
                <w:szCs w:val="22"/>
                <w:lang w:val="en-US"/>
              </w:rPr>
              <w:t xml:space="preserve"> and other</w:t>
            </w:r>
            <w:r w:rsidR="00141FC1">
              <w:rPr>
                <w:rFonts w:eastAsiaTheme="minorHAnsi" w:cs="Arial"/>
                <w:szCs w:val="22"/>
                <w:lang w:val="en-US"/>
              </w:rPr>
              <w:t xml:space="preserve"> </w:t>
            </w:r>
            <w:r w:rsidRPr="00141FC1">
              <w:rPr>
                <w:rFonts w:eastAsiaTheme="minorHAnsi" w:cs="Arial"/>
                <w:szCs w:val="22"/>
                <w:lang w:val="en-US"/>
              </w:rPr>
              <w:t>third party support teams. Please describe how you plan to work with our third party</w:t>
            </w:r>
            <w:r w:rsidR="00141FC1">
              <w:rPr>
                <w:rFonts w:eastAsiaTheme="minorHAnsi" w:cs="Arial"/>
                <w:szCs w:val="22"/>
                <w:lang w:val="en-US"/>
              </w:rPr>
              <w:t xml:space="preserve"> </w:t>
            </w:r>
            <w:r w:rsidRPr="00141FC1">
              <w:rPr>
                <w:rFonts w:eastAsiaTheme="minorHAnsi" w:cs="Arial"/>
                <w:szCs w:val="22"/>
                <w:lang w:val="en-US"/>
              </w:rPr>
              <w:t>support teams to successfully implement the Identity and Access Management solution</w:t>
            </w:r>
            <w:r w:rsidR="00141FC1">
              <w:rPr>
                <w:rFonts w:eastAsiaTheme="minorHAnsi" w:cs="Arial"/>
                <w:szCs w:val="22"/>
                <w:lang w:val="en-US"/>
              </w:rPr>
              <w:t xml:space="preserve"> </w:t>
            </w:r>
          </w:p>
        </w:tc>
        <w:tc>
          <w:tcPr>
            <w:tcW w:w="1152" w:type="dxa"/>
          </w:tcPr>
          <w:p w:rsidR="00496A07" w:rsidRPr="006A5E16" w:rsidRDefault="006A5E16" w:rsidP="00141FC1">
            <w:pPr>
              <w:jc w:val="center"/>
              <w:rPr>
                <w:b/>
              </w:rPr>
            </w:pPr>
            <w:r w:rsidRPr="006A5E16">
              <w:rPr>
                <w:b/>
              </w:rPr>
              <w:t>Essay</w:t>
            </w:r>
          </w:p>
        </w:tc>
        <w:tc>
          <w:tcPr>
            <w:tcW w:w="3951" w:type="dxa"/>
          </w:tcPr>
          <w:p w:rsidR="00496A07" w:rsidRPr="000A39D9" w:rsidRDefault="00496A07" w:rsidP="00141FC1">
            <w:pPr>
              <w:spacing w:after="160" w:line="256" w:lineRule="auto"/>
              <w:jc w:val="center"/>
              <w:rPr>
                <w:rFonts w:eastAsiaTheme="minorHAnsi" w:cs="Arial"/>
                <w:b/>
                <w:szCs w:val="22"/>
                <w:u w:val="single"/>
                <w:lang w:val="en-US"/>
              </w:rPr>
            </w:pPr>
          </w:p>
        </w:tc>
      </w:tr>
      <w:tr w:rsidR="00496A07" w:rsidRPr="000A39D9" w:rsidTr="009C79BD">
        <w:tc>
          <w:tcPr>
            <w:tcW w:w="5070" w:type="dxa"/>
          </w:tcPr>
          <w:p w:rsidR="00496A07" w:rsidRPr="00141FC1" w:rsidRDefault="00496A07" w:rsidP="002A0C9E">
            <w:pPr>
              <w:spacing w:after="160" w:line="256" w:lineRule="auto"/>
              <w:jc w:val="left"/>
              <w:rPr>
                <w:rFonts w:eastAsiaTheme="minorHAnsi" w:cs="Arial"/>
                <w:szCs w:val="22"/>
                <w:lang w:val="en-US"/>
              </w:rPr>
            </w:pPr>
            <w:r w:rsidRPr="00141FC1">
              <w:rPr>
                <w:rFonts w:eastAsiaTheme="minorHAnsi" w:cs="Arial"/>
                <w:szCs w:val="22"/>
                <w:lang w:val="en-US"/>
              </w:rPr>
              <w:t>List the audiences addressed in the Communication Plan. List</w:t>
            </w:r>
            <w:r w:rsidR="002A0C9E">
              <w:rPr>
                <w:rFonts w:eastAsiaTheme="minorHAnsi" w:cs="Arial"/>
                <w:szCs w:val="22"/>
                <w:lang w:val="en-US"/>
              </w:rPr>
              <w:t xml:space="preserve"> </w:t>
            </w:r>
          </w:p>
        </w:tc>
        <w:tc>
          <w:tcPr>
            <w:tcW w:w="1152" w:type="dxa"/>
          </w:tcPr>
          <w:p w:rsidR="00496A07" w:rsidRPr="006A5E16" w:rsidRDefault="006A5E16" w:rsidP="00141FC1">
            <w:pPr>
              <w:jc w:val="center"/>
              <w:rPr>
                <w:b/>
              </w:rPr>
            </w:pPr>
            <w:r w:rsidRPr="006A5E16">
              <w:rPr>
                <w:b/>
              </w:rPr>
              <w:t>Essay</w:t>
            </w:r>
          </w:p>
        </w:tc>
        <w:tc>
          <w:tcPr>
            <w:tcW w:w="3951" w:type="dxa"/>
          </w:tcPr>
          <w:p w:rsidR="00496A07" w:rsidRPr="000A39D9" w:rsidRDefault="00496A07" w:rsidP="00141FC1">
            <w:pPr>
              <w:spacing w:after="160" w:line="256" w:lineRule="auto"/>
              <w:jc w:val="center"/>
              <w:rPr>
                <w:rFonts w:eastAsiaTheme="minorHAnsi" w:cs="Arial"/>
                <w:b/>
                <w:szCs w:val="22"/>
                <w:u w:val="single"/>
                <w:lang w:val="en-US"/>
              </w:rPr>
            </w:pPr>
          </w:p>
        </w:tc>
      </w:tr>
      <w:tr w:rsidR="00496A07" w:rsidRPr="000A39D9" w:rsidTr="009C79BD">
        <w:tc>
          <w:tcPr>
            <w:tcW w:w="5070" w:type="dxa"/>
          </w:tcPr>
          <w:p w:rsidR="00496A07" w:rsidRPr="00141FC1" w:rsidRDefault="00496A07" w:rsidP="00141FC1">
            <w:pPr>
              <w:spacing w:after="160" w:line="256" w:lineRule="auto"/>
              <w:jc w:val="left"/>
              <w:rPr>
                <w:rFonts w:eastAsiaTheme="minorHAnsi" w:cs="Arial"/>
                <w:szCs w:val="22"/>
                <w:lang w:val="en-US"/>
              </w:rPr>
            </w:pPr>
            <w:r w:rsidRPr="00141FC1">
              <w:rPr>
                <w:rFonts w:eastAsiaTheme="minorHAnsi" w:cs="Arial"/>
                <w:szCs w:val="22"/>
                <w:lang w:val="en-US"/>
              </w:rPr>
              <w:t>For each audience of the Communication Plan, please describe the most likely topics</w:t>
            </w:r>
            <w:r w:rsidR="00141FC1">
              <w:rPr>
                <w:rFonts w:eastAsiaTheme="minorHAnsi" w:cs="Arial"/>
                <w:szCs w:val="22"/>
                <w:lang w:val="en-US"/>
              </w:rPr>
              <w:t xml:space="preserve"> </w:t>
            </w:r>
            <w:r w:rsidRPr="00141FC1">
              <w:rPr>
                <w:rFonts w:eastAsiaTheme="minorHAnsi" w:cs="Arial"/>
                <w:szCs w:val="22"/>
                <w:lang w:val="en-US"/>
              </w:rPr>
              <w:t>that will be of interest. List</w:t>
            </w:r>
            <w:r w:rsidR="00141FC1">
              <w:rPr>
                <w:rFonts w:eastAsiaTheme="minorHAnsi" w:cs="Arial"/>
                <w:szCs w:val="22"/>
                <w:lang w:val="en-US"/>
              </w:rPr>
              <w:t xml:space="preserve"> </w:t>
            </w:r>
          </w:p>
        </w:tc>
        <w:tc>
          <w:tcPr>
            <w:tcW w:w="1152" w:type="dxa"/>
          </w:tcPr>
          <w:p w:rsidR="00496A07" w:rsidRPr="006A5E16" w:rsidRDefault="006A5E16" w:rsidP="00141FC1">
            <w:pPr>
              <w:jc w:val="center"/>
              <w:rPr>
                <w:b/>
              </w:rPr>
            </w:pPr>
            <w:r w:rsidRPr="006A5E16">
              <w:rPr>
                <w:b/>
              </w:rPr>
              <w:t>Essay</w:t>
            </w:r>
          </w:p>
        </w:tc>
        <w:tc>
          <w:tcPr>
            <w:tcW w:w="3951" w:type="dxa"/>
          </w:tcPr>
          <w:p w:rsidR="00496A07" w:rsidRPr="000A39D9" w:rsidRDefault="00496A07" w:rsidP="00141FC1">
            <w:pPr>
              <w:spacing w:after="160" w:line="256" w:lineRule="auto"/>
              <w:jc w:val="center"/>
              <w:rPr>
                <w:rFonts w:eastAsiaTheme="minorHAnsi" w:cs="Arial"/>
                <w:b/>
                <w:szCs w:val="22"/>
                <w:u w:val="single"/>
                <w:lang w:val="en-US"/>
              </w:rPr>
            </w:pPr>
          </w:p>
        </w:tc>
      </w:tr>
      <w:tr w:rsidR="006A5E16" w:rsidRPr="000A39D9" w:rsidTr="009C79BD">
        <w:tc>
          <w:tcPr>
            <w:tcW w:w="5070" w:type="dxa"/>
          </w:tcPr>
          <w:p w:rsidR="006A5E16" w:rsidRPr="00141FC1" w:rsidRDefault="006A5E16" w:rsidP="00141FC1">
            <w:pPr>
              <w:spacing w:after="160" w:line="256" w:lineRule="auto"/>
              <w:jc w:val="left"/>
              <w:rPr>
                <w:rFonts w:eastAsiaTheme="minorHAnsi" w:cs="Arial"/>
                <w:szCs w:val="22"/>
                <w:lang w:val="en-US"/>
              </w:rPr>
            </w:pPr>
            <w:r w:rsidRPr="00141FC1">
              <w:rPr>
                <w:rFonts w:eastAsiaTheme="minorHAnsi" w:cs="Arial"/>
                <w:szCs w:val="22"/>
                <w:lang w:val="en-US"/>
              </w:rPr>
              <w:t>Describe how the effectiveness of the Communication Plan will be evaluated</w:t>
            </w:r>
            <w:r>
              <w:rPr>
                <w:rFonts w:eastAsiaTheme="minorHAnsi" w:cs="Arial"/>
                <w:szCs w:val="22"/>
                <w:lang w:val="en-US"/>
              </w:rPr>
              <w:t xml:space="preserve"> </w:t>
            </w:r>
            <w:r w:rsidRPr="00141FC1">
              <w:rPr>
                <w:rFonts w:eastAsiaTheme="minorHAnsi" w:cs="Arial"/>
                <w:szCs w:val="22"/>
                <w:lang w:val="en-US"/>
              </w:rPr>
              <w:t>throughout the implementation.</w:t>
            </w:r>
          </w:p>
        </w:tc>
        <w:tc>
          <w:tcPr>
            <w:tcW w:w="1152" w:type="dxa"/>
          </w:tcPr>
          <w:p w:rsidR="006A5E16" w:rsidRDefault="006A5E16" w:rsidP="006A5E16">
            <w:pPr>
              <w:jc w:val="center"/>
            </w:pPr>
            <w:r w:rsidRPr="00D91D5D">
              <w:rPr>
                <w:b/>
              </w:rPr>
              <w:t>Essay</w:t>
            </w:r>
          </w:p>
        </w:tc>
        <w:tc>
          <w:tcPr>
            <w:tcW w:w="3951" w:type="dxa"/>
          </w:tcPr>
          <w:p w:rsidR="006A5E16" w:rsidRPr="000A39D9" w:rsidRDefault="006A5E16" w:rsidP="00141FC1">
            <w:pPr>
              <w:spacing w:after="160" w:line="256" w:lineRule="auto"/>
              <w:jc w:val="center"/>
              <w:rPr>
                <w:rFonts w:eastAsiaTheme="minorHAnsi" w:cs="Arial"/>
                <w:b/>
                <w:szCs w:val="22"/>
                <w:u w:val="single"/>
                <w:lang w:val="en-US"/>
              </w:rPr>
            </w:pPr>
          </w:p>
        </w:tc>
      </w:tr>
      <w:tr w:rsidR="006A5E16" w:rsidRPr="000A39D9" w:rsidTr="009C79BD">
        <w:tc>
          <w:tcPr>
            <w:tcW w:w="5070" w:type="dxa"/>
          </w:tcPr>
          <w:p w:rsidR="006A5E16" w:rsidRPr="00141FC1" w:rsidRDefault="006A5E16" w:rsidP="00141FC1">
            <w:pPr>
              <w:spacing w:after="160" w:line="256" w:lineRule="auto"/>
              <w:jc w:val="left"/>
              <w:rPr>
                <w:rFonts w:eastAsiaTheme="minorHAnsi" w:cs="Arial"/>
                <w:szCs w:val="22"/>
                <w:lang w:val="en-US"/>
              </w:rPr>
            </w:pPr>
            <w:r w:rsidRPr="00141FC1">
              <w:rPr>
                <w:rFonts w:eastAsiaTheme="minorHAnsi" w:cs="Arial"/>
                <w:szCs w:val="22"/>
                <w:lang w:val="en-US"/>
              </w:rPr>
              <w:t xml:space="preserve">Describe previous experiences integrating custom applications within an IAM system. </w:t>
            </w:r>
          </w:p>
        </w:tc>
        <w:tc>
          <w:tcPr>
            <w:tcW w:w="1152" w:type="dxa"/>
          </w:tcPr>
          <w:p w:rsidR="006A5E16" w:rsidRDefault="006A5E16" w:rsidP="006A5E16">
            <w:pPr>
              <w:jc w:val="center"/>
            </w:pPr>
            <w:r w:rsidRPr="00D91D5D">
              <w:rPr>
                <w:b/>
              </w:rPr>
              <w:t>Essay</w:t>
            </w:r>
          </w:p>
        </w:tc>
        <w:tc>
          <w:tcPr>
            <w:tcW w:w="3951" w:type="dxa"/>
          </w:tcPr>
          <w:p w:rsidR="006A5E16" w:rsidRPr="000A39D9" w:rsidRDefault="006A5E16" w:rsidP="00141FC1">
            <w:pPr>
              <w:spacing w:after="160" w:line="256" w:lineRule="auto"/>
              <w:jc w:val="center"/>
              <w:rPr>
                <w:rFonts w:eastAsiaTheme="minorHAnsi" w:cs="Arial"/>
                <w:b/>
                <w:szCs w:val="22"/>
                <w:u w:val="single"/>
                <w:lang w:val="en-US"/>
              </w:rPr>
            </w:pPr>
          </w:p>
        </w:tc>
      </w:tr>
      <w:tr w:rsidR="006A5E16" w:rsidRPr="000A39D9" w:rsidTr="009C79BD">
        <w:tc>
          <w:tcPr>
            <w:tcW w:w="5070" w:type="dxa"/>
          </w:tcPr>
          <w:p w:rsidR="006A5E16" w:rsidRPr="00141FC1" w:rsidRDefault="006A5E16" w:rsidP="00141FC1">
            <w:pPr>
              <w:spacing w:after="160" w:line="256" w:lineRule="auto"/>
              <w:jc w:val="left"/>
              <w:rPr>
                <w:rFonts w:eastAsiaTheme="minorHAnsi" w:cs="Arial"/>
                <w:szCs w:val="22"/>
                <w:lang w:val="en-US"/>
              </w:rPr>
            </w:pPr>
            <w:r w:rsidRPr="00141FC1">
              <w:rPr>
                <w:rFonts w:eastAsiaTheme="minorHAnsi" w:cs="Arial"/>
                <w:szCs w:val="22"/>
                <w:lang w:val="en-US"/>
              </w:rPr>
              <w:t>Describe previous experience in designing custom workflows and policy definition for</w:t>
            </w:r>
            <w:r>
              <w:rPr>
                <w:rFonts w:eastAsiaTheme="minorHAnsi" w:cs="Arial"/>
                <w:szCs w:val="22"/>
                <w:lang w:val="en-US"/>
              </w:rPr>
              <w:t xml:space="preserve"> </w:t>
            </w:r>
            <w:r w:rsidRPr="00141FC1">
              <w:rPr>
                <w:rFonts w:eastAsiaTheme="minorHAnsi" w:cs="Arial"/>
                <w:szCs w:val="22"/>
                <w:lang w:val="en-US"/>
              </w:rPr>
              <w:t>IAM workflows.</w:t>
            </w:r>
          </w:p>
        </w:tc>
        <w:tc>
          <w:tcPr>
            <w:tcW w:w="1152" w:type="dxa"/>
          </w:tcPr>
          <w:p w:rsidR="006A5E16" w:rsidRDefault="006A5E16" w:rsidP="006A5E16">
            <w:pPr>
              <w:jc w:val="center"/>
            </w:pPr>
            <w:r w:rsidRPr="00D91D5D">
              <w:rPr>
                <w:b/>
              </w:rPr>
              <w:t>Essay</w:t>
            </w:r>
          </w:p>
        </w:tc>
        <w:tc>
          <w:tcPr>
            <w:tcW w:w="3951" w:type="dxa"/>
          </w:tcPr>
          <w:p w:rsidR="006A5E16" w:rsidRPr="000A39D9" w:rsidRDefault="006A5E16" w:rsidP="00141FC1">
            <w:pPr>
              <w:spacing w:after="160" w:line="256" w:lineRule="auto"/>
              <w:jc w:val="center"/>
              <w:rPr>
                <w:rFonts w:eastAsiaTheme="minorHAnsi" w:cs="Arial"/>
                <w:b/>
                <w:szCs w:val="22"/>
                <w:u w:val="single"/>
                <w:lang w:val="en-US"/>
              </w:rPr>
            </w:pPr>
          </w:p>
        </w:tc>
      </w:tr>
      <w:tr w:rsidR="006A5E16" w:rsidRPr="000A39D9" w:rsidTr="009C79BD">
        <w:tc>
          <w:tcPr>
            <w:tcW w:w="5070" w:type="dxa"/>
          </w:tcPr>
          <w:p w:rsidR="006A5E16" w:rsidRPr="00141FC1" w:rsidRDefault="00680DC4" w:rsidP="00680DC4">
            <w:pPr>
              <w:spacing w:after="160" w:line="256" w:lineRule="auto"/>
              <w:jc w:val="left"/>
              <w:rPr>
                <w:rFonts w:eastAsiaTheme="minorHAnsi" w:cs="Arial"/>
                <w:szCs w:val="22"/>
                <w:lang w:val="en-US"/>
              </w:rPr>
            </w:pPr>
            <w:r>
              <w:rPr>
                <w:rFonts w:eastAsiaTheme="minorHAnsi" w:cs="Arial"/>
                <w:szCs w:val="22"/>
                <w:lang w:val="en-US"/>
              </w:rPr>
              <w:t>Do you have</w:t>
            </w:r>
            <w:r w:rsidR="006A5E16" w:rsidRPr="00141FC1">
              <w:rPr>
                <w:rFonts w:eastAsiaTheme="minorHAnsi" w:cs="Arial"/>
                <w:szCs w:val="22"/>
                <w:lang w:val="en-US"/>
              </w:rPr>
              <w:t xml:space="preserve"> experience in integrating new IAM systems with existing IAM systems,</w:t>
            </w:r>
            <w:r w:rsidR="006A5E16">
              <w:rPr>
                <w:rFonts w:eastAsiaTheme="minorHAnsi" w:cs="Arial"/>
                <w:szCs w:val="22"/>
                <w:lang w:val="en-US"/>
              </w:rPr>
              <w:t xml:space="preserve"> </w:t>
            </w:r>
            <w:r w:rsidR="006A5E16" w:rsidRPr="00141FC1">
              <w:rPr>
                <w:rFonts w:eastAsiaTheme="minorHAnsi" w:cs="Arial"/>
                <w:szCs w:val="22"/>
                <w:lang w:val="en-US"/>
              </w:rPr>
              <w:t>running in parallel? Please describe.</w:t>
            </w:r>
            <w:r w:rsidR="006A5E16">
              <w:rPr>
                <w:rFonts w:eastAsiaTheme="minorHAnsi" w:cs="Arial"/>
                <w:szCs w:val="22"/>
                <w:lang w:val="en-US"/>
              </w:rPr>
              <w:t xml:space="preserve"> </w:t>
            </w:r>
          </w:p>
        </w:tc>
        <w:tc>
          <w:tcPr>
            <w:tcW w:w="1152" w:type="dxa"/>
          </w:tcPr>
          <w:p w:rsidR="006A5E16" w:rsidRDefault="006A5E16" w:rsidP="006A5E16">
            <w:pPr>
              <w:jc w:val="center"/>
            </w:pPr>
            <w:r w:rsidRPr="00D91D5D">
              <w:rPr>
                <w:b/>
              </w:rPr>
              <w:t>Essay</w:t>
            </w:r>
          </w:p>
        </w:tc>
        <w:tc>
          <w:tcPr>
            <w:tcW w:w="3951" w:type="dxa"/>
          </w:tcPr>
          <w:p w:rsidR="006A5E16" w:rsidRPr="000A39D9" w:rsidRDefault="006A5E16" w:rsidP="00141FC1">
            <w:pPr>
              <w:spacing w:after="160" w:line="256" w:lineRule="auto"/>
              <w:jc w:val="center"/>
              <w:rPr>
                <w:rFonts w:eastAsiaTheme="minorHAnsi" w:cs="Arial"/>
                <w:b/>
                <w:szCs w:val="22"/>
                <w:u w:val="single"/>
                <w:lang w:val="en-US"/>
              </w:rPr>
            </w:pPr>
          </w:p>
        </w:tc>
      </w:tr>
      <w:tr w:rsidR="006A5E16" w:rsidRPr="000A39D9" w:rsidTr="009C79BD">
        <w:tc>
          <w:tcPr>
            <w:tcW w:w="5070" w:type="dxa"/>
          </w:tcPr>
          <w:p w:rsidR="006A5E16" w:rsidRPr="00141FC1" w:rsidRDefault="00680DC4" w:rsidP="00141FC1">
            <w:pPr>
              <w:spacing w:after="160" w:line="256" w:lineRule="auto"/>
              <w:jc w:val="left"/>
              <w:rPr>
                <w:rFonts w:eastAsiaTheme="minorHAnsi" w:cs="Arial"/>
                <w:szCs w:val="22"/>
                <w:lang w:val="en-US"/>
              </w:rPr>
            </w:pPr>
            <w:r>
              <w:rPr>
                <w:rFonts w:eastAsiaTheme="minorHAnsi" w:cs="Arial"/>
                <w:szCs w:val="22"/>
                <w:lang w:val="en-US"/>
              </w:rPr>
              <w:t>Do</w:t>
            </w:r>
            <w:r w:rsidRPr="00141FC1">
              <w:rPr>
                <w:rFonts w:eastAsiaTheme="minorHAnsi" w:cs="Arial"/>
                <w:szCs w:val="22"/>
                <w:lang w:val="en-US"/>
              </w:rPr>
              <w:t xml:space="preserve"> </w:t>
            </w:r>
            <w:r w:rsidR="006A5E16" w:rsidRPr="00141FC1">
              <w:rPr>
                <w:rFonts w:eastAsiaTheme="minorHAnsi" w:cs="Arial"/>
                <w:szCs w:val="22"/>
                <w:lang w:val="en-US"/>
              </w:rPr>
              <w:t xml:space="preserve">you </w:t>
            </w:r>
            <w:r>
              <w:rPr>
                <w:rFonts w:eastAsiaTheme="minorHAnsi" w:cs="Arial"/>
                <w:szCs w:val="22"/>
                <w:lang w:val="en-US"/>
              </w:rPr>
              <w:t xml:space="preserve">have </w:t>
            </w:r>
            <w:r w:rsidR="006A5E16" w:rsidRPr="00141FC1">
              <w:rPr>
                <w:rFonts w:eastAsiaTheme="minorHAnsi" w:cs="Arial"/>
                <w:szCs w:val="22"/>
                <w:lang w:val="en-US"/>
              </w:rPr>
              <w:t>experience in designing and implementing parallel directory environments for</w:t>
            </w:r>
            <w:r w:rsidR="006A5E16">
              <w:rPr>
                <w:rFonts w:eastAsiaTheme="minorHAnsi" w:cs="Arial"/>
                <w:szCs w:val="22"/>
                <w:lang w:val="en-US"/>
              </w:rPr>
              <w:t xml:space="preserve"> </w:t>
            </w:r>
            <w:r w:rsidR="006A5E16" w:rsidRPr="00141FC1">
              <w:rPr>
                <w:rFonts w:eastAsiaTheme="minorHAnsi" w:cs="Arial"/>
                <w:szCs w:val="22"/>
                <w:lang w:val="en-US"/>
              </w:rPr>
              <w:t xml:space="preserve">transitional </w:t>
            </w:r>
            <w:proofErr w:type="gramStart"/>
            <w:r w:rsidR="006A5E16">
              <w:rPr>
                <w:rFonts w:eastAsiaTheme="minorHAnsi" w:cs="Arial"/>
                <w:szCs w:val="22"/>
                <w:lang w:val="en-US"/>
              </w:rPr>
              <w:t>purposes.</w:t>
            </w:r>
            <w:proofErr w:type="gramEnd"/>
            <w:r w:rsidR="006A5E16">
              <w:rPr>
                <w:rFonts w:eastAsiaTheme="minorHAnsi" w:cs="Arial"/>
                <w:szCs w:val="22"/>
                <w:lang w:val="en-US"/>
              </w:rPr>
              <w:t xml:space="preserve"> </w:t>
            </w:r>
            <w:r w:rsidR="006A5E16" w:rsidRPr="00141FC1">
              <w:rPr>
                <w:rFonts w:eastAsiaTheme="minorHAnsi" w:cs="Arial"/>
                <w:szCs w:val="22"/>
                <w:lang w:val="en-US"/>
              </w:rPr>
              <w:t>Please describe.</w:t>
            </w:r>
          </w:p>
        </w:tc>
        <w:tc>
          <w:tcPr>
            <w:tcW w:w="1152" w:type="dxa"/>
          </w:tcPr>
          <w:p w:rsidR="006A5E16" w:rsidRDefault="006A5E16" w:rsidP="006A5E16">
            <w:pPr>
              <w:jc w:val="center"/>
            </w:pPr>
            <w:r w:rsidRPr="00D91D5D">
              <w:rPr>
                <w:b/>
              </w:rPr>
              <w:t>Essay</w:t>
            </w:r>
          </w:p>
        </w:tc>
        <w:tc>
          <w:tcPr>
            <w:tcW w:w="3951" w:type="dxa"/>
          </w:tcPr>
          <w:p w:rsidR="006A5E16" w:rsidRPr="000A39D9" w:rsidRDefault="006A5E16" w:rsidP="00141FC1">
            <w:pPr>
              <w:spacing w:after="160" w:line="256" w:lineRule="auto"/>
              <w:jc w:val="center"/>
              <w:rPr>
                <w:rFonts w:eastAsiaTheme="minorHAnsi" w:cs="Arial"/>
                <w:b/>
                <w:szCs w:val="22"/>
                <w:u w:val="single"/>
                <w:lang w:val="en-US"/>
              </w:rPr>
            </w:pPr>
          </w:p>
        </w:tc>
      </w:tr>
      <w:tr w:rsidR="006A5E16" w:rsidRPr="000A39D9" w:rsidTr="009C79BD">
        <w:tc>
          <w:tcPr>
            <w:tcW w:w="5070" w:type="dxa"/>
          </w:tcPr>
          <w:p w:rsidR="006A5E16" w:rsidRPr="00141FC1" w:rsidRDefault="006A5E16" w:rsidP="00141FC1">
            <w:pPr>
              <w:spacing w:after="160" w:line="256" w:lineRule="auto"/>
              <w:jc w:val="left"/>
              <w:rPr>
                <w:rFonts w:eastAsiaTheme="minorHAnsi" w:cs="Arial"/>
                <w:szCs w:val="22"/>
                <w:lang w:val="en-US"/>
              </w:rPr>
            </w:pPr>
            <w:r w:rsidRPr="00141FC1">
              <w:rPr>
                <w:rFonts w:eastAsiaTheme="minorHAnsi" w:cs="Arial"/>
                <w:szCs w:val="22"/>
                <w:lang w:val="en-US"/>
              </w:rPr>
              <w:t>What method do you use to formulate, execute and evaluate a comprehensive test plan</w:t>
            </w:r>
            <w:r>
              <w:rPr>
                <w:rFonts w:eastAsiaTheme="minorHAnsi" w:cs="Arial"/>
                <w:szCs w:val="22"/>
                <w:lang w:val="en-US"/>
              </w:rPr>
              <w:t xml:space="preserve"> </w:t>
            </w:r>
            <w:r w:rsidRPr="00141FC1">
              <w:rPr>
                <w:rFonts w:eastAsiaTheme="minorHAnsi" w:cs="Arial"/>
                <w:szCs w:val="22"/>
                <w:lang w:val="en-US"/>
              </w:rPr>
              <w:t>to ensure that all development is complete and functional?</w:t>
            </w:r>
          </w:p>
        </w:tc>
        <w:tc>
          <w:tcPr>
            <w:tcW w:w="1152" w:type="dxa"/>
          </w:tcPr>
          <w:p w:rsidR="006A5E16" w:rsidRDefault="006A5E16" w:rsidP="006A5E16">
            <w:pPr>
              <w:jc w:val="center"/>
            </w:pPr>
            <w:r w:rsidRPr="00D91D5D">
              <w:rPr>
                <w:b/>
              </w:rPr>
              <w:t>Essay</w:t>
            </w:r>
          </w:p>
        </w:tc>
        <w:tc>
          <w:tcPr>
            <w:tcW w:w="3951" w:type="dxa"/>
          </w:tcPr>
          <w:p w:rsidR="006A5E16" w:rsidRPr="000A39D9" w:rsidRDefault="006A5E16" w:rsidP="00141FC1">
            <w:pPr>
              <w:spacing w:after="160" w:line="256" w:lineRule="auto"/>
              <w:jc w:val="center"/>
              <w:rPr>
                <w:rFonts w:eastAsiaTheme="minorHAnsi" w:cs="Arial"/>
                <w:b/>
                <w:szCs w:val="22"/>
                <w:u w:val="single"/>
                <w:lang w:val="en-US"/>
              </w:rPr>
            </w:pPr>
          </w:p>
        </w:tc>
      </w:tr>
      <w:tr w:rsidR="006A5E16" w:rsidRPr="000A39D9" w:rsidTr="009C79BD">
        <w:tc>
          <w:tcPr>
            <w:tcW w:w="5070" w:type="dxa"/>
          </w:tcPr>
          <w:p w:rsidR="006A5E16" w:rsidRPr="00141FC1" w:rsidRDefault="006A5E16" w:rsidP="00141FC1">
            <w:pPr>
              <w:spacing w:after="160" w:line="256" w:lineRule="auto"/>
              <w:jc w:val="left"/>
              <w:rPr>
                <w:rFonts w:eastAsiaTheme="minorHAnsi" w:cs="Arial"/>
                <w:szCs w:val="22"/>
                <w:lang w:val="en-US"/>
              </w:rPr>
            </w:pPr>
            <w:r w:rsidRPr="00141FC1">
              <w:rPr>
                <w:rFonts w:eastAsiaTheme="minorHAnsi" w:cs="Arial"/>
                <w:szCs w:val="22"/>
                <w:lang w:val="en-US"/>
              </w:rPr>
              <w:t xml:space="preserve">What type and how much training do you provide? </w:t>
            </w:r>
            <w:r>
              <w:rPr>
                <w:rFonts w:eastAsiaTheme="minorHAnsi" w:cs="Arial"/>
                <w:szCs w:val="22"/>
                <w:lang w:val="en-US"/>
              </w:rPr>
              <w:t xml:space="preserve"> </w:t>
            </w:r>
          </w:p>
        </w:tc>
        <w:tc>
          <w:tcPr>
            <w:tcW w:w="1152" w:type="dxa"/>
          </w:tcPr>
          <w:p w:rsidR="006A5E16" w:rsidRDefault="006A5E16" w:rsidP="006A5E16">
            <w:pPr>
              <w:jc w:val="center"/>
            </w:pPr>
            <w:r w:rsidRPr="0014348D">
              <w:rPr>
                <w:b/>
              </w:rPr>
              <w:t>Essay</w:t>
            </w:r>
          </w:p>
        </w:tc>
        <w:tc>
          <w:tcPr>
            <w:tcW w:w="3951" w:type="dxa"/>
          </w:tcPr>
          <w:p w:rsidR="006A5E16" w:rsidRPr="000A39D9" w:rsidRDefault="006A5E16" w:rsidP="00141FC1">
            <w:pPr>
              <w:spacing w:after="160" w:line="256" w:lineRule="auto"/>
              <w:jc w:val="center"/>
              <w:rPr>
                <w:rFonts w:eastAsiaTheme="minorHAnsi" w:cs="Arial"/>
                <w:b/>
                <w:szCs w:val="22"/>
                <w:u w:val="single"/>
                <w:lang w:val="en-US"/>
              </w:rPr>
            </w:pPr>
          </w:p>
        </w:tc>
      </w:tr>
      <w:tr w:rsidR="006A5E16" w:rsidRPr="000A39D9" w:rsidTr="009C79BD">
        <w:tc>
          <w:tcPr>
            <w:tcW w:w="5070" w:type="dxa"/>
          </w:tcPr>
          <w:p w:rsidR="006A5E16" w:rsidRPr="00141FC1" w:rsidRDefault="006A5E16" w:rsidP="00141FC1">
            <w:pPr>
              <w:spacing w:after="160" w:line="256" w:lineRule="auto"/>
              <w:jc w:val="left"/>
              <w:rPr>
                <w:rFonts w:eastAsiaTheme="minorHAnsi" w:cs="Arial"/>
                <w:szCs w:val="22"/>
                <w:lang w:val="en-US"/>
              </w:rPr>
            </w:pPr>
            <w:r w:rsidRPr="00141FC1">
              <w:rPr>
                <w:rFonts w:eastAsiaTheme="minorHAnsi" w:cs="Arial"/>
                <w:szCs w:val="22"/>
                <w:lang w:val="en-US"/>
              </w:rPr>
              <w:t>How do you manage the transition from the test environment to the production</w:t>
            </w:r>
            <w:r>
              <w:rPr>
                <w:rFonts w:eastAsiaTheme="minorHAnsi" w:cs="Arial"/>
                <w:szCs w:val="22"/>
                <w:lang w:val="en-US"/>
              </w:rPr>
              <w:t xml:space="preserve"> </w:t>
            </w:r>
            <w:r w:rsidRPr="00141FC1">
              <w:rPr>
                <w:rFonts w:eastAsiaTheme="minorHAnsi" w:cs="Arial"/>
                <w:szCs w:val="22"/>
                <w:lang w:val="en-US"/>
              </w:rPr>
              <w:t xml:space="preserve">environment? </w:t>
            </w:r>
          </w:p>
        </w:tc>
        <w:tc>
          <w:tcPr>
            <w:tcW w:w="1152" w:type="dxa"/>
          </w:tcPr>
          <w:p w:rsidR="006A5E16" w:rsidRDefault="006A5E16" w:rsidP="006A5E16">
            <w:pPr>
              <w:jc w:val="center"/>
            </w:pPr>
            <w:r w:rsidRPr="0014348D">
              <w:rPr>
                <w:b/>
              </w:rPr>
              <w:t>Essay</w:t>
            </w:r>
          </w:p>
        </w:tc>
        <w:tc>
          <w:tcPr>
            <w:tcW w:w="3951" w:type="dxa"/>
          </w:tcPr>
          <w:p w:rsidR="006A5E16" w:rsidRPr="000A39D9" w:rsidRDefault="006A5E16" w:rsidP="00141FC1">
            <w:pPr>
              <w:spacing w:after="160" w:line="256" w:lineRule="auto"/>
              <w:jc w:val="center"/>
              <w:rPr>
                <w:rFonts w:eastAsiaTheme="minorHAnsi" w:cs="Arial"/>
                <w:b/>
                <w:szCs w:val="22"/>
                <w:u w:val="single"/>
                <w:lang w:val="en-US"/>
              </w:rPr>
            </w:pPr>
          </w:p>
        </w:tc>
      </w:tr>
      <w:tr w:rsidR="006A5E16" w:rsidRPr="000A39D9" w:rsidTr="009C79BD">
        <w:tc>
          <w:tcPr>
            <w:tcW w:w="5070" w:type="dxa"/>
          </w:tcPr>
          <w:p w:rsidR="006A5E16" w:rsidRPr="00141FC1" w:rsidRDefault="006A5E16" w:rsidP="00141FC1">
            <w:pPr>
              <w:spacing w:after="160" w:line="256" w:lineRule="auto"/>
              <w:jc w:val="left"/>
              <w:rPr>
                <w:rFonts w:eastAsiaTheme="minorHAnsi" w:cs="Arial"/>
                <w:szCs w:val="22"/>
                <w:lang w:val="en-US"/>
              </w:rPr>
            </w:pPr>
            <w:r w:rsidRPr="00141FC1">
              <w:rPr>
                <w:rFonts w:eastAsiaTheme="minorHAnsi" w:cs="Arial"/>
                <w:szCs w:val="22"/>
                <w:lang w:val="en-US"/>
              </w:rPr>
              <w:t>What support do you provide after implementation to adjust for problems and correct</w:t>
            </w:r>
            <w:r>
              <w:rPr>
                <w:rFonts w:eastAsiaTheme="minorHAnsi" w:cs="Arial"/>
                <w:szCs w:val="22"/>
                <w:lang w:val="en-US"/>
              </w:rPr>
              <w:t xml:space="preserve"> </w:t>
            </w:r>
            <w:r w:rsidRPr="00141FC1">
              <w:rPr>
                <w:rFonts w:eastAsiaTheme="minorHAnsi" w:cs="Arial"/>
                <w:szCs w:val="22"/>
                <w:lang w:val="en-US"/>
              </w:rPr>
              <w:t>errors as a result of inadequate control</w:t>
            </w:r>
            <w:r>
              <w:rPr>
                <w:rFonts w:eastAsiaTheme="minorHAnsi" w:cs="Arial"/>
                <w:szCs w:val="22"/>
                <w:lang w:val="en-US"/>
              </w:rPr>
              <w:t xml:space="preserve">? </w:t>
            </w:r>
          </w:p>
        </w:tc>
        <w:tc>
          <w:tcPr>
            <w:tcW w:w="1152" w:type="dxa"/>
          </w:tcPr>
          <w:p w:rsidR="006A5E16" w:rsidRDefault="006A5E16" w:rsidP="006A5E16">
            <w:pPr>
              <w:jc w:val="center"/>
            </w:pPr>
            <w:r w:rsidRPr="0014348D">
              <w:rPr>
                <w:b/>
              </w:rPr>
              <w:t>Essay</w:t>
            </w:r>
          </w:p>
        </w:tc>
        <w:tc>
          <w:tcPr>
            <w:tcW w:w="3951" w:type="dxa"/>
          </w:tcPr>
          <w:p w:rsidR="006A5E16" w:rsidRPr="000A39D9" w:rsidRDefault="006A5E16" w:rsidP="00141FC1">
            <w:pPr>
              <w:spacing w:after="160" w:line="256" w:lineRule="auto"/>
              <w:jc w:val="center"/>
              <w:rPr>
                <w:rFonts w:eastAsiaTheme="minorHAnsi" w:cs="Arial"/>
                <w:b/>
                <w:szCs w:val="22"/>
                <w:u w:val="single"/>
                <w:lang w:val="en-US"/>
              </w:rPr>
            </w:pPr>
          </w:p>
        </w:tc>
      </w:tr>
      <w:tr w:rsidR="006A5E16" w:rsidRPr="000A39D9" w:rsidTr="009C79BD">
        <w:tc>
          <w:tcPr>
            <w:tcW w:w="5070" w:type="dxa"/>
          </w:tcPr>
          <w:p w:rsidR="006A5E16" w:rsidRPr="00141FC1" w:rsidRDefault="006A5E16" w:rsidP="00141FC1">
            <w:pPr>
              <w:spacing w:after="160" w:line="256" w:lineRule="auto"/>
              <w:jc w:val="left"/>
              <w:rPr>
                <w:rFonts w:eastAsiaTheme="minorHAnsi" w:cs="Arial"/>
                <w:szCs w:val="22"/>
                <w:lang w:val="en-US"/>
              </w:rPr>
            </w:pPr>
            <w:r w:rsidRPr="00141FC1">
              <w:rPr>
                <w:rFonts w:eastAsiaTheme="minorHAnsi" w:cs="Arial"/>
                <w:szCs w:val="22"/>
                <w:lang w:val="en-US"/>
              </w:rPr>
              <w:t>What procedure do you use to obtain final approvals from corporate management and</w:t>
            </w:r>
            <w:r>
              <w:rPr>
                <w:rFonts w:eastAsiaTheme="minorHAnsi" w:cs="Arial"/>
                <w:szCs w:val="22"/>
                <w:lang w:val="en-US"/>
              </w:rPr>
              <w:t xml:space="preserve"> </w:t>
            </w:r>
            <w:r w:rsidRPr="00141FC1">
              <w:rPr>
                <w:rFonts w:eastAsiaTheme="minorHAnsi" w:cs="Arial"/>
                <w:szCs w:val="22"/>
                <w:lang w:val="en-US"/>
              </w:rPr>
              <w:t>to formally end the project?</w:t>
            </w:r>
          </w:p>
        </w:tc>
        <w:tc>
          <w:tcPr>
            <w:tcW w:w="1152" w:type="dxa"/>
          </w:tcPr>
          <w:p w:rsidR="006A5E16" w:rsidRDefault="006A5E16" w:rsidP="006A5E16">
            <w:pPr>
              <w:jc w:val="center"/>
            </w:pPr>
            <w:r w:rsidRPr="0014348D">
              <w:rPr>
                <w:b/>
              </w:rPr>
              <w:t>Essay</w:t>
            </w:r>
          </w:p>
        </w:tc>
        <w:tc>
          <w:tcPr>
            <w:tcW w:w="3951" w:type="dxa"/>
          </w:tcPr>
          <w:p w:rsidR="006A5E16" w:rsidRPr="000A39D9" w:rsidRDefault="006A5E16" w:rsidP="00141FC1">
            <w:pPr>
              <w:spacing w:after="160" w:line="256" w:lineRule="auto"/>
              <w:jc w:val="center"/>
              <w:rPr>
                <w:rFonts w:eastAsiaTheme="minorHAnsi" w:cs="Arial"/>
                <w:b/>
                <w:szCs w:val="22"/>
                <w:u w:val="single"/>
                <w:lang w:val="en-US"/>
              </w:rPr>
            </w:pPr>
          </w:p>
        </w:tc>
      </w:tr>
      <w:tr w:rsidR="001850CD" w:rsidRPr="00A371DC" w:rsidTr="00141FC1">
        <w:trPr>
          <w:trHeight w:val="713"/>
        </w:trPr>
        <w:tc>
          <w:tcPr>
            <w:tcW w:w="5070" w:type="dxa"/>
            <w:shd w:val="clear" w:color="auto" w:fill="D9D9D9" w:themeFill="background1" w:themeFillShade="D9"/>
          </w:tcPr>
          <w:p w:rsidR="001850CD" w:rsidRPr="000A39D9" w:rsidRDefault="001850CD" w:rsidP="00141FC1">
            <w:pPr>
              <w:spacing w:after="160" w:line="256" w:lineRule="auto"/>
              <w:jc w:val="left"/>
              <w:rPr>
                <w:rFonts w:eastAsiaTheme="minorHAnsi" w:cs="Arial"/>
                <w:b/>
                <w:szCs w:val="22"/>
                <w:lang w:val="en-US"/>
              </w:rPr>
            </w:pPr>
            <w:r>
              <w:rPr>
                <w:rFonts w:eastAsiaTheme="minorHAnsi" w:cs="Arial"/>
                <w:b/>
                <w:szCs w:val="22"/>
                <w:lang w:val="en-US"/>
              </w:rPr>
              <w:t>Testing Experience</w:t>
            </w:r>
          </w:p>
        </w:tc>
        <w:tc>
          <w:tcPr>
            <w:tcW w:w="1152" w:type="dxa"/>
            <w:shd w:val="clear" w:color="auto" w:fill="D9D9D9" w:themeFill="background1" w:themeFillShade="D9"/>
          </w:tcPr>
          <w:p w:rsidR="001850CD" w:rsidRPr="00A371DC" w:rsidRDefault="001850CD" w:rsidP="00141FC1">
            <w:pPr>
              <w:spacing w:after="160" w:line="256" w:lineRule="auto"/>
              <w:jc w:val="left"/>
              <w:rPr>
                <w:rFonts w:eastAsiaTheme="minorHAnsi" w:cs="Arial"/>
                <w:b/>
                <w:szCs w:val="22"/>
                <w:lang w:val="en-US"/>
              </w:rPr>
            </w:pPr>
            <w:r>
              <w:rPr>
                <w:rFonts w:eastAsiaTheme="minorHAnsi" w:cs="Arial"/>
                <w:b/>
                <w:szCs w:val="22"/>
                <w:lang w:val="en-US"/>
              </w:rPr>
              <w:t>Answer</w:t>
            </w:r>
          </w:p>
        </w:tc>
        <w:tc>
          <w:tcPr>
            <w:tcW w:w="3951" w:type="dxa"/>
            <w:shd w:val="clear" w:color="auto" w:fill="D9D9D9" w:themeFill="background1" w:themeFillShade="D9"/>
          </w:tcPr>
          <w:p w:rsidR="001850CD" w:rsidRPr="00A371DC" w:rsidRDefault="001850CD" w:rsidP="00141FC1">
            <w:pPr>
              <w:spacing w:after="160" w:line="256" w:lineRule="auto"/>
              <w:jc w:val="left"/>
              <w:rPr>
                <w:rFonts w:eastAsiaTheme="minorHAnsi" w:cs="Arial"/>
                <w:b/>
                <w:szCs w:val="22"/>
                <w:lang w:val="en-US"/>
              </w:rPr>
            </w:pPr>
            <w:r w:rsidRPr="00A371DC">
              <w:rPr>
                <w:rFonts w:eastAsiaTheme="minorHAnsi" w:cs="Arial"/>
                <w:b/>
                <w:szCs w:val="22"/>
                <w:lang w:val="en-US"/>
              </w:rPr>
              <w:t>Please Describe Experience and/or Provide Comments</w:t>
            </w:r>
          </w:p>
        </w:tc>
      </w:tr>
      <w:tr w:rsidR="001850CD" w:rsidRPr="000A39D9" w:rsidTr="00141FC1">
        <w:tc>
          <w:tcPr>
            <w:tcW w:w="10173" w:type="dxa"/>
            <w:gridSpan w:val="3"/>
          </w:tcPr>
          <w:p w:rsidR="001850CD" w:rsidRPr="006A5E16" w:rsidRDefault="00141FC1" w:rsidP="006A5E16">
            <w:pPr>
              <w:spacing w:after="160" w:line="256" w:lineRule="auto"/>
              <w:jc w:val="left"/>
              <w:rPr>
                <w:rFonts w:eastAsiaTheme="minorHAnsi" w:cs="Arial"/>
                <w:szCs w:val="22"/>
                <w:lang w:val="en-US"/>
              </w:rPr>
            </w:pPr>
            <w:r w:rsidRPr="006A5E16">
              <w:rPr>
                <w:rFonts w:eastAsiaTheme="minorHAnsi" w:cs="Arial"/>
                <w:szCs w:val="22"/>
                <w:lang w:val="en-US"/>
              </w:rPr>
              <w:lastRenderedPageBreak/>
              <w:t>GPAA</w:t>
            </w:r>
            <w:r w:rsidR="001850CD" w:rsidRPr="006A5E16">
              <w:rPr>
                <w:rFonts w:eastAsiaTheme="minorHAnsi" w:cs="Arial"/>
                <w:szCs w:val="22"/>
                <w:lang w:val="en-US"/>
              </w:rPr>
              <w:t xml:space="preserve"> requires a number of environments in which to fully vet the software</w:t>
            </w:r>
            <w:r w:rsidR="006A5E16">
              <w:rPr>
                <w:rFonts w:eastAsiaTheme="minorHAnsi" w:cs="Arial"/>
                <w:szCs w:val="22"/>
                <w:lang w:val="en-US"/>
              </w:rPr>
              <w:t xml:space="preserve"> </w:t>
            </w:r>
            <w:r w:rsidR="001850CD" w:rsidRPr="006A5E16">
              <w:rPr>
                <w:rFonts w:eastAsiaTheme="minorHAnsi" w:cs="Arial"/>
                <w:szCs w:val="22"/>
                <w:lang w:val="en-US"/>
              </w:rPr>
              <w:t>development lifecycle process (SDLC) of the IAM components. The below environments are representative of the types of function</w:t>
            </w:r>
            <w:r w:rsidR="006A5E16">
              <w:rPr>
                <w:rFonts w:eastAsiaTheme="minorHAnsi" w:cs="Arial"/>
                <w:szCs w:val="22"/>
                <w:lang w:val="en-US"/>
              </w:rPr>
              <w:t xml:space="preserve"> </w:t>
            </w:r>
            <w:r w:rsidR="001850CD" w:rsidRPr="006A5E16">
              <w:rPr>
                <w:rFonts w:eastAsiaTheme="minorHAnsi" w:cs="Arial"/>
                <w:szCs w:val="22"/>
                <w:lang w:val="en-US"/>
              </w:rPr>
              <w:t>and activity that will be performed throughout the SDLC.</w:t>
            </w:r>
          </w:p>
          <w:p w:rsidR="001850CD" w:rsidRPr="006A5E16" w:rsidRDefault="001850CD" w:rsidP="006A5E16">
            <w:pPr>
              <w:spacing w:after="160" w:line="256" w:lineRule="auto"/>
              <w:jc w:val="left"/>
              <w:rPr>
                <w:rFonts w:eastAsiaTheme="minorHAnsi" w:cs="Arial"/>
                <w:szCs w:val="22"/>
                <w:lang w:val="en-US"/>
              </w:rPr>
            </w:pPr>
            <w:r w:rsidRPr="006A5E16">
              <w:rPr>
                <w:rFonts w:eastAsiaTheme="minorHAnsi" w:cs="Arial"/>
                <w:szCs w:val="22"/>
                <w:lang w:val="en-US"/>
              </w:rPr>
              <w:t>a) Development Environment</w:t>
            </w:r>
          </w:p>
          <w:p w:rsidR="001850CD" w:rsidRPr="006A5E16" w:rsidRDefault="001850CD" w:rsidP="006A5E16">
            <w:pPr>
              <w:spacing w:after="160" w:line="256" w:lineRule="auto"/>
              <w:jc w:val="left"/>
              <w:rPr>
                <w:rFonts w:eastAsiaTheme="minorHAnsi" w:cs="Arial"/>
                <w:szCs w:val="22"/>
                <w:lang w:val="en-US"/>
              </w:rPr>
            </w:pPr>
            <w:r w:rsidRPr="006A5E16">
              <w:rPr>
                <w:rFonts w:eastAsiaTheme="minorHAnsi" w:cs="Arial"/>
                <w:szCs w:val="22"/>
                <w:lang w:val="en-US"/>
              </w:rPr>
              <w:t>b) QA Testing Environment</w:t>
            </w:r>
          </w:p>
          <w:p w:rsidR="001850CD" w:rsidRPr="006A5E16" w:rsidRDefault="001850CD" w:rsidP="006A5E16">
            <w:pPr>
              <w:spacing w:after="160" w:line="256" w:lineRule="auto"/>
              <w:jc w:val="left"/>
              <w:rPr>
                <w:rFonts w:eastAsiaTheme="minorHAnsi" w:cs="Arial"/>
                <w:szCs w:val="22"/>
                <w:lang w:val="en-US"/>
              </w:rPr>
            </w:pPr>
            <w:r w:rsidRPr="006A5E16">
              <w:rPr>
                <w:rFonts w:eastAsiaTheme="minorHAnsi" w:cs="Arial"/>
                <w:szCs w:val="22"/>
                <w:lang w:val="en-US"/>
              </w:rPr>
              <w:t>c) Pre-Production</w:t>
            </w:r>
          </w:p>
          <w:p w:rsidR="001850CD" w:rsidRPr="006A5E16" w:rsidRDefault="001850CD" w:rsidP="006A5E16">
            <w:pPr>
              <w:spacing w:after="160" w:line="256" w:lineRule="auto"/>
              <w:jc w:val="left"/>
              <w:rPr>
                <w:rFonts w:eastAsiaTheme="minorHAnsi" w:cs="Arial"/>
                <w:szCs w:val="22"/>
                <w:lang w:val="en-US"/>
              </w:rPr>
            </w:pPr>
            <w:r w:rsidRPr="006A5E16">
              <w:rPr>
                <w:rFonts w:eastAsiaTheme="minorHAnsi" w:cs="Arial"/>
                <w:szCs w:val="22"/>
                <w:lang w:val="en-US"/>
              </w:rPr>
              <w:t>d) Production</w:t>
            </w:r>
          </w:p>
          <w:p w:rsidR="001850CD" w:rsidRPr="006A5E16" w:rsidRDefault="001850CD" w:rsidP="006A5E16">
            <w:pPr>
              <w:spacing w:after="160" w:line="256" w:lineRule="auto"/>
              <w:jc w:val="left"/>
              <w:rPr>
                <w:rFonts w:eastAsiaTheme="minorHAnsi" w:cs="Arial"/>
                <w:szCs w:val="22"/>
                <w:lang w:val="en-US"/>
              </w:rPr>
            </w:pPr>
            <w:r w:rsidRPr="006A5E16">
              <w:rPr>
                <w:rFonts w:eastAsiaTheme="minorHAnsi" w:cs="Arial"/>
                <w:szCs w:val="22"/>
                <w:lang w:val="en-US"/>
              </w:rPr>
              <w:t xml:space="preserve">The Development / Testing Environment will primarily be used by the </w:t>
            </w:r>
            <w:r w:rsidR="00707775">
              <w:rPr>
                <w:rFonts w:eastAsiaTheme="minorHAnsi" w:cs="Arial"/>
                <w:szCs w:val="22"/>
                <w:lang w:val="en-US"/>
              </w:rPr>
              <w:t>Bidder</w:t>
            </w:r>
            <w:r w:rsidRPr="006A5E16">
              <w:rPr>
                <w:rFonts w:eastAsiaTheme="minorHAnsi" w:cs="Arial"/>
                <w:szCs w:val="22"/>
                <w:lang w:val="en-US"/>
              </w:rPr>
              <w:t xml:space="preserve">; however, the </w:t>
            </w:r>
            <w:r w:rsidR="00707775">
              <w:rPr>
                <w:rFonts w:eastAsiaTheme="minorHAnsi" w:cs="Arial"/>
                <w:szCs w:val="22"/>
                <w:lang w:val="en-US"/>
              </w:rPr>
              <w:t>Bidder</w:t>
            </w:r>
            <w:r w:rsidRPr="006A5E16">
              <w:rPr>
                <w:rFonts w:eastAsiaTheme="minorHAnsi" w:cs="Arial"/>
                <w:szCs w:val="22"/>
                <w:lang w:val="en-US"/>
              </w:rPr>
              <w:t xml:space="preserve"> must include appropriate</w:t>
            </w:r>
            <w:r w:rsidR="006A5E16">
              <w:rPr>
                <w:rFonts w:eastAsiaTheme="minorHAnsi" w:cs="Arial"/>
                <w:szCs w:val="22"/>
                <w:lang w:val="en-US"/>
              </w:rPr>
              <w:t xml:space="preserve"> </w:t>
            </w:r>
            <w:r w:rsidR="00141FC1" w:rsidRPr="006A5E16">
              <w:rPr>
                <w:rFonts w:eastAsiaTheme="minorHAnsi" w:cs="Arial"/>
                <w:szCs w:val="22"/>
                <w:lang w:val="en-US"/>
              </w:rPr>
              <w:t>GPAA</w:t>
            </w:r>
            <w:r w:rsidRPr="006A5E16">
              <w:rPr>
                <w:rFonts w:eastAsiaTheme="minorHAnsi" w:cs="Arial"/>
                <w:szCs w:val="22"/>
                <w:lang w:val="en-US"/>
              </w:rPr>
              <w:t xml:space="preserve"> staff, where possible to </w:t>
            </w:r>
            <w:r w:rsidR="006A5E16">
              <w:rPr>
                <w:rFonts w:eastAsiaTheme="minorHAnsi" w:cs="Arial"/>
                <w:szCs w:val="22"/>
                <w:lang w:val="en-US"/>
              </w:rPr>
              <w:t>e</w:t>
            </w:r>
            <w:r w:rsidRPr="006A5E16">
              <w:rPr>
                <w:rFonts w:eastAsiaTheme="minorHAnsi" w:cs="Arial"/>
                <w:szCs w:val="22"/>
                <w:lang w:val="en-US"/>
              </w:rPr>
              <w:t>nsure that knowledge about the individual components is appropriately transferred and to</w:t>
            </w:r>
            <w:r w:rsidR="006A5E16">
              <w:rPr>
                <w:rFonts w:eastAsiaTheme="minorHAnsi" w:cs="Arial"/>
                <w:szCs w:val="22"/>
                <w:lang w:val="en-US"/>
              </w:rPr>
              <w:t xml:space="preserve"> e</w:t>
            </w:r>
            <w:r w:rsidRPr="006A5E16">
              <w:rPr>
                <w:rFonts w:eastAsiaTheme="minorHAnsi" w:cs="Arial"/>
                <w:szCs w:val="22"/>
                <w:lang w:val="en-US"/>
              </w:rPr>
              <w:t xml:space="preserve">nsure that the solution being developed will meet the desired objectives while being in compliance with </w:t>
            </w:r>
            <w:r w:rsidR="00141FC1" w:rsidRPr="006A5E16">
              <w:rPr>
                <w:rFonts w:eastAsiaTheme="minorHAnsi" w:cs="Arial"/>
                <w:szCs w:val="22"/>
                <w:lang w:val="en-US"/>
              </w:rPr>
              <w:t>GPAA</w:t>
            </w:r>
            <w:r w:rsidRPr="006A5E16">
              <w:rPr>
                <w:rFonts w:eastAsiaTheme="minorHAnsi" w:cs="Arial"/>
                <w:szCs w:val="22"/>
                <w:lang w:val="en-US"/>
              </w:rPr>
              <w:t xml:space="preserve"> policies and</w:t>
            </w:r>
            <w:r w:rsidR="006A5E16">
              <w:rPr>
                <w:rFonts w:eastAsiaTheme="minorHAnsi" w:cs="Arial"/>
                <w:szCs w:val="22"/>
                <w:lang w:val="en-US"/>
              </w:rPr>
              <w:t xml:space="preserve"> </w:t>
            </w:r>
            <w:r w:rsidRPr="006A5E16">
              <w:rPr>
                <w:rFonts w:eastAsiaTheme="minorHAnsi" w:cs="Arial"/>
                <w:szCs w:val="22"/>
                <w:lang w:val="en-US"/>
              </w:rPr>
              <w:t xml:space="preserve">established procedures. Selected </w:t>
            </w:r>
            <w:r w:rsidR="00707775">
              <w:rPr>
                <w:rFonts w:eastAsiaTheme="minorHAnsi" w:cs="Arial"/>
                <w:szCs w:val="22"/>
                <w:lang w:val="en-US"/>
              </w:rPr>
              <w:t>Bidder</w:t>
            </w:r>
            <w:r w:rsidRPr="006A5E16">
              <w:rPr>
                <w:rFonts w:eastAsiaTheme="minorHAnsi" w:cs="Arial"/>
                <w:szCs w:val="22"/>
                <w:lang w:val="en-US"/>
              </w:rPr>
              <w:t>s must provide a fully functional Demonstration environment (Proof of Concept), which</w:t>
            </w:r>
            <w:r w:rsidR="006A5E16">
              <w:rPr>
                <w:rFonts w:eastAsiaTheme="minorHAnsi" w:cs="Arial"/>
                <w:szCs w:val="22"/>
                <w:lang w:val="en-US"/>
              </w:rPr>
              <w:t xml:space="preserve"> </w:t>
            </w:r>
            <w:r w:rsidR="00141FC1" w:rsidRPr="006A5E16">
              <w:rPr>
                <w:rFonts w:eastAsiaTheme="minorHAnsi" w:cs="Arial"/>
                <w:szCs w:val="22"/>
                <w:lang w:val="en-US"/>
              </w:rPr>
              <w:t>GPAA</w:t>
            </w:r>
            <w:r w:rsidRPr="006A5E16">
              <w:rPr>
                <w:rFonts w:eastAsiaTheme="minorHAnsi" w:cs="Arial"/>
                <w:szCs w:val="22"/>
                <w:lang w:val="en-US"/>
              </w:rPr>
              <w:t xml:space="preserve"> desires that the successful </w:t>
            </w:r>
            <w:r w:rsidR="00707775">
              <w:rPr>
                <w:rFonts w:eastAsiaTheme="minorHAnsi" w:cs="Arial"/>
                <w:szCs w:val="22"/>
                <w:lang w:val="en-US"/>
              </w:rPr>
              <w:t>Bidder</w:t>
            </w:r>
            <w:r w:rsidRPr="006A5E16">
              <w:rPr>
                <w:rFonts w:eastAsiaTheme="minorHAnsi" w:cs="Arial"/>
                <w:szCs w:val="22"/>
                <w:lang w:val="en-US"/>
              </w:rPr>
              <w:t xml:space="preserve"> maintain for the duration of the implementation of the new Identity and Access</w:t>
            </w:r>
            <w:r w:rsidR="006A5E16">
              <w:rPr>
                <w:rFonts w:eastAsiaTheme="minorHAnsi" w:cs="Arial"/>
                <w:szCs w:val="22"/>
                <w:lang w:val="en-US"/>
              </w:rPr>
              <w:t xml:space="preserve"> </w:t>
            </w:r>
            <w:r w:rsidRPr="006A5E16">
              <w:rPr>
                <w:rFonts w:eastAsiaTheme="minorHAnsi" w:cs="Arial"/>
                <w:szCs w:val="22"/>
                <w:lang w:val="en-US"/>
              </w:rPr>
              <w:t>Management services.</w:t>
            </w:r>
          </w:p>
          <w:p w:rsidR="001850CD" w:rsidRPr="006A5E16" w:rsidRDefault="001850CD" w:rsidP="006A5E16">
            <w:pPr>
              <w:spacing w:after="160" w:line="256" w:lineRule="auto"/>
              <w:jc w:val="left"/>
              <w:rPr>
                <w:rFonts w:eastAsiaTheme="minorHAnsi" w:cs="Arial"/>
                <w:szCs w:val="22"/>
                <w:lang w:val="en-US"/>
              </w:rPr>
            </w:pPr>
            <w:r w:rsidRPr="006A5E16">
              <w:rPr>
                <w:rFonts w:eastAsiaTheme="minorHAnsi" w:cs="Arial"/>
                <w:szCs w:val="22"/>
                <w:lang w:val="en-US"/>
              </w:rPr>
              <w:t>The QA testing environment shall allow development code/components to be further tested with other components within the</w:t>
            </w:r>
            <w:r w:rsidR="006A5E16">
              <w:rPr>
                <w:rFonts w:eastAsiaTheme="minorHAnsi" w:cs="Arial"/>
                <w:szCs w:val="22"/>
                <w:lang w:val="en-US"/>
              </w:rPr>
              <w:t xml:space="preserve"> </w:t>
            </w:r>
            <w:r w:rsidRPr="006A5E16">
              <w:rPr>
                <w:rFonts w:eastAsiaTheme="minorHAnsi" w:cs="Arial"/>
                <w:szCs w:val="22"/>
                <w:lang w:val="en-US"/>
              </w:rPr>
              <w:t>architecture i.e., system integration testing. Other types of testing such as functional and load testing may be performed in this</w:t>
            </w:r>
            <w:r w:rsidR="006A5E16">
              <w:rPr>
                <w:rFonts w:eastAsiaTheme="minorHAnsi" w:cs="Arial"/>
                <w:szCs w:val="22"/>
                <w:lang w:val="en-US"/>
              </w:rPr>
              <w:t xml:space="preserve"> </w:t>
            </w:r>
            <w:r w:rsidRPr="006A5E16">
              <w:rPr>
                <w:rFonts w:eastAsiaTheme="minorHAnsi" w:cs="Arial"/>
                <w:szCs w:val="22"/>
                <w:lang w:val="en-US"/>
              </w:rPr>
              <w:t>environment. The QA environment is sized such that suitable “stress and performance” testing can be performed.</w:t>
            </w:r>
          </w:p>
          <w:p w:rsidR="001850CD" w:rsidRPr="000A39D9" w:rsidRDefault="001850CD" w:rsidP="006A5E16">
            <w:pPr>
              <w:spacing w:after="160" w:line="256" w:lineRule="auto"/>
              <w:jc w:val="left"/>
              <w:rPr>
                <w:rFonts w:eastAsiaTheme="minorHAnsi" w:cs="Arial"/>
                <w:b/>
                <w:szCs w:val="22"/>
                <w:u w:val="single"/>
                <w:lang w:val="en-US"/>
              </w:rPr>
            </w:pPr>
            <w:r w:rsidRPr="006A5E16">
              <w:rPr>
                <w:rFonts w:eastAsiaTheme="minorHAnsi" w:cs="Arial"/>
                <w:szCs w:val="22"/>
                <w:lang w:val="en-US"/>
              </w:rPr>
              <w:t>The Pre-Production environment shall allow code that is “ready for production” a final functional testing in a “mirror-like” image of</w:t>
            </w:r>
            <w:r w:rsidR="006A5E16">
              <w:rPr>
                <w:rFonts w:eastAsiaTheme="minorHAnsi" w:cs="Arial"/>
                <w:szCs w:val="22"/>
                <w:lang w:val="en-US"/>
              </w:rPr>
              <w:t xml:space="preserve"> </w:t>
            </w:r>
            <w:r w:rsidRPr="006A5E16">
              <w:rPr>
                <w:rFonts w:eastAsiaTheme="minorHAnsi" w:cs="Arial"/>
                <w:szCs w:val="22"/>
                <w:lang w:val="en-US"/>
              </w:rPr>
              <w:t>the actual production</w:t>
            </w:r>
            <w:r w:rsidR="006A5E16">
              <w:rPr>
                <w:rFonts w:eastAsiaTheme="minorHAnsi" w:cs="Arial"/>
                <w:szCs w:val="22"/>
                <w:lang w:val="en-US"/>
              </w:rPr>
              <w:t>.</w:t>
            </w:r>
          </w:p>
        </w:tc>
      </w:tr>
      <w:tr w:rsidR="001850CD" w:rsidRPr="000A39D9" w:rsidTr="006A5E16">
        <w:trPr>
          <w:trHeight w:val="716"/>
        </w:trPr>
        <w:tc>
          <w:tcPr>
            <w:tcW w:w="5070" w:type="dxa"/>
          </w:tcPr>
          <w:p w:rsidR="001850CD" w:rsidRPr="00AC65BE" w:rsidRDefault="001850CD" w:rsidP="00680DC4">
            <w:pPr>
              <w:spacing w:after="160" w:line="256" w:lineRule="auto"/>
              <w:jc w:val="left"/>
              <w:rPr>
                <w:rFonts w:eastAsiaTheme="minorHAnsi" w:cs="Arial"/>
                <w:szCs w:val="22"/>
                <w:lang w:val="en-US"/>
              </w:rPr>
            </w:pPr>
            <w:r w:rsidRPr="00F60823">
              <w:rPr>
                <w:rFonts w:eastAsiaTheme="minorHAnsi" w:cs="Arial"/>
                <w:szCs w:val="22"/>
                <w:lang w:val="en-US"/>
              </w:rPr>
              <w:t>Describe or show examples of test plans used in similar IAM</w:t>
            </w:r>
            <w:r w:rsidR="00F60823">
              <w:rPr>
                <w:rFonts w:eastAsiaTheme="minorHAnsi" w:cs="Arial"/>
                <w:szCs w:val="22"/>
                <w:lang w:val="en-US"/>
              </w:rPr>
              <w:t xml:space="preserve"> </w:t>
            </w:r>
            <w:r w:rsidRPr="00F60823">
              <w:rPr>
                <w:rFonts w:eastAsiaTheme="minorHAnsi" w:cs="Arial"/>
                <w:szCs w:val="22"/>
                <w:lang w:val="en-US"/>
              </w:rPr>
              <w:t>implementations</w:t>
            </w:r>
            <w:r w:rsidR="00680DC4">
              <w:rPr>
                <w:rFonts w:eastAsiaTheme="minorHAnsi" w:cs="Arial"/>
                <w:szCs w:val="22"/>
                <w:lang w:val="en-US"/>
              </w:rPr>
              <w:t xml:space="preserve"> </w:t>
            </w:r>
          </w:p>
        </w:tc>
        <w:tc>
          <w:tcPr>
            <w:tcW w:w="1152" w:type="dxa"/>
          </w:tcPr>
          <w:p w:rsidR="001850CD" w:rsidRPr="004F5935" w:rsidRDefault="001850CD" w:rsidP="00141FC1">
            <w:pPr>
              <w:jc w:val="center"/>
              <w:rPr>
                <w:rFonts w:eastAsiaTheme="minorHAnsi" w:cs="Arial"/>
                <w:b/>
                <w:szCs w:val="22"/>
                <w:lang w:val="en-US"/>
              </w:rPr>
            </w:pPr>
            <w:r>
              <w:rPr>
                <w:rFonts w:eastAsiaTheme="minorHAnsi" w:cs="Arial"/>
                <w:b/>
                <w:szCs w:val="22"/>
                <w:lang w:val="en-US"/>
              </w:rPr>
              <w:t xml:space="preserve"> </w:t>
            </w:r>
            <w:r w:rsidR="006A5E16">
              <w:rPr>
                <w:rFonts w:eastAsiaTheme="minorHAnsi" w:cs="Arial"/>
                <w:b/>
                <w:szCs w:val="22"/>
                <w:lang w:val="en-US"/>
              </w:rPr>
              <w:t>Essay</w:t>
            </w:r>
          </w:p>
        </w:tc>
        <w:tc>
          <w:tcPr>
            <w:tcW w:w="3951" w:type="dxa"/>
          </w:tcPr>
          <w:p w:rsidR="001850CD" w:rsidRPr="000A39D9" w:rsidRDefault="001850CD" w:rsidP="00141FC1">
            <w:pPr>
              <w:spacing w:after="160" w:line="256" w:lineRule="auto"/>
              <w:jc w:val="center"/>
              <w:rPr>
                <w:rFonts w:eastAsiaTheme="minorHAnsi" w:cs="Arial"/>
                <w:b/>
                <w:szCs w:val="22"/>
                <w:u w:val="single"/>
                <w:lang w:val="en-US"/>
              </w:rPr>
            </w:pPr>
          </w:p>
        </w:tc>
      </w:tr>
      <w:tr w:rsidR="001850CD" w:rsidRPr="000A39D9" w:rsidTr="00141FC1">
        <w:trPr>
          <w:trHeight w:val="463"/>
        </w:trPr>
        <w:tc>
          <w:tcPr>
            <w:tcW w:w="5070" w:type="dxa"/>
          </w:tcPr>
          <w:p w:rsidR="001850CD" w:rsidRPr="00141FC1" w:rsidRDefault="001850CD" w:rsidP="00141FC1">
            <w:pPr>
              <w:spacing w:after="160" w:line="256" w:lineRule="auto"/>
              <w:jc w:val="left"/>
              <w:rPr>
                <w:rFonts w:eastAsiaTheme="minorHAnsi" w:cs="Arial"/>
                <w:szCs w:val="22"/>
                <w:lang w:val="en-US"/>
              </w:rPr>
            </w:pPr>
            <w:r w:rsidRPr="00141FC1">
              <w:rPr>
                <w:rFonts w:eastAsiaTheme="minorHAnsi" w:cs="Arial"/>
                <w:szCs w:val="22"/>
                <w:lang w:val="en-US"/>
              </w:rPr>
              <w:t xml:space="preserve"> Describe the high-level testing approach </w:t>
            </w:r>
            <w:r w:rsidR="00F60823">
              <w:rPr>
                <w:rFonts w:eastAsiaTheme="minorHAnsi" w:cs="Arial"/>
                <w:szCs w:val="22"/>
                <w:lang w:val="en-US"/>
              </w:rPr>
              <w:t xml:space="preserve"> </w:t>
            </w:r>
          </w:p>
          <w:p w:rsidR="001850CD" w:rsidRPr="00AC65BE" w:rsidRDefault="001850CD" w:rsidP="00141FC1">
            <w:pPr>
              <w:spacing w:after="160" w:line="256" w:lineRule="auto"/>
              <w:jc w:val="left"/>
              <w:rPr>
                <w:rFonts w:eastAsiaTheme="minorHAnsi" w:cs="Arial"/>
                <w:szCs w:val="22"/>
                <w:lang w:val="en-US"/>
              </w:rPr>
            </w:pPr>
          </w:p>
        </w:tc>
        <w:tc>
          <w:tcPr>
            <w:tcW w:w="1152" w:type="dxa"/>
          </w:tcPr>
          <w:p w:rsidR="001850CD" w:rsidRPr="006A5E16" w:rsidRDefault="006A5E16" w:rsidP="00141FC1">
            <w:pPr>
              <w:jc w:val="center"/>
              <w:rPr>
                <w:b/>
              </w:rPr>
            </w:pPr>
            <w:r w:rsidRPr="006A5E16">
              <w:rPr>
                <w:b/>
              </w:rPr>
              <w:t>Essay</w:t>
            </w:r>
          </w:p>
        </w:tc>
        <w:tc>
          <w:tcPr>
            <w:tcW w:w="3951" w:type="dxa"/>
          </w:tcPr>
          <w:p w:rsidR="001850CD" w:rsidRPr="000A39D9" w:rsidRDefault="001850CD" w:rsidP="00141FC1">
            <w:pPr>
              <w:spacing w:after="160" w:line="256" w:lineRule="auto"/>
              <w:jc w:val="center"/>
              <w:rPr>
                <w:rFonts w:eastAsiaTheme="minorHAnsi" w:cs="Arial"/>
                <w:b/>
                <w:szCs w:val="22"/>
                <w:u w:val="single"/>
                <w:lang w:val="en-US"/>
              </w:rPr>
            </w:pPr>
          </w:p>
        </w:tc>
      </w:tr>
      <w:tr w:rsidR="001850CD" w:rsidRPr="000A39D9" w:rsidTr="006A5E16">
        <w:trPr>
          <w:trHeight w:val="843"/>
        </w:trPr>
        <w:tc>
          <w:tcPr>
            <w:tcW w:w="5070" w:type="dxa"/>
          </w:tcPr>
          <w:p w:rsidR="001850CD" w:rsidRPr="00141FC1" w:rsidRDefault="001850CD" w:rsidP="00141FC1">
            <w:pPr>
              <w:spacing w:after="160" w:line="256" w:lineRule="auto"/>
              <w:jc w:val="left"/>
              <w:rPr>
                <w:rFonts w:eastAsiaTheme="minorHAnsi" w:cs="Arial"/>
                <w:szCs w:val="22"/>
                <w:lang w:val="en-US"/>
              </w:rPr>
            </w:pPr>
            <w:r w:rsidRPr="00141FC1">
              <w:rPr>
                <w:rFonts w:eastAsiaTheme="minorHAnsi" w:cs="Arial"/>
                <w:szCs w:val="22"/>
                <w:lang w:val="en-US"/>
              </w:rPr>
              <w:t>Describe any areas of perceived risk with respect to testing</w:t>
            </w:r>
            <w:r w:rsidR="00F60823">
              <w:rPr>
                <w:rFonts w:eastAsiaTheme="minorHAnsi" w:cs="Arial"/>
                <w:szCs w:val="22"/>
                <w:lang w:val="en-US"/>
              </w:rPr>
              <w:t xml:space="preserve"> </w:t>
            </w:r>
          </w:p>
          <w:p w:rsidR="001850CD" w:rsidRPr="00240C5E" w:rsidRDefault="001850CD" w:rsidP="00141FC1">
            <w:pPr>
              <w:spacing w:after="160" w:line="256" w:lineRule="auto"/>
              <w:jc w:val="left"/>
              <w:rPr>
                <w:rFonts w:eastAsiaTheme="minorHAnsi" w:cs="Arial"/>
                <w:szCs w:val="22"/>
                <w:lang w:val="en-US"/>
              </w:rPr>
            </w:pPr>
          </w:p>
        </w:tc>
        <w:tc>
          <w:tcPr>
            <w:tcW w:w="1152" w:type="dxa"/>
          </w:tcPr>
          <w:p w:rsidR="001850CD" w:rsidRPr="006A5E16" w:rsidRDefault="006A5E16" w:rsidP="00141FC1">
            <w:pPr>
              <w:jc w:val="center"/>
              <w:rPr>
                <w:b/>
              </w:rPr>
            </w:pPr>
            <w:r w:rsidRPr="006A5E16">
              <w:rPr>
                <w:b/>
              </w:rPr>
              <w:t>Essay</w:t>
            </w:r>
          </w:p>
        </w:tc>
        <w:tc>
          <w:tcPr>
            <w:tcW w:w="3951" w:type="dxa"/>
          </w:tcPr>
          <w:p w:rsidR="001850CD" w:rsidRPr="000A39D9" w:rsidRDefault="001850CD" w:rsidP="00141FC1">
            <w:pPr>
              <w:spacing w:after="160" w:line="256" w:lineRule="auto"/>
              <w:jc w:val="center"/>
              <w:rPr>
                <w:rFonts w:eastAsiaTheme="minorHAnsi" w:cs="Arial"/>
                <w:b/>
                <w:szCs w:val="22"/>
                <w:u w:val="single"/>
                <w:lang w:val="en-US"/>
              </w:rPr>
            </w:pPr>
          </w:p>
        </w:tc>
      </w:tr>
      <w:tr w:rsidR="001850CD" w:rsidRPr="000A39D9" w:rsidTr="00141FC1">
        <w:tc>
          <w:tcPr>
            <w:tcW w:w="5070" w:type="dxa"/>
          </w:tcPr>
          <w:p w:rsidR="001850CD" w:rsidRPr="00AC65BE" w:rsidRDefault="001850CD" w:rsidP="00F60823">
            <w:pPr>
              <w:spacing w:after="160" w:line="256" w:lineRule="auto"/>
              <w:jc w:val="left"/>
              <w:rPr>
                <w:rFonts w:eastAsiaTheme="minorHAnsi" w:cs="Arial"/>
                <w:szCs w:val="22"/>
                <w:lang w:val="en-US"/>
              </w:rPr>
            </w:pPr>
            <w:r w:rsidRPr="00141FC1">
              <w:rPr>
                <w:rFonts w:eastAsiaTheme="minorHAnsi" w:cs="Arial"/>
                <w:szCs w:val="22"/>
                <w:lang w:val="en-US"/>
              </w:rPr>
              <w:t>Describe any typically mitigation approaches used for software</w:t>
            </w:r>
            <w:r w:rsidR="00F60823">
              <w:rPr>
                <w:rFonts w:eastAsiaTheme="minorHAnsi" w:cs="Arial"/>
                <w:szCs w:val="22"/>
                <w:lang w:val="en-US"/>
              </w:rPr>
              <w:t xml:space="preserve"> t</w:t>
            </w:r>
            <w:r w:rsidRPr="00141FC1">
              <w:rPr>
                <w:rFonts w:eastAsiaTheme="minorHAnsi" w:cs="Arial"/>
                <w:szCs w:val="22"/>
                <w:lang w:val="en-US"/>
              </w:rPr>
              <w:t xml:space="preserve">esting. </w:t>
            </w:r>
            <w:r w:rsidR="00F60823">
              <w:rPr>
                <w:rFonts w:eastAsiaTheme="minorHAnsi" w:cs="Arial"/>
                <w:szCs w:val="22"/>
                <w:lang w:val="en-US"/>
              </w:rPr>
              <w:t xml:space="preserve"> </w:t>
            </w:r>
          </w:p>
        </w:tc>
        <w:tc>
          <w:tcPr>
            <w:tcW w:w="1152" w:type="dxa"/>
          </w:tcPr>
          <w:p w:rsidR="001850CD" w:rsidRPr="006A5E16" w:rsidRDefault="006A5E16" w:rsidP="00141FC1">
            <w:pPr>
              <w:jc w:val="center"/>
              <w:rPr>
                <w:b/>
              </w:rPr>
            </w:pPr>
            <w:r w:rsidRPr="006A5E16">
              <w:rPr>
                <w:b/>
              </w:rPr>
              <w:t>Essay</w:t>
            </w:r>
          </w:p>
        </w:tc>
        <w:tc>
          <w:tcPr>
            <w:tcW w:w="3951" w:type="dxa"/>
          </w:tcPr>
          <w:p w:rsidR="001850CD" w:rsidRPr="000A39D9" w:rsidRDefault="001850CD" w:rsidP="00141FC1">
            <w:pPr>
              <w:spacing w:after="160" w:line="256" w:lineRule="auto"/>
              <w:jc w:val="center"/>
              <w:rPr>
                <w:rFonts w:eastAsiaTheme="minorHAnsi" w:cs="Arial"/>
                <w:b/>
                <w:szCs w:val="22"/>
                <w:u w:val="single"/>
                <w:lang w:val="en-US"/>
              </w:rPr>
            </w:pPr>
          </w:p>
        </w:tc>
      </w:tr>
    </w:tbl>
    <w:p w:rsidR="001850CD" w:rsidRDefault="001850CD" w:rsidP="006C5D02">
      <w:pPr>
        <w:spacing w:after="160" w:line="256" w:lineRule="auto"/>
        <w:jc w:val="left"/>
        <w:rPr>
          <w:rFonts w:eastAsiaTheme="minorHAnsi" w:cs="Arial"/>
          <w:szCs w:val="22"/>
          <w:lang w:val="en-US"/>
        </w:rPr>
      </w:pPr>
    </w:p>
    <w:p w:rsidR="006260C2" w:rsidRDefault="006260C2" w:rsidP="006C5D02">
      <w:pPr>
        <w:spacing w:after="160" w:line="256" w:lineRule="auto"/>
        <w:jc w:val="left"/>
        <w:rPr>
          <w:rFonts w:eastAsiaTheme="minorHAnsi" w:cs="Arial"/>
          <w:szCs w:val="22"/>
          <w:lang w:val="en-US"/>
        </w:rPr>
      </w:pPr>
    </w:p>
    <w:tbl>
      <w:tblPr>
        <w:tblStyle w:val="TableGrid"/>
        <w:tblW w:w="10173" w:type="dxa"/>
        <w:tblLook w:val="04A0"/>
      </w:tblPr>
      <w:tblGrid>
        <w:gridCol w:w="5070"/>
        <w:gridCol w:w="1152"/>
        <w:gridCol w:w="3951"/>
      </w:tblGrid>
      <w:tr w:rsidR="001850CD" w:rsidRPr="00A371DC" w:rsidTr="00141FC1">
        <w:trPr>
          <w:trHeight w:val="713"/>
        </w:trPr>
        <w:tc>
          <w:tcPr>
            <w:tcW w:w="5070" w:type="dxa"/>
            <w:shd w:val="clear" w:color="auto" w:fill="D9D9D9" w:themeFill="background1" w:themeFillShade="D9"/>
          </w:tcPr>
          <w:p w:rsidR="001850CD" w:rsidRPr="000A39D9" w:rsidRDefault="001850CD" w:rsidP="00141FC1">
            <w:pPr>
              <w:spacing w:after="160" w:line="256" w:lineRule="auto"/>
              <w:jc w:val="left"/>
              <w:rPr>
                <w:rFonts w:eastAsiaTheme="minorHAnsi" w:cs="Arial"/>
                <w:b/>
                <w:szCs w:val="22"/>
                <w:lang w:val="en-US"/>
              </w:rPr>
            </w:pPr>
            <w:r>
              <w:rPr>
                <w:rFonts w:eastAsiaTheme="minorHAnsi" w:cs="Arial"/>
                <w:b/>
                <w:szCs w:val="22"/>
                <w:lang w:val="en-US"/>
              </w:rPr>
              <w:t>Migration and Experience</w:t>
            </w:r>
          </w:p>
        </w:tc>
        <w:tc>
          <w:tcPr>
            <w:tcW w:w="1152" w:type="dxa"/>
            <w:shd w:val="clear" w:color="auto" w:fill="D9D9D9" w:themeFill="background1" w:themeFillShade="D9"/>
          </w:tcPr>
          <w:p w:rsidR="001850CD" w:rsidRPr="00A371DC" w:rsidRDefault="001850CD" w:rsidP="00141FC1">
            <w:pPr>
              <w:spacing w:after="160" w:line="256" w:lineRule="auto"/>
              <w:jc w:val="left"/>
              <w:rPr>
                <w:rFonts w:eastAsiaTheme="minorHAnsi" w:cs="Arial"/>
                <w:b/>
                <w:szCs w:val="22"/>
                <w:lang w:val="en-US"/>
              </w:rPr>
            </w:pPr>
            <w:r>
              <w:rPr>
                <w:rFonts w:eastAsiaTheme="minorHAnsi" w:cs="Arial"/>
                <w:b/>
                <w:szCs w:val="22"/>
                <w:lang w:val="en-US"/>
              </w:rPr>
              <w:t>Answer</w:t>
            </w:r>
          </w:p>
        </w:tc>
        <w:tc>
          <w:tcPr>
            <w:tcW w:w="3951" w:type="dxa"/>
            <w:shd w:val="clear" w:color="auto" w:fill="D9D9D9" w:themeFill="background1" w:themeFillShade="D9"/>
          </w:tcPr>
          <w:p w:rsidR="001850CD" w:rsidRPr="00A371DC" w:rsidRDefault="001850CD" w:rsidP="00141FC1">
            <w:pPr>
              <w:spacing w:after="160" w:line="256" w:lineRule="auto"/>
              <w:jc w:val="left"/>
              <w:rPr>
                <w:rFonts w:eastAsiaTheme="minorHAnsi" w:cs="Arial"/>
                <w:b/>
                <w:szCs w:val="22"/>
                <w:lang w:val="en-US"/>
              </w:rPr>
            </w:pPr>
            <w:r w:rsidRPr="00A371DC">
              <w:rPr>
                <w:rFonts w:eastAsiaTheme="minorHAnsi" w:cs="Arial"/>
                <w:b/>
                <w:szCs w:val="22"/>
                <w:lang w:val="en-US"/>
              </w:rPr>
              <w:t>Please Describe Experience and/or Provide Comments</w:t>
            </w:r>
          </w:p>
        </w:tc>
      </w:tr>
      <w:tr w:rsidR="001850CD" w:rsidRPr="000A39D9" w:rsidTr="00141FC1">
        <w:tc>
          <w:tcPr>
            <w:tcW w:w="10173" w:type="dxa"/>
            <w:gridSpan w:val="3"/>
          </w:tcPr>
          <w:p w:rsidR="00680DC4" w:rsidRDefault="00707775" w:rsidP="006A5E16">
            <w:pPr>
              <w:spacing w:after="160" w:line="256" w:lineRule="auto"/>
              <w:jc w:val="left"/>
              <w:rPr>
                <w:rFonts w:eastAsiaTheme="minorHAnsi" w:cs="Arial"/>
                <w:szCs w:val="22"/>
                <w:lang w:val="en-US"/>
              </w:rPr>
            </w:pPr>
            <w:r>
              <w:rPr>
                <w:rFonts w:eastAsiaTheme="minorHAnsi" w:cs="Arial"/>
                <w:szCs w:val="22"/>
                <w:lang w:val="en-US"/>
              </w:rPr>
              <w:t>Bidder</w:t>
            </w:r>
            <w:r w:rsidR="001850CD" w:rsidRPr="006A5E16">
              <w:rPr>
                <w:rFonts w:eastAsiaTheme="minorHAnsi" w:cs="Arial"/>
                <w:szCs w:val="22"/>
                <w:lang w:val="en-US"/>
              </w:rPr>
              <w:t xml:space="preserve"> Migration Experience</w:t>
            </w:r>
            <w:r w:rsidR="00680DC4">
              <w:rPr>
                <w:rFonts w:eastAsiaTheme="minorHAnsi" w:cs="Arial"/>
                <w:szCs w:val="22"/>
                <w:lang w:val="en-US"/>
              </w:rPr>
              <w:t>:</w:t>
            </w:r>
          </w:p>
          <w:p w:rsidR="001850CD" w:rsidRPr="000A39D9" w:rsidRDefault="001850CD" w:rsidP="006A5E16">
            <w:pPr>
              <w:spacing w:after="160" w:line="256" w:lineRule="auto"/>
              <w:jc w:val="left"/>
              <w:rPr>
                <w:rFonts w:eastAsiaTheme="minorHAnsi" w:cs="Arial"/>
                <w:b/>
                <w:szCs w:val="22"/>
                <w:u w:val="single"/>
                <w:lang w:val="en-US"/>
              </w:rPr>
            </w:pPr>
            <w:r w:rsidRPr="006A5E16">
              <w:rPr>
                <w:rFonts w:eastAsiaTheme="minorHAnsi" w:cs="Arial"/>
                <w:szCs w:val="22"/>
                <w:lang w:val="en-US"/>
              </w:rPr>
              <w:t>Please answer each of the questions/requirements. Any additional information believed to be relevant</w:t>
            </w:r>
            <w:r w:rsidR="006A5E16">
              <w:rPr>
                <w:rFonts w:eastAsiaTheme="minorHAnsi" w:cs="Arial"/>
                <w:szCs w:val="22"/>
                <w:lang w:val="en-US"/>
              </w:rPr>
              <w:t xml:space="preserve"> </w:t>
            </w:r>
            <w:r w:rsidRPr="006A5E16">
              <w:rPr>
                <w:rFonts w:eastAsiaTheme="minorHAnsi" w:cs="Arial"/>
                <w:szCs w:val="22"/>
                <w:lang w:val="en-US"/>
              </w:rPr>
              <w:t>with respect to the question’s topic should be included in the answer.</w:t>
            </w:r>
          </w:p>
        </w:tc>
      </w:tr>
      <w:tr w:rsidR="001850CD" w:rsidRPr="000A39D9" w:rsidTr="00141FC1">
        <w:tc>
          <w:tcPr>
            <w:tcW w:w="10173" w:type="dxa"/>
            <w:gridSpan w:val="3"/>
          </w:tcPr>
          <w:p w:rsidR="001850CD" w:rsidRPr="001850CD" w:rsidRDefault="001850CD" w:rsidP="001850CD">
            <w:pPr>
              <w:pStyle w:val="ListParagraph"/>
              <w:numPr>
                <w:ilvl w:val="0"/>
                <w:numId w:val="71"/>
              </w:numPr>
              <w:spacing w:after="160" w:line="256" w:lineRule="auto"/>
              <w:rPr>
                <w:rFonts w:eastAsiaTheme="minorHAnsi" w:cs="Arial"/>
                <w:b/>
                <w:szCs w:val="22"/>
                <w:u w:val="single"/>
                <w:lang w:val="en-US"/>
              </w:rPr>
            </w:pPr>
            <w:r>
              <w:rPr>
                <w:rFonts w:eastAsiaTheme="minorHAnsi" w:cs="Arial"/>
                <w:b/>
                <w:szCs w:val="22"/>
                <w:lang w:val="en-US"/>
              </w:rPr>
              <w:t>Data Migration</w:t>
            </w:r>
          </w:p>
        </w:tc>
      </w:tr>
      <w:tr w:rsidR="001850CD" w:rsidRPr="000A39D9" w:rsidTr="00141FC1">
        <w:tc>
          <w:tcPr>
            <w:tcW w:w="5070" w:type="dxa"/>
          </w:tcPr>
          <w:p w:rsidR="001850CD" w:rsidRPr="00141FC1" w:rsidRDefault="001850CD" w:rsidP="00141FC1">
            <w:pPr>
              <w:spacing w:after="160" w:line="256" w:lineRule="auto"/>
              <w:jc w:val="left"/>
              <w:rPr>
                <w:rFonts w:eastAsiaTheme="minorHAnsi" w:cs="Arial"/>
                <w:szCs w:val="22"/>
                <w:lang w:val="en-US"/>
              </w:rPr>
            </w:pPr>
            <w:r w:rsidRPr="00141FC1">
              <w:rPr>
                <w:rFonts w:eastAsiaTheme="minorHAnsi" w:cs="Arial"/>
                <w:szCs w:val="22"/>
                <w:lang w:val="en-US"/>
              </w:rPr>
              <w:t>Provide examples of data migration project previously accomplished.</w:t>
            </w:r>
            <w:r w:rsidR="00680DC4">
              <w:rPr>
                <w:rFonts w:eastAsiaTheme="minorHAnsi" w:cs="Arial"/>
                <w:szCs w:val="22"/>
                <w:lang w:val="en-US"/>
              </w:rPr>
              <w:t xml:space="preserve"> </w:t>
            </w:r>
          </w:p>
          <w:p w:rsidR="001850CD" w:rsidRPr="00AC65BE" w:rsidRDefault="001850CD" w:rsidP="00141FC1">
            <w:pPr>
              <w:spacing w:after="160" w:line="256" w:lineRule="auto"/>
              <w:jc w:val="left"/>
              <w:rPr>
                <w:rFonts w:eastAsiaTheme="minorHAnsi" w:cs="Arial"/>
                <w:szCs w:val="22"/>
                <w:lang w:val="en-US"/>
              </w:rPr>
            </w:pPr>
          </w:p>
        </w:tc>
        <w:tc>
          <w:tcPr>
            <w:tcW w:w="1152" w:type="dxa"/>
          </w:tcPr>
          <w:p w:rsidR="001850CD" w:rsidRPr="004F5935" w:rsidRDefault="006A5E16" w:rsidP="00141FC1">
            <w:pPr>
              <w:jc w:val="center"/>
              <w:rPr>
                <w:rFonts w:eastAsiaTheme="minorHAnsi" w:cs="Arial"/>
                <w:b/>
                <w:szCs w:val="22"/>
                <w:lang w:val="en-US"/>
              </w:rPr>
            </w:pPr>
            <w:r>
              <w:rPr>
                <w:rFonts w:eastAsiaTheme="minorHAnsi" w:cs="Arial"/>
                <w:b/>
                <w:szCs w:val="22"/>
                <w:lang w:val="en-US"/>
              </w:rPr>
              <w:t>Essay</w:t>
            </w:r>
          </w:p>
        </w:tc>
        <w:tc>
          <w:tcPr>
            <w:tcW w:w="3951" w:type="dxa"/>
          </w:tcPr>
          <w:p w:rsidR="001850CD" w:rsidRPr="000A39D9" w:rsidRDefault="001850CD" w:rsidP="00141FC1">
            <w:pPr>
              <w:spacing w:after="160" w:line="256" w:lineRule="auto"/>
              <w:jc w:val="center"/>
              <w:rPr>
                <w:rFonts w:eastAsiaTheme="minorHAnsi" w:cs="Arial"/>
                <w:b/>
                <w:szCs w:val="22"/>
                <w:u w:val="single"/>
                <w:lang w:val="en-US"/>
              </w:rPr>
            </w:pPr>
          </w:p>
        </w:tc>
      </w:tr>
      <w:tr w:rsidR="001850CD" w:rsidRPr="000A39D9" w:rsidTr="00141FC1">
        <w:trPr>
          <w:trHeight w:val="463"/>
        </w:trPr>
        <w:tc>
          <w:tcPr>
            <w:tcW w:w="5070" w:type="dxa"/>
          </w:tcPr>
          <w:p w:rsidR="001850CD" w:rsidRPr="00141FC1" w:rsidRDefault="001850CD" w:rsidP="00141FC1">
            <w:pPr>
              <w:spacing w:after="160" w:line="256" w:lineRule="auto"/>
              <w:jc w:val="left"/>
              <w:rPr>
                <w:rFonts w:eastAsiaTheme="minorHAnsi" w:cs="Arial"/>
                <w:szCs w:val="22"/>
                <w:lang w:val="en-US"/>
              </w:rPr>
            </w:pPr>
            <w:r w:rsidRPr="00141FC1">
              <w:rPr>
                <w:rFonts w:eastAsiaTheme="minorHAnsi" w:cs="Arial"/>
                <w:szCs w:val="22"/>
                <w:lang w:val="en-US"/>
              </w:rPr>
              <w:lastRenderedPageBreak/>
              <w:t>Describe the high-level approach and best practices for large scale data</w:t>
            </w:r>
            <w:r w:rsidR="006A5E16">
              <w:rPr>
                <w:rFonts w:eastAsiaTheme="minorHAnsi" w:cs="Arial"/>
                <w:szCs w:val="22"/>
                <w:lang w:val="en-US"/>
              </w:rPr>
              <w:t xml:space="preserve"> </w:t>
            </w:r>
            <w:r w:rsidRPr="00141FC1">
              <w:rPr>
                <w:rFonts w:eastAsiaTheme="minorHAnsi" w:cs="Arial"/>
                <w:szCs w:val="22"/>
                <w:lang w:val="en-US"/>
              </w:rPr>
              <w:t>migration and clean-up projects</w:t>
            </w:r>
            <w:r w:rsidR="00680DC4">
              <w:rPr>
                <w:rFonts w:eastAsiaTheme="minorHAnsi" w:cs="Arial"/>
                <w:szCs w:val="22"/>
                <w:lang w:val="en-US"/>
              </w:rPr>
              <w:t xml:space="preserve"> </w:t>
            </w:r>
          </w:p>
          <w:p w:rsidR="001850CD" w:rsidRPr="00AC65BE" w:rsidRDefault="001850CD" w:rsidP="00141FC1">
            <w:pPr>
              <w:spacing w:after="160" w:line="256" w:lineRule="auto"/>
              <w:jc w:val="left"/>
              <w:rPr>
                <w:rFonts w:eastAsiaTheme="minorHAnsi" w:cs="Arial"/>
                <w:szCs w:val="22"/>
                <w:lang w:val="en-US"/>
              </w:rPr>
            </w:pPr>
          </w:p>
        </w:tc>
        <w:tc>
          <w:tcPr>
            <w:tcW w:w="1152" w:type="dxa"/>
          </w:tcPr>
          <w:p w:rsidR="001850CD" w:rsidRPr="006A5E16" w:rsidRDefault="006A5E16" w:rsidP="00141FC1">
            <w:pPr>
              <w:jc w:val="center"/>
              <w:rPr>
                <w:b/>
              </w:rPr>
            </w:pPr>
            <w:r w:rsidRPr="006A5E16">
              <w:rPr>
                <w:b/>
              </w:rPr>
              <w:t>Essay</w:t>
            </w:r>
          </w:p>
        </w:tc>
        <w:tc>
          <w:tcPr>
            <w:tcW w:w="3951" w:type="dxa"/>
          </w:tcPr>
          <w:p w:rsidR="001850CD" w:rsidRPr="000A39D9" w:rsidRDefault="001850CD" w:rsidP="00141FC1">
            <w:pPr>
              <w:spacing w:after="160" w:line="256" w:lineRule="auto"/>
              <w:jc w:val="center"/>
              <w:rPr>
                <w:rFonts w:eastAsiaTheme="minorHAnsi" w:cs="Arial"/>
                <w:b/>
                <w:szCs w:val="22"/>
                <w:u w:val="single"/>
                <w:lang w:val="en-US"/>
              </w:rPr>
            </w:pPr>
          </w:p>
        </w:tc>
      </w:tr>
      <w:tr w:rsidR="001850CD" w:rsidRPr="000A39D9" w:rsidTr="00141FC1">
        <w:tc>
          <w:tcPr>
            <w:tcW w:w="5070" w:type="dxa"/>
          </w:tcPr>
          <w:p w:rsidR="001850CD" w:rsidRPr="00240C5E" w:rsidRDefault="001850CD" w:rsidP="00141FC1">
            <w:pPr>
              <w:spacing w:after="160" w:line="256" w:lineRule="auto"/>
              <w:jc w:val="left"/>
              <w:rPr>
                <w:rFonts w:eastAsiaTheme="minorHAnsi" w:cs="Arial"/>
                <w:szCs w:val="22"/>
                <w:lang w:val="en-US"/>
              </w:rPr>
            </w:pPr>
            <w:r w:rsidRPr="00141FC1">
              <w:rPr>
                <w:rFonts w:eastAsiaTheme="minorHAnsi" w:cs="Arial"/>
                <w:szCs w:val="22"/>
                <w:lang w:val="en-US"/>
              </w:rPr>
              <w:t xml:space="preserve"> List clean-up tools previously used in similar IAM based projects.</w:t>
            </w:r>
          </w:p>
        </w:tc>
        <w:tc>
          <w:tcPr>
            <w:tcW w:w="1152" w:type="dxa"/>
          </w:tcPr>
          <w:p w:rsidR="001850CD" w:rsidRPr="006A5E16" w:rsidRDefault="006A5E16" w:rsidP="00141FC1">
            <w:pPr>
              <w:jc w:val="center"/>
              <w:rPr>
                <w:b/>
              </w:rPr>
            </w:pPr>
            <w:r w:rsidRPr="006A5E16">
              <w:rPr>
                <w:b/>
              </w:rPr>
              <w:t>Essay</w:t>
            </w:r>
          </w:p>
        </w:tc>
        <w:tc>
          <w:tcPr>
            <w:tcW w:w="3951" w:type="dxa"/>
          </w:tcPr>
          <w:p w:rsidR="001850CD" w:rsidRPr="000A39D9" w:rsidRDefault="001850CD" w:rsidP="00141FC1">
            <w:pPr>
              <w:spacing w:after="160" w:line="256" w:lineRule="auto"/>
              <w:jc w:val="center"/>
              <w:rPr>
                <w:rFonts w:eastAsiaTheme="minorHAnsi" w:cs="Arial"/>
                <w:b/>
                <w:szCs w:val="22"/>
                <w:u w:val="single"/>
                <w:lang w:val="en-US"/>
              </w:rPr>
            </w:pPr>
          </w:p>
        </w:tc>
      </w:tr>
      <w:tr w:rsidR="001850CD" w:rsidRPr="000A39D9" w:rsidTr="00141FC1">
        <w:tc>
          <w:tcPr>
            <w:tcW w:w="5070" w:type="dxa"/>
          </w:tcPr>
          <w:p w:rsidR="001850CD" w:rsidRPr="00AC65BE" w:rsidRDefault="001850CD" w:rsidP="00141FC1">
            <w:pPr>
              <w:spacing w:after="160" w:line="256" w:lineRule="auto"/>
              <w:jc w:val="left"/>
              <w:rPr>
                <w:rFonts w:eastAsiaTheme="minorHAnsi" w:cs="Arial"/>
                <w:szCs w:val="22"/>
                <w:lang w:val="en-US"/>
              </w:rPr>
            </w:pPr>
          </w:p>
        </w:tc>
        <w:tc>
          <w:tcPr>
            <w:tcW w:w="1152" w:type="dxa"/>
          </w:tcPr>
          <w:p w:rsidR="001850CD" w:rsidRDefault="001850CD" w:rsidP="00141FC1">
            <w:pPr>
              <w:jc w:val="center"/>
            </w:pPr>
          </w:p>
        </w:tc>
        <w:tc>
          <w:tcPr>
            <w:tcW w:w="3951" w:type="dxa"/>
          </w:tcPr>
          <w:p w:rsidR="001850CD" w:rsidRPr="000A39D9" w:rsidRDefault="001850CD" w:rsidP="00141FC1">
            <w:pPr>
              <w:spacing w:after="160" w:line="256" w:lineRule="auto"/>
              <w:jc w:val="center"/>
              <w:rPr>
                <w:rFonts w:eastAsiaTheme="minorHAnsi" w:cs="Arial"/>
                <w:b/>
                <w:szCs w:val="22"/>
                <w:u w:val="single"/>
                <w:lang w:val="en-US"/>
              </w:rPr>
            </w:pPr>
          </w:p>
        </w:tc>
      </w:tr>
      <w:tr w:rsidR="001850CD" w:rsidRPr="000A39D9" w:rsidTr="00141FC1">
        <w:tc>
          <w:tcPr>
            <w:tcW w:w="10173" w:type="dxa"/>
            <w:gridSpan w:val="3"/>
          </w:tcPr>
          <w:p w:rsidR="001850CD" w:rsidRPr="001850CD" w:rsidRDefault="001850CD" w:rsidP="001850CD">
            <w:pPr>
              <w:pStyle w:val="ListParagraph"/>
              <w:numPr>
                <w:ilvl w:val="0"/>
                <w:numId w:val="71"/>
              </w:numPr>
              <w:spacing w:after="160" w:line="256" w:lineRule="auto"/>
              <w:jc w:val="left"/>
              <w:rPr>
                <w:rFonts w:eastAsiaTheme="minorHAnsi" w:cs="Arial"/>
                <w:b/>
                <w:szCs w:val="22"/>
                <w:u w:val="single"/>
                <w:lang w:val="en-US"/>
              </w:rPr>
            </w:pPr>
            <w:r>
              <w:rPr>
                <w:rFonts w:eastAsiaTheme="minorHAnsi" w:cs="Arial"/>
                <w:b/>
                <w:szCs w:val="22"/>
                <w:lang w:val="en-US"/>
              </w:rPr>
              <w:t>Migration Experience</w:t>
            </w:r>
          </w:p>
        </w:tc>
      </w:tr>
      <w:tr w:rsidR="001850CD" w:rsidRPr="000A39D9" w:rsidTr="00141FC1">
        <w:tc>
          <w:tcPr>
            <w:tcW w:w="5070" w:type="dxa"/>
          </w:tcPr>
          <w:p w:rsidR="001850CD" w:rsidRPr="00AC65BE" w:rsidRDefault="001850CD" w:rsidP="00141FC1">
            <w:pPr>
              <w:spacing w:after="160" w:line="256" w:lineRule="auto"/>
              <w:jc w:val="left"/>
              <w:rPr>
                <w:rFonts w:eastAsiaTheme="minorHAnsi" w:cs="Arial"/>
                <w:szCs w:val="22"/>
                <w:lang w:val="en-US"/>
              </w:rPr>
            </w:pPr>
            <w:r w:rsidRPr="00141FC1">
              <w:rPr>
                <w:rFonts w:eastAsiaTheme="minorHAnsi" w:cs="Arial"/>
                <w:szCs w:val="22"/>
                <w:lang w:val="en-US"/>
              </w:rPr>
              <w:t>Describe previous experiences of implementing IAM based systems which</w:t>
            </w:r>
            <w:r w:rsidR="00141FC1">
              <w:rPr>
                <w:rFonts w:eastAsiaTheme="minorHAnsi" w:cs="Arial"/>
                <w:szCs w:val="22"/>
                <w:lang w:val="en-US"/>
              </w:rPr>
              <w:t xml:space="preserve"> </w:t>
            </w:r>
            <w:r w:rsidRPr="00141FC1">
              <w:rPr>
                <w:rFonts w:eastAsiaTheme="minorHAnsi" w:cs="Arial"/>
                <w:szCs w:val="22"/>
                <w:lang w:val="en-US"/>
              </w:rPr>
              <w:t xml:space="preserve">have replaced legacy systems. </w:t>
            </w:r>
          </w:p>
        </w:tc>
        <w:tc>
          <w:tcPr>
            <w:tcW w:w="1152" w:type="dxa"/>
          </w:tcPr>
          <w:p w:rsidR="001850CD" w:rsidRPr="004D43E3" w:rsidRDefault="004D43E3" w:rsidP="00141FC1">
            <w:pPr>
              <w:jc w:val="center"/>
              <w:rPr>
                <w:b/>
              </w:rPr>
            </w:pPr>
            <w:r w:rsidRPr="004D43E3">
              <w:rPr>
                <w:b/>
              </w:rPr>
              <w:t>Essay</w:t>
            </w:r>
          </w:p>
        </w:tc>
        <w:tc>
          <w:tcPr>
            <w:tcW w:w="3951" w:type="dxa"/>
          </w:tcPr>
          <w:p w:rsidR="001850CD" w:rsidRPr="000A39D9" w:rsidRDefault="001850CD" w:rsidP="00141FC1">
            <w:pPr>
              <w:spacing w:after="160" w:line="256" w:lineRule="auto"/>
              <w:jc w:val="center"/>
              <w:rPr>
                <w:rFonts w:eastAsiaTheme="minorHAnsi" w:cs="Arial"/>
                <w:b/>
                <w:szCs w:val="22"/>
                <w:u w:val="single"/>
                <w:lang w:val="en-US"/>
              </w:rPr>
            </w:pPr>
          </w:p>
        </w:tc>
      </w:tr>
      <w:tr w:rsidR="001850CD" w:rsidRPr="000A39D9" w:rsidTr="00141FC1">
        <w:tc>
          <w:tcPr>
            <w:tcW w:w="5070" w:type="dxa"/>
          </w:tcPr>
          <w:p w:rsidR="001850CD" w:rsidRPr="00AC65BE" w:rsidRDefault="001850CD" w:rsidP="00141FC1">
            <w:pPr>
              <w:spacing w:after="160" w:line="256" w:lineRule="auto"/>
              <w:jc w:val="left"/>
              <w:rPr>
                <w:rFonts w:eastAsiaTheme="minorHAnsi" w:cs="Arial"/>
                <w:szCs w:val="22"/>
                <w:lang w:val="en-US"/>
              </w:rPr>
            </w:pPr>
            <w:r w:rsidRPr="00141FC1">
              <w:rPr>
                <w:rFonts w:eastAsiaTheme="minorHAnsi" w:cs="Arial"/>
                <w:szCs w:val="22"/>
                <w:lang w:val="en-US"/>
              </w:rPr>
              <w:t>Describe a high-level approach for seamlessly integrating and migrating</w:t>
            </w:r>
            <w:r w:rsidR="00141FC1">
              <w:rPr>
                <w:rFonts w:eastAsiaTheme="minorHAnsi" w:cs="Arial"/>
                <w:szCs w:val="22"/>
                <w:lang w:val="en-US"/>
              </w:rPr>
              <w:t xml:space="preserve"> </w:t>
            </w:r>
            <w:r w:rsidRPr="00141FC1">
              <w:rPr>
                <w:rFonts w:eastAsiaTheme="minorHAnsi" w:cs="Arial"/>
                <w:szCs w:val="22"/>
                <w:lang w:val="en-US"/>
              </w:rPr>
              <w:t>IAM based systems into a legacy environment (based on the proposed</w:t>
            </w:r>
            <w:r w:rsidR="00141FC1">
              <w:rPr>
                <w:rFonts w:eastAsiaTheme="minorHAnsi" w:cs="Arial"/>
                <w:szCs w:val="22"/>
                <w:lang w:val="en-US"/>
              </w:rPr>
              <w:t xml:space="preserve"> </w:t>
            </w:r>
            <w:r w:rsidRPr="00141FC1">
              <w:rPr>
                <w:rFonts w:eastAsiaTheme="minorHAnsi" w:cs="Arial"/>
                <w:szCs w:val="22"/>
                <w:lang w:val="en-US"/>
              </w:rPr>
              <w:t>solution elements within this RFP document)</w:t>
            </w:r>
          </w:p>
        </w:tc>
        <w:tc>
          <w:tcPr>
            <w:tcW w:w="1152" w:type="dxa"/>
          </w:tcPr>
          <w:p w:rsidR="001850CD" w:rsidRPr="004D43E3" w:rsidRDefault="004D43E3" w:rsidP="00141FC1">
            <w:pPr>
              <w:jc w:val="center"/>
              <w:rPr>
                <w:b/>
              </w:rPr>
            </w:pPr>
            <w:r w:rsidRPr="004D43E3">
              <w:rPr>
                <w:b/>
              </w:rPr>
              <w:t>Essay</w:t>
            </w:r>
          </w:p>
        </w:tc>
        <w:tc>
          <w:tcPr>
            <w:tcW w:w="3951" w:type="dxa"/>
          </w:tcPr>
          <w:p w:rsidR="001850CD" w:rsidRPr="000A39D9" w:rsidRDefault="001850CD" w:rsidP="00141FC1">
            <w:pPr>
              <w:spacing w:after="160" w:line="256" w:lineRule="auto"/>
              <w:jc w:val="center"/>
              <w:rPr>
                <w:rFonts w:eastAsiaTheme="minorHAnsi" w:cs="Arial"/>
                <w:b/>
                <w:szCs w:val="22"/>
                <w:u w:val="single"/>
                <w:lang w:val="en-US"/>
              </w:rPr>
            </w:pPr>
          </w:p>
        </w:tc>
      </w:tr>
      <w:tr w:rsidR="001850CD" w:rsidRPr="000A39D9" w:rsidTr="00141FC1">
        <w:tc>
          <w:tcPr>
            <w:tcW w:w="5070" w:type="dxa"/>
          </w:tcPr>
          <w:p w:rsidR="001850CD" w:rsidRPr="00AC65BE" w:rsidRDefault="001850CD" w:rsidP="00141FC1">
            <w:pPr>
              <w:spacing w:after="160" w:line="256" w:lineRule="auto"/>
              <w:jc w:val="left"/>
              <w:rPr>
                <w:rFonts w:eastAsiaTheme="minorHAnsi" w:cs="Arial"/>
                <w:szCs w:val="22"/>
                <w:lang w:val="en-US"/>
              </w:rPr>
            </w:pPr>
            <w:r w:rsidRPr="00141FC1">
              <w:rPr>
                <w:rFonts w:eastAsiaTheme="minorHAnsi" w:cs="Arial"/>
                <w:szCs w:val="22"/>
                <w:lang w:val="en-US"/>
              </w:rPr>
              <w:t>Describe how you plan to meet the highest levels of ‘availability’ while</w:t>
            </w:r>
            <w:r w:rsidR="00141FC1">
              <w:rPr>
                <w:rFonts w:eastAsiaTheme="minorHAnsi" w:cs="Arial"/>
                <w:szCs w:val="22"/>
                <w:lang w:val="en-US"/>
              </w:rPr>
              <w:t xml:space="preserve"> </w:t>
            </w:r>
            <w:r w:rsidRPr="00141FC1">
              <w:rPr>
                <w:rFonts w:eastAsiaTheme="minorHAnsi" w:cs="Arial"/>
                <w:szCs w:val="22"/>
                <w:lang w:val="en-US"/>
              </w:rPr>
              <w:t>integrating new systems.</w:t>
            </w:r>
          </w:p>
        </w:tc>
        <w:tc>
          <w:tcPr>
            <w:tcW w:w="1152" w:type="dxa"/>
          </w:tcPr>
          <w:p w:rsidR="001850CD" w:rsidRPr="004D43E3" w:rsidRDefault="004D43E3" w:rsidP="00141FC1">
            <w:pPr>
              <w:jc w:val="center"/>
              <w:rPr>
                <w:b/>
              </w:rPr>
            </w:pPr>
            <w:r w:rsidRPr="004D43E3">
              <w:rPr>
                <w:b/>
              </w:rPr>
              <w:t>Essay</w:t>
            </w:r>
          </w:p>
        </w:tc>
        <w:tc>
          <w:tcPr>
            <w:tcW w:w="3951" w:type="dxa"/>
          </w:tcPr>
          <w:p w:rsidR="001850CD" w:rsidRPr="000A39D9" w:rsidRDefault="001850CD" w:rsidP="00141FC1">
            <w:pPr>
              <w:spacing w:after="160" w:line="256" w:lineRule="auto"/>
              <w:jc w:val="center"/>
              <w:rPr>
                <w:rFonts w:eastAsiaTheme="minorHAnsi" w:cs="Arial"/>
                <w:b/>
                <w:szCs w:val="22"/>
                <w:u w:val="single"/>
                <w:lang w:val="en-US"/>
              </w:rPr>
            </w:pPr>
          </w:p>
        </w:tc>
      </w:tr>
      <w:tr w:rsidR="001850CD" w:rsidRPr="000A39D9" w:rsidTr="00141FC1">
        <w:tc>
          <w:tcPr>
            <w:tcW w:w="5070" w:type="dxa"/>
          </w:tcPr>
          <w:p w:rsidR="001850CD" w:rsidRDefault="001850CD" w:rsidP="00141FC1">
            <w:pPr>
              <w:spacing w:after="160" w:line="256" w:lineRule="auto"/>
              <w:jc w:val="left"/>
              <w:rPr>
                <w:rFonts w:cs="Arial"/>
                <w:sz w:val="18"/>
                <w:szCs w:val="18"/>
                <w:lang w:val="en-ZA" w:eastAsia="en-ZA"/>
              </w:rPr>
            </w:pPr>
            <w:r w:rsidRPr="00141FC1">
              <w:rPr>
                <w:rFonts w:eastAsiaTheme="minorHAnsi" w:cs="Arial"/>
                <w:szCs w:val="22"/>
                <w:lang w:val="en-US"/>
              </w:rPr>
              <w:t>Describe any experience or knowledge you have in phased deployments</w:t>
            </w:r>
            <w:r w:rsidR="00141FC1">
              <w:rPr>
                <w:rFonts w:eastAsiaTheme="minorHAnsi" w:cs="Arial"/>
                <w:szCs w:val="22"/>
                <w:lang w:val="en-US"/>
              </w:rPr>
              <w:t xml:space="preserve"> </w:t>
            </w:r>
            <w:r w:rsidRPr="00141FC1">
              <w:rPr>
                <w:rFonts w:eastAsiaTheme="minorHAnsi" w:cs="Arial"/>
                <w:szCs w:val="22"/>
                <w:lang w:val="en-US"/>
              </w:rPr>
              <w:t>of IAM based systems</w:t>
            </w:r>
          </w:p>
        </w:tc>
        <w:tc>
          <w:tcPr>
            <w:tcW w:w="1152" w:type="dxa"/>
          </w:tcPr>
          <w:p w:rsidR="001850CD" w:rsidRPr="004D43E3" w:rsidRDefault="004D43E3" w:rsidP="00141FC1">
            <w:pPr>
              <w:jc w:val="center"/>
              <w:rPr>
                <w:b/>
              </w:rPr>
            </w:pPr>
            <w:r w:rsidRPr="004D43E3">
              <w:rPr>
                <w:b/>
              </w:rPr>
              <w:t>Essay</w:t>
            </w:r>
          </w:p>
        </w:tc>
        <w:tc>
          <w:tcPr>
            <w:tcW w:w="3951" w:type="dxa"/>
          </w:tcPr>
          <w:p w:rsidR="001850CD" w:rsidRPr="000A39D9" w:rsidRDefault="001850CD" w:rsidP="00141FC1">
            <w:pPr>
              <w:spacing w:after="160" w:line="256" w:lineRule="auto"/>
              <w:jc w:val="center"/>
              <w:rPr>
                <w:rFonts w:eastAsiaTheme="minorHAnsi" w:cs="Arial"/>
                <w:b/>
                <w:szCs w:val="22"/>
                <w:u w:val="single"/>
                <w:lang w:val="en-US"/>
              </w:rPr>
            </w:pPr>
          </w:p>
        </w:tc>
      </w:tr>
    </w:tbl>
    <w:p w:rsidR="006260C2" w:rsidRDefault="006260C2" w:rsidP="006C5D02">
      <w:pPr>
        <w:spacing w:after="160" w:line="256" w:lineRule="auto"/>
        <w:jc w:val="left"/>
        <w:rPr>
          <w:rFonts w:eastAsiaTheme="minorHAnsi" w:cs="Arial"/>
          <w:szCs w:val="22"/>
          <w:lang w:val="en-US"/>
        </w:rPr>
      </w:pPr>
    </w:p>
    <w:p w:rsidR="006C5D02" w:rsidRPr="00AF78AD" w:rsidRDefault="003657A2" w:rsidP="006C5D02">
      <w:pPr>
        <w:spacing w:after="160" w:line="256" w:lineRule="auto"/>
        <w:jc w:val="left"/>
        <w:rPr>
          <w:rFonts w:eastAsiaTheme="minorHAnsi" w:cs="Arial"/>
          <w:b/>
          <w:szCs w:val="22"/>
          <w:lang w:val="en-US"/>
        </w:rPr>
      </w:pPr>
      <w:r>
        <w:rPr>
          <w:rFonts w:eastAsiaTheme="minorHAnsi" w:cs="Arial"/>
          <w:b/>
          <w:szCs w:val="22"/>
          <w:lang w:val="en-US"/>
        </w:rPr>
        <w:t>Clo</w:t>
      </w:r>
      <w:r w:rsidR="006C5D02" w:rsidRPr="00AF78AD">
        <w:rPr>
          <w:rFonts w:eastAsiaTheme="minorHAnsi" w:cs="Arial"/>
          <w:b/>
          <w:szCs w:val="22"/>
          <w:lang w:val="en-US"/>
        </w:rPr>
        <w:t>seout Submittals</w:t>
      </w:r>
    </w:p>
    <w:p w:rsidR="006C5D02" w:rsidRPr="00AF78AD" w:rsidRDefault="006C5D02" w:rsidP="006C5D02">
      <w:pPr>
        <w:spacing w:after="160" w:line="256" w:lineRule="auto"/>
        <w:jc w:val="left"/>
        <w:rPr>
          <w:rFonts w:eastAsiaTheme="minorHAnsi" w:cs="Arial"/>
          <w:szCs w:val="22"/>
          <w:lang w:val="en-US"/>
        </w:rPr>
      </w:pPr>
      <w:r w:rsidRPr="00AF78AD">
        <w:rPr>
          <w:rFonts w:eastAsiaTheme="minorHAnsi" w:cs="Arial"/>
          <w:szCs w:val="22"/>
          <w:lang w:val="en-US"/>
        </w:rPr>
        <w:t xml:space="preserve">All close-out documentation should be submitted in hard-and-softcopy format and include the following. </w:t>
      </w:r>
    </w:p>
    <w:p w:rsidR="006C5D02" w:rsidRPr="00AF78AD" w:rsidRDefault="00680DC4" w:rsidP="001921D2">
      <w:pPr>
        <w:numPr>
          <w:ilvl w:val="0"/>
          <w:numId w:val="49"/>
        </w:numPr>
        <w:spacing w:after="160" w:line="256" w:lineRule="auto"/>
        <w:contextualSpacing/>
        <w:jc w:val="left"/>
        <w:rPr>
          <w:rFonts w:eastAsiaTheme="minorHAnsi" w:cs="Arial"/>
        </w:rPr>
      </w:pPr>
      <w:r>
        <w:rPr>
          <w:rFonts w:eastAsiaTheme="minorHAnsi" w:cs="Arial"/>
        </w:rPr>
        <w:t>Designs (high and low level)</w:t>
      </w:r>
    </w:p>
    <w:p w:rsidR="006C5D02" w:rsidRPr="00AF78AD" w:rsidRDefault="00680DC4" w:rsidP="001921D2">
      <w:pPr>
        <w:numPr>
          <w:ilvl w:val="0"/>
          <w:numId w:val="47"/>
        </w:numPr>
        <w:spacing w:after="160" w:line="256" w:lineRule="auto"/>
        <w:contextualSpacing/>
        <w:jc w:val="left"/>
        <w:rPr>
          <w:rFonts w:eastAsiaTheme="minorHAnsi" w:cs="Arial"/>
          <w:szCs w:val="22"/>
          <w:lang w:val="en-US"/>
        </w:rPr>
      </w:pPr>
      <w:r>
        <w:rPr>
          <w:rFonts w:eastAsiaTheme="minorHAnsi" w:cs="Arial"/>
          <w:szCs w:val="22"/>
          <w:lang w:val="en-US"/>
        </w:rPr>
        <w:t>Standards</w:t>
      </w:r>
    </w:p>
    <w:p w:rsidR="006C5D02" w:rsidRDefault="00680DC4" w:rsidP="001921D2">
      <w:pPr>
        <w:numPr>
          <w:ilvl w:val="0"/>
          <w:numId w:val="47"/>
        </w:numPr>
        <w:spacing w:after="160" w:line="256" w:lineRule="auto"/>
        <w:contextualSpacing/>
        <w:jc w:val="left"/>
        <w:rPr>
          <w:rFonts w:eastAsiaTheme="minorHAnsi" w:cs="Arial"/>
          <w:szCs w:val="22"/>
          <w:lang w:val="en-US"/>
        </w:rPr>
      </w:pPr>
      <w:r>
        <w:rPr>
          <w:rFonts w:eastAsiaTheme="minorHAnsi" w:cs="Arial"/>
          <w:szCs w:val="22"/>
          <w:lang w:val="en-US"/>
        </w:rPr>
        <w:t>User Guides</w:t>
      </w:r>
    </w:p>
    <w:p w:rsidR="00680DC4" w:rsidRDefault="00680DC4" w:rsidP="001921D2">
      <w:pPr>
        <w:numPr>
          <w:ilvl w:val="0"/>
          <w:numId w:val="47"/>
        </w:numPr>
        <w:spacing w:after="160" w:line="256" w:lineRule="auto"/>
        <w:contextualSpacing/>
        <w:jc w:val="left"/>
        <w:rPr>
          <w:rFonts w:eastAsiaTheme="minorHAnsi" w:cs="Arial"/>
          <w:szCs w:val="22"/>
          <w:lang w:val="en-US"/>
        </w:rPr>
      </w:pPr>
      <w:r>
        <w:rPr>
          <w:rFonts w:eastAsiaTheme="minorHAnsi" w:cs="Arial"/>
          <w:szCs w:val="22"/>
          <w:lang w:val="en-US"/>
        </w:rPr>
        <w:t>Operating Procedures</w:t>
      </w:r>
    </w:p>
    <w:p w:rsidR="00680DC4" w:rsidRDefault="00680DC4" w:rsidP="001921D2">
      <w:pPr>
        <w:numPr>
          <w:ilvl w:val="0"/>
          <w:numId w:val="47"/>
        </w:numPr>
        <w:spacing w:after="160" w:line="256" w:lineRule="auto"/>
        <w:contextualSpacing/>
        <w:jc w:val="left"/>
        <w:rPr>
          <w:rFonts w:eastAsiaTheme="minorHAnsi" w:cs="Arial"/>
          <w:szCs w:val="22"/>
          <w:lang w:val="en-US"/>
        </w:rPr>
      </w:pPr>
      <w:r>
        <w:rPr>
          <w:rFonts w:eastAsiaTheme="minorHAnsi" w:cs="Arial"/>
          <w:szCs w:val="22"/>
          <w:lang w:val="en-US"/>
        </w:rPr>
        <w:t>Disaster Recovery and/or Replication documentation</w:t>
      </w:r>
    </w:p>
    <w:p w:rsidR="00680DC4" w:rsidRPr="00AF78AD" w:rsidRDefault="00680DC4" w:rsidP="001921D2">
      <w:pPr>
        <w:numPr>
          <w:ilvl w:val="0"/>
          <w:numId w:val="47"/>
        </w:numPr>
        <w:spacing w:after="160" w:line="256" w:lineRule="auto"/>
        <w:contextualSpacing/>
        <w:jc w:val="left"/>
        <w:rPr>
          <w:rFonts w:eastAsiaTheme="minorHAnsi" w:cs="Arial"/>
          <w:szCs w:val="22"/>
          <w:lang w:val="en-US"/>
        </w:rPr>
      </w:pPr>
      <w:r>
        <w:rPr>
          <w:rFonts w:eastAsiaTheme="minorHAnsi" w:cs="Arial"/>
          <w:szCs w:val="22"/>
          <w:lang w:val="en-US"/>
        </w:rPr>
        <w:t>Configuration Documents / Guides</w:t>
      </w:r>
    </w:p>
    <w:p w:rsidR="00680DC4" w:rsidRDefault="00680DC4" w:rsidP="001921D2">
      <w:pPr>
        <w:numPr>
          <w:ilvl w:val="0"/>
          <w:numId w:val="47"/>
        </w:numPr>
        <w:spacing w:after="160" w:line="256" w:lineRule="auto"/>
        <w:contextualSpacing/>
        <w:jc w:val="left"/>
        <w:rPr>
          <w:rFonts w:eastAsiaTheme="minorHAnsi" w:cs="Arial"/>
          <w:szCs w:val="22"/>
          <w:lang w:val="en-US"/>
        </w:rPr>
      </w:pPr>
      <w:r>
        <w:rPr>
          <w:rFonts w:eastAsiaTheme="minorHAnsi" w:cs="Arial"/>
          <w:szCs w:val="22"/>
          <w:lang w:val="en-US"/>
        </w:rPr>
        <w:t>Work Papers</w:t>
      </w:r>
    </w:p>
    <w:p w:rsidR="006C5D02" w:rsidRPr="00AF78AD" w:rsidRDefault="00680DC4" w:rsidP="001921D2">
      <w:pPr>
        <w:numPr>
          <w:ilvl w:val="0"/>
          <w:numId w:val="47"/>
        </w:numPr>
        <w:spacing w:after="160" w:line="256" w:lineRule="auto"/>
        <w:contextualSpacing/>
        <w:jc w:val="left"/>
        <w:rPr>
          <w:rFonts w:eastAsiaTheme="minorHAnsi" w:cs="Arial"/>
          <w:szCs w:val="22"/>
          <w:lang w:val="en-US"/>
        </w:rPr>
      </w:pPr>
      <w:r>
        <w:rPr>
          <w:rFonts w:eastAsiaTheme="minorHAnsi" w:cs="Arial"/>
          <w:szCs w:val="22"/>
          <w:lang w:val="en-US"/>
        </w:rPr>
        <w:t>Project Documentation</w:t>
      </w:r>
      <w:r w:rsidR="006C5D02" w:rsidRPr="00AF78AD">
        <w:rPr>
          <w:rFonts w:eastAsiaTheme="minorHAnsi" w:cs="Arial"/>
          <w:szCs w:val="22"/>
          <w:lang w:val="en-US"/>
        </w:rPr>
        <w:t>.</w:t>
      </w:r>
    </w:p>
    <w:p w:rsidR="006C5D02" w:rsidRPr="00AF78AD" w:rsidRDefault="006C5D02" w:rsidP="006C5D02">
      <w:pPr>
        <w:spacing w:after="160" w:line="256" w:lineRule="auto"/>
        <w:jc w:val="left"/>
        <w:rPr>
          <w:rFonts w:eastAsiaTheme="minorHAnsi" w:cs="Arial"/>
          <w:szCs w:val="22"/>
          <w:lang w:val="en-US"/>
        </w:rPr>
      </w:pPr>
    </w:p>
    <w:p w:rsidR="006C5D02" w:rsidRPr="00AF78AD" w:rsidRDefault="006C5D02" w:rsidP="006C5D02">
      <w:pPr>
        <w:spacing w:after="160" w:line="256" w:lineRule="auto"/>
        <w:jc w:val="left"/>
        <w:rPr>
          <w:rFonts w:eastAsiaTheme="minorHAnsi" w:cs="Arial"/>
          <w:b/>
          <w:szCs w:val="22"/>
          <w:lang w:val="en-US"/>
        </w:rPr>
      </w:pPr>
      <w:r w:rsidRPr="00AF78AD">
        <w:rPr>
          <w:rFonts w:eastAsiaTheme="minorHAnsi" w:cs="Arial"/>
          <w:b/>
          <w:szCs w:val="22"/>
          <w:lang w:val="en-US"/>
        </w:rPr>
        <w:t>Warranty Service</w:t>
      </w:r>
    </w:p>
    <w:p w:rsidR="006C5D02" w:rsidRPr="00AF78AD" w:rsidRDefault="006C5D02" w:rsidP="001921D2">
      <w:pPr>
        <w:numPr>
          <w:ilvl w:val="0"/>
          <w:numId w:val="48"/>
        </w:numPr>
        <w:spacing w:after="160" w:line="256" w:lineRule="auto"/>
        <w:contextualSpacing/>
        <w:jc w:val="left"/>
        <w:rPr>
          <w:rFonts w:eastAsiaTheme="minorHAnsi" w:cs="Arial"/>
        </w:rPr>
      </w:pPr>
      <w:r w:rsidRPr="00AF78AD">
        <w:rPr>
          <w:rFonts w:eastAsiaTheme="minorHAnsi" w:cs="Arial"/>
        </w:rPr>
        <w:t>Provide a no-cost warranty for a period of three year</w:t>
      </w:r>
      <w:r w:rsidR="004D43E3">
        <w:rPr>
          <w:rFonts w:eastAsiaTheme="minorHAnsi" w:cs="Arial"/>
        </w:rPr>
        <w:t>s</w:t>
      </w:r>
      <w:r w:rsidRPr="00AF78AD">
        <w:rPr>
          <w:rFonts w:eastAsiaTheme="minorHAnsi" w:cs="Arial"/>
        </w:rPr>
        <w:t xml:space="preserve"> to commence after Final Acceptance. This warranty will include all preventive maintenance visits, defective </w:t>
      </w:r>
      <w:r w:rsidR="00680DC4">
        <w:rPr>
          <w:rFonts w:eastAsiaTheme="minorHAnsi" w:cs="Arial"/>
        </w:rPr>
        <w:t>hardware/infrastructure</w:t>
      </w:r>
      <w:r w:rsidR="00680DC4" w:rsidRPr="00AF78AD">
        <w:rPr>
          <w:rFonts w:eastAsiaTheme="minorHAnsi" w:cs="Arial"/>
        </w:rPr>
        <w:t xml:space="preserve"> </w:t>
      </w:r>
      <w:r w:rsidRPr="00AF78AD">
        <w:rPr>
          <w:rFonts w:eastAsiaTheme="minorHAnsi" w:cs="Arial"/>
        </w:rPr>
        <w:t xml:space="preserve">repair, and any other reason that would prevent the system from operating as intended. </w:t>
      </w:r>
    </w:p>
    <w:p w:rsidR="006C5D02" w:rsidRPr="00AF78AD" w:rsidRDefault="006C5D02" w:rsidP="001921D2">
      <w:pPr>
        <w:numPr>
          <w:ilvl w:val="0"/>
          <w:numId w:val="48"/>
        </w:numPr>
        <w:spacing w:after="160" w:line="256" w:lineRule="auto"/>
        <w:contextualSpacing/>
        <w:jc w:val="left"/>
        <w:rPr>
          <w:rFonts w:eastAsiaTheme="minorHAnsi" w:cs="Arial"/>
        </w:rPr>
      </w:pPr>
      <w:r w:rsidRPr="00AF78AD">
        <w:rPr>
          <w:rFonts w:eastAsiaTheme="minorHAnsi" w:cs="Arial"/>
        </w:rPr>
        <w:t xml:space="preserve">Provide one on-site technician </w:t>
      </w:r>
      <w:r w:rsidR="00680DC4">
        <w:rPr>
          <w:rFonts w:eastAsiaTheme="minorHAnsi" w:cs="Arial"/>
        </w:rPr>
        <w:t>at least for first 3 months after go-live</w:t>
      </w:r>
      <w:r w:rsidRPr="00AF78AD">
        <w:rPr>
          <w:rFonts w:eastAsiaTheme="minorHAnsi" w:cs="Arial"/>
        </w:rPr>
        <w:t xml:space="preserve"> </w:t>
      </w:r>
    </w:p>
    <w:p w:rsidR="006C5D02" w:rsidRPr="00AF78AD" w:rsidRDefault="00A0138B" w:rsidP="001921D2">
      <w:pPr>
        <w:numPr>
          <w:ilvl w:val="0"/>
          <w:numId w:val="48"/>
        </w:numPr>
        <w:spacing w:after="160" w:line="256" w:lineRule="auto"/>
        <w:contextualSpacing/>
        <w:jc w:val="left"/>
        <w:rPr>
          <w:rFonts w:eastAsiaTheme="minorHAnsi" w:cs="Arial"/>
        </w:rPr>
      </w:pPr>
      <w:r>
        <w:rPr>
          <w:rFonts w:eastAsiaTheme="minorHAnsi" w:cs="Arial"/>
        </w:rPr>
        <w:t>Bidder</w:t>
      </w:r>
      <w:r w:rsidR="006C5D02" w:rsidRPr="00AF78AD">
        <w:rPr>
          <w:rFonts w:eastAsiaTheme="minorHAnsi" w:cs="Arial"/>
        </w:rPr>
        <w:t xml:space="preserve"> shall provide an on-call technician to address any troubleshooting or </w:t>
      </w:r>
      <w:r w:rsidR="004D43E3">
        <w:rPr>
          <w:rFonts w:eastAsiaTheme="minorHAnsi" w:cs="Arial"/>
        </w:rPr>
        <w:t xml:space="preserve">maintenance issues </w:t>
      </w:r>
      <w:r w:rsidR="006C5D02" w:rsidRPr="00AF78AD">
        <w:rPr>
          <w:rFonts w:eastAsiaTheme="minorHAnsi" w:cs="Arial"/>
        </w:rPr>
        <w:t xml:space="preserve">Monday through Friday from </w:t>
      </w:r>
      <w:r w:rsidR="004E1202">
        <w:rPr>
          <w:rFonts w:eastAsiaTheme="minorHAnsi" w:cs="Arial"/>
        </w:rPr>
        <w:t>7</w:t>
      </w:r>
      <w:r w:rsidR="004E1202" w:rsidRPr="00AF78AD">
        <w:rPr>
          <w:rFonts w:eastAsiaTheme="minorHAnsi" w:cs="Arial"/>
        </w:rPr>
        <w:t xml:space="preserve"> </w:t>
      </w:r>
      <w:r w:rsidR="006C5D02" w:rsidRPr="00AF78AD">
        <w:rPr>
          <w:rFonts w:eastAsiaTheme="minorHAnsi" w:cs="Arial"/>
        </w:rPr>
        <w:t>am to 5 pm</w:t>
      </w:r>
      <w:r w:rsidR="00680DC4">
        <w:rPr>
          <w:rFonts w:eastAsiaTheme="minorHAnsi" w:cs="Arial"/>
        </w:rPr>
        <w:t xml:space="preserve"> and after-hours during maintenance slots.</w:t>
      </w:r>
      <w:r w:rsidR="006C5D02" w:rsidRPr="00AF78AD">
        <w:rPr>
          <w:rFonts w:eastAsiaTheme="minorHAnsi" w:cs="Arial"/>
        </w:rPr>
        <w:t xml:space="preserve"> </w:t>
      </w:r>
    </w:p>
    <w:p w:rsidR="006C5D02" w:rsidRPr="00AF78AD" w:rsidRDefault="006C5D02" w:rsidP="006C5D02">
      <w:pPr>
        <w:spacing w:after="160" w:line="256" w:lineRule="auto"/>
        <w:jc w:val="left"/>
        <w:rPr>
          <w:rFonts w:eastAsiaTheme="minorHAnsi" w:cs="Arial"/>
          <w:szCs w:val="22"/>
          <w:lang w:val="en-US"/>
        </w:rPr>
      </w:pPr>
    </w:p>
    <w:p w:rsidR="006C5D02" w:rsidRPr="00AF78AD" w:rsidRDefault="006C5D02" w:rsidP="006C5D02">
      <w:pPr>
        <w:spacing w:after="160" w:line="256" w:lineRule="auto"/>
        <w:jc w:val="left"/>
        <w:rPr>
          <w:rFonts w:eastAsiaTheme="minorHAnsi" w:cs="Arial"/>
          <w:b/>
          <w:szCs w:val="22"/>
          <w:lang w:val="en-US"/>
        </w:rPr>
      </w:pPr>
      <w:r w:rsidRPr="00AF78AD">
        <w:rPr>
          <w:rFonts w:eastAsiaTheme="minorHAnsi" w:cs="Arial"/>
          <w:b/>
          <w:szCs w:val="22"/>
          <w:lang w:val="en-US"/>
        </w:rPr>
        <w:t>Support and Maintenance</w:t>
      </w:r>
    </w:p>
    <w:p w:rsidR="00680DC4" w:rsidRPr="00AF78AD" w:rsidRDefault="00680DC4" w:rsidP="00680DC4">
      <w:pPr>
        <w:numPr>
          <w:ilvl w:val="0"/>
          <w:numId w:val="48"/>
        </w:numPr>
        <w:spacing w:after="160" w:line="256" w:lineRule="auto"/>
        <w:contextualSpacing/>
        <w:jc w:val="left"/>
        <w:rPr>
          <w:rFonts w:eastAsiaTheme="minorHAnsi" w:cs="Arial"/>
        </w:rPr>
      </w:pPr>
      <w:r>
        <w:rPr>
          <w:rFonts w:eastAsiaTheme="minorHAnsi" w:cs="Arial"/>
          <w:szCs w:val="22"/>
          <w:lang w:val="en-US"/>
        </w:rPr>
        <w:lastRenderedPageBreak/>
        <w:t>P</w:t>
      </w:r>
      <w:r w:rsidR="006C5D02" w:rsidRPr="00AF78AD">
        <w:rPr>
          <w:rFonts w:eastAsiaTheme="minorHAnsi" w:cs="Arial"/>
          <w:szCs w:val="22"/>
          <w:lang w:val="en-US"/>
        </w:rPr>
        <w:t xml:space="preserve">rovide </w:t>
      </w:r>
      <w:r>
        <w:rPr>
          <w:rFonts w:eastAsiaTheme="minorHAnsi" w:cs="Arial"/>
          <w:szCs w:val="22"/>
          <w:lang w:val="en-US"/>
        </w:rPr>
        <w:t>daily support and maintenance options for work to be done during GPAA office hours (</w:t>
      </w:r>
      <w:r w:rsidR="004E1202">
        <w:rPr>
          <w:rFonts w:eastAsiaTheme="minorHAnsi" w:cs="Arial"/>
          <w:szCs w:val="22"/>
          <w:lang w:val="en-US"/>
        </w:rPr>
        <w:t>7</w:t>
      </w:r>
      <w:r>
        <w:rPr>
          <w:rFonts w:eastAsiaTheme="minorHAnsi" w:cs="Arial"/>
          <w:szCs w:val="22"/>
          <w:lang w:val="en-US"/>
        </w:rPr>
        <w:t xml:space="preserve">am to 5pm) and for </w:t>
      </w:r>
      <w:r>
        <w:rPr>
          <w:rFonts w:eastAsiaTheme="minorHAnsi" w:cs="Arial"/>
        </w:rPr>
        <w:t>after-hours during maintenance slots, emergencies, etc. Disaster Recovery work must also be considered.</w:t>
      </w:r>
      <w:r w:rsidR="00F07920">
        <w:rPr>
          <w:rFonts w:eastAsiaTheme="minorHAnsi" w:cs="Arial"/>
        </w:rPr>
        <w:t xml:space="preserve"> The application/installation of patches, new releases and / or version upgrades is seen as maintenance work.</w:t>
      </w:r>
    </w:p>
    <w:p w:rsidR="006C5D02" w:rsidRDefault="00680DC4" w:rsidP="006C5D02">
      <w:pPr>
        <w:spacing w:after="160" w:line="256" w:lineRule="auto"/>
        <w:jc w:val="left"/>
        <w:rPr>
          <w:rFonts w:eastAsiaTheme="minorHAnsi" w:cs="Arial"/>
          <w:szCs w:val="22"/>
          <w:lang w:val="en-US"/>
        </w:rPr>
      </w:pPr>
      <w:r>
        <w:rPr>
          <w:rFonts w:eastAsiaTheme="minorHAnsi" w:cs="Arial"/>
          <w:szCs w:val="22"/>
          <w:lang w:val="en-US"/>
        </w:rPr>
        <w:t xml:space="preserve"> </w:t>
      </w:r>
      <w:r w:rsidR="006C5D02" w:rsidRPr="00AF78AD">
        <w:rPr>
          <w:rFonts w:eastAsiaTheme="minorHAnsi" w:cs="Arial"/>
          <w:szCs w:val="22"/>
          <w:lang w:val="en-US"/>
        </w:rPr>
        <w:t xml:space="preserve">. </w:t>
      </w:r>
    </w:p>
    <w:p w:rsidR="006C3F72" w:rsidRDefault="006C3F72" w:rsidP="006C5D02">
      <w:pPr>
        <w:spacing w:after="160" w:line="256" w:lineRule="auto"/>
        <w:jc w:val="left"/>
        <w:rPr>
          <w:rFonts w:eastAsiaTheme="minorHAnsi" w:cs="Arial"/>
          <w:b/>
          <w:szCs w:val="22"/>
          <w:lang w:val="en-US"/>
        </w:rPr>
      </w:pPr>
      <w:r w:rsidRPr="003F0EAF">
        <w:rPr>
          <w:rFonts w:eastAsiaTheme="minorHAnsi" w:cs="Arial"/>
          <w:b/>
          <w:szCs w:val="22"/>
          <w:lang w:val="en-US"/>
        </w:rPr>
        <w:t>Professional Services</w:t>
      </w:r>
    </w:p>
    <w:p w:rsidR="00A0138B" w:rsidRPr="003F0EAF" w:rsidRDefault="00A0138B" w:rsidP="003F0EAF">
      <w:pPr>
        <w:pStyle w:val="ListParagraph"/>
        <w:numPr>
          <w:ilvl w:val="0"/>
          <w:numId w:val="73"/>
        </w:numPr>
        <w:spacing w:after="160" w:line="256" w:lineRule="auto"/>
        <w:jc w:val="left"/>
        <w:rPr>
          <w:rFonts w:eastAsiaTheme="minorHAnsi" w:cs="Arial"/>
          <w:szCs w:val="22"/>
          <w:lang w:val="en-US"/>
        </w:rPr>
      </w:pPr>
      <w:r w:rsidRPr="00A0138B">
        <w:rPr>
          <w:rFonts w:eastAsiaTheme="minorHAnsi" w:cs="Arial"/>
          <w:szCs w:val="22"/>
          <w:lang w:val="en-US"/>
        </w:rPr>
        <w:t>From time to time the GPAA may require professional services on the solution or on other systems / projects. Provide options for</w:t>
      </w:r>
      <w:r w:rsidRPr="004E1202">
        <w:rPr>
          <w:rFonts w:eastAsiaTheme="minorHAnsi" w:cs="Arial"/>
          <w:szCs w:val="22"/>
          <w:lang w:val="en-US"/>
        </w:rPr>
        <w:t xml:space="preserve"> such professional services, should GPAA wish to engage with you for such services.</w:t>
      </w:r>
    </w:p>
    <w:p w:rsidR="00A0138B" w:rsidRPr="003F0EAF" w:rsidRDefault="00A0138B" w:rsidP="003F0EAF">
      <w:pPr>
        <w:pStyle w:val="ListParagraph"/>
        <w:spacing w:after="160" w:line="256" w:lineRule="auto"/>
        <w:jc w:val="left"/>
        <w:rPr>
          <w:rFonts w:eastAsiaTheme="minorHAnsi" w:cs="Arial"/>
          <w:b/>
          <w:szCs w:val="22"/>
          <w:lang w:val="en-US"/>
        </w:rPr>
      </w:pPr>
    </w:p>
    <w:p w:rsidR="006C5D02" w:rsidRPr="00AF78AD" w:rsidRDefault="006C5D02" w:rsidP="006C5D02">
      <w:pPr>
        <w:spacing w:after="160" w:line="256" w:lineRule="auto"/>
        <w:jc w:val="left"/>
        <w:rPr>
          <w:rFonts w:eastAsiaTheme="minorHAnsi" w:cs="Arial"/>
          <w:b/>
          <w:szCs w:val="22"/>
          <w:lang w:val="en-US"/>
        </w:rPr>
      </w:pPr>
      <w:r w:rsidRPr="00AF78AD">
        <w:rPr>
          <w:rFonts w:eastAsiaTheme="minorHAnsi" w:cs="Arial"/>
          <w:b/>
          <w:szCs w:val="22"/>
          <w:lang w:val="en-US"/>
        </w:rPr>
        <w:t xml:space="preserve">Monthly report requirements </w:t>
      </w:r>
    </w:p>
    <w:p w:rsidR="006C5D02" w:rsidRPr="00AF78AD" w:rsidRDefault="00090C22" w:rsidP="006C5D02">
      <w:pPr>
        <w:spacing w:after="160" w:line="256" w:lineRule="auto"/>
        <w:jc w:val="left"/>
        <w:rPr>
          <w:rFonts w:eastAsiaTheme="minorHAnsi" w:cs="Arial"/>
          <w:szCs w:val="22"/>
          <w:lang w:val="en-US"/>
        </w:rPr>
      </w:pPr>
      <w:r>
        <w:rPr>
          <w:rFonts w:eastAsiaTheme="minorHAnsi" w:cs="Arial"/>
          <w:szCs w:val="22"/>
          <w:lang w:val="en-US"/>
        </w:rPr>
        <w:t>Monthly reports needs</w:t>
      </w:r>
      <w:r w:rsidR="006C5D02" w:rsidRPr="00AF78AD">
        <w:rPr>
          <w:rFonts w:eastAsiaTheme="minorHAnsi" w:cs="Arial"/>
          <w:szCs w:val="22"/>
          <w:lang w:val="en-US"/>
        </w:rPr>
        <w:t xml:space="preserve"> </w:t>
      </w:r>
      <w:r>
        <w:rPr>
          <w:rFonts w:eastAsiaTheme="minorHAnsi" w:cs="Arial"/>
          <w:szCs w:val="22"/>
          <w:lang w:val="en-US"/>
        </w:rPr>
        <w:t>for management</w:t>
      </w:r>
      <w:r w:rsidR="006C5D02" w:rsidRPr="00AF78AD">
        <w:rPr>
          <w:rFonts w:eastAsiaTheme="minorHAnsi" w:cs="Arial"/>
          <w:szCs w:val="22"/>
          <w:lang w:val="en-US"/>
        </w:rPr>
        <w:t xml:space="preserve"> not later than the 25th of each month. The reporting will typically focus </w:t>
      </w:r>
      <w:r w:rsidR="004D43E3">
        <w:rPr>
          <w:rFonts w:eastAsiaTheme="minorHAnsi" w:cs="Arial"/>
          <w:szCs w:val="22"/>
          <w:lang w:val="en-US"/>
        </w:rPr>
        <w:t>on project</w:t>
      </w:r>
      <w:r>
        <w:rPr>
          <w:rFonts w:eastAsiaTheme="minorHAnsi" w:cs="Arial"/>
          <w:szCs w:val="22"/>
          <w:lang w:val="en-US"/>
        </w:rPr>
        <w:t xml:space="preserve"> service</w:t>
      </w:r>
      <w:r w:rsidR="004D43E3">
        <w:rPr>
          <w:rFonts w:eastAsiaTheme="minorHAnsi" w:cs="Arial"/>
          <w:szCs w:val="22"/>
          <w:lang w:val="en-US"/>
        </w:rPr>
        <w:t xml:space="preserve"> delivery, maintenance, administration, housekeeping and incident management and general support.</w:t>
      </w:r>
    </w:p>
    <w:p w:rsidR="006C5D02" w:rsidRPr="00AF78AD" w:rsidRDefault="006C5D02" w:rsidP="006C5D02">
      <w:pPr>
        <w:ind w:left="720"/>
        <w:contextualSpacing/>
        <w:jc w:val="left"/>
        <w:rPr>
          <w:rFonts w:cs="Arial"/>
        </w:rPr>
      </w:pPr>
    </w:p>
    <w:p w:rsidR="006C5D02" w:rsidRPr="00AF78AD" w:rsidRDefault="006C5D02" w:rsidP="006C5D02">
      <w:pPr>
        <w:spacing w:after="160" w:line="256" w:lineRule="auto"/>
        <w:jc w:val="left"/>
        <w:rPr>
          <w:rFonts w:eastAsiaTheme="minorHAnsi" w:cs="Arial"/>
          <w:b/>
          <w:szCs w:val="22"/>
          <w:lang w:val="en-US"/>
        </w:rPr>
      </w:pPr>
      <w:r w:rsidRPr="00AF78AD">
        <w:rPr>
          <w:rFonts w:eastAsiaTheme="minorHAnsi" w:cs="Arial"/>
          <w:b/>
          <w:szCs w:val="22"/>
          <w:lang w:val="en-US"/>
        </w:rPr>
        <w:t xml:space="preserve">Service </w:t>
      </w:r>
      <w:r w:rsidR="004D43E3">
        <w:rPr>
          <w:rFonts w:eastAsiaTheme="minorHAnsi" w:cs="Arial"/>
          <w:b/>
          <w:szCs w:val="22"/>
          <w:lang w:val="en-US"/>
        </w:rPr>
        <w:t>Management</w:t>
      </w:r>
    </w:p>
    <w:p w:rsidR="006C5D02" w:rsidRPr="00AF78AD" w:rsidRDefault="00A0138B" w:rsidP="006C5D02">
      <w:pPr>
        <w:spacing w:after="160" w:line="256" w:lineRule="auto"/>
        <w:jc w:val="left"/>
        <w:rPr>
          <w:rFonts w:eastAsiaTheme="minorHAnsi" w:cs="Arial"/>
          <w:szCs w:val="22"/>
          <w:lang w:val="en-US"/>
        </w:rPr>
      </w:pPr>
      <w:proofErr w:type="gramStart"/>
      <w:r>
        <w:rPr>
          <w:rFonts w:eastAsiaTheme="minorHAnsi" w:cs="Arial"/>
          <w:szCs w:val="22"/>
          <w:lang w:val="en-US"/>
        </w:rPr>
        <w:t>Bidder</w:t>
      </w:r>
      <w:r w:rsidR="006C5D02" w:rsidRPr="00AF78AD">
        <w:rPr>
          <w:rFonts w:eastAsiaTheme="minorHAnsi" w:cs="Arial"/>
          <w:szCs w:val="22"/>
          <w:lang w:val="en-US"/>
        </w:rPr>
        <w:t xml:space="preserve"> to provide detail on escalation procedures regarding</w:t>
      </w:r>
      <w:r>
        <w:rPr>
          <w:rFonts w:eastAsiaTheme="minorHAnsi" w:cs="Arial"/>
          <w:szCs w:val="22"/>
          <w:lang w:val="en-US"/>
        </w:rPr>
        <w:t xml:space="preserve"> dealing with</w:t>
      </w:r>
      <w:r w:rsidR="006C5D02" w:rsidRPr="00AF78AD">
        <w:rPr>
          <w:rFonts w:eastAsiaTheme="minorHAnsi" w:cs="Arial"/>
          <w:szCs w:val="22"/>
          <w:lang w:val="en-US"/>
        </w:rPr>
        <w:t xml:space="preserve"> service requests</w:t>
      </w:r>
      <w:r w:rsidR="004D43E3">
        <w:rPr>
          <w:rFonts w:eastAsiaTheme="minorHAnsi" w:cs="Arial"/>
          <w:szCs w:val="22"/>
          <w:lang w:val="en-US"/>
        </w:rPr>
        <w:t xml:space="preserve"> and</w:t>
      </w:r>
      <w:r>
        <w:rPr>
          <w:rFonts w:eastAsiaTheme="minorHAnsi" w:cs="Arial"/>
          <w:szCs w:val="22"/>
          <w:lang w:val="en-US"/>
        </w:rPr>
        <w:t>/or the</w:t>
      </w:r>
      <w:r w:rsidR="004D43E3">
        <w:rPr>
          <w:rFonts w:eastAsiaTheme="minorHAnsi" w:cs="Arial"/>
          <w:szCs w:val="22"/>
          <w:lang w:val="en-US"/>
        </w:rPr>
        <w:t xml:space="preserve"> </w:t>
      </w:r>
      <w:r w:rsidR="002F4359">
        <w:rPr>
          <w:rFonts w:eastAsiaTheme="minorHAnsi" w:cs="Arial"/>
          <w:szCs w:val="22"/>
          <w:lang w:val="en-US"/>
        </w:rPr>
        <w:t xml:space="preserve">process to deal with </w:t>
      </w:r>
      <w:r w:rsidR="004D43E3">
        <w:rPr>
          <w:rFonts w:eastAsiaTheme="minorHAnsi" w:cs="Arial"/>
          <w:szCs w:val="22"/>
          <w:lang w:val="en-US"/>
        </w:rPr>
        <w:t>incident management.</w:t>
      </w:r>
      <w:proofErr w:type="gramEnd"/>
    </w:p>
    <w:p w:rsidR="006C5D02" w:rsidRPr="00AF78AD" w:rsidRDefault="006C5D02" w:rsidP="005A4553">
      <w:pPr>
        <w:rPr>
          <w:rFonts w:cs="Arial"/>
          <w:lang w:val="en-US"/>
        </w:rPr>
      </w:pPr>
    </w:p>
    <w:p w:rsidR="006C5D02" w:rsidRPr="00AF78AD" w:rsidRDefault="006C5D02" w:rsidP="005A4553">
      <w:pPr>
        <w:rPr>
          <w:rFonts w:cs="Arial"/>
          <w:lang w:val="en-US"/>
        </w:rPr>
      </w:pPr>
    </w:p>
    <w:p w:rsidR="00A0138B" w:rsidRDefault="00E064D5">
      <w:pPr>
        <w:jc w:val="left"/>
        <w:rPr>
          <w:rFonts w:cs="Arial"/>
          <w:lang w:val="en-US"/>
        </w:rPr>
      </w:pPr>
      <w:proofErr w:type="gramStart"/>
      <w:r w:rsidRPr="003F0EAF">
        <w:rPr>
          <w:rFonts w:cs="Arial"/>
          <w:b/>
          <w:lang w:val="en-US"/>
        </w:rPr>
        <w:t>Training, Documentation, Skills Transfer</w:t>
      </w:r>
      <w:r>
        <w:rPr>
          <w:rFonts w:cs="Arial"/>
          <w:lang w:val="en-US"/>
        </w:rPr>
        <w:t>.</w:t>
      </w:r>
      <w:proofErr w:type="gramEnd"/>
    </w:p>
    <w:p w:rsidR="00A0138B" w:rsidRDefault="00A0138B">
      <w:pPr>
        <w:jc w:val="left"/>
        <w:rPr>
          <w:rFonts w:cs="Arial"/>
          <w:lang w:val="en-US"/>
        </w:rPr>
      </w:pPr>
    </w:p>
    <w:p w:rsidR="00A0138B" w:rsidRDefault="00A0138B">
      <w:pPr>
        <w:jc w:val="left"/>
        <w:rPr>
          <w:rFonts w:cs="Arial"/>
          <w:lang w:val="en-US"/>
        </w:rPr>
      </w:pPr>
      <w:r>
        <w:rPr>
          <w:rFonts w:cs="Arial"/>
          <w:lang w:val="en-US"/>
        </w:rPr>
        <w:t>The Bidder is required to ensure thorough skills transfer within GPAA. This should include:</w:t>
      </w:r>
    </w:p>
    <w:p w:rsidR="00A0138B" w:rsidRPr="00A0138B" w:rsidRDefault="00A0138B" w:rsidP="003F0EAF">
      <w:pPr>
        <w:pStyle w:val="ListParagraph"/>
        <w:numPr>
          <w:ilvl w:val="0"/>
          <w:numId w:val="73"/>
        </w:numPr>
        <w:jc w:val="left"/>
        <w:rPr>
          <w:rFonts w:cs="Arial"/>
          <w:lang w:val="en-US"/>
        </w:rPr>
      </w:pPr>
      <w:r w:rsidRPr="00A0138B">
        <w:rPr>
          <w:rFonts w:cs="Arial"/>
          <w:lang w:val="en-US"/>
        </w:rPr>
        <w:t>Formal and Informal training (</w:t>
      </w:r>
      <w:r>
        <w:rPr>
          <w:rFonts w:cs="Arial"/>
          <w:lang w:val="en-US"/>
        </w:rPr>
        <w:t xml:space="preserve">Train-the-trainer, </w:t>
      </w:r>
      <w:r w:rsidRPr="00A0138B">
        <w:rPr>
          <w:rFonts w:cs="Arial"/>
          <w:lang w:val="en-US"/>
        </w:rPr>
        <w:t>User and/or Administrator);</w:t>
      </w:r>
    </w:p>
    <w:p w:rsidR="00A0138B" w:rsidRPr="00527AD3" w:rsidRDefault="00A0138B" w:rsidP="003F0EAF">
      <w:pPr>
        <w:pStyle w:val="ListParagraph"/>
        <w:numPr>
          <w:ilvl w:val="0"/>
          <w:numId w:val="73"/>
        </w:numPr>
        <w:jc w:val="left"/>
        <w:rPr>
          <w:rFonts w:cs="Arial"/>
          <w:lang w:val="en-US"/>
        </w:rPr>
      </w:pPr>
      <w:r w:rsidRPr="00416BD7">
        <w:rPr>
          <w:rFonts w:cs="Arial"/>
          <w:lang w:val="en-US"/>
        </w:rPr>
        <w:t>Awareness;</w:t>
      </w:r>
    </w:p>
    <w:p w:rsidR="00A0138B" w:rsidRPr="00980BDB" w:rsidRDefault="00A0138B" w:rsidP="003F0EAF">
      <w:pPr>
        <w:pStyle w:val="ListParagraph"/>
        <w:numPr>
          <w:ilvl w:val="0"/>
          <w:numId w:val="73"/>
        </w:numPr>
        <w:jc w:val="left"/>
        <w:rPr>
          <w:rFonts w:cs="Arial"/>
          <w:lang w:val="en-US"/>
        </w:rPr>
      </w:pPr>
      <w:r w:rsidRPr="00527AD3">
        <w:rPr>
          <w:rFonts w:cs="Arial"/>
          <w:lang w:val="en-US"/>
        </w:rPr>
        <w:t>Change Management; and</w:t>
      </w:r>
    </w:p>
    <w:p w:rsidR="00A0138B" w:rsidRPr="00510813" w:rsidRDefault="00A0138B" w:rsidP="003F0EAF">
      <w:pPr>
        <w:pStyle w:val="ListParagraph"/>
        <w:numPr>
          <w:ilvl w:val="0"/>
          <w:numId w:val="73"/>
        </w:numPr>
        <w:jc w:val="left"/>
        <w:rPr>
          <w:rFonts w:cs="Arial"/>
          <w:lang w:val="en-US"/>
        </w:rPr>
      </w:pPr>
      <w:r w:rsidRPr="00980BDB">
        <w:rPr>
          <w:rFonts w:cs="Arial"/>
          <w:lang w:val="en-US"/>
        </w:rPr>
        <w:t>Documentation (standards, procedures, user-guides, et</w:t>
      </w:r>
      <w:r w:rsidRPr="00EF5A50">
        <w:rPr>
          <w:rFonts w:cs="Arial"/>
          <w:lang w:val="en-US"/>
        </w:rPr>
        <w:t>c</w:t>
      </w:r>
      <w:r w:rsidRPr="000C4F15">
        <w:rPr>
          <w:rFonts w:cs="Arial"/>
          <w:lang w:val="en-US"/>
        </w:rPr>
        <w:t>.</w:t>
      </w:r>
      <w:r w:rsidRPr="00510813">
        <w:rPr>
          <w:rFonts w:cs="Arial"/>
          <w:lang w:val="en-US"/>
        </w:rPr>
        <w:t>)</w:t>
      </w:r>
    </w:p>
    <w:p w:rsidR="006C5D02" w:rsidRPr="00AF78AD" w:rsidRDefault="006C5D02">
      <w:pPr>
        <w:jc w:val="left"/>
        <w:rPr>
          <w:rFonts w:cs="Arial"/>
          <w:lang w:val="en-US"/>
        </w:rPr>
      </w:pPr>
      <w:r w:rsidRPr="00AF78AD">
        <w:rPr>
          <w:rFonts w:cs="Arial"/>
          <w:lang w:val="en-US"/>
        </w:rPr>
        <w:br w:type="page"/>
      </w:r>
    </w:p>
    <w:p w:rsidR="006C5D02" w:rsidRPr="00AF78AD" w:rsidRDefault="006C5D02" w:rsidP="005A4553">
      <w:pPr>
        <w:rPr>
          <w:rFonts w:cs="Arial"/>
          <w:lang w:val="en-US"/>
        </w:rPr>
      </w:pPr>
    </w:p>
    <w:p w:rsidR="005A4553" w:rsidRPr="00AF78AD" w:rsidRDefault="005A4553" w:rsidP="005A4553">
      <w:pPr>
        <w:rPr>
          <w:rFonts w:cs="Arial"/>
          <w:b/>
          <w:u w:val="single"/>
        </w:rPr>
      </w:pPr>
      <w:r w:rsidRPr="00AF78AD">
        <w:rPr>
          <w:rFonts w:cs="Arial"/>
          <w:b/>
          <w:u w:val="single"/>
        </w:rPr>
        <w:t>Managed Services</w:t>
      </w:r>
    </w:p>
    <w:p w:rsidR="005A4553" w:rsidRPr="00AF78AD" w:rsidRDefault="005A4553" w:rsidP="005A4553">
      <w:pPr>
        <w:rPr>
          <w:rFonts w:cs="Arial"/>
          <w:lang w:val="en-US"/>
        </w:rPr>
      </w:pPr>
    </w:p>
    <w:p w:rsidR="005A4553" w:rsidRPr="00AF78AD" w:rsidRDefault="005A4553" w:rsidP="005A4553">
      <w:pPr>
        <w:rPr>
          <w:rFonts w:cs="Arial"/>
          <w:lang w:val="en-US"/>
        </w:rPr>
      </w:pPr>
      <w:r w:rsidRPr="00AF78AD">
        <w:rPr>
          <w:rFonts w:cs="Arial"/>
          <w:lang w:val="en-US"/>
        </w:rPr>
        <w:t xml:space="preserve">The proposed solution </w:t>
      </w:r>
      <w:r w:rsidR="003A654A" w:rsidRPr="00AF78AD">
        <w:rPr>
          <w:rFonts w:cs="Arial"/>
          <w:lang w:val="en-US"/>
        </w:rPr>
        <w:t xml:space="preserve">must </w:t>
      </w:r>
      <w:r w:rsidRPr="00AF78AD">
        <w:rPr>
          <w:rFonts w:cs="Arial"/>
          <w:lang w:val="en-US"/>
        </w:rPr>
        <w:t>be a Managed Servi</w:t>
      </w:r>
      <w:r w:rsidR="00EC1FD3" w:rsidRPr="00AF78AD">
        <w:rPr>
          <w:rFonts w:cs="Arial"/>
          <w:lang w:val="en-US"/>
        </w:rPr>
        <w:t xml:space="preserve">ce to the </w:t>
      </w:r>
      <w:r w:rsidR="00784046" w:rsidRPr="00AF78AD">
        <w:rPr>
          <w:rFonts w:cs="Arial"/>
          <w:lang w:val="en-US"/>
        </w:rPr>
        <w:t>G</w:t>
      </w:r>
      <w:r w:rsidR="00A201D7">
        <w:rPr>
          <w:rFonts w:cs="Arial"/>
          <w:lang w:val="en-US"/>
        </w:rPr>
        <w:t>PAA</w:t>
      </w:r>
      <w:r w:rsidR="00784046" w:rsidRPr="00AF78AD">
        <w:rPr>
          <w:rFonts w:cs="Arial"/>
          <w:lang w:val="en-US"/>
        </w:rPr>
        <w:t xml:space="preserve"> </w:t>
      </w:r>
      <w:r w:rsidR="00EC1FD3" w:rsidRPr="00AF78AD">
        <w:rPr>
          <w:rFonts w:cs="Arial"/>
          <w:lang w:val="en-US"/>
        </w:rPr>
        <w:t>for a period of 3</w:t>
      </w:r>
      <w:r w:rsidRPr="00AF78AD">
        <w:rPr>
          <w:rFonts w:cs="Arial"/>
          <w:lang w:val="en-US"/>
        </w:rPr>
        <w:t xml:space="preserve"> </w:t>
      </w:r>
      <w:r w:rsidR="003A654A" w:rsidRPr="00AF78AD">
        <w:rPr>
          <w:rFonts w:cs="Arial"/>
          <w:lang w:val="en-US"/>
        </w:rPr>
        <w:t>(</w:t>
      </w:r>
      <w:r w:rsidR="00EC1FD3" w:rsidRPr="00AF78AD">
        <w:rPr>
          <w:rFonts w:cs="Arial"/>
          <w:lang w:val="en-US"/>
        </w:rPr>
        <w:t>three)</w:t>
      </w:r>
      <w:r w:rsidR="003A654A" w:rsidRPr="00AF78AD">
        <w:rPr>
          <w:rFonts w:cs="Arial"/>
          <w:lang w:val="en-US"/>
        </w:rPr>
        <w:t xml:space="preserve"> </w:t>
      </w:r>
      <w:r w:rsidR="00F734BD" w:rsidRPr="00AF78AD">
        <w:rPr>
          <w:rFonts w:cs="Arial"/>
          <w:lang w:val="en-US"/>
        </w:rPr>
        <w:t xml:space="preserve">years </w:t>
      </w:r>
      <w:r w:rsidR="00741FAA" w:rsidRPr="00AF78AD">
        <w:rPr>
          <w:rFonts w:cs="Arial"/>
          <w:lang w:val="en-US"/>
        </w:rPr>
        <w:t xml:space="preserve">with possible extension of 2 </w:t>
      </w:r>
      <w:r w:rsidR="00416BD7">
        <w:rPr>
          <w:rFonts w:cs="Arial"/>
          <w:lang w:val="en-US"/>
        </w:rPr>
        <w:t xml:space="preserve">(two) </w:t>
      </w:r>
      <w:r w:rsidR="00741FAA" w:rsidRPr="00AF78AD">
        <w:rPr>
          <w:rFonts w:cs="Arial"/>
          <w:lang w:val="en-US"/>
        </w:rPr>
        <w:t>years</w:t>
      </w:r>
      <w:r w:rsidRPr="00AF78AD">
        <w:rPr>
          <w:rFonts w:cs="Arial"/>
          <w:lang w:val="en-US"/>
        </w:rPr>
        <w:t xml:space="preserve"> and will include the following minimum services:</w:t>
      </w:r>
    </w:p>
    <w:p w:rsidR="00D163C2" w:rsidRPr="00AF78AD" w:rsidRDefault="00D163C2" w:rsidP="00C63BBC">
      <w:pPr>
        <w:pStyle w:val="ListParagraph"/>
        <w:numPr>
          <w:ilvl w:val="0"/>
          <w:numId w:val="46"/>
        </w:numPr>
        <w:rPr>
          <w:rFonts w:cs="Arial"/>
          <w:lang w:val="en-US"/>
        </w:rPr>
      </w:pPr>
      <w:r w:rsidRPr="00AF78AD">
        <w:rPr>
          <w:rFonts w:cs="Arial"/>
          <w:lang w:val="en-US"/>
        </w:rPr>
        <w:t>Account management</w:t>
      </w:r>
      <w:r w:rsidR="00452324" w:rsidRPr="00AF78AD">
        <w:rPr>
          <w:rFonts w:cs="Arial"/>
          <w:lang w:val="en-US"/>
        </w:rPr>
        <w:t>:</w:t>
      </w:r>
    </w:p>
    <w:p w:rsidR="00D163C2" w:rsidRPr="00AF78AD" w:rsidRDefault="00D163C2" w:rsidP="00C63BBC">
      <w:pPr>
        <w:pStyle w:val="ListParagraph"/>
        <w:numPr>
          <w:ilvl w:val="1"/>
          <w:numId w:val="46"/>
        </w:numPr>
        <w:rPr>
          <w:rFonts w:cs="Arial"/>
          <w:lang w:val="en-US"/>
        </w:rPr>
      </w:pPr>
      <w:r w:rsidRPr="00AF78AD">
        <w:rPr>
          <w:rFonts w:cs="Arial"/>
          <w:lang w:val="en-US"/>
        </w:rPr>
        <w:t>Primary contact for all service</w:t>
      </w:r>
      <w:r w:rsidR="003A654A" w:rsidRPr="00AF78AD">
        <w:rPr>
          <w:rFonts w:cs="Arial"/>
          <w:lang w:val="en-US"/>
        </w:rPr>
        <w:t>s</w:t>
      </w:r>
      <w:r w:rsidRPr="00AF78AD">
        <w:rPr>
          <w:rFonts w:cs="Arial"/>
          <w:lang w:val="en-US"/>
        </w:rPr>
        <w:t xml:space="preserve"> provided</w:t>
      </w:r>
      <w:r w:rsidR="003A654A" w:rsidRPr="00AF78AD">
        <w:rPr>
          <w:rFonts w:cs="Arial"/>
          <w:lang w:val="en-US"/>
        </w:rPr>
        <w:t>.</w:t>
      </w:r>
    </w:p>
    <w:p w:rsidR="00D163C2" w:rsidRPr="00AF78AD" w:rsidRDefault="00D163C2" w:rsidP="00C63BBC">
      <w:pPr>
        <w:pStyle w:val="ListParagraph"/>
        <w:numPr>
          <w:ilvl w:val="1"/>
          <w:numId w:val="46"/>
        </w:numPr>
        <w:rPr>
          <w:rFonts w:cs="Arial"/>
          <w:lang w:val="en-US"/>
        </w:rPr>
      </w:pPr>
      <w:r w:rsidRPr="00AF78AD">
        <w:rPr>
          <w:rFonts w:cs="Arial"/>
          <w:lang w:val="en-US"/>
        </w:rPr>
        <w:t>Maintain Contact and escalation structure and procedures</w:t>
      </w:r>
      <w:r w:rsidR="003A654A" w:rsidRPr="00AF78AD">
        <w:rPr>
          <w:rFonts w:cs="Arial"/>
          <w:lang w:val="en-US"/>
        </w:rPr>
        <w:t>.</w:t>
      </w:r>
    </w:p>
    <w:p w:rsidR="00D163C2" w:rsidRPr="00AF78AD" w:rsidRDefault="00D163C2" w:rsidP="00C63BBC">
      <w:pPr>
        <w:pStyle w:val="ListParagraph"/>
        <w:numPr>
          <w:ilvl w:val="1"/>
          <w:numId w:val="46"/>
        </w:numPr>
        <w:rPr>
          <w:rFonts w:cs="Arial"/>
          <w:lang w:val="en-US"/>
        </w:rPr>
      </w:pPr>
      <w:r w:rsidRPr="00AF78AD">
        <w:rPr>
          <w:rFonts w:cs="Arial"/>
          <w:lang w:val="en-US"/>
        </w:rPr>
        <w:t>Documentation of all technical specifications as well as any changes to the environment</w:t>
      </w:r>
      <w:r w:rsidR="003A654A" w:rsidRPr="00AF78AD">
        <w:rPr>
          <w:rFonts w:cs="Arial"/>
          <w:lang w:val="en-US"/>
        </w:rPr>
        <w:t>.</w:t>
      </w:r>
    </w:p>
    <w:p w:rsidR="00D163C2" w:rsidRPr="00AF78AD" w:rsidRDefault="00D163C2" w:rsidP="00C63BBC">
      <w:pPr>
        <w:pStyle w:val="ListParagraph"/>
        <w:numPr>
          <w:ilvl w:val="1"/>
          <w:numId w:val="46"/>
        </w:numPr>
        <w:rPr>
          <w:rFonts w:cs="Arial"/>
          <w:lang w:val="en-US"/>
        </w:rPr>
      </w:pPr>
      <w:r w:rsidRPr="00AF78AD">
        <w:rPr>
          <w:rFonts w:cs="Arial"/>
          <w:lang w:val="en-US"/>
        </w:rPr>
        <w:t xml:space="preserve">Provide </w:t>
      </w:r>
      <w:r w:rsidR="00EC1FD3" w:rsidRPr="00AF78AD">
        <w:rPr>
          <w:rFonts w:cs="Arial"/>
          <w:lang w:val="en-US"/>
        </w:rPr>
        <w:t>monthly</w:t>
      </w:r>
      <w:r w:rsidRPr="00AF78AD">
        <w:rPr>
          <w:rFonts w:cs="Arial"/>
          <w:lang w:val="en-US"/>
        </w:rPr>
        <w:t xml:space="preserve"> </w:t>
      </w:r>
      <w:r w:rsidR="003A654A" w:rsidRPr="00AF78AD">
        <w:rPr>
          <w:rFonts w:cs="Arial"/>
          <w:lang w:val="en-US"/>
        </w:rPr>
        <w:t>Service Level Agreement (</w:t>
      </w:r>
      <w:r w:rsidRPr="00AF78AD">
        <w:rPr>
          <w:rFonts w:cs="Arial"/>
          <w:lang w:val="en-US"/>
        </w:rPr>
        <w:t>SLA</w:t>
      </w:r>
      <w:r w:rsidR="003A654A" w:rsidRPr="00AF78AD">
        <w:rPr>
          <w:rFonts w:cs="Arial"/>
          <w:lang w:val="en-US"/>
        </w:rPr>
        <w:t>)</w:t>
      </w:r>
      <w:r w:rsidRPr="00AF78AD">
        <w:rPr>
          <w:rFonts w:cs="Arial"/>
          <w:lang w:val="en-US"/>
        </w:rPr>
        <w:t xml:space="preserve"> reports</w:t>
      </w:r>
      <w:r w:rsidR="003A654A" w:rsidRPr="00AF78AD">
        <w:rPr>
          <w:rFonts w:cs="Arial"/>
          <w:lang w:val="en-US"/>
        </w:rPr>
        <w:t>.</w:t>
      </w:r>
    </w:p>
    <w:p w:rsidR="00D163C2" w:rsidRPr="00AF78AD" w:rsidRDefault="00CC34BA" w:rsidP="00C63BBC">
      <w:pPr>
        <w:pStyle w:val="ListParagraph"/>
        <w:numPr>
          <w:ilvl w:val="1"/>
          <w:numId w:val="46"/>
        </w:numPr>
        <w:rPr>
          <w:rFonts w:cs="Arial"/>
          <w:lang w:val="en-US"/>
        </w:rPr>
      </w:pPr>
      <w:r w:rsidRPr="00AF78AD">
        <w:rPr>
          <w:rFonts w:cs="Arial"/>
          <w:lang w:val="en-US"/>
        </w:rPr>
        <w:t>Conduct and maintain delivery plan</w:t>
      </w:r>
      <w:r w:rsidR="003A654A" w:rsidRPr="00AF78AD">
        <w:rPr>
          <w:rFonts w:cs="Arial"/>
          <w:lang w:val="en-US"/>
        </w:rPr>
        <w:t>.</w:t>
      </w:r>
    </w:p>
    <w:p w:rsidR="00CC34BA" w:rsidRPr="00AF78AD" w:rsidRDefault="00CC34BA" w:rsidP="00C63BBC">
      <w:pPr>
        <w:pStyle w:val="ListParagraph"/>
        <w:numPr>
          <w:ilvl w:val="1"/>
          <w:numId w:val="46"/>
        </w:numPr>
        <w:rPr>
          <w:rFonts w:cs="Arial"/>
          <w:lang w:val="en-US"/>
        </w:rPr>
      </w:pPr>
      <w:r w:rsidRPr="00AF78AD">
        <w:rPr>
          <w:rFonts w:cs="Arial"/>
          <w:lang w:val="en-US"/>
        </w:rPr>
        <w:t>Review services including service requests</w:t>
      </w:r>
      <w:r w:rsidR="003A654A" w:rsidRPr="00AF78AD">
        <w:rPr>
          <w:rFonts w:cs="Arial"/>
          <w:lang w:val="en-US"/>
        </w:rPr>
        <w:t>.</w:t>
      </w:r>
    </w:p>
    <w:p w:rsidR="00CC34BA" w:rsidRPr="00AF78AD" w:rsidRDefault="00CC34BA" w:rsidP="00C63BBC">
      <w:pPr>
        <w:pStyle w:val="ListParagraph"/>
        <w:numPr>
          <w:ilvl w:val="2"/>
          <w:numId w:val="46"/>
        </w:numPr>
        <w:rPr>
          <w:rFonts w:cs="Arial"/>
          <w:lang w:val="en-US"/>
        </w:rPr>
      </w:pPr>
      <w:r w:rsidRPr="00AF78AD">
        <w:rPr>
          <w:rFonts w:cs="Arial"/>
          <w:lang w:val="en-US"/>
        </w:rPr>
        <w:t>Status report</w:t>
      </w:r>
      <w:r w:rsidR="003A654A" w:rsidRPr="00AF78AD">
        <w:rPr>
          <w:rFonts w:cs="Arial"/>
          <w:lang w:val="en-US"/>
        </w:rPr>
        <w:t>.</w:t>
      </w:r>
    </w:p>
    <w:p w:rsidR="00CC34BA" w:rsidRPr="00AF78AD" w:rsidRDefault="00CC34BA" w:rsidP="00C63BBC">
      <w:pPr>
        <w:pStyle w:val="ListParagraph"/>
        <w:numPr>
          <w:ilvl w:val="2"/>
          <w:numId w:val="46"/>
        </w:numPr>
        <w:rPr>
          <w:rFonts w:cs="Arial"/>
          <w:lang w:val="en-US"/>
        </w:rPr>
      </w:pPr>
      <w:r w:rsidRPr="00AF78AD">
        <w:rPr>
          <w:rFonts w:cs="Arial"/>
          <w:lang w:val="en-US"/>
        </w:rPr>
        <w:t>Next steps</w:t>
      </w:r>
      <w:r w:rsidR="003A654A" w:rsidRPr="00AF78AD">
        <w:rPr>
          <w:rFonts w:cs="Arial"/>
          <w:lang w:val="en-US"/>
        </w:rPr>
        <w:t>.</w:t>
      </w:r>
    </w:p>
    <w:p w:rsidR="00CC34BA" w:rsidRPr="00AF78AD" w:rsidRDefault="00CC34BA" w:rsidP="00C63BBC">
      <w:pPr>
        <w:pStyle w:val="ListParagraph"/>
        <w:numPr>
          <w:ilvl w:val="2"/>
          <w:numId w:val="46"/>
        </w:numPr>
        <w:rPr>
          <w:rFonts w:cs="Arial"/>
          <w:lang w:val="en-US"/>
        </w:rPr>
      </w:pPr>
      <w:r w:rsidRPr="00AF78AD">
        <w:rPr>
          <w:rFonts w:cs="Arial"/>
          <w:lang w:val="en-US"/>
        </w:rPr>
        <w:t xml:space="preserve">Service requests </w:t>
      </w:r>
      <w:r w:rsidR="00CA640C" w:rsidRPr="00AF78AD">
        <w:rPr>
          <w:rFonts w:cs="Arial"/>
          <w:lang w:val="en-US"/>
        </w:rPr>
        <w:t xml:space="preserve">documentation, </w:t>
      </w:r>
      <w:r w:rsidRPr="00AF78AD">
        <w:rPr>
          <w:rFonts w:cs="Arial"/>
          <w:lang w:val="en-US"/>
        </w:rPr>
        <w:t>management, prioritization and escalation</w:t>
      </w:r>
      <w:r w:rsidR="003A654A" w:rsidRPr="00AF78AD">
        <w:rPr>
          <w:rFonts w:cs="Arial"/>
          <w:lang w:val="en-US"/>
        </w:rPr>
        <w:t>.</w:t>
      </w:r>
    </w:p>
    <w:p w:rsidR="00CC34BA" w:rsidRPr="00AF78AD" w:rsidRDefault="00CC34BA" w:rsidP="00C63BBC">
      <w:pPr>
        <w:pStyle w:val="ListParagraph"/>
        <w:numPr>
          <w:ilvl w:val="2"/>
          <w:numId w:val="46"/>
        </w:numPr>
        <w:rPr>
          <w:rFonts w:cs="Arial"/>
          <w:lang w:val="en-US"/>
        </w:rPr>
      </w:pPr>
      <w:r w:rsidRPr="00AF78AD">
        <w:rPr>
          <w:rFonts w:cs="Arial"/>
          <w:lang w:val="en-US"/>
        </w:rPr>
        <w:t>Status reports of all service requests</w:t>
      </w:r>
      <w:r w:rsidR="003A654A" w:rsidRPr="00AF78AD">
        <w:rPr>
          <w:rFonts w:cs="Arial"/>
          <w:lang w:val="en-US"/>
        </w:rPr>
        <w:t>.</w:t>
      </w:r>
    </w:p>
    <w:p w:rsidR="00CA640C" w:rsidRPr="00AF78AD" w:rsidRDefault="00CA640C" w:rsidP="00C63BBC">
      <w:pPr>
        <w:pStyle w:val="ListParagraph"/>
        <w:numPr>
          <w:ilvl w:val="2"/>
          <w:numId w:val="46"/>
        </w:numPr>
        <w:rPr>
          <w:rFonts w:cs="Arial"/>
          <w:lang w:val="en-US"/>
        </w:rPr>
      </w:pPr>
      <w:r w:rsidRPr="00AF78AD">
        <w:rPr>
          <w:rFonts w:cs="Arial"/>
          <w:lang w:val="en-US"/>
        </w:rPr>
        <w:t>Assist with the implementation of service requests</w:t>
      </w:r>
      <w:r w:rsidR="003A654A" w:rsidRPr="00AF78AD">
        <w:rPr>
          <w:rFonts w:cs="Arial"/>
          <w:lang w:val="en-US"/>
        </w:rPr>
        <w:t>.</w:t>
      </w:r>
    </w:p>
    <w:p w:rsidR="00CC34BA" w:rsidRPr="00AF78AD" w:rsidRDefault="003A654A" w:rsidP="00C63BBC">
      <w:pPr>
        <w:pStyle w:val="ListParagraph"/>
        <w:numPr>
          <w:ilvl w:val="2"/>
          <w:numId w:val="46"/>
        </w:numPr>
        <w:rPr>
          <w:rFonts w:cs="Arial"/>
          <w:lang w:val="en-US"/>
        </w:rPr>
      </w:pPr>
      <w:r w:rsidRPr="00AF78AD">
        <w:rPr>
          <w:rFonts w:cs="Arial"/>
          <w:lang w:val="en-US"/>
        </w:rPr>
        <w:t>Root Cause Analysis (</w:t>
      </w:r>
      <w:r w:rsidR="00CC34BA" w:rsidRPr="00AF78AD">
        <w:rPr>
          <w:rFonts w:cs="Arial"/>
          <w:lang w:val="en-US"/>
        </w:rPr>
        <w:t>RCA</w:t>
      </w:r>
      <w:r w:rsidRPr="00AF78AD">
        <w:rPr>
          <w:rFonts w:cs="Arial"/>
          <w:lang w:val="en-US"/>
        </w:rPr>
        <w:t>)</w:t>
      </w:r>
      <w:r w:rsidR="00CC34BA" w:rsidRPr="00AF78AD">
        <w:rPr>
          <w:rFonts w:cs="Arial"/>
          <w:lang w:val="en-US"/>
        </w:rPr>
        <w:t xml:space="preserve"> </w:t>
      </w:r>
      <w:r w:rsidRPr="00AF78AD">
        <w:rPr>
          <w:rFonts w:cs="Arial"/>
          <w:lang w:val="en-US"/>
        </w:rPr>
        <w:t xml:space="preserve">reports </w:t>
      </w:r>
      <w:r w:rsidR="00CC34BA" w:rsidRPr="00AF78AD">
        <w:rPr>
          <w:rFonts w:cs="Arial"/>
          <w:lang w:val="en-US"/>
        </w:rPr>
        <w:t xml:space="preserve">on all </w:t>
      </w:r>
      <w:r w:rsidRPr="00AF78AD">
        <w:rPr>
          <w:rFonts w:cs="Arial"/>
          <w:lang w:val="en-US"/>
        </w:rPr>
        <w:t xml:space="preserve">severity 1 </w:t>
      </w:r>
      <w:proofErr w:type="gramStart"/>
      <w:r w:rsidRPr="00AF78AD">
        <w:rPr>
          <w:rFonts w:cs="Arial"/>
          <w:lang w:val="en-US"/>
        </w:rPr>
        <w:t>incidents</w:t>
      </w:r>
      <w:proofErr w:type="gramEnd"/>
      <w:r w:rsidRPr="00AF78AD">
        <w:rPr>
          <w:rFonts w:cs="Arial"/>
          <w:lang w:val="en-US"/>
        </w:rPr>
        <w:t>.</w:t>
      </w:r>
    </w:p>
    <w:p w:rsidR="00CC34BA" w:rsidRPr="00AF78AD" w:rsidRDefault="00CC34BA" w:rsidP="00C63BBC">
      <w:pPr>
        <w:pStyle w:val="ListParagraph"/>
        <w:numPr>
          <w:ilvl w:val="1"/>
          <w:numId w:val="46"/>
        </w:numPr>
        <w:rPr>
          <w:rFonts w:cs="Arial"/>
          <w:lang w:val="en-US"/>
        </w:rPr>
      </w:pPr>
      <w:r w:rsidRPr="00AF78AD">
        <w:rPr>
          <w:rFonts w:cs="Arial"/>
          <w:lang w:val="en-US"/>
        </w:rPr>
        <w:t xml:space="preserve">Provide </w:t>
      </w:r>
      <w:r w:rsidR="00CA640C" w:rsidRPr="00AF78AD">
        <w:rPr>
          <w:rFonts w:cs="Arial"/>
          <w:lang w:val="en-US"/>
        </w:rPr>
        <w:t>guidance to implement critical updates</w:t>
      </w:r>
      <w:r w:rsidR="00EC1FD3" w:rsidRPr="00AF78AD">
        <w:rPr>
          <w:rFonts w:cs="Arial"/>
          <w:lang w:val="en-US"/>
        </w:rPr>
        <w:t>/upgrades</w:t>
      </w:r>
      <w:r w:rsidR="003A654A" w:rsidRPr="00AF78AD">
        <w:rPr>
          <w:rFonts w:cs="Arial"/>
          <w:lang w:val="en-US"/>
        </w:rPr>
        <w:t>.</w:t>
      </w:r>
    </w:p>
    <w:p w:rsidR="00CA640C" w:rsidRPr="00AF78AD" w:rsidRDefault="00CA640C" w:rsidP="00C63BBC">
      <w:pPr>
        <w:pStyle w:val="ListParagraph"/>
        <w:numPr>
          <w:ilvl w:val="1"/>
          <w:numId w:val="46"/>
        </w:numPr>
        <w:rPr>
          <w:rFonts w:cs="Arial"/>
          <w:lang w:val="en-US"/>
        </w:rPr>
      </w:pPr>
      <w:r w:rsidRPr="00AF78AD">
        <w:rPr>
          <w:rFonts w:cs="Arial"/>
          <w:lang w:val="en-US"/>
        </w:rPr>
        <w:t xml:space="preserve">Standby requests for non-severity </w:t>
      </w:r>
      <w:r w:rsidR="00452324" w:rsidRPr="00AF78AD">
        <w:rPr>
          <w:rFonts w:cs="Arial"/>
          <w:lang w:val="en-US"/>
        </w:rPr>
        <w:t>1 issues</w:t>
      </w:r>
      <w:r w:rsidR="003A654A" w:rsidRPr="00AF78AD">
        <w:rPr>
          <w:rFonts w:cs="Arial"/>
          <w:lang w:val="en-US"/>
        </w:rPr>
        <w:t>.</w:t>
      </w:r>
    </w:p>
    <w:p w:rsidR="00452324" w:rsidRPr="00AF78AD" w:rsidRDefault="00452324" w:rsidP="00C63BBC">
      <w:pPr>
        <w:pStyle w:val="ListParagraph"/>
        <w:numPr>
          <w:ilvl w:val="1"/>
          <w:numId w:val="46"/>
        </w:numPr>
        <w:rPr>
          <w:rFonts w:cs="Arial"/>
          <w:lang w:val="en-US"/>
        </w:rPr>
      </w:pPr>
      <w:r w:rsidRPr="00AF78AD">
        <w:rPr>
          <w:rFonts w:cs="Arial"/>
          <w:lang w:val="en-US"/>
        </w:rPr>
        <w:t>Capacity management</w:t>
      </w:r>
      <w:r w:rsidR="003A654A" w:rsidRPr="00AF78AD">
        <w:rPr>
          <w:rFonts w:cs="Arial"/>
          <w:lang w:val="en-US"/>
        </w:rPr>
        <w:t>.</w:t>
      </w:r>
    </w:p>
    <w:p w:rsidR="0026093C" w:rsidRPr="00AF78AD" w:rsidRDefault="0026093C" w:rsidP="0026093C">
      <w:pPr>
        <w:pStyle w:val="ListParagraph"/>
        <w:rPr>
          <w:rFonts w:cs="Arial"/>
          <w:lang w:val="en-US"/>
        </w:rPr>
      </w:pPr>
    </w:p>
    <w:p w:rsidR="00F107D4" w:rsidRPr="00AF78AD" w:rsidRDefault="005A4553" w:rsidP="00C63BBC">
      <w:pPr>
        <w:pStyle w:val="ListParagraph"/>
        <w:numPr>
          <w:ilvl w:val="0"/>
          <w:numId w:val="46"/>
        </w:numPr>
        <w:rPr>
          <w:rFonts w:cs="Arial"/>
          <w:lang w:val="en-US"/>
        </w:rPr>
      </w:pPr>
      <w:r w:rsidRPr="00AF78AD">
        <w:rPr>
          <w:rFonts w:cs="Arial"/>
          <w:lang w:val="en-US"/>
        </w:rPr>
        <w:t xml:space="preserve">Onsite </w:t>
      </w:r>
      <w:r w:rsidR="00F322D5" w:rsidRPr="00AF78AD">
        <w:rPr>
          <w:rFonts w:cs="Arial"/>
          <w:lang w:val="en-US"/>
        </w:rPr>
        <w:t>support</w:t>
      </w:r>
      <w:r w:rsidR="009E0667" w:rsidRPr="00AF78AD">
        <w:rPr>
          <w:rFonts w:cs="Arial"/>
          <w:lang w:val="en-US"/>
        </w:rPr>
        <w:t xml:space="preserve"> (</w:t>
      </w:r>
      <w:r w:rsidR="00EC1FD3" w:rsidRPr="00AF78AD">
        <w:rPr>
          <w:rFonts w:cs="Arial"/>
          <w:lang w:val="en-US"/>
        </w:rPr>
        <w:t xml:space="preserve">per </w:t>
      </w:r>
      <w:r w:rsidR="00EE143D" w:rsidRPr="00AF78AD">
        <w:rPr>
          <w:rFonts w:cs="Arial"/>
          <w:lang w:val="en-US"/>
        </w:rPr>
        <w:t>incident</w:t>
      </w:r>
      <w:r w:rsidR="001572F7">
        <w:rPr>
          <w:rFonts w:cs="Arial"/>
          <w:lang w:val="en-US"/>
        </w:rPr>
        <w:t xml:space="preserve"> or </w:t>
      </w:r>
      <w:r w:rsidR="001E5518">
        <w:rPr>
          <w:rFonts w:cs="Arial"/>
          <w:lang w:val="en-US"/>
        </w:rPr>
        <w:t>minimum once</w:t>
      </w:r>
      <w:r w:rsidR="001572F7">
        <w:rPr>
          <w:rFonts w:cs="Arial"/>
          <w:lang w:val="en-US"/>
        </w:rPr>
        <w:t xml:space="preserve"> a month</w:t>
      </w:r>
      <w:r w:rsidR="009E0667" w:rsidRPr="00AF78AD">
        <w:rPr>
          <w:rFonts w:cs="Arial"/>
          <w:lang w:val="en-US"/>
        </w:rPr>
        <w:t>)</w:t>
      </w:r>
    </w:p>
    <w:p w:rsidR="00F107D4" w:rsidRDefault="00F107D4" w:rsidP="00C63BBC">
      <w:pPr>
        <w:pStyle w:val="ListParagraph"/>
        <w:numPr>
          <w:ilvl w:val="1"/>
          <w:numId w:val="46"/>
        </w:numPr>
        <w:rPr>
          <w:rFonts w:cs="Arial"/>
          <w:lang w:val="en-US"/>
        </w:rPr>
      </w:pPr>
      <w:r w:rsidRPr="00AF78AD">
        <w:rPr>
          <w:rFonts w:cs="Arial"/>
          <w:lang w:val="en-US"/>
        </w:rPr>
        <w:t>Configuration</w:t>
      </w:r>
      <w:r w:rsidR="00F322D5" w:rsidRPr="00AF78AD">
        <w:rPr>
          <w:rFonts w:cs="Arial"/>
          <w:lang w:val="en-US"/>
        </w:rPr>
        <w:t>.</w:t>
      </w:r>
    </w:p>
    <w:p w:rsidR="004D43E3" w:rsidRPr="00AF78AD" w:rsidRDefault="004D43E3" w:rsidP="00C63BBC">
      <w:pPr>
        <w:pStyle w:val="ListParagraph"/>
        <w:numPr>
          <w:ilvl w:val="1"/>
          <w:numId w:val="46"/>
        </w:numPr>
        <w:rPr>
          <w:rFonts w:cs="Arial"/>
          <w:lang w:val="en-US"/>
        </w:rPr>
      </w:pPr>
      <w:r>
        <w:rPr>
          <w:rFonts w:cs="Arial"/>
          <w:lang w:val="en-US"/>
        </w:rPr>
        <w:t>Administration.</w:t>
      </w:r>
    </w:p>
    <w:p w:rsidR="00F107D4" w:rsidRPr="00AF78AD" w:rsidRDefault="001572F7" w:rsidP="00C63BBC">
      <w:pPr>
        <w:pStyle w:val="ListParagraph"/>
        <w:numPr>
          <w:ilvl w:val="1"/>
          <w:numId w:val="46"/>
        </w:numPr>
        <w:rPr>
          <w:rFonts w:cs="Arial"/>
          <w:lang w:val="en-US"/>
        </w:rPr>
      </w:pPr>
      <w:r>
        <w:rPr>
          <w:rFonts w:cs="Arial"/>
          <w:lang w:val="en-US"/>
        </w:rPr>
        <w:t xml:space="preserve">Proactive </w:t>
      </w:r>
      <w:r w:rsidR="00F107D4" w:rsidRPr="00AF78AD">
        <w:rPr>
          <w:rFonts w:cs="Arial"/>
          <w:lang w:val="en-US"/>
        </w:rPr>
        <w:t>Maintenance</w:t>
      </w:r>
    </w:p>
    <w:p w:rsidR="00F107D4" w:rsidRPr="00AF78AD" w:rsidRDefault="00F107D4" w:rsidP="00C63BBC">
      <w:pPr>
        <w:pStyle w:val="ListParagraph"/>
        <w:numPr>
          <w:ilvl w:val="1"/>
          <w:numId w:val="46"/>
        </w:numPr>
        <w:rPr>
          <w:rFonts w:cs="Arial"/>
          <w:lang w:val="en-US"/>
        </w:rPr>
      </w:pPr>
      <w:r w:rsidRPr="00AF78AD">
        <w:rPr>
          <w:rFonts w:cs="Arial"/>
          <w:lang w:val="en-US"/>
        </w:rPr>
        <w:t>Proactive monitoring</w:t>
      </w:r>
      <w:r w:rsidR="00F322D5" w:rsidRPr="00AF78AD">
        <w:rPr>
          <w:rFonts w:cs="Arial"/>
          <w:lang w:val="en-US"/>
        </w:rPr>
        <w:t>.</w:t>
      </w:r>
    </w:p>
    <w:p w:rsidR="00F107D4" w:rsidRPr="00AF78AD" w:rsidRDefault="00F107D4" w:rsidP="00C63BBC">
      <w:pPr>
        <w:pStyle w:val="ListParagraph"/>
        <w:numPr>
          <w:ilvl w:val="1"/>
          <w:numId w:val="46"/>
        </w:numPr>
        <w:rPr>
          <w:rFonts w:cs="Arial"/>
          <w:lang w:val="en-US"/>
        </w:rPr>
      </w:pPr>
      <w:r w:rsidRPr="00AF78AD">
        <w:rPr>
          <w:rFonts w:cs="Arial"/>
          <w:lang w:val="en-US"/>
        </w:rPr>
        <w:t>Performance management</w:t>
      </w:r>
      <w:r w:rsidR="00F322D5" w:rsidRPr="00AF78AD">
        <w:rPr>
          <w:rFonts w:cs="Arial"/>
          <w:lang w:val="en-US"/>
        </w:rPr>
        <w:t>.</w:t>
      </w:r>
    </w:p>
    <w:p w:rsidR="00824BFB" w:rsidRPr="00AF78AD" w:rsidRDefault="00824BFB" w:rsidP="00824BFB">
      <w:pPr>
        <w:pStyle w:val="ListParagraph"/>
        <w:ind w:left="1440"/>
        <w:rPr>
          <w:rFonts w:cs="Arial"/>
          <w:lang w:val="en-US"/>
        </w:rPr>
      </w:pPr>
    </w:p>
    <w:p w:rsidR="009E0667" w:rsidRPr="00AF78AD" w:rsidRDefault="00F107D4" w:rsidP="00C63BBC">
      <w:pPr>
        <w:pStyle w:val="ListParagraph"/>
        <w:numPr>
          <w:ilvl w:val="0"/>
          <w:numId w:val="46"/>
        </w:numPr>
        <w:rPr>
          <w:rFonts w:cs="Arial"/>
          <w:lang w:val="en-US"/>
        </w:rPr>
      </w:pPr>
      <w:r w:rsidRPr="00AF78AD">
        <w:rPr>
          <w:rFonts w:cs="Arial"/>
          <w:lang w:val="en-US"/>
        </w:rPr>
        <w:t>Software upgrades</w:t>
      </w:r>
      <w:r w:rsidR="00F322D5" w:rsidRPr="00AF78AD">
        <w:rPr>
          <w:rFonts w:cs="Arial"/>
          <w:lang w:val="en-US"/>
        </w:rPr>
        <w:t>.</w:t>
      </w:r>
    </w:p>
    <w:p w:rsidR="00F107D4" w:rsidRPr="00AF78AD" w:rsidRDefault="00F107D4" w:rsidP="00C63BBC">
      <w:pPr>
        <w:pStyle w:val="ListParagraph"/>
        <w:numPr>
          <w:ilvl w:val="1"/>
          <w:numId w:val="46"/>
        </w:numPr>
        <w:rPr>
          <w:rFonts w:cs="Arial"/>
          <w:lang w:val="en-US"/>
        </w:rPr>
      </w:pPr>
      <w:r w:rsidRPr="00AF78AD">
        <w:rPr>
          <w:rFonts w:cs="Arial"/>
          <w:lang w:val="en-US"/>
        </w:rPr>
        <w:t>Minor and ma</w:t>
      </w:r>
      <w:r w:rsidR="00F734BD" w:rsidRPr="00AF78AD">
        <w:rPr>
          <w:rFonts w:cs="Arial"/>
          <w:lang w:val="en-US"/>
        </w:rPr>
        <w:t>j</w:t>
      </w:r>
      <w:r w:rsidRPr="00AF78AD">
        <w:rPr>
          <w:rFonts w:cs="Arial"/>
          <w:lang w:val="en-US"/>
        </w:rPr>
        <w:t>or releases</w:t>
      </w:r>
      <w:r w:rsidR="00F322D5" w:rsidRPr="00AF78AD">
        <w:rPr>
          <w:rFonts w:cs="Arial"/>
          <w:lang w:val="en-US"/>
        </w:rPr>
        <w:t>.</w:t>
      </w:r>
    </w:p>
    <w:p w:rsidR="00CA640C" w:rsidRPr="00AF78AD" w:rsidRDefault="00CA640C" w:rsidP="00C63BBC">
      <w:pPr>
        <w:pStyle w:val="ListParagraph"/>
        <w:numPr>
          <w:ilvl w:val="1"/>
          <w:numId w:val="46"/>
        </w:numPr>
        <w:rPr>
          <w:rFonts w:cs="Arial"/>
          <w:lang w:val="en-US"/>
        </w:rPr>
      </w:pPr>
      <w:r w:rsidRPr="00AF78AD">
        <w:rPr>
          <w:rFonts w:cs="Arial"/>
          <w:lang w:val="en-US"/>
        </w:rPr>
        <w:t>Patch management</w:t>
      </w:r>
      <w:r w:rsidR="00F322D5" w:rsidRPr="00AF78AD">
        <w:rPr>
          <w:rFonts w:cs="Arial"/>
          <w:lang w:val="en-US"/>
        </w:rPr>
        <w:t>.</w:t>
      </w:r>
    </w:p>
    <w:p w:rsidR="00F107D4" w:rsidRPr="00AF78AD" w:rsidRDefault="00F107D4" w:rsidP="00C63BBC">
      <w:pPr>
        <w:pStyle w:val="ListParagraph"/>
        <w:numPr>
          <w:ilvl w:val="1"/>
          <w:numId w:val="46"/>
        </w:numPr>
        <w:rPr>
          <w:rFonts w:cs="Arial"/>
          <w:lang w:val="en-US"/>
        </w:rPr>
      </w:pPr>
      <w:r w:rsidRPr="00AF78AD">
        <w:rPr>
          <w:rFonts w:cs="Arial"/>
          <w:lang w:val="en-US"/>
        </w:rPr>
        <w:t>Firmware</w:t>
      </w:r>
      <w:r w:rsidR="00A201D7">
        <w:rPr>
          <w:rFonts w:cs="Arial"/>
          <w:lang w:val="en-US"/>
        </w:rPr>
        <w:t>/Software</w:t>
      </w:r>
      <w:r w:rsidRPr="00AF78AD">
        <w:rPr>
          <w:rFonts w:cs="Arial"/>
          <w:lang w:val="en-US"/>
        </w:rPr>
        <w:t xml:space="preserve"> upgrades</w:t>
      </w:r>
      <w:r w:rsidR="00F322D5" w:rsidRPr="00AF78AD">
        <w:rPr>
          <w:rFonts w:cs="Arial"/>
          <w:lang w:val="en-US"/>
        </w:rPr>
        <w:t>.</w:t>
      </w:r>
    </w:p>
    <w:p w:rsidR="0026093C" w:rsidRPr="00AF78AD" w:rsidRDefault="0026093C" w:rsidP="0026093C">
      <w:pPr>
        <w:pStyle w:val="ListParagraph"/>
        <w:ind w:left="1440"/>
        <w:rPr>
          <w:rFonts w:cs="Arial"/>
          <w:lang w:val="en-US"/>
        </w:rPr>
      </w:pPr>
    </w:p>
    <w:p w:rsidR="00F107D4" w:rsidRPr="00AF78AD" w:rsidRDefault="00B37E08" w:rsidP="00C63BBC">
      <w:pPr>
        <w:pStyle w:val="ListParagraph"/>
        <w:numPr>
          <w:ilvl w:val="0"/>
          <w:numId w:val="46"/>
        </w:numPr>
        <w:rPr>
          <w:rFonts w:cs="Arial"/>
          <w:lang w:val="en-US"/>
        </w:rPr>
      </w:pPr>
      <w:r w:rsidRPr="00AF78AD">
        <w:rPr>
          <w:rFonts w:cs="Arial"/>
          <w:lang w:val="en-US"/>
        </w:rPr>
        <w:t>Service request and resolution</w:t>
      </w:r>
      <w:r w:rsidR="00452324" w:rsidRPr="00AF78AD">
        <w:rPr>
          <w:rFonts w:cs="Arial"/>
          <w:lang w:val="en-US"/>
        </w:rPr>
        <w:t xml:space="preserve"> guideline</w:t>
      </w:r>
    </w:p>
    <w:tbl>
      <w:tblPr>
        <w:tblStyle w:val="TableGrid"/>
        <w:tblW w:w="0" w:type="auto"/>
        <w:tblInd w:w="720" w:type="dxa"/>
        <w:tblLook w:val="04A0"/>
      </w:tblPr>
      <w:tblGrid>
        <w:gridCol w:w="1373"/>
        <w:gridCol w:w="4111"/>
        <w:gridCol w:w="1559"/>
        <w:gridCol w:w="1570"/>
      </w:tblGrid>
      <w:tr w:rsidR="00B37E08" w:rsidRPr="00AF78AD" w:rsidTr="0026093C">
        <w:tc>
          <w:tcPr>
            <w:tcW w:w="1373" w:type="dxa"/>
            <w:shd w:val="clear" w:color="auto" w:fill="C2D69B" w:themeFill="accent3" w:themeFillTint="99"/>
          </w:tcPr>
          <w:p w:rsidR="00B37E08" w:rsidRPr="00AF78AD" w:rsidRDefault="00B37E08" w:rsidP="00B37E08">
            <w:pPr>
              <w:rPr>
                <w:rFonts w:cs="Arial"/>
                <w:lang w:val="en-US"/>
              </w:rPr>
            </w:pPr>
            <w:r w:rsidRPr="00AF78AD">
              <w:rPr>
                <w:rFonts w:cs="Arial"/>
                <w:lang w:val="en-US"/>
              </w:rPr>
              <w:t>Priority</w:t>
            </w:r>
          </w:p>
        </w:tc>
        <w:tc>
          <w:tcPr>
            <w:tcW w:w="4111" w:type="dxa"/>
            <w:shd w:val="clear" w:color="auto" w:fill="C2D69B" w:themeFill="accent3" w:themeFillTint="99"/>
          </w:tcPr>
          <w:p w:rsidR="00B37E08" w:rsidRPr="00AF78AD" w:rsidRDefault="00B37E08" w:rsidP="00B37E08">
            <w:pPr>
              <w:rPr>
                <w:rFonts w:cs="Arial"/>
                <w:lang w:val="en-US"/>
              </w:rPr>
            </w:pPr>
            <w:r w:rsidRPr="00AF78AD">
              <w:rPr>
                <w:rFonts w:cs="Arial"/>
                <w:lang w:val="en-US"/>
              </w:rPr>
              <w:t>Description</w:t>
            </w:r>
          </w:p>
        </w:tc>
        <w:tc>
          <w:tcPr>
            <w:tcW w:w="1559" w:type="dxa"/>
            <w:shd w:val="clear" w:color="auto" w:fill="C2D69B" w:themeFill="accent3" w:themeFillTint="99"/>
          </w:tcPr>
          <w:p w:rsidR="00B37E08" w:rsidRPr="00AF78AD" w:rsidRDefault="00B37E08" w:rsidP="00B37E08">
            <w:pPr>
              <w:rPr>
                <w:rFonts w:cs="Arial"/>
                <w:lang w:val="en-US"/>
              </w:rPr>
            </w:pPr>
            <w:r w:rsidRPr="00AF78AD">
              <w:rPr>
                <w:rFonts w:cs="Arial"/>
                <w:lang w:val="en-US"/>
              </w:rPr>
              <w:t>Response time (max)</w:t>
            </w:r>
          </w:p>
        </w:tc>
        <w:tc>
          <w:tcPr>
            <w:tcW w:w="1570" w:type="dxa"/>
            <w:shd w:val="clear" w:color="auto" w:fill="C2D69B" w:themeFill="accent3" w:themeFillTint="99"/>
          </w:tcPr>
          <w:p w:rsidR="00B37E08" w:rsidRPr="00AF78AD" w:rsidRDefault="00B37E08" w:rsidP="00B37E08">
            <w:pPr>
              <w:rPr>
                <w:rFonts w:cs="Arial"/>
                <w:lang w:val="en-US"/>
              </w:rPr>
            </w:pPr>
            <w:r w:rsidRPr="00AF78AD">
              <w:rPr>
                <w:rFonts w:cs="Arial"/>
                <w:lang w:val="en-US"/>
              </w:rPr>
              <w:t>Resolution Time (max)</w:t>
            </w:r>
          </w:p>
        </w:tc>
      </w:tr>
      <w:tr w:rsidR="00B37E08" w:rsidRPr="00AF78AD" w:rsidTr="00B37E08">
        <w:tc>
          <w:tcPr>
            <w:tcW w:w="1373" w:type="dxa"/>
          </w:tcPr>
          <w:p w:rsidR="00B37E08" w:rsidRPr="00AF78AD" w:rsidRDefault="00B37E08" w:rsidP="00B37E08">
            <w:pPr>
              <w:rPr>
                <w:rFonts w:cs="Arial"/>
                <w:lang w:val="en-US"/>
              </w:rPr>
            </w:pPr>
            <w:r w:rsidRPr="00AF78AD">
              <w:rPr>
                <w:rFonts w:cs="Arial"/>
                <w:lang w:val="en-US"/>
              </w:rPr>
              <w:t xml:space="preserve">1 </w:t>
            </w:r>
            <w:r w:rsidR="001263C4">
              <w:rPr>
                <w:rFonts w:cs="Arial"/>
                <w:lang w:val="en-US"/>
              </w:rPr>
              <w:t>–</w:t>
            </w:r>
            <w:r w:rsidRPr="00AF78AD">
              <w:rPr>
                <w:rFonts w:cs="Arial"/>
                <w:lang w:val="en-US"/>
              </w:rPr>
              <w:t xml:space="preserve"> Critical</w:t>
            </w:r>
          </w:p>
        </w:tc>
        <w:tc>
          <w:tcPr>
            <w:tcW w:w="4111" w:type="dxa"/>
          </w:tcPr>
          <w:p w:rsidR="00B37E08" w:rsidRPr="00AF78AD" w:rsidRDefault="00753C08" w:rsidP="004D43E3">
            <w:pPr>
              <w:rPr>
                <w:rFonts w:cs="Arial"/>
                <w:lang w:val="en-US"/>
              </w:rPr>
            </w:pPr>
            <w:r w:rsidRPr="00AF78AD">
              <w:rPr>
                <w:rFonts w:cs="Arial"/>
                <w:lang w:val="en-US"/>
              </w:rPr>
              <w:t xml:space="preserve">Any one or more of the services i.e. </w:t>
            </w:r>
            <w:r w:rsidR="004D43E3">
              <w:rPr>
                <w:rFonts w:cs="Arial"/>
                <w:lang w:val="en-US"/>
              </w:rPr>
              <w:t>IAM</w:t>
            </w:r>
            <w:r w:rsidR="00B94C35" w:rsidRPr="00AF78AD">
              <w:rPr>
                <w:rFonts w:cs="Arial"/>
                <w:lang w:val="en-US"/>
              </w:rPr>
              <w:t xml:space="preserve"> </w:t>
            </w:r>
            <w:r w:rsidR="00B37E08" w:rsidRPr="00AF78AD">
              <w:rPr>
                <w:rFonts w:cs="Arial"/>
                <w:lang w:val="en-US"/>
              </w:rPr>
              <w:t>services</w:t>
            </w:r>
            <w:r w:rsidRPr="00AF78AD">
              <w:rPr>
                <w:rFonts w:cs="Arial"/>
                <w:lang w:val="en-US"/>
              </w:rPr>
              <w:t xml:space="preserve"> not functional.</w:t>
            </w:r>
            <w:r w:rsidR="00B37E08" w:rsidRPr="00AF78AD">
              <w:rPr>
                <w:rFonts w:cs="Arial"/>
                <w:lang w:val="en-US"/>
              </w:rPr>
              <w:t xml:space="preserve"> No work around is available</w:t>
            </w:r>
            <w:r w:rsidR="004D43E3">
              <w:rPr>
                <w:rFonts w:cs="Arial"/>
                <w:lang w:val="en-US"/>
              </w:rPr>
              <w:t>. Significant impact to GPAA.</w:t>
            </w:r>
          </w:p>
        </w:tc>
        <w:tc>
          <w:tcPr>
            <w:tcW w:w="1559" w:type="dxa"/>
          </w:tcPr>
          <w:p w:rsidR="00B37E08" w:rsidRPr="00AF78AD" w:rsidRDefault="004D43E3" w:rsidP="00B37E08">
            <w:pPr>
              <w:rPr>
                <w:rFonts w:cs="Arial"/>
                <w:lang w:val="en-US"/>
              </w:rPr>
            </w:pPr>
            <w:r>
              <w:rPr>
                <w:rFonts w:cs="Arial"/>
                <w:lang w:val="en-US"/>
              </w:rPr>
              <w:t>1</w:t>
            </w:r>
            <w:r w:rsidR="00B37E08" w:rsidRPr="00AF78AD">
              <w:rPr>
                <w:rFonts w:cs="Arial"/>
                <w:lang w:val="en-US"/>
              </w:rPr>
              <w:t>5 min</w:t>
            </w:r>
          </w:p>
        </w:tc>
        <w:tc>
          <w:tcPr>
            <w:tcW w:w="1570" w:type="dxa"/>
          </w:tcPr>
          <w:p w:rsidR="00B37E08" w:rsidRPr="00AF78AD" w:rsidRDefault="00B37E08" w:rsidP="00B37E08">
            <w:pPr>
              <w:rPr>
                <w:rFonts w:cs="Arial"/>
                <w:lang w:val="en-US"/>
              </w:rPr>
            </w:pPr>
            <w:r w:rsidRPr="00AF78AD">
              <w:rPr>
                <w:rFonts w:cs="Arial"/>
                <w:lang w:val="en-US"/>
              </w:rPr>
              <w:t>2 Hours</w:t>
            </w:r>
          </w:p>
        </w:tc>
      </w:tr>
      <w:tr w:rsidR="00B37E08" w:rsidRPr="00AF78AD" w:rsidTr="00B37E08">
        <w:tc>
          <w:tcPr>
            <w:tcW w:w="1373" w:type="dxa"/>
          </w:tcPr>
          <w:p w:rsidR="00B37E08" w:rsidRPr="00AF78AD" w:rsidRDefault="00B37E08" w:rsidP="00B37E08">
            <w:pPr>
              <w:rPr>
                <w:rFonts w:cs="Arial"/>
                <w:lang w:val="en-US"/>
              </w:rPr>
            </w:pPr>
            <w:r w:rsidRPr="00AF78AD">
              <w:rPr>
                <w:rFonts w:cs="Arial"/>
                <w:lang w:val="en-US"/>
              </w:rPr>
              <w:t xml:space="preserve">2 </w:t>
            </w:r>
            <w:r w:rsidR="001263C4">
              <w:rPr>
                <w:rFonts w:cs="Arial"/>
                <w:lang w:val="en-US"/>
              </w:rPr>
              <w:t>–</w:t>
            </w:r>
            <w:r w:rsidRPr="00AF78AD">
              <w:rPr>
                <w:rFonts w:cs="Arial"/>
                <w:lang w:val="en-US"/>
              </w:rPr>
              <w:t xml:space="preserve"> Major</w:t>
            </w:r>
          </w:p>
        </w:tc>
        <w:tc>
          <w:tcPr>
            <w:tcW w:w="4111" w:type="dxa"/>
          </w:tcPr>
          <w:p w:rsidR="00B37E08" w:rsidRPr="00AF78AD" w:rsidRDefault="00753C08" w:rsidP="004D43E3">
            <w:pPr>
              <w:rPr>
                <w:rFonts w:cs="Arial"/>
                <w:lang w:val="en-US"/>
              </w:rPr>
            </w:pPr>
            <w:r w:rsidRPr="00AF78AD">
              <w:rPr>
                <w:rFonts w:cs="Arial"/>
                <w:lang w:val="en-US"/>
              </w:rPr>
              <w:t xml:space="preserve">Any one or more of the services i.e. </w:t>
            </w:r>
            <w:r w:rsidR="004D43E3">
              <w:rPr>
                <w:rFonts w:cs="Arial"/>
                <w:lang w:val="en-US"/>
              </w:rPr>
              <w:t>IAM specific</w:t>
            </w:r>
            <w:r w:rsidRPr="00AF78AD">
              <w:rPr>
                <w:rFonts w:cs="Arial"/>
                <w:lang w:val="en-US"/>
              </w:rPr>
              <w:t xml:space="preserve"> services not functional</w:t>
            </w:r>
            <w:r w:rsidR="00B94C35" w:rsidRPr="00AF78AD">
              <w:rPr>
                <w:rFonts w:cs="Arial"/>
                <w:lang w:val="en-US"/>
              </w:rPr>
              <w:t>.  Work around is available</w:t>
            </w:r>
            <w:r w:rsidR="004D43E3">
              <w:rPr>
                <w:rFonts w:cs="Arial"/>
                <w:lang w:val="en-US"/>
              </w:rPr>
              <w:t>. High to Very High</w:t>
            </w:r>
          </w:p>
        </w:tc>
        <w:tc>
          <w:tcPr>
            <w:tcW w:w="1559" w:type="dxa"/>
          </w:tcPr>
          <w:p w:rsidR="00B37E08" w:rsidRPr="00AF78AD" w:rsidRDefault="00B37E08" w:rsidP="004D43E3">
            <w:pPr>
              <w:rPr>
                <w:rFonts w:cs="Arial"/>
                <w:lang w:val="en-US"/>
              </w:rPr>
            </w:pPr>
            <w:r w:rsidRPr="00AF78AD">
              <w:rPr>
                <w:rFonts w:cs="Arial"/>
                <w:lang w:val="en-US"/>
              </w:rPr>
              <w:t>1</w:t>
            </w:r>
            <w:r w:rsidR="004D43E3">
              <w:rPr>
                <w:rFonts w:cs="Arial"/>
                <w:lang w:val="en-US"/>
              </w:rPr>
              <w:t>1</w:t>
            </w:r>
            <w:r w:rsidRPr="00AF78AD">
              <w:rPr>
                <w:rFonts w:cs="Arial"/>
                <w:lang w:val="en-US"/>
              </w:rPr>
              <w:t xml:space="preserve"> min</w:t>
            </w:r>
          </w:p>
        </w:tc>
        <w:tc>
          <w:tcPr>
            <w:tcW w:w="1570" w:type="dxa"/>
          </w:tcPr>
          <w:p w:rsidR="00B37E08" w:rsidRPr="00AF78AD" w:rsidRDefault="00B37E08" w:rsidP="00B37E08">
            <w:pPr>
              <w:rPr>
                <w:rFonts w:cs="Arial"/>
                <w:lang w:val="en-US"/>
              </w:rPr>
            </w:pPr>
            <w:r w:rsidRPr="00AF78AD">
              <w:rPr>
                <w:rFonts w:cs="Arial"/>
                <w:lang w:val="en-US"/>
              </w:rPr>
              <w:t>4 Hours</w:t>
            </w:r>
          </w:p>
        </w:tc>
      </w:tr>
      <w:tr w:rsidR="00B37E08" w:rsidRPr="00AF78AD" w:rsidTr="00B37E08">
        <w:tc>
          <w:tcPr>
            <w:tcW w:w="1373" w:type="dxa"/>
          </w:tcPr>
          <w:p w:rsidR="00B37E08" w:rsidRPr="00AF78AD" w:rsidRDefault="00B37E08" w:rsidP="00B37E08">
            <w:pPr>
              <w:rPr>
                <w:rFonts w:cs="Arial"/>
                <w:lang w:val="en-US"/>
              </w:rPr>
            </w:pPr>
            <w:r w:rsidRPr="00AF78AD">
              <w:rPr>
                <w:rFonts w:cs="Arial"/>
                <w:lang w:val="en-US"/>
              </w:rPr>
              <w:t xml:space="preserve">3 </w:t>
            </w:r>
            <w:r w:rsidR="001263C4">
              <w:rPr>
                <w:rFonts w:cs="Arial"/>
                <w:lang w:val="en-US"/>
              </w:rPr>
              <w:t>–</w:t>
            </w:r>
            <w:r w:rsidRPr="00AF78AD">
              <w:rPr>
                <w:rFonts w:cs="Arial"/>
                <w:lang w:val="en-US"/>
              </w:rPr>
              <w:t xml:space="preserve"> Minor</w:t>
            </w:r>
          </w:p>
        </w:tc>
        <w:tc>
          <w:tcPr>
            <w:tcW w:w="4111" w:type="dxa"/>
          </w:tcPr>
          <w:p w:rsidR="00B37E08" w:rsidRPr="00AF78AD" w:rsidRDefault="00B37E08" w:rsidP="00753C08">
            <w:pPr>
              <w:rPr>
                <w:rFonts w:cs="Arial"/>
                <w:lang w:val="en-US"/>
              </w:rPr>
            </w:pPr>
            <w:r w:rsidRPr="00AF78AD">
              <w:rPr>
                <w:rFonts w:cs="Arial"/>
                <w:lang w:val="en-US"/>
              </w:rPr>
              <w:t>Limited performance degraded with no services impacted</w:t>
            </w:r>
            <w:r w:rsidR="004D43E3">
              <w:rPr>
                <w:rFonts w:cs="Arial"/>
                <w:lang w:val="en-US"/>
              </w:rPr>
              <w:t>. Low to Medium Impact</w:t>
            </w:r>
          </w:p>
        </w:tc>
        <w:tc>
          <w:tcPr>
            <w:tcW w:w="1559" w:type="dxa"/>
          </w:tcPr>
          <w:p w:rsidR="00B37E08" w:rsidRPr="00AF78AD" w:rsidRDefault="00B37E08" w:rsidP="00B37E08">
            <w:pPr>
              <w:rPr>
                <w:rFonts w:cs="Arial"/>
                <w:lang w:val="en-US"/>
              </w:rPr>
            </w:pPr>
            <w:r w:rsidRPr="00AF78AD">
              <w:rPr>
                <w:rFonts w:cs="Arial"/>
                <w:lang w:val="en-US"/>
              </w:rPr>
              <w:t>15 min</w:t>
            </w:r>
          </w:p>
        </w:tc>
        <w:tc>
          <w:tcPr>
            <w:tcW w:w="1570" w:type="dxa"/>
          </w:tcPr>
          <w:p w:rsidR="00B37E08" w:rsidRPr="00AF78AD" w:rsidRDefault="00B37E08" w:rsidP="00B37E08">
            <w:pPr>
              <w:rPr>
                <w:rFonts w:cs="Arial"/>
                <w:lang w:val="en-US"/>
              </w:rPr>
            </w:pPr>
            <w:r w:rsidRPr="00AF78AD">
              <w:rPr>
                <w:rFonts w:cs="Arial"/>
                <w:lang w:val="en-US"/>
              </w:rPr>
              <w:t>8 Hours</w:t>
            </w:r>
          </w:p>
        </w:tc>
      </w:tr>
      <w:tr w:rsidR="0026093C" w:rsidRPr="00AF78AD" w:rsidTr="00D8691D">
        <w:tc>
          <w:tcPr>
            <w:tcW w:w="8613" w:type="dxa"/>
            <w:gridSpan w:val="4"/>
          </w:tcPr>
          <w:p w:rsidR="0026093C" w:rsidRPr="00AF78AD" w:rsidRDefault="0026093C" w:rsidP="00B37E08">
            <w:pPr>
              <w:rPr>
                <w:rFonts w:cs="Arial"/>
                <w:lang w:val="en-US"/>
              </w:rPr>
            </w:pPr>
            <w:r w:rsidRPr="00AF78AD">
              <w:rPr>
                <w:rFonts w:cs="Arial"/>
                <w:lang w:val="en-US"/>
              </w:rPr>
              <w:t>Penalties will apply</w:t>
            </w:r>
          </w:p>
        </w:tc>
      </w:tr>
    </w:tbl>
    <w:p w:rsidR="00B37E08" w:rsidRPr="00AF78AD" w:rsidRDefault="00B37E08" w:rsidP="00B37E08">
      <w:pPr>
        <w:ind w:left="720"/>
        <w:rPr>
          <w:rFonts w:cs="Arial"/>
          <w:lang w:val="en-US"/>
        </w:rPr>
      </w:pPr>
    </w:p>
    <w:p w:rsidR="004D43E3" w:rsidRDefault="004D43E3" w:rsidP="00810A10">
      <w:pPr>
        <w:rPr>
          <w:rFonts w:cs="Arial"/>
          <w:b/>
          <w:u w:val="single"/>
        </w:rPr>
      </w:pPr>
    </w:p>
    <w:p w:rsidR="004D43E3" w:rsidRDefault="004D43E3" w:rsidP="00810A10">
      <w:pPr>
        <w:rPr>
          <w:rFonts w:cs="Arial"/>
          <w:b/>
          <w:u w:val="single"/>
        </w:rPr>
      </w:pPr>
    </w:p>
    <w:p w:rsidR="004D43E3" w:rsidRDefault="004D43E3" w:rsidP="00810A10">
      <w:pPr>
        <w:rPr>
          <w:rFonts w:cs="Arial"/>
          <w:b/>
          <w:u w:val="single"/>
        </w:rPr>
      </w:pPr>
    </w:p>
    <w:p w:rsidR="004D43E3" w:rsidRDefault="004D43E3" w:rsidP="00810A10">
      <w:pPr>
        <w:rPr>
          <w:rFonts w:cs="Arial"/>
          <w:b/>
          <w:u w:val="single"/>
        </w:rPr>
      </w:pPr>
    </w:p>
    <w:p w:rsidR="004D43E3" w:rsidRDefault="004D43E3" w:rsidP="00810A10">
      <w:pPr>
        <w:rPr>
          <w:rFonts w:cs="Arial"/>
          <w:b/>
          <w:u w:val="single"/>
        </w:rPr>
      </w:pPr>
    </w:p>
    <w:p w:rsidR="0026093C" w:rsidRPr="00AF78AD" w:rsidRDefault="00810A10" w:rsidP="00810A10">
      <w:pPr>
        <w:rPr>
          <w:rFonts w:cs="Arial"/>
          <w:b/>
          <w:u w:val="single"/>
        </w:rPr>
      </w:pPr>
      <w:r w:rsidRPr="00AF78AD">
        <w:rPr>
          <w:rFonts w:cs="Arial"/>
          <w:b/>
          <w:u w:val="single"/>
        </w:rPr>
        <w:t>Evaluation</w:t>
      </w:r>
    </w:p>
    <w:p w:rsidR="00D20A47" w:rsidRPr="00AF78AD" w:rsidRDefault="00D20A47" w:rsidP="00810A10">
      <w:pPr>
        <w:rPr>
          <w:rFonts w:cs="Arial"/>
          <w:b/>
          <w:u w:val="single"/>
        </w:rPr>
      </w:pPr>
    </w:p>
    <w:p w:rsidR="00810A10" w:rsidRPr="00AF78AD" w:rsidRDefault="00810A10" w:rsidP="00810A10">
      <w:pPr>
        <w:spacing w:after="160" w:line="256" w:lineRule="auto"/>
        <w:jc w:val="left"/>
        <w:rPr>
          <w:rFonts w:eastAsiaTheme="minorHAnsi" w:cs="Arial"/>
          <w:b/>
          <w:szCs w:val="22"/>
          <w:lang w:val="en-US"/>
        </w:rPr>
      </w:pPr>
      <w:r w:rsidRPr="00AF78AD">
        <w:rPr>
          <w:rFonts w:eastAsiaTheme="minorHAnsi" w:cs="Arial"/>
          <w:b/>
          <w:szCs w:val="22"/>
          <w:lang w:val="en-US"/>
        </w:rPr>
        <w:t>Contact details</w:t>
      </w:r>
    </w:p>
    <w:p w:rsidR="00810A10" w:rsidRDefault="00CF23AA" w:rsidP="00810A10">
      <w:pPr>
        <w:rPr>
          <w:rFonts w:cs="Arial"/>
          <w:lang w:val="en-US"/>
        </w:rPr>
      </w:pPr>
      <w:hyperlink r:id="rId13" w:history="1">
        <w:r w:rsidR="003F0EAF" w:rsidRPr="005C74AD">
          <w:rPr>
            <w:rStyle w:val="Hyperlink"/>
            <w:rFonts w:cs="Arial"/>
            <w:lang w:val="en-US"/>
          </w:rPr>
          <w:t>William.Ramoroka@gpaa.gov.za</w:t>
        </w:r>
      </w:hyperlink>
      <w:r w:rsidR="003F0EAF">
        <w:rPr>
          <w:rFonts w:cs="Arial"/>
          <w:lang w:val="en-US"/>
        </w:rPr>
        <w:t xml:space="preserve"> (General Queries)</w:t>
      </w:r>
    </w:p>
    <w:p w:rsidR="003F0EAF" w:rsidRPr="00AF78AD" w:rsidRDefault="003F0EAF" w:rsidP="00810A10">
      <w:pPr>
        <w:rPr>
          <w:rFonts w:cs="Arial"/>
          <w:lang w:val="en-US"/>
        </w:rPr>
      </w:pPr>
    </w:p>
    <w:p w:rsidR="00810A10" w:rsidRPr="00AF78AD" w:rsidRDefault="00CF23AA" w:rsidP="00810A10">
      <w:pPr>
        <w:rPr>
          <w:rFonts w:cs="Arial"/>
          <w:lang w:val="en-US"/>
        </w:rPr>
      </w:pPr>
      <w:hyperlink r:id="rId14" w:history="1">
        <w:r w:rsidR="003F0EAF" w:rsidRPr="005C74AD">
          <w:rPr>
            <w:rStyle w:val="Hyperlink"/>
            <w:rFonts w:cs="Arial"/>
            <w:lang w:val="en-US"/>
          </w:rPr>
          <w:t>Mandla.Basani@gpaa.gov.za</w:t>
        </w:r>
      </w:hyperlink>
      <w:r w:rsidR="003F0EAF">
        <w:rPr>
          <w:rFonts w:cs="Arial"/>
          <w:lang w:val="en-US"/>
        </w:rPr>
        <w:t xml:space="preserve"> (Technical / Solution Queries)</w:t>
      </w:r>
    </w:p>
    <w:p w:rsidR="00810A10" w:rsidRPr="00AF78AD" w:rsidRDefault="00810A10" w:rsidP="00B443FA">
      <w:pPr>
        <w:rPr>
          <w:rFonts w:cs="Arial"/>
          <w:u w:val="single"/>
        </w:rPr>
      </w:pPr>
    </w:p>
    <w:p w:rsidR="000B2364" w:rsidRPr="00AF78AD" w:rsidRDefault="00416BD7" w:rsidP="000B2364">
      <w:pPr>
        <w:rPr>
          <w:rFonts w:cs="Arial"/>
        </w:rPr>
      </w:pPr>
      <w:r>
        <w:rPr>
          <w:rFonts w:cs="Arial"/>
        </w:rPr>
        <w:t>Ground</w:t>
      </w:r>
      <w:r w:rsidRPr="00AF78AD">
        <w:rPr>
          <w:rFonts w:cs="Arial"/>
        </w:rPr>
        <w:t xml:space="preserve"> </w:t>
      </w:r>
      <w:r w:rsidR="000B2364" w:rsidRPr="00AF78AD">
        <w:rPr>
          <w:rFonts w:cs="Arial"/>
        </w:rPr>
        <w:t>Floor Block A,</w:t>
      </w:r>
    </w:p>
    <w:p w:rsidR="000B2364" w:rsidRPr="00AF78AD" w:rsidRDefault="00416BD7" w:rsidP="000B2364">
      <w:pPr>
        <w:rPr>
          <w:rFonts w:cs="Arial"/>
        </w:rPr>
      </w:pPr>
      <w:r>
        <w:rPr>
          <w:rFonts w:cs="Arial"/>
        </w:rPr>
        <w:t>GPAA Head Office</w:t>
      </w:r>
    </w:p>
    <w:p w:rsidR="000B2364" w:rsidRPr="00AF78AD" w:rsidRDefault="00416BD7" w:rsidP="000B2364">
      <w:pPr>
        <w:rPr>
          <w:rFonts w:cs="Arial"/>
        </w:rPr>
      </w:pPr>
      <w:r>
        <w:rPr>
          <w:rFonts w:cs="Arial"/>
        </w:rPr>
        <w:t>34 Hamilton Street</w:t>
      </w:r>
    </w:p>
    <w:p w:rsidR="00416BD7" w:rsidRDefault="00416BD7" w:rsidP="000B2364">
      <w:pPr>
        <w:rPr>
          <w:rFonts w:cs="Arial"/>
        </w:rPr>
      </w:pPr>
      <w:r>
        <w:rPr>
          <w:rFonts w:cs="Arial"/>
        </w:rPr>
        <w:t>Arcadia</w:t>
      </w:r>
    </w:p>
    <w:p w:rsidR="000B2364" w:rsidRPr="00AF78AD" w:rsidRDefault="000B2364" w:rsidP="000B2364">
      <w:pPr>
        <w:rPr>
          <w:rFonts w:cs="Arial"/>
        </w:rPr>
      </w:pPr>
      <w:r w:rsidRPr="00AF78AD">
        <w:rPr>
          <w:rFonts w:cs="Arial"/>
        </w:rPr>
        <w:t>Pretoria</w:t>
      </w:r>
    </w:p>
    <w:p w:rsidR="00D6327C" w:rsidRPr="00AF78AD" w:rsidRDefault="000B2364" w:rsidP="000B2364">
      <w:pPr>
        <w:rPr>
          <w:rFonts w:cs="Arial"/>
        </w:rPr>
      </w:pPr>
      <w:r w:rsidRPr="00AF78AD">
        <w:rPr>
          <w:rFonts w:cs="Arial"/>
        </w:rPr>
        <w:t>South Africa</w:t>
      </w:r>
    </w:p>
    <w:p w:rsidR="001B2925" w:rsidRPr="00AF78AD" w:rsidRDefault="001B2925" w:rsidP="000B2364">
      <w:pPr>
        <w:rPr>
          <w:rFonts w:cs="Arial"/>
        </w:rPr>
      </w:pPr>
    </w:p>
    <w:p w:rsidR="0094224D" w:rsidRPr="00AF78AD" w:rsidRDefault="0094224D">
      <w:pPr>
        <w:jc w:val="left"/>
        <w:rPr>
          <w:rFonts w:cs="Arial"/>
          <w:b/>
          <w:bCs/>
          <w:sz w:val="24"/>
          <w:lang w:val="en-US"/>
        </w:rPr>
      </w:pPr>
    </w:p>
    <w:p w:rsidR="000B527E" w:rsidRPr="00AF78AD" w:rsidRDefault="000B527E" w:rsidP="000B527E">
      <w:pPr>
        <w:pStyle w:val="Heading2"/>
        <w:rPr>
          <w:rFonts w:cs="Arial"/>
        </w:rPr>
      </w:pPr>
      <w:r w:rsidRPr="00AF78AD">
        <w:rPr>
          <w:rFonts w:cs="Arial"/>
        </w:rPr>
        <w:t>Context</w:t>
      </w:r>
    </w:p>
    <w:p w:rsidR="00292EE8" w:rsidRPr="00AF78AD" w:rsidRDefault="00292EE8" w:rsidP="00E52A54">
      <w:pPr>
        <w:rPr>
          <w:rFonts w:cs="Arial"/>
        </w:rPr>
      </w:pPr>
    </w:p>
    <w:tbl>
      <w:tblPr>
        <w:tblStyle w:val="LightList-Accent3"/>
        <w:tblpPr w:leftFromText="180" w:rightFromText="180" w:vertAnchor="text" w:tblpX="162" w:tblpY="1"/>
        <w:tblW w:w="90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tblPr>
      <w:tblGrid>
        <w:gridCol w:w="1710"/>
        <w:gridCol w:w="7290"/>
      </w:tblGrid>
      <w:tr w:rsidR="00E52A54" w:rsidRPr="00AF78AD" w:rsidTr="003C7C8B">
        <w:trPr>
          <w:cnfStyle w:val="100000000000"/>
        </w:trPr>
        <w:tc>
          <w:tcPr>
            <w:cnfStyle w:val="001000000000"/>
            <w:tcW w:w="1710" w:type="dxa"/>
          </w:tcPr>
          <w:p w:rsidR="00E52A54" w:rsidRPr="00AF78AD" w:rsidRDefault="009B26AA" w:rsidP="00836D39">
            <w:pPr>
              <w:rPr>
                <w:rFonts w:eastAsia="MS Mincho" w:cs="Arial"/>
                <w:b w:val="0"/>
                <w:bCs w:val="0"/>
              </w:rPr>
            </w:pPr>
            <w:r w:rsidRPr="00AF78AD">
              <w:rPr>
                <w:rFonts w:eastAsia="MS Mincho" w:cs="Arial"/>
              </w:rPr>
              <w:t>Context</w:t>
            </w:r>
            <w:r w:rsidR="00E52A54" w:rsidRPr="00AF78AD">
              <w:rPr>
                <w:rFonts w:eastAsia="MS Mincho" w:cs="Arial"/>
              </w:rPr>
              <w:t xml:space="preserve"> </w:t>
            </w:r>
          </w:p>
        </w:tc>
        <w:tc>
          <w:tcPr>
            <w:tcW w:w="7290" w:type="dxa"/>
          </w:tcPr>
          <w:p w:rsidR="00E52A54" w:rsidRPr="00AF78AD" w:rsidRDefault="00E52A54" w:rsidP="00836D39">
            <w:pPr>
              <w:cnfStyle w:val="100000000000"/>
              <w:rPr>
                <w:rFonts w:cs="Arial"/>
                <w:b w:val="0"/>
                <w:bCs w:val="0"/>
              </w:rPr>
            </w:pPr>
            <w:r w:rsidRPr="00AF78AD">
              <w:rPr>
                <w:rFonts w:cs="Arial"/>
              </w:rPr>
              <w:t>The purpose of the information document is to provide the respondent with as much contextual information as possible without detracting from the need for the respondent to confirm their understanding of the requirements.</w:t>
            </w:r>
          </w:p>
        </w:tc>
      </w:tr>
      <w:tr w:rsidR="00E52A54" w:rsidRPr="00AF78AD" w:rsidTr="003C7C8B">
        <w:trPr>
          <w:cnfStyle w:val="000000100000"/>
          <w:trHeight w:val="1209"/>
        </w:trPr>
        <w:tc>
          <w:tcPr>
            <w:cnfStyle w:val="001000000000"/>
            <w:tcW w:w="1710" w:type="dxa"/>
            <w:tcBorders>
              <w:top w:val="none" w:sz="0" w:space="0" w:color="auto"/>
              <w:left w:val="none" w:sz="0" w:space="0" w:color="auto"/>
              <w:bottom w:val="none" w:sz="0" w:space="0" w:color="auto"/>
            </w:tcBorders>
          </w:tcPr>
          <w:p w:rsidR="00E52A54" w:rsidRPr="00AF78AD" w:rsidRDefault="00BE0BDA" w:rsidP="00836D39">
            <w:pPr>
              <w:rPr>
                <w:rFonts w:eastAsia="MS Mincho" w:cs="Arial"/>
                <w:b w:val="0"/>
                <w:bCs w:val="0"/>
              </w:rPr>
            </w:pPr>
            <w:r w:rsidRPr="00AF78AD">
              <w:rPr>
                <w:rFonts w:eastAsia="MS Mincho" w:cs="Arial"/>
                <w:b w:val="0"/>
                <w:bCs w:val="0"/>
              </w:rPr>
              <w:t>C1</w:t>
            </w:r>
          </w:p>
        </w:tc>
        <w:tc>
          <w:tcPr>
            <w:tcW w:w="7290" w:type="dxa"/>
            <w:tcBorders>
              <w:top w:val="none" w:sz="0" w:space="0" w:color="auto"/>
              <w:bottom w:val="none" w:sz="0" w:space="0" w:color="auto"/>
              <w:right w:val="none" w:sz="0" w:space="0" w:color="auto"/>
            </w:tcBorders>
          </w:tcPr>
          <w:p w:rsidR="00E52A54" w:rsidRPr="00AF78AD" w:rsidRDefault="00E52A54" w:rsidP="00735F2C">
            <w:pPr>
              <w:cnfStyle w:val="000000100000"/>
              <w:rPr>
                <w:rFonts w:cs="Arial"/>
              </w:rPr>
            </w:pPr>
            <w:r w:rsidRPr="00AF78AD">
              <w:rPr>
                <w:rFonts w:cs="Arial"/>
                <w:b/>
              </w:rPr>
              <w:t xml:space="preserve">Clarification: </w:t>
            </w:r>
            <w:r w:rsidRPr="00AF78AD">
              <w:rPr>
                <w:rFonts w:cs="Arial"/>
              </w:rPr>
              <w:t xml:space="preserve">The </w:t>
            </w:r>
            <w:r w:rsidR="001263C4">
              <w:rPr>
                <w:rFonts w:cs="Arial"/>
              </w:rPr>
              <w:t>s</w:t>
            </w:r>
            <w:r w:rsidRPr="00AF78AD">
              <w:rPr>
                <w:rFonts w:cs="Arial"/>
              </w:rPr>
              <w:t xml:space="preserve">ervice </w:t>
            </w:r>
            <w:r w:rsidR="001263C4">
              <w:rPr>
                <w:rFonts w:cs="Arial"/>
              </w:rPr>
              <w:t>p</w:t>
            </w:r>
            <w:r w:rsidRPr="00AF78AD">
              <w:rPr>
                <w:rFonts w:cs="Arial"/>
              </w:rPr>
              <w:t>rovider confirms that the information</w:t>
            </w:r>
            <w:r w:rsidR="00416BD7">
              <w:rPr>
                <w:rFonts w:cs="Arial"/>
              </w:rPr>
              <w:t xml:space="preserve"> /</w:t>
            </w:r>
            <w:r w:rsidRPr="00AF78AD">
              <w:rPr>
                <w:rFonts w:cs="Arial"/>
              </w:rPr>
              <w:t xml:space="preserve"> document have been read and understood and are considered to be binding on the Service provider.  Further any and all discrepancies and omissions have been clarified and will not prejudice the </w:t>
            </w:r>
            <w:r w:rsidR="00416BD7">
              <w:rPr>
                <w:rFonts w:cs="Arial"/>
              </w:rPr>
              <w:t>GPAA</w:t>
            </w:r>
            <w:r w:rsidR="000B2364" w:rsidRPr="00AF78AD">
              <w:rPr>
                <w:rFonts w:cs="Arial"/>
              </w:rPr>
              <w:t xml:space="preserve"> </w:t>
            </w:r>
            <w:r w:rsidRPr="00AF78AD">
              <w:rPr>
                <w:rFonts w:cs="Arial"/>
              </w:rPr>
              <w:t xml:space="preserve">in any way during contracting. </w:t>
            </w:r>
          </w:p>
        </w:tc>
      </w:tr>
      <w:tr w:rsidR="00E52A54" w:rsidRPr="00AF78AD" w:rsidTr="003C7C8B">
        <w:tc>
          <w:tcPr>
            <w:cnfStyle w:val="001000000000"/>
            <w:tcW w:w="1710" w:type="dxa"/>
          </w:tcPr>
          <w:p w:rsidR="00E52A54" w:rsidRPr="00AF78AD" w:rsidRDefault="00BE0BDA" w:rsidP="00836D39">
            <w:pPr>
              <w:rPr>
                <w:rFonts w:eastAsia="MS Mincho" w:cs="Arial"/>
                <w:b w:val="0"/>
                <w:bCs w:val="0"/>
              </w:rPr>
            </w:pPr>
            <w:r w:rsidRPr="00AF78AD">
              <w:rPr>
                <w:rFonts w:eastAsia="MS Mincho" w:cs="Arial"/>
                <w:b w:val="0"/>
                <w:bCs w:val="0"/>
              </w:rPr>
              <w:t>C2</w:t>
            </w:r>
          </w:p>
        </w:tc>
        <w:tc>
          <w:tcPr>
            <w:tcW w:w="7290" w:type="dxa"/>
          </w:tcPr>
          <w:p w:rsidR="00E52A54" w:rsidRPr="00AF78AD" w:rsidRDefault="00E52A54" w:rsidP="00836D39">
            <w:pPr>
              <w:cnfStyle w:val="000000000000"/>
              <w:rPr>
                <w:rFonts w:cs="Arial"/>
              </w:rPr>
            </w:pPr>
            <w:r w:rsidRPr="00AF78AD">
              <w:rPr>
                <w:rFonts w:cs="Arial"/>
                <w:b/>
              </w:rPr>
              <w:t>Own Cost:</w:t>
            </w:r>
            <w:r w:rsidRPr="00AF78AD">
              <w:rPr>
                <w:rFonts w:cs="Arial"/>
              </w:rPr>
              <w:t xml:space="preserve"> </w:t>
            </w:r>
            <w:r w:rsidR="001263C4">
              <w:rPr>
                <w:rFonts w:cs="Arial"/>
              </w:rPr>
              <w:t>The s</w:t>
            </w:r>
            <w:r w:rsidRPr="00AF78AD">
              <w:rPr>
                <w:rFonts w:cs="Arial"/>
              </w:rPr>
              <w:t xml:space="preserve">ervice </w:t>
            </w:r>
            <w:r w:rsidR="001263C4">
              <w:rPr>
                <w:rFonts w:cs="Arial"/>
              </w:rPr>
              <w:t>p</w:t>
            </w:r>
            <w:r w:rsidRPr="00AF78AD">
              <w:rPr>
                <w:rFonts w:cs="Arial"/>
              </w:rPr>
              <w:t>rovider confirms that the cost of this RFP and related activity in the preparation of a response is entirely for their own account.</w:t>
            </w:r>
          </w:p>
        </w:tc>
      </w:tr>
      <w:tr w:rsidR="00E52A54" w:rsidRPr="00AF78AD" w:rsidTr="003C7C8B">
        <w:trPr>
          <w:cnfStyle w:val="000000100000"/>
        </w:trPr>
        <w:tc>
          <w:tcPr>
            <w:cnfStyle w:val="001000000000"/>
            <w:tcW w:w="1710" w:type="dxa"/>
            <w:tcBorders>
              <w:top w:val="none" w:sz="0" w:space="0" w:color="auto"/>
              <w:left w:val="none" w:sz="0" w:space="0" w:color="auto"/>
              <w:bottom w:val="none" w:sz="0" w:space="0" w:color="auto"/>
            </w:tcBorders>
          </w:tcPr>
          <w:p w:rsidR="00E52A54" w:rsidRPr="00AF78AD" w:rsidRDefault="00BE0BDA" w:rsidP="00836D39">
            <w:pPr>
              <w:rPr>
                <w:rFonts w:eastAsia="MS Mincho" w:cs="Arial"/>
                <w:b w:val="0"/>
                <w:bCs w:val="0"/>
              </w:rPr>
            </w:pPr>
            <w:r w:rsidRPr="00AF78AD">
              <w:rPr>
                <w:rFonts w:eastAsia="MS Mincho" w:cs="Arial"/>
                <w:b w:val="0"/>
                <w:bCs w:val="0"/>
              </w:rPr>
              <w:t>C3</w:t>
            </w:r>
          </w:p>
        </w:tc>
        <w:tc>
          <w:tcPr>
            <w:tcW w:w="7290" w:type="dxa"/>
            <w:tcBorders>
              <w:top w:val="none" w:sz="0" w:space="0" w:color="auto"/>
              <w:bottom w:val="none" w:sz="0" w:space="0" w:color="auto"/>
              <w:right w:val="none" w:sz="0" w:space="0" w:color="auto"/>
            </w:tcBorders>
          </w:tcPr>
          <w:p w:rsidR="00E52A54" w:rsidRPr="00AF78AD" w:rsidRDefault="00E52A54" w:rsidP="00836D39">
            <w:pPr>
              <w:cnfStyle w:val="000000100000"/>
              <w:rPr>
                <w:rFonts w:cs="Arial"/>
              </w:rPr>
            </w:pPr>
            <w:r w:rsidRPr="00AF78AD">
              <w:rPr>
                <w:rFonts w:cs="Arial"/>
                <w:b/>
              </w:rPr>
              <w:t xml:space="preserve">No collusion: </w:t>
            </w:r>
            <w:r w:rsidR="001263C4">
              <w:rPr>
                <w:rFonts w:cs="Arial"/>
                <w:b/>
              </w:rPr>
              <w:t xml:space="preserve">The </w:t>
            </w:r>
            <w:r w:rsidR="001263C4">
              <w:rPr>
                <w:rFonts w:cs="Arial"/>
              </w:rPr>
              <w:t>s</w:t>
            </w:r>
            <w:r w:rsidRPr="00AF78AD">
              <w:rPr>
                <w:rFonts w:cs="Arial"/>
              </w:rPr>
              <w:t xml:space="preserve">ervice </w:t>
            </w:r>
            <w:r w:rsidR="001263C4">
              <w:rPr>
                <w:rFonts w:cs="Arial"/>
              </w:rPr>
              <w:t>p</w:t>
            </w:r>
            <w:r w:rsidRPr="00AF78AD">
              <w:rPr>
                <w:rFonts w:cs="Arial"/>
              </w:rPr>
              <w:t xml:space="preserve">rovider confirms that this response has been formulated entirely without collusion and that any partnership, Joint Venture or sub-contract relationship has been disclosed. </w:t>
            </w:r>
          </w:p>
        </w:tc>
      </w:tr>
      <w:tr w:rsidR="00E52A54" w:rsidRPr="00AF78AD" w:rsidTr="003C7C8B">
        <w:tc>
          <w:tcPr>
            <w:cnfStyle w:val="001000000000"/>
            <w:tcW w:w="1710" w:type="dxa"/>
          </w:tcPr>
          <w:p w:rsidR="00E52A54" w:rsidRPr="00AF78AD" w:rsidRDefault="00BE0BDA" w:rsidP="00836D39">
            <w:pPr>
              <w:rPr>
                <w:rFonts w:eastAsia="MS Mincho" w:cs="Arial"/>
                <w:b w:val="0"/>
                <w:bCs w:val="0"/>
              </w:rPr>
            </w:pPr>
            <w:r w:rsidRPr="00AF78AD">
              <w:rPr>
                <w:rFonts w:eastAsia="MS Mincho" w:cs="Arial"/>
                <w:b w:val="0"/>
                <w:bCs w:val="0"/>
              </w:rPr>
              <w:t>C4</w:t>
            </w:r>
          </w:p>
        </w:tc>
        <w:tc>
          <w:tcPr>
            <w:tcW w:w="7290" w:type="dxa"/>
          </w:tcPr>
          <w:p w:rsidR="00E52A54" w:rsidRPr="00AF78AD" w:rsidRDefault="00E52A54" w:rsidP="00836D39">
            <w:pPr>
              <w:cnfStyle w:val="000000000000"/>
              <w:rPr>
                <w:rFonts w:cs="Arial"/>
              </w:rPr>
            </w:pPr>
            <w:r w:rsidRPr="00AF78AD">
              <w:rPr>
                <w:rFonts w:cs="Arial"/>
                <w:b/>
              </w:rPr>
              <w:t>Relationships:</w:t>
            </w:r>
            <w:r w:rsidRPr="00AF78AD">
              <w:rPr>
                <w:rFonts w:cs="Arial"/>
              </w:rPr>
              <w:t xml:space="preserve"> Should there be a partnership, Joint Venture or other material relationship, please describe the nature of this relationship and also describe the benefits to the </w:t>
            </w:r>
            <w:r w:rsidR="00416BD7">
              <w:rPr>
                <w:rFonts w:cs="Arial"/>
              </w:rPr>
              <w:t>GPAA</w:t>
            </w:r>
            <w:r w:rsidRPr="00AF78AD">
              <w:rPr>
                <w:rFonts w:cs="Arial"/>
              </w:rPr>
              <w:t xml:space="preserve"> of these contractual arrangements.</w:t>
            </w:r>
          </w:p>
        </w:tc>
      </w:tr>
      <w:tr w:rsidR="00E52A54" w:rsidRPr="00AF78AD" w:rsidTr="003C7C8B">
        <w:trPr>
          <w:cnfStyle w:val="000000100000"/>
        </w:trPr>
        <w:tc>
          <w:tcPr>
            <w:cnfStyle w:val="001000000000"/>
            <w:tcW w:w="1710" w:type="dxa"/>
            <w:tcBorders>
              <w:top w:val="none" w:sz="0" w:space="0" w:color="auto"/>
              <w:left w:val="none" w:sz="0" w:space="0" w:color="auto"/>
              <w:bottom w:val="none" w:sz="0" w:space="0" w:color="auto"/>
            </w:tcBorders>
          </w:tcPr>
          <w:p w:rsidR="00E52A54" w:rsidRPr="00AF78AD" w:rsidRDefault="00BE0BDA" w:rsidP="00836D39">
            <w:pPr>
              <w:rPr>
                <w:rFonts w:eastAsia="MS Mincho" w:cs="Arial"/>
                <w:b w:val="0"/>
                <w:bCs w:val="0"/>
              </w:rPr>
            </w:pPr>
            <w:r w:rsidRPr="00AF78AD">
              <w:rPr>
                <w:rFonts w:eastAsia="MS Mincho" w:cs="Arial"/>
                <w:b w:val="0"/>
                <w:bCs w:val="0"/>
              </w:rPr>
              <w:t>C5</w:t>
            </w:r>
          </w:p>
        </w:tc>
        <w:tc>
          <w:tcPr>
            <w:tcW w:w="7290" w:type="dxa"/>
            <w:tcBorders>
              <w:top w:val="none" w:sz="0" w:space="0" w:color="auto"/>
              <w:bottom w:val="none" w:sz="0" w:space="0" w:color="auto"/>
              <w:right w:val="none" w:sz="0" w:space="0" w:color="auto"/>
            </w:tcBorders>
          </w:tcPr>
          <w:p w:rsidR="00E52A54" w:rsidRPr="00AF78AD" w:rsidRDefault="00E52A54" w:rsidP="00836D39">
            <w:pPr>
              <w:cnfStyle w:val="000000100000"/>
              <w:rPr>
                <w:rFonts w:cs="Arial"/>
              </w:rPr>
            </w:pPr>
            <w:r w:rsidRPr="00AF78AD">
              <w:rPr>
                <w:rFonts w:cs="Arial"/>
                <w:b/>
              </w:rPr>
              <w:t xml:space="preserve">Agreements: </w:t>
            </w:r>
            <w:r w:rsidRPr="00AF78AD">
              <w:rPr>
                <w:rFonts w:cs="Arial"/>
              </w:rPr>
              <w:t>Please attach a signed copy of any and all partnership</w:t>
            </w:r>
            <w:r w:rsidR="00BA06A9" w:rsidRPr="00AF78AD">
              <w:rPr>
                <w:rFonts w:cs="Arial"/>
              </w:rPr>
              <w:t>s</w:t>
            </w:r>
            <w:r w:rsidRPr="00AF78AD">
              <w:rPr>
                <w:rFonts w:cs="Arial"/>
              </w:rPr>
              <w:t xml:space="preserve">, Joint Venture or sub-contract agreements specific to this RFP. </w:t>
            </w:r>
          </w:p>
        </w:tc>
      </w:tr>
      <w:tr w:rsidR="00E52A54" w:rsidRPr="00AF78AD" w:rsidTr="003C7C8B">
        <w:tc>
          <w:tcPr>
            <w:cnfStyle w:val="001000000000"/>
            <w:tcW w:w="1710" w:type="dxa"/>
          </w:tcPr>
          <w:p w:rsidR="00E52A54" w:rsidRPr="00AF78AD" w:rsidRDefault="00BE0BDA" w:rsidP="00836D39">
            <w:pPr>
              <w:rPr>
                <w:rFonts w:eastAsia="MS Mincho" w:cs="Arial"/>
                <w:b w:val="0"/>
                <w:bCs w:val="0"/>
              </w:rPr>
            </w:pPr>
            <w:r w:rsidRPr="00AF78AD">
              <w:rPr>
                <w:rFonts w:eastAsia="MS Mincho" w:cs="Arial"/>
                <w:b w:val="0"/>
                <w:bCs w:val="0"/>
              </w:rPr>
              <w:t>C6</w:t>
            </w:r>
          </w:p>
        </w:tc>
        <w:tc>
          <w:tcPr>
            <w:tcW w:w="7290" w:type="dxa"/>
          </w:tcPr>
          <w:p w:rsidR="00E52A54" w:rsidRPr="00AF78AD" w:rsidRDefault="00E52A54" w:rsidP="00836D39">
            <w:pPr>
              <w:cnfStyle w:val="000000000000"/>
              <w:rPr>
                <w:rFonts w:cs="Arial"/>
              </w:rPr>
            </w:pPr>
            <w:r w:rsidRPr="00AF78AD">
              <w:rPr>
                <w:rFonts w:cs="Arial"/>
                <w:b/>
              </w:rPr>
              <w:t xml:space="preserve">Comprehensive pricing: </w:t>
            </w:r>
            <w:r w:rsidR="001263C4">
              <w:rPr>
                <w:rFonts w:cs="Arial"/>
                <w:b/>
              </w:rPr>
              <w:t xml:space="preserve">The </w:t>
            </w:r>
            <w:r w:rsidR="001263C4">
              <w:rPr>
                <w:rFonts w:cs="Arial"/>
              </w:rPr>
              <w:t>s</w:t>
            </w:r>
            <w:r w:rsidRPr="00AF78AD">
              <w:rPr>
                <w:rFonts w:cs="Arial"/>
              </w:rPr>
              <w:t xml:space="preserve">upplier/respondent confirms that the pricing provided in this RFP is </w:t>
            </w:r>
            <w:r w:rsidRPr="00AF78AD">
              <w:rPr>
                <w:rFonts w:cs="Arial"/>
                <w:b/>
              </w:rPr>
              <w:t>not</w:t>
            </w:r>
            <w:r w:rsidRPr="00AF78AD">
              <w:rPr>
                <w:rFonts w:cs="Arial"/>
              </w:rPr>
              <w:t xml:space="preserve"> “for budget purposes only” and that the pricing supports the deal principles, structure of the intended relationship and scope and duration of services required.  Further all 3</w:t>
            </w:r>
            <w:r w:rsidRPr="00AF78AD">
              <w:rPr>
                <w:rFonts w:cs="Arial"/>
                <w:vertAlign w:val="superscript"/>
              </w:rPr>
              <w:t>rd</w:t>
            </w:r>
            <w:r w:rsidRPr="00AF78AD">
              <w:rPr>
                <w:rFonts w:cs="Arial"/>
              </w:rPr>
              <w:t xml:space="preserve"> party </w:t>
            </w:r>
            <w:r w:rsidR="00394832" w:rsidRPr="00AF78AD">
              <w:rPr>
                <w:rFonts w:cs="Arial"/>
              </w:rPr>
              <w:t xml:space="preserve">and </w:t>
            </w:r>
            <w:r w:rsidR="000B2364" w:rsidRPr="00AF78AD">
              <w:rPr>
                <w:rFonts w:cs="Arial"/>
              </w:rPr>
              <w:t xml:space="preserve">relevant </w:t>
            </w:r>
            <w:r w:rsidR="00394832" w:rsidRPr="00AF78AD">
              <w:rPr>
                <w:rFonts w:cs="Arial"/>
              </w:rPr>
              <w:t xml:space="preserve">license </w:t>
            </w:r>
            <w:r w:rsidRPr="00AF78AD">
              <w:rPr>
                <w:rFonts w:cs="Arial"/>
              </w:rPr>
              <w:t>costs have been included in the pricing provided.</w:t>
            </w:r>
          </w:p>
        </w:tc>
      </w:tr>
      <w:tr w:rsidR="00E52A54" w:rsidRPr="00AF78AD" w:rsidTr="003C7C8B">
        <w:trPr>
          <w:cnfStyle w:val="000000100000"/>
        </w:trPr>
        <w:tc>
          <w:tcPr>
            <w:cnfStyle w:val="001000000000"/>
            <w:tcW w:w="1710" w:type="dxa"/>
            <w:tcBorders>
              <w:top w:val="none" w:sz="0" w:space="0" w:color="auto"/>
              <w:left w:val="none" w:sz="0" w:space="0" w:color="auto"/>
              <w:bottom w:val="none" w:sz="0" w:space="0" w:color="auto"/>
            </w:tcBorders>
          </w:tcPr>
          <w:p w:rsidR="00E52A54" w:rsidRPr="00AF78AD" w:rsidRDefault="00BE0BDA" w:rsidP="00836D39">
            <w:pPr>
              <w:rPr>
                <w:rFonts w:eastAsia="MS Mincho" w:cs="Arial"/>
                <w:b w:val="0"/>
                <w:bCs w:val="0"/>
              </w:rPr>
            </w:pPr>
            <w:r w:rsidRPr="00AF78AD">
              <w:rPr>
                <w:rFonts w:eastAsia="MS Mincho" w:cs="Arial"/>
                <w:b w:val="0"/>
                <w:bCs w:val="0"/>
              </w:rPr>
              <w:t>C7</w:t>
            </w:r>
          </w:p>
        </w:tc>
        <w:tc>
          <w:tcPr>
            <w:tcW w:w="7290" w:type="dxa"/>
            <w:tcBorders>
              <w:top w:val="none" w:sz="0" w:space="0" w:color="auto"/>
              <w:bottom w:val="none" w:sz="0" w:space="0" w:color="auto"/>
              <w:right w:val="none" w:sz="0" w:space="0" w:color="auto"/>
            </w:tcBorders>
          </w:tcPr>
          <w:p w:rsidR="00E52A54" w:rsidRPr="00AF78AD" w:rsidRDefault="00E52A54" w:rsidP="00F734BD">
            <w:pPr>
              <w:cnfStyle w:val="000000100000"/>
              <w:rPr>
                <w:rFonts w:cs="Arial"/>
              </w:rPr>
            </w:pPr>
            <w:r w:rsidRPr="00AF78AD">
              <w:rPr>
                <w:rFonts w:cs="Arial"/>
                <w:b/>
                <w:bCs/>
              </w:rPr>
              <w:t xml:space="preserve">Fixed Unit Pricing: </w:t>
            </w:r>
            <w:r w:rsidRPr="00AF78AD">
              <w:rPr>
                <w:rFonts w:cs="Arial"/>
              </w:rPr>
              <w:t>All pricing associated with the delivery of the solutions and services shall be </w:t>
            </w:r>
            <w:r w:rsidRPr="00AF78AD">
              <w:rPr>
                <w:rFonts w:cs="Arial"/>
                <w:b/>
                <w:bCs/>
                <w:i/>
                <w:iCs/>
              </w:rPr>
              <w:t>a fixed price per unit</w:t>
            </w:r>
            <w:r w:rsidRPr="00AF78AD">
              <w:rPr>
                <w:rFonts w:cs="Arial"/>
              </w:rPr>
              <w:t xml:space="preserve"> for the term of the project. In addition to the Fixed Unit Price, vendors are required to include a time and materials (T&amp;M) rate for calculating the cost of a change in scope should the </w:t>
            </w:r>
            <w:r w:rsidR="00416BD7">
              <w:rPr>
                <w:rFonts w:cs="Arial"/>
              </w:rPr>
              <w:t>GPAA</w:t>
            </w:r>
            <w:r w:rsidRPr="00AF78AD">
              <w:rPr>
                <w:rFonts w:cs="Arial"/>
              </w:rPr>
              <w:t xml:space="preserve"> desire to adjust certain scope elements. In particular vendors must provide their base costs and show their margins and the intended increase indices. CPI to be based on figures as published by Stats</w:t>
            </w:r>
            <w:r w:rsidR="00F734BD" w:rsidRPr="00AF78AD">
              <w:rPr>
                <w:rFonts w:cs="Arial"/>
              </w:rPr>
              <w:t xml:space="preserve"> </w:t>
            </w:r>
            <w:r w:rsidRPr="00AF78AD">
              <w:rPr>
                <w:rFonts w:cs="Arial"/>
              </w:rPr>
              <w:t>SA.</w:t>
            </w:r>
          </w:p>
        </w:tc>
      </w:tr>
      <w:tr w:rsidR="00E52A54" w:rsidRPr="00AF78AD" w:rsidTr="003C7C8B">
        <w:tc>
          <w:tcPr>
            <w:cnfStyle w:val="001000000000"/>
            <w:tcW w:w="1710" w:type="dxa"/>
          </w:tcPr>
          <w:p w:rsidR="00E52A54" w:rsidRPr="00AF78AD" w:rsidRDefault="00BE0BDA" w:rsidP="00836D39">
            <w:pPr>
              <w:rPr>
                <w:rFonts w:eastAsia="MS Mincho" w:cs="Arial"/>
                <w:b w:val="0"/>
                <w:bCs w:val="0"/>
              </w:rPr>
            </w:pPr>
            <w:r w:rsidRPr="00AF78AD">
              <w:rPr>
                <w:rFonts w:eastAsia="MS Mincho" w:cs="Arial"/>
                <w:b w:val="0"/>
                <w:bCs w:val="0"/>
              </w:rPr>
              <w:t>C8</w:t>
            </w:r>
          </w:p>
        </w:tc>
        <w:tc>
          <w:tcPr>
            <w:tcW w:w="7290" w:type="dxa"/>
          </w:tcPr>
          <w:p w:rsidR="00E52A54" w:rsidRPr="00AF78AD" w:rsidRDefault="00E52A54" w:rsidP="00836D39">
            <w:pPr>
              <w:cnfStyle w:val="000000000000"/>
              <w:rPr>
                <w:rFonts w:cs="Arial"/>
              </w:rPr>
            </w:pPr>
            <w:r w:rsidRPr="00AF78AD">
              <w:rPr>
                <w:rFonts w:cs="Arial"/>
                <w:b/>
              </w:rPr>
              <w:t xml:space="preserve">Price savings: </w:t>
            </w:r>
            <w:r w:rsidRPr="00AF78AD">
              <w:rPr>
                <w:rFonts w:cs="Arial"/>
              </w:rPr>
              <w:t xml:space="preserve">Confirm that any price reductions achieved during this and any future projects must be passed onto the </w:t>
            </w:r>
            <w:r w:rsidR="00416BD7">
              <w:rPr>
                <w:rFonts w:cs="Arial"/>
              </w:rPr>
              <w:t>GPAA</w:t>
            </w:r>
            <w:r w:rsidRPr="00AF78AD">
              <w:rPr>
                <w:rFonts w:cs="Arial"/>
              </w:rPr>
              <w:t>.  Vendors must show how continuous improvement includes cost improvement.</w:t>
            </w:r>
          </w:p>
        </w:tc>
      </w:tr>
      <w:tr w:rsidR="00E52A54" w:rsidRPr="00AF78AD" w:rsidTr="003C7C8B">
        <w:trPr>
          <w:cnfStyle w:val="000000100000"/>
        </w:trPr>
        <w:tc>
          <w:tcPr>
            <w:cnfStyle w:val="001000000000"/>
            <w:tcW w:w="1710" w:type="dxa"/>
            <w:tcBorders>
              <w:top w:val="none" w:sz="0" w:space="0" w:color="auto"/>
              <w:left w:val="none" w:sz="0" w:space="0" w:color="auto"/>
              <w:bottom w:val="none" w:sz="0" w:space="0" w:color="auto"/>
            </w:tcBorders>
          </w:tcPr>
          <w:p w:rsidR="00E52A54" w:rsidRPr="00AF78AD" w:rsidRDefault="00BE0BDA" w:rsidP="00836D39">
            <w:pPr>
              <w:rPr>
                <w:rFonts w:cs="Arial"/>
                <w:b w:val="0"/>
              </w:rPr>
            </w:pPr>
            <w:r w:rsidRPr="00AF78AD">
              <w:rPr>
                <w:rFonts w:cs="Arial"/>
                <w:b w:val="0"/>
              </w:rPr>
              <w:lastRenderedPageBreak/>
              <w:t>C9</w:t>
            </w:r>
          </w:p>
        </w:tc>
        <w:tc>
          <w:tcPr>
            <w:tcW w:w="7290" w:type="dxa"/>
            <w:tcBorders>
              <w:top w:val="none" w:sz="0" w:space="0" w:color="auto"/>
              <w:bottom w:val="none" w:sz="0" w:space="0" w:color="auto"/>
              <w:right w:val="none" w:sz="0" w:space="0" w:color="auto"/>
            </w:tcBorders>
          </w:tcPr>
          <w:p w:rsidR="00E52A54" w:rsidRPr="00AF78AD" w:rsidRDefault="00E52A54" w:rsidP="00836D39">
            <w:pPr>
              <w:cnfStyle w:val="000000100000"/>
              <w:rPr>
                <w:rFonts w:cs="Arial"/>
              </w:rPr>
            </w:pPr>
            <w:r w:rsidRPr="00AF78AD">
              <w:rPr>
                <w:rFonts w:cs="Arial"/>
                <w:b/>
              </w:rPr>
              <w:t>Pricing Assumptions:</w:t>
            </w:r>
            <w:r w:rsidRPr="00AF78AD">
              <w:rPr>
                <w:rFonts w:cs="Arial"/>
              </w:rPr>
              <w:t xml:space="preserve"> The vendor confirms that all pricing assumptions have been documented transparently and provided in the pricing response sheets. </w:t>
            </w:r>
          </w:p>
        </w:tc>
      </w:tr>
      <w:tr w:rsidR="00E52A54" w:rsidRPr="00AF78AD" w:rsidTr="003C7C8B">
        <w:tc>
          <w:tcPr>
            <w:cnfStyle w:val="001000000000"/>
            <w:tcW w:w="1710" w:type="dxa"/>
          </w:tcPr>
          <w:p w:rsidR="00E52A54" w:rsidRPr="00AF78AD" w:rsidRDefault="00BE0BDA" w:rsidP="00836D39">
            <w:pPr>
              <w:rPr>
                <w:rFonts w:cs="Arial"/>
                <w:b w:val="0"/>
              </w:rPr>
            </w:pPr>
            <w:r w:rsidRPr="00AF78AD">
              <w:rPr>
                <w:rFonts w:cs="Arial"/>
                <w:b w:val="0"/>
              </w:rPr>
              <w:t>C10</w:t>
            </w:r>
          </w:p>
        </w:tc>
        <w:tc>
          <w:tcPr>
            <w:tcW w:w="7290" w:type="dxa"/>
          </w:tcPr>
          <w:p w:rsidR="00E52A54" w:rsidRPr="00AF78AD" w:rsidRDefault="00E52A54" w:rsidP="00836D39">
            <w:pPr>
              <w:cnfStyle w:val="000000000000"/>
              <w:rPr>
                <w:rFonts w:cs="Arial"/>
              </w:rPr>
            </w:pPr>
            <w:r w:rsidRPr="00AF78AD">
              <w:rPr>
                <w:rFonts w:cs="Arial"/>
                <w:b/>
              </w:rPr>
              <w:t xml:space="preserve">Risk identification: </w:t>
            </w:r>
            <w:r w:rsidRPr="00AF78AD">
              <w:rPr>
                <w:rFonts w:cs="Arial"/>
              </w:rPr>
              <w:t xml:space="preserve">Please describe any specific risks identified in respect of Section 1 of this Response document and the contextual information provided and your specific mitigating actions recommended for both the </w:t>
            </w:r>
            <w:r w:rsidR="00416BD7">
              <w:rPr>
                <w:rFonts w:cs="Arial"/>
              </w:rPr>
              <w:t>GPAA</w:t>
            </w:r>
            <w:r w:rsidRPr="00AF78AD">
              <w:rPr>
                <w:rFonts w:cs="Arial"/>
              </w:rPr>
              <w:t xml:space="preserve"> and your own organization.</w:t>
            </w:r>
          </w:p>
        </w:tc>
      </w:tr>
      <w:tr w:rsidR="00E52A54" w:rsidRPr="00AF78AD" w:rsidTr="003C7C8B">
        <w:trPr>
          <w:cnfStyle w:val="000000100000"/>
        </w:trPr>
        <w:tc>
          <w:tcPr>
            <w:cnfStyle w:val="001000000000"/>
            <w:tcW w:w="1710" w:type="dxa"/>
            <w:tcBorders>
              <w:top w:val="none" w:sz="0" w:space="0" w:color="auto"/>
              <w:left w:val="none" w:sz="0" w:space="0" w:color="auto"/>
              <w:bottom w:val="none" w:sz="0" w:space="0" w:color="auto"/>
            </w:tcBorders>
          </w:tcPr>
          <w:p w:rsidR="00E52A54" w:rsidRPr="00AF78AD" w:rsidRDefault="00BE0BDA" w:rsidP="00836D39">
            <w:pPr>
              <w:rPr>
                <w:rFonts w:cs="Arial"/>
                <w:b w:val="0"/>
              </w:rPr>
            </w:pPr>
            <w:r w:rsidRPr="00AF78AD">
              <w:rPr>
                <w:rFonts w:cs="Arial"/>
                <w:b w:val="0"/>
              </w:rPr>
              <w:t>C11</w:t>
            </w:r>
          </w:p>
        </w:tc>
        <w:tc>
          <w:tcPr>
            <w:tcW w:w="7290" w:type="dxa"/>
            <w:tcBorders>
              <w:top w:val="none" w:sz="0" w:space="0" w:color="auto"/>
              <w:bottom w:val="none" w:sz="0" w:space="0" w:color="auto"/>
              <w:right w:val="none" w:sz="0" w:space="0" w:color="auto"/>
            </w:tcBorders>
          </w:tcPr>
          <w:p w:rsidR="00E52A54" w:rsidRPr="00AF78AD" w:rsidRDefault="00E52A54" w:rsidP="00394832">
            <w:pPr>
              <w:cnfStyle w:val="000000100000"/>
              <w:rPr>
                <w:rFonts w:cs="Arial"/>
              </w:rPr>
            </w:pPr>
            <w:r w:rsidRPr="00AF78AD">
              <w:rPr>
                <w:rFonts w:cs="Arial"/>
                <w:b/>
              </w:rPr>
              <w:t>Contract-ability:</w:t>
            </w:r>
            <w:r w:rsidRPr="00AF78AD">
              <w:rPr>
                <w:rFonts w:cs="Arial"/>
              </w:rPr>
              <w:t xml:space="preserve"> This RFP is primarily intended to allow the </w:t>
            </w:r>
            <w:r w:rsidR="00416BD7">
              <w:rPr>
                <w:rFonts w:cs="Arial"/>
              </w:rPr>
              <w:t>GPAA</w:t>
            </w:r>
            <w:r w:rsidRPr="00AF78AD">
              <w:rPr>
                <w:rFonts w:cs="Arial"/>
              </w:rPr>
              <w:t xml:space="preserve"> to compare and evaluate vendor offerings with the intention of awarding a contract. In good faith, the </w:t>
            </w:r>
            <w:r w:rsidR="00416BD7">
              <w:rPr>
                <w:rFonts w:cs="Arial"/>
              </w:rPr>
              <w:t>GPAA</w:t>
            </w:r>
            <w:r w:rsidRPr="00AF78AD">
              <w:rPr>
                <w:rFonts w:cs="Arial"/>
              </w:rPr>
              <w:t xml:space="preserve"> is seeking to minimize and ideally eliminate surprises from vendors during contract negotiation. Vendors must specifically define and clarify any contracting issues that they have identified and clearly demonstrate the contract arrangements they are seeking for the services.</w:t>
            </w:r>
          </w:p>
        </w:tc>
      </w:tr>
      <w:tr w:rsidR="00E52A54" w:rsidRPr="00AF78AD" w:rsidTr="003C7C8B">
        <w:tc>
          <w:tcPr>
            <w:cnfStyle w:val="001000000000"/>
            <w:tcW w:w="1710" w:type="dxa"/>
          </w:tcPr>
          <w:p w:rsidR="00E52A54" w:rsidRPr="00AF78AD" w:rsidRDefault="00BE0BDA" w:rsidP="00836D39">
            <w:pPr>
              <w:rPr>
                <w:rFonts w:cs="Arial"/>
                <w:b w:val="0"/>
              </w:rPr>
            </w:pPr>
            <w:r w:rsidRPr="00AF78AD">
              <w:rPr>
                <w:rFonts w:cs="Arial"/>
                <w:b w:val="0"/>
              </w:rPr>
              <w:t>C12</w:t>
            </w:r>
          </w:p>
        </w:tc>
        <w:tc>
          <w:tcPr>
            <w:tcW w:w="7290" w:type="dxa"/>
          </w:tcPr>
          <w:p w:rsidR="00E52A54" w:rsidRPr="00AF78AD" w:rsidRDefault="00E52A54" w:rsidP="00953AF8">
            <w:pPr>
              <w:cnfStyle w:val="000000000000"/>
              <w:rPr>
                <w:rFonts w:cs="Arial"/>
                <w:b/>
              </w:rPr>
            </w:pPr>
            <w:r w:rsidRPr="00AF78AD">
              <w:rPr>
                <w:rFonts w:cs="Arial"/>
                <w:b/>
              </w:rPr>
              <w:t xml:space="preserve">Testimonials: </w:t>
            </w:r>
            <w:r w:rsidRPr="00AF78AD">
              <w:rPr>
                <w:rFonts w:cs="Arial"/>
              </w:rPr>
              <w:t xml:space="preserve">Provide references detailing previous engagements where your organization </w:t>
            </w:r>
            <w:r w:rsidR="00770553" w:rsidRPr="00AF78AD">
              <w:rPr>
                <w:rFonts w:cs="Arial"/>
              </w:rPr>
              <w:t>implemented</w:t>
            </w:r>
            <w:r w:rsidR="00953AF8" w:rsidRPr="00AF78AD">
              <w:rPr>
                <w:rFonts w:cs="Arial"/>
              </w:rPr>
              <w:t xml:space="preserve"> and supported a similar </w:t>
            </w:r>
            <w:r w:rsidR="00770553" w:rsidRPr="00AF78AD">
              <w:rPr>
                <w:rFonts w:cs="Arial"/>
              </w:rPr>
              <w:t>solution</w:t>
            </w:r>
          </w:p>
        </w:tc>
      </w:tr>
    </w:tbl>
    <w:p w:rsidR="00E52A54" w:rsidRPr="00AF78AD" w:rsidRDefault="00E52A54" w:rsidP="00E52A54">
      <w:pPr>
        <w:rPr>
          <w:rFonts w:cs="Arial"/>
        </w:rPr>
      </w:pPr>
    </w:p>
    <w:p w:rsidR="00FE0E4F" w:rsidRPr="00AF78AD" w:rsidRDefault="00E92CCC" w:rsidP="000B527E">
      <w:pPr>
        <w:pStyle w:val="Heading2"/>
        <w:rPr>
          <w:rFonts w:cs="Arial"/>
        </w:rPr>
      </w:pPr>
      <w:r w:rsidRPr="00AF78AD">
        <w:rPr>
          <w:rFonts w:cs="Arial"/>
        </w:rPr>
        <w:t xml:space="preserve">Guide to response </w:t>
      </w:r>
    </w:p>
    <w:p w:rsidR="000B527E" w:rsidRPr="00AF78AD" w:rsidRDefault="000B527E" w:rsidP="00E52A54">
      <w:pPr>
        <w:rPr>
          <w:rFonts w:cs="Arial"/>
        </w:rPr>
      </w:pPr>
    </w:p>
    <w:tbl>
      <w:tblPr>
        <w:tblStyle w:val="TableGrid"/>
        <w:tblW w:w="10460" w:type="dxa"/>
        <w:tblLook w:val="04A0"/>
      </w:tblPr>
      <w:tblGrid>
        <w:gridCol w:w="1951"/>
        <w:gridCol w:w="7229"/>
        <w:gridCol w:w="1280"/>
      </w:tblGrid>
      <w:tr w:rsidR="00B1510F" w:rsidRPr="00AF78AD" w:rsidTr="00FB7619">
        <w:trPr>
          <w:trHeight w:val="285"/>
        </w:trPr>
        <w:tc>
          <w:tcPr>
            <w:tcW w:w="1951" w:type="dxa"/>
            <w:shd w:val="clear" w:color="auto" w:fill="948A54" w:themeFill="background2" w:themeFillShade="80"/>
            <w:noWrap/>
            <w:hideMark/>
          </w:tcPr>
          <w:p w:rsidR="00B1510F" w:rsidRPr="00AF78AD" w:rsidRDefault="00B1510F" w:rsidP="00FB7619">
            <w:pPr>
              <w:jc w:val="left"/>
              <w:rPr>
                <w:rFonts w:cs="Arial"/>
                <w:b/>
                <w:bCs/>
                <w:color w:val="FFFFFF" w:themeColor="background1"/>
              </w:rPr>
            </w:pPr>
            <w:r w:rsidRPr="00AF78AD">
              <w:rPr>
                <w:rFonts w:cs="Arial"/>
                <w:b/>
                <w:bCs/>
                <w:color w:val="FFFFFF" w:themeColor="background1"/>
              </w:rPr>
              <w:t>Requirement No</w:t>
            </w:r>
          </w:p>
        </w:tc>
        <w:tc>
          <w:tcPr>
            <w:tcW w:w="7229" w:type="dxa"/>
            <w:shd w:val="clear" w:color="auto" w:fill="948A54" w:themeFill="background2" w:themeFillShade="80"/>
            <w:hideMark/>
          </w:tcPr>
          <w:p w:rsidR="00B1510F" w:rsidRPr="00AF78AD" w:rsidRDefault="00B1510F" w:rsidP="00FB7619">
            <w:pPr>
              <w:jc w:val="left"/>
              <w:rPr>
                <w:rFonts w:cs="Arial"/>
                <w:b/>
                <w:bCs/>
                <w:color w:val="FFFFFF" w:themeColor="background1"/>
              </w:rPr>
            </w:pPr>
            <w:r w:rsidRPr="00AF78AD">
              <w:rPr>
                <w:rFonts w:cs="Arial"/>
                <w:b/>
                <w:bCs/>
                <w:color w:val="FFFFFF" w:themeColor="background1"/>
              </w:rPr>
              <w:t>Requirement</w:t>
            </w:r>
          </w:p>
        </w:tc>
        <w:tc>
          <w:tcPr>
            <w:tcW w:w="1280" w:type="dxa"/>
            <w:shd w:val="clear" w:color="auto" w:fill="948A54" w:themeFill="background2" w:themeFillShade="80"/>
            <w:noWrap/>
            <w:hideMark/>
          </w:tcPr>
          <w:p w:rsidR="00B1510F" w:rsidRPr="00AF78AD" w:rsidRDefault="00B1510F" w:rsidP="00FB7619">
            <w:pPr>
              <w:jc w:val="center"/>
              <w:rPr>
                <w:rFonts w:cs="Arial"/>
                <w:b/>
                <w:bCs/>
                <w:color w:val="FFFFFF" w:themeColor="background1"/>
              </w:rPr>
            </w:pPr>
            <w:r w:rsidRPr="00AF78AD">
              <w:rPr>
                <w:rFonts w:cs="Arial"/>
                <w:b/>
                <w:bCs/>
                <w:color w:val="FFFFFF" w:themeColor="background1"/>
              </w:rPr>
              <w:t>Weighting (%)</w:t>
            </w:r>
          </w:p>
        </w:tc>
      </w:tr>
      <w:tr w:rsidR="00B1510F" w:rsidRPr="00AF78AD" w:rsidTr="00FB7619">
        <w:trPr>
          <w:trHeight w:val="300"/>
        </w:trPr>
        <w:tc>
          <w:tcPr>
            <w:tcW w:w="9180" w:type="dxa"/>
            <w:gridSpan w:val="2"/>
            <w:shd w:val="clear" w:color="auto" w:fill="9BBB59" w:themeFill="accent3"/>
            <w:noWrap/>
            <w:hideMark/>
          </w:tcPr>
          <w:p w:rsidR="00B1510F" w:rsidRPr="00AF78AD" w:rsidRDefault="00223B81" w:rsidP="00FB7619">
            <w:pPr>
              <w:jc w:val="left"/>
              <w:rPr>
                <w:rFonts w:cs="Arial"/>
                <w:b/>
                <w:bCs/>
              </w:rPr>
            </w:pPr>
            <w:r w:rsidRPr="00AF78AD">
              <w:rPr>
                <w:rFonts w:cs="Arial"/>
                <w:b/>
                <w:bCs/>
              </w:rPr>
              <w:t xml:space="preserve">Managed </w:t>
            </w:r>
            <w:r w:rsidR="00B1510F" w:rsidRPr="00AF78AD">
              <w:rPr>
                <w:rFonts w:cs="Arial"/>
                <w:b/>
                <w:bCs/>
              </w:rPr>
              <w:t>Service Requirements</w:t>
            </w:r>
          </w:p>
        </w:tc>
        <w:tc>
          <w:tcPr>
            <w:tcW w:w="1280" w:type="dxa"/>
            <w:shd w:val="clear" w:color="auto" w:fill="9BBB59" w:themeFill="accent3"/>
            <w:noWrap/>
            <w:hideMark/>
          </w:tcPr>
          <w:p w:rsidR="00B1510F" w:rsidRPr="00AF78AD" w:rsidRDefault="00B1510F" w:rsidP="00FB7619">
            <w:pPr>
              <w:jc w:val="center"/>
              <w:rPr>
                <w:rFonts w:cs="Arial"/>
                <w:b/>
                <w:bCs/>
              </w:rPr>
            </w:pPr>
            <w:r w:rsidRPr="00AF78AD">
              <w:rPr>
                <w:rFonts w:cs="Arial"/>
                <w:b/>
                <w:bCs/>
              </w:rPr>
              <w:t>3</w:t>
            </w:r>
            <w:r w:rsidR="00D44B86" w:rsidRPr="00AF78AD">
              <w:rPr>
                <w:rFonts w:cs="Arial"/>
                <w:b/>
                <w:bCs/>
              </w:rPr>
              <w:t>5</w:t>
            </w:r>
          </w:p>
        </w:tc>
      </w:tr>
      <w:tr w:rsidR="00B1510F" w:rsidRPr="00AF78AD" w:rsidTr="00FB7619">
        <w:trPr>
          <w:trHeight w:val="600"/>
        </w:trPr>
        <w:tc>
          <w:tcPr>
            <w:tcW w:w="1951" w:type="dxa"/>
            <w:shd w:val="clear" w:color="auto" w:fill="DDD9C3" w:themeFill="background2" w:themeFillShade="E6"/>
            <w:noWrap/>
            <w:hideMark/>
          </w:tcPr>
          <w:p w:rsidR="00B1510F" w:rsidRPr="00AF78AD" w:rsidRDefault="00113F63" w:rsidP="00FB7619">
            <w:pPr>
              <w:jc w:val="left"/>
              <w:rPr>
                <w:rFonts w:cs="Arial"/>
              </w:rPr>
            </w:pPr>
            <w:r w:rsidRPr="00AF78AD">
              <w:rPr>
                <w:rFonts w:cs="Arial"/>
              </w:rPr>
              <w:t>Extent</w:t>
            </w:r>
            <w:r w:rsidR="00B1510F" w:rsidRPr="00AF78AD">
              <w:rPr>
                <w:rFonts w:cs="Arial"/>
              </w:rPr>
              <w:t xml:space="preserve"> of Service</w:t>
            </w:r>
          </w:p>
        </w:tc>
        <w:tc>
          <w:tcPr>
            <w:tcW w:w="7229" w:type="dxa"/>
            <w:shd w:val="clear" w:color="auto" w:fill="DDD9C3" w:themeFill="background2" w:themeFillShade="E6"/>
            <w:hideMark/>
          </w:tcPr>
          <w:p w:rsidR="00B1510F" w:rsidRPr="00AF78AD" w:rsidRDefault="00B1510F" w:rsidP="00113F63">
            <w:pPr>
              <w:jc w:val="left"/>
              <w:rPr>
                <w:rFonts w:cs="Arial"/>
              </w:rPr>
            </w:pPr>
            <w:r w:rsidRPr="00AF78AD">
              <w:rPr>
                <w:rFonts w:cs="Arial"/>
              </w:rPr>
              <w:t xml:space="preserve">The service provider should be able to deliver the </w:t>
            </w:r>
            <w:r w:rsidR="00113F63" w:rsidRPr="00AF78AD">
              <w:rPr>
                <w:rFonts w:cs="Arial"/>
              </w:rPr>
              <w:t>full extent</w:t>
            </w:r>
            <w:r w:rsidRPr="00AF78AD">
              <w:rPr>
                <w:rFonts w:cs="Arial"/>
              </w:rPr>
              <w:t xml:space="preserve"> of services required. The </w:t>
            </w:r>
            <w:r w:rsidR="00416BD7">
              <w:rPr>
                <w:rFonts w:cs="Arial"/>
              </w:rPr>
              <w:t>GPAA</w:t>
            </w:r>
            <w:r w:rsidRPr="00AF78AD">
              <w:rPr>
                <w:rFonts w:cs="Arial"/>
              </w:rPr>
              <w:t xml:space="preserve"> is </w:t>
            </w:r>
            <w:r w:rsidR="00F66DD3" w:rsidRPr="00AF78AD">
              <w:rPr>
                <w:rFonts w:cs="Arial"/>
              </w:rPr>
              <w:t>likely to choose suppliers that</w:t>
            </w:r>
            <w:r w:rsidR="00113F63" w:rsidRPr="00AF78AD">
              <w:rPr>
                <w:rFonts w:cs="Arial"/>
              </w:rPr>
              <w:t xml:space="preserve"> can provide the full extent</w:t>
            </w:r>
            <w:r w:rsidRPr="00AF78AD">
              <w:rPr>
                <w:rFonts w:cs="Arial"/>
              </w:rPr>
              <w:t xml:space="preserve"> of service</w:t>
            </w:r>
            <w:r w:rsidR="00113F63" w:rsidRPr="00AF78AD">
              <w:rPr>
                <w:rFonts w:cs="Arial"/>
              </w:rPr>
              <w:t>s</w:t>
            </w:r>
            <w:r w:rsidRPr="00AF78AD">
              <w:rPr>
                <w:rFonts w:cs="Arial"/>
              </w:rPr>
              <w:t>, but reserves the right to select services from multiple vendors.</w:t>
            </w:r>
          </w:p>
        </w:tc>
        <w:tc>
          <w:tcPr>
            <w:tcW w:w="1280" w:type="dxa"/>
            <w:shd w:val="clear" w:color="auto" w:fill="DDD9C3" w:themeFill="background2" w:themeFillShade="E6"/>
            <w:noWrap/>
            <w:hideMark/>
          </w:tcPr>
          <w:p w:rsidR="00B1510F" w:rsidRPr="00AF78AD" w:rsidRDefault="00B1510F" w:rsidP="00FB7619">
            <w:pPr>
              <w:jc w:val="center"/>
              <w:rPr>
                <w:rFonts w:cs="Arial"/>
              </w:rPr>
            </w:pPr>
          </w:p>
        </w:tc>
      </w:tr>
      <w:tr w:rsidR="00B1510F" w:rsidRPr="00AF78AD" w:rsidTr="00FB7619">
        <w:trPr>
          <w:trHeight w:val="300"/>
        </w:trPr>
        <w:tc>
          <w:tcPr>
            <w:tcW w:w="1951" w:type="dxa"/>
            <w:noWrap/>
            <w:hideMark/>
          </w:tcPr>
          <w:p w:rsidR="00B1510F" w:rsidRPr="00AF78AD" w:rsidRDefault="00223B81" w:rsidP="00FB7619">
            <w:pPr>
              <w:jc w:val="left"/>
              <w:rPr>
                <w:rFonts w:cs="Arial"/>
              </w:rPr>
            </w:pPr>
            <w:r w:rsidRPr="00AF78AD">
              <w:rPr>
                <w:rFonts w:cs="Arial"/>
              </w:rPr>
              <w:t>M</w:t>
            </w:r>
            <w:r w:rsidR="00B1510F" w:rsidRPr="00AF78AD">
              <w:rPr>
                <w:rFonts w:cs="Arial"/>
              </w:rPr>
              <w:t>ServReq-1</w:t>
            </w:r>
          </w:p>
        </w:tc>
        <w:tc>
          <w:tcPr>
            <w:tcW w:w="7229" w:type="dxa"/>
            <w:hideMark/>
          </w:tcPr>
          <w:p w:rsidR="00B1510F" w:rsidRPr="00AF78AD" w:rsidRDefault="00B1510F" w:rsidP="00113F63">
            <w:pPr>
              <w:jc w:val="left"/>
              <w:rPr>
                <w:rFonts w:cs="Arial"/>
              </w:rPr>
            </w:pPr>
            <w:r w:rsidRPr="00AF78AD">
              <w:rPr>
                <w:rFonts w:cs="Arial"/>
              </w:rPr>
              <w:t xml:space="preserve">List the </w:t>
            </w:r>
            <w:r w:rsidR="00113F63" w:rsidRPr="00AF78AD">
              <w:rPr>
                <w:rFonts w:cs="Arial"/>
              </w:rPr>
              <w:t>exten</w:t>
            </w:r>
            <w:r w:rsidR="00BA06A9" w:rsidRPr="00AF78AD">
              <w:rPr>
                <w:rFonts w:cs="Arial"/>
              </w:rPr>
              <w:t>t</w:t>
            </w:r>
            <w:r w:rsidRPr="00AF78AD">
              <w:rPr>
                <w:rFonts w:cs="Arial"/>
              </w:rPr>
              <w:t xml:space="preserve"> of services that you provide – directly connected with this RFP.</w:t>
            </w:r>
          </w:p>
        </w:tc>
        <w:tc>
          <w:tcPr>
            <w:tcW w:w="1280" w:type="dxa"/>
            <w:noWrap/>
          </w:tcPr>
          <w:p w:rsidR="00B1510F" w:rsidRPr="00AF78AD" w:rsidRDefault="00D44B86" w:rsidP="00FB7619">
            <w:pPr>
              <w:jc w:val="center"/>
              <w:rPr>
                <w:rFonts w:cs="Arial"/>
              </w:rPr>
            </w:pPr>
            <w:r w:rsidRPr="00AF78AD">
              <w:rPr>
                <w:rFonts w:cs="Arial"/>
              </w:rPr>
              <w:t>10</w:t>
            </w:r>
          </w:p>
        </w:tc>
      </w:tr>
      <w:tr w:rsidR="00B1510F" w:rsidRPr="00AF78AD" w:rsidTr="00FB7619">
        <w:trPr>
          <w:trHeight w:val="600"/>
        </w:trPr>
        <w:tc>
          <w:tcPr>
            <w:tcW w:w="1951" w:type="dxa"/>
            <w:shd w:val="clear" w:color="auto" w:fill="DDD9C3" w:themeFill="background2" w:themeFillShade="E6"/>
            <w:noWrap/>
            <w:hideMark/>
          </w:tcPr>
          <w:p w:rsidR="00B1510F" w:rsidRPr="00AF78AD" w:rsidRDefault="00B1510F" w:rsidP="00FB7619">
            <w:pPr>
              <w:jc w:val="left"/>
              <w:rPr>
                <w:rFonts w:cs="Arial"/>
              </w:rPr>
            </w:pPr>
            <w:r w:rsidRPr="00AF78AD">
              <w:rPr>
                <w:rFonts w:cs="Arial"/>
              </w:rPr>
              <w:t>Scale of service</w:t>
            </w:r>
          </w:p>
        </w:tc>
        <w:tc>
          <w:tcPr>
            <w:tcW w:w="7229" w:type="dxa"/>
            <w:shd w:val="clear" w:color="auto" w:fill="DDD9C3" w:themeFill="background2" w:themeFillShade="E6"/>
            <w:hideMark/>
          </w:tcPr>
          <w:p w:rsidR="00B1510F" w:rsidRPr="00AF78AD" w:rsidRDefault="00B1510F" w:rsidP="00416BD7">
            <w:pPr>
              <w:jc w:val="left"/>
              <w:rPr>
                <w:rFonts w:cs="Arial"/>
              </w:rPr>
            </w:pPr>
            <w:r w:rsidRPr="00AF78AD">
              <w:rPr>
                <w:rFonts w:cs="Arial"/>
              </w:rPr>
              <w:t xml:space="preserve">The service provider must be able to support </w:t>
            </w:r>
            <w:r w:rsidR="00416BD7">
              <w:rPr>
                <w:rFonts w:cs="Arial"/>
              </w:rPr>
              <w:t>GPAA Users (Internal and External)</w:t>
            </w:r>
          </w:p>
        </w:tc>
        <w:tc>
          <w:tcPr>
            <w:tcW w:w="1280" w:type="dxa"/>
            <w:shd w:val="clear" w:color="auto" w:fill="DDD9C3" w:themeFill="background2" w:themeFillShade="E6"/>
            <w:noWrap/>
          </w:tcPr>
          <w:p w:rsidR="00B1510F" w:rsidRPr="00AF78AD" w:rsidRDefault="00B1510F" w:rsidP="00FB7619">
            <w:pPr>
              <w:jc w:val="center"/>
              <w:rPr>
                <w:rFonts w:cs="Arial"/>
              </w:rPr>
            </w:pPr>
          </w:p>
        </w:tc>
      </w:tr>
      <w:tr w:rsidR="00B1510F" w:rsidRPr="00AF78AD" w:rsidTr="00FB7619">
        <w:trPr>
          <w:trHeight w:val="600"/>
        </w:trPr>
        <w:tc>
          <w:tcPr>
            <w:tcW w:w="1951" w:type="dxa"/>
            <w:noWrap/>
            <w:hideMark/>
          </w:tcPr>
          <w:p w:rsidR="00B1510F" w:rsidRPr="00AF78AD" w:rsidRDefault="00223B81" w:rsidP="00FB7619">
            <w:pPr>
              <w:jc w:val="left"/>
              <w:rPr>
                <w:rFonts w:cs="Arial"/>
              </w:rPr>
            </w:pPr>
            <w:r w:rsidRPr="00AF78AD">
              <w:rPr>
                <w:rFonts w:cs="Arial"/>
              </w:rPr>
              <w:t>M</w:t>
            </w:r>
            <w:r w:rsidR="000C2302" w:rsidRPr="00AF78AD">
              <w:rPr>
                <w:rFonts w:cs="Arial"/>
              </w:rPr>
              <w:t>s</w:t>
            </w:r>
            <w:r w:rsidR="00B1510F" w:rsidRPr="00AF78AD">
              <w:rPr>
                <w:rFonts w:cs="Arial"/>
              </w:rPr>
              <w:t>ervReq-2</w:t>
            </w:r>
          </w:p>
        </w:tc>
        <w:tc>
          <w:tcPr>
            <w:tcW w:w="7229" w:type="dxa"/>
            <w:hideMark/>
          </w:tcPr>
          <w:p w:rsidR="00B1510F" w:rsidRPr="00AF78AD" w:rsidRDefault="00B1510F" w:rsidP="001B2925">
            <w:pPr>
              <w:jc w:val="left"/>
              <w:rPr>
                <w:rFonts w:cs="Arial"/>
              </w:rPr>
            </w:pPr>
            <w:r w:rsidRPr="00AF78AD">
              <w:rPr>
                <w:rFonts w:cs="Arial"/>
              </w:rPr>
              <w:t>Describe your recommended service delivery model, including key risk and performance indicators. Clarify why you have recommended this approach.</w:t>
            </w:r>
          </w:p>
        </w:tc>
        <w:tc>
          <w:tcPr>
            <w:tcW w:w="1280" w:type="dxa"/>
            <w:noWrap/>
          </w:tcPr>
          <w:p w:rsidR="00B1510F" w:rsidRPr="00AF78AD" w:rsidRDefault="00B1510F" w:rsidP="00FB7619">
            <w:pPr>
              <w:jc w:val="center"/>
              <w:rPr>
                <w:rFonts w:cs="Arial"/>
              </w:rPr>
            </w:pPr>
            <w:r w:rsidRPr="00AF78AD">
              <w:rPr>
                <w:rFonts w:cs="Arial"/>
              </w:rPr>
              <w:t>3</w:t>
            </w:r>
          </w:p>
        </w:tc>
      </w:tr>
      <w:tr w:rsidR="00B1510F" w:rsidRPr="00AF78AD" w:rsidTr="00FB7619">
        <w:trPr>
          <w:trHeight w:val="600"/>
        </w:trPr>
        <w:tc>
          <w:tcPr>
            <w:tcW w:w="1951" w:type="dxa"/>
            <w:noWrap/>
            <w:hideMark/>
          </w:tcPr>
          <w:p w:rsidR="00B1510F" w:rsidRPr="00AF78AD" w:rsidRDefault="00223B81" w:rsidP="00FB7619">
            <w:pPr>
              <w:jc w:val="left"/>
              <w:rPr>
                <w:rFonts w:cs="Arial"/>
              </w:rPr>
            </w:pPr>
            <w:r w:rsidRPr="00AF78AD">
              <w:rPr>
                <w:rFonts w:cs="Arial"/>
              </w:rPr>
              <w:t>M</w:t>
            </w:r>
            <w:r w:rsidR="000C2302" w:rsidRPr="00AF78AD">
              <w:rPr>
                <w:rFonts w:cs="Arial"/>
              </w:rPr>
              <w:t>s</w:t>
            </w:r>
            <w:r w:rsidR="00B1510F" w:rsidRPr="00AF78AD">
              <w:rPr>
                <w:rFonts w:cs="Arial"/>
              </w:rPr>
              <w:t>ervReq-3</w:t>
            </w:r>
          </w:p>
        </w:tc>
        <w:tc>
          <w:tcPr>
            <w:tcW w:w="7229" w:type="dxa"/>
            <w:hideMark/>
          </w:tcPr>
          <w:p w:rsidR="00B1510F" w:rsidRPr="00AF78AD" w:rsidRDefault="00B1510F" w:rsidP="00223B81">
            <w:pPr>
              <w:jc w:val="left"/>
              <w:rPr>
                <w:rFonts w:cs="Arial"/>
              </w:rPr>
            </w:pPr>
            <w:r w:rsidRPr="00AF78AD">
              <w:rPr>
                <w:rFonts w:cs="Arial"/>
              </w:rPr>
              <w:t>Has your organi</w:t>
            </w:r>
            <w:r w:rsidR="001263C4">
              <w:rPr>
                <w:rFonts w:cs="Arial"/>
              </w:rPr>
              <w:t>s</w:t>
            </w:r>
            <w:r w:rsidRPr="00AF78AD">
              <w:rPr>
                <w:rFonts w:cs="Arial"/>
              </w:rPr>
              <w:t xml:space="preserve">ation implemented a </w:t>
            </w:r>
            <w:r w:rsidR="00113F63" w:rsidRPr="00AF78AD">
              <w:rPr>
                <w:rFonts w:cs="Arial"/>
              </w:rPr>
              <w:t xml:space="preserve">similar </w:t>
            </w:r>
            <w:r w:rsidR="00223B81" w:rsidRPr="00AF78AD">
              <w:rPr>
                <w:rFonts w:cs="Arial"/>
              </w:rPr>
              <w:t xml:space="preserve">Managed Service </w:t>
            </w:r>
            <w:r w:rsidR="00113F63" w:rsidRPr="00AF78AD">
              <w:rPr>
                <w:rFonts w:cs="Arial"/>
              </w:rPr>
              <w:t>solution</w:t>
            </w:r>
            <w:r w:rsidRPr="00AF78AD">
              <w:rPr>
                <w:rFonts w:cs="Arial"/>
              </w:rPr>
              <w:t>? Please elaborate with details and include the industry types, volumes and sizes.</w:t>
            </w:r>
          </w:p>
        </w:tc>
        <w:tc>
          <w:tcPr>
            <w:tcW w:w="1280" w:type="dxa"/>
            <w:noWrap/>
          </w:tcPr>
          <w:p w:rsidR="00B1510F" w:rsidRPr="00AF78AD" w:rsidRDefault="00EF77D9" w:rsidP="00FB7619">
            <w:pPr>
              <w:jc w:val="center"/>
              <w:rPr>
                <w:rFonts w:cs="Arial"/>
              </w:rPr>
            </w:pPr>
            <w:r w:rsidRPr="00AF78AD">
              <w:rPr>
                <w:rFonts w:cs="Arial"/>
              </w:rPr>
              <w:t>5</w:t>
            </w:r>
          </w:p>
        </w:tc>
      </w:tr>
      <w:tr w:rsidR="00B1510F" w:rsidRPr="00AF78AD" w:rsidTr="00FB7619">
        <w:trPr>
          <w:trHeight w:val="300"/>
        </w:trPr>
        <w:tc>
          <w:tcPr>
            <w:tcW w:w="1951" w:type="dxa"/>
            <w:noWrap/>
            <w:hideMark/>
          </w:tcPr>
          <w:p w:rsidR="00B1510F" w:rsidRPr="00AF78AD" w:rsidRDefault="00223B81" w:rsidP="00FB7619">
            <w:pPr>
              <w:jc w:val="left"/>
              <w:rPr>
                <w:rFonts w:cs="Arial"/>
              </w:rPr>
            </w:pPr>
            <w:r w:rsidRPr="00AF78AD">
              <w:rPr>
                <w:rFonts w:cs="Arial"/>
              </w:rPr>
              <w:t>M</w:t>
            </w:r>
            <w:r w:rsidR="000C2302" w:rsidRPr="00AF78AD">
              <w:rPr>
                <w:rFonts w:cs="Arial"/>
              </w:rPr>
              <w:t>s</w:t>
            </w:r>
            <w:r w:rsidR="00B1510F" w:rsidRPr="00AF78AD">
              <w:rPr>
                <w:rFonts w:cs="Arial"/>
              </w:rPr>
              <w:t>ervReq-4</w:t>
            </w:r>
          </w:p>
        </w:tc>
        <w:tc>
          <w:tcPr>
            <w:tcW w:w="7229" w:type="dxa"/>
            <w:hideMark/>
          </w:tcPr>
          <w:p w:rsidR="00B1510F" w:rsidRPr="00AF78AD" w:rsidRDefault="00B1510F" w:rsidP="00416BD7">
            <w:pPr>
              <w:jc w:val="left"/>
              <w:rPr>
                <w:rFonts w:cs="Arial"/>
              </w:rPr>
            </w:pPr>
            <w:r w:rsidRPr="00AF78AD">
              <w:rPr>
                <w:rFonts w:cs="Arial"/>
              </w:rPr>
              <w:t>Provide details of your organi</w:t>
            </w:r>
            <w:r w:rsidR="001263C4">
              <w:rPr>
                <w:rFonts w:cs="Arial"/>
              </w:rPr>
              <w:t>s</w:t>
            </w:r>
            <w:r w:rsidRPr="00AF78AD">
              <w:rPr>
                <w:rFonts w:cs="Arial"/>
              </w:rPr>
              <w:t xml:space="preserve">ation’s experience in </w:t>
            </w:r>
            <w:r w:rsidR="00416BD7">
              <w:rPr>
                <w:rFonts w:cs="Arial"/>
              </w:rPr>
              <w:t>implementing and supporting IAM solutions</w:t>
            </w:r>
          </w:p>
        </w:tc>
        <w:tc>
          <w:tcPr>
            <w:tcW w:w="1280" w:type="dxa"/>
            <w:noWrap/>
          </w:tcPr>
          <w:p w:rsidR="00B1510F" w:rsidRPr="00AF78AD" w:rsidRDefault="00EF77D9" w:rsidP="00FB7619">
            <w:pPr>
              <w:jc w:val="center"/>
              <w:rPr>
                <w:rFonts w:cs="Arial"/>
              </w:rPr>
            </w:pPr>
            <w:r w:rsidRPr="00AF78AD">
              <w:rPr>
                <w:rFonts w:cs="Arial"/>
              </w:rPr>
              <w:t>6</w:t>
            </w:r>
          </w:p>
        </w:tc>
      </w:tr>
      <w:tr w:rsidR="00B1510F" w:rsidRPr="00AF78AD" w:rsidTr="00BD4A05">
        <w:trPr>
          <w:trHeight w:val="525"/>
        </w:trPr>
        <w:tc>
          <w:tcPr>
            <w:tcW w:w="1951" w:type="dxa"/>
            <w:shd w:val="clear" w:color="auto" w:fill="DDD9C3" w:themeFill="background2" w:themeFillShade="E6"/>
            <w:noWrap/>
            <w:hideMark/>
          </w:tcPr>
          <w:p w:rsidR="00B1510F" w:rsidRPr="00AF78AD" w:rsidRDefault="00B1510F" w:rsidP="00FB7619">
            <w:pPr>
              <w:jc w:val="left"/>
              <w:rPr>
                <w:rFonts w:cs="Arial"/>
              </w:rPr>
            </w:pPr>
            <w:r w:rsidRPr="00AF78AD">
              <w:rPr>
                <w:rFonts w:cs="Arial"/>
              </w:rPr>
              <w:t>Maturity</w:t>
            </w:r>
          </w:p>
        </w:tc>
        <w:tc>
          <w:tcPr>
            <w:tcW w:w="7229" w:type="dxa"/>
            <w:shd w:val="clear" w:color="auto" w:fill="DDD9C3" w:themeFill="background2" w:themeFillShade="E6"/>
            <w:hideMark/>
          </w:tcPr>
          <w:p w:rsidR="00B1510F" w:rsidRPr="00AF78AD" w:rsidRDefault="00B1510F" w:rsidP="00FB7619">
            <w:pPr>
              <w:jc w:val="left"/>
              <w:rPr>
                <w:rFonts w:cs="Arial"/>
              </w:rPr>
            </w:pPr>
            <w:r w:rsidRPr="00AF78AD">
              <w:rPr>
                <w:rFonts w:cs="Arial"/>
              </w:rPr>
              <w:t>The company must show a high level of maturity and discipline in its methodology, processes and standards.</w:t>
            </w:r>
          </w:p>
        </w:tc>
        <w:tc>
          <w:tcPr>
            <w:tcW w:w="1280" w:type="dxa"/>
            <w:shd w:val="clear" w:color="auto" w:fill="DDD9C3" w:themeFill="background2" w:themeFillShade="E6"/>
            <w:noWrap/>
          </w:tcPr>
          <w:p w:rsidR="00B1510F" w:rsidRPr="00AF78AD" w:rsidRDefault="00B1510F" w:rsidP="00FB7619">
            <w:pPr>
              <w:jc w:val="center"/>
              <w:rPr>
                <w:rFonts w:cs="Arial"/>
              </w:rPr>
            </w:pPr>
          </w:p>
        </w:tc>
      </w:tr>
      <w:tr w:rsidR="00B1510F" w:rsidRPr="00AF78AD" w:rsidTr="00FB7619">
        <w:trPr>
          <w:trHeight w:val="300"/>
        </w:trPr>
        <w:tc>
          <w:tcPr>
            <w:tcW w:w="1951" w:type="dxa"/>
            <w:noWrap/>
            <w:hideMark/>
          </w:tcPr>
          <w:p w:rsidR="00B1510F" w:rsidRPr="00AF78AD" w:rsidRDefault="00223B81" w:rsidP="00FB7619">
            <w:pPr>
              <w:jc w:val="left"/>
              <w:rPr>
                <w:rFonts w:cs="Arial"/>
              </w:rPr>
            </w:pPr>
            <w:r w:rsidRPr="00AF78AD">
              <w:rPr>
                <w:rFonts w:cs="Arial"/>
              </w:rPr>
              <w:t>M</w:t>
            </w:r>
            <w:r w:rsidR="000C2302" w:rsidRPr="00AF78AD">
              <w:rPr>
                <w:rFonts w:cs="Arial"/>
              </w:rPr>
              <w:t>s</w:t>
            </w:r>
            <w:r w:rsidR="00B1510F" w:rsidRPr="00AF78AD">
              <w:rPr>
                <w:rFonts w:cs="Arial"/>
              </w:rPr>
              <w:t>ervReq-5</w:t>
            </w:r>
          </w:p>
        </w:tc>
        <w:tc>
          <w:tcPr>
            <w:tcW w:w="7229" w:type="dxa"/>
            <w:hideMark/>
          </w:tcPr>
          <w:p w:rsidR="00B1510F" w:rsidRPr="00AF78AD" w:rsidRDefault="00BD4A05" w:rsidP="00BD4A05">
            <w:pPr>
              <w:jc w:val="left"/>
              <w:rPr>
                <w:rFonts w:cs="Arial"/>
              </w:rPr>
            </w:pPr>
            <w:r w:rsidRPr="00AF78AD">
              <w:rPr>
                <w:rFonts w:cs="Arial"/>
              </w:rPr>
              <w:t xml:space="preserve">Provide detail of your organisations skills to </w:t>
            </w:r>
            <w:r w:rsidR="00A32A4D" w:rsidRPr="00AF78AD">
              <w:rPr>
                <w:rFonts w:cs="Arial"/>
              </w:rPr>
              <w:t xml:space="preserve">implement and </w:t>
            </w:r>
            <w:r w:rsidRPr="00AF78AD">
              <w:rPr>
                <w:rFonts w:cs="Arial"/>
              </w:rPr>
              <w:t>support the equipment</w:t>
            </w:r>
            <w:r w:rsidR="00BA06A9" w:rsidRPr="00AF78AD">
              <w:rPr>
                <w:rFonts w:cs="Arial"/>
              </w:rPr>
              <w:t>.</w:t>
            </w:r>
          </w:p>
        </w:tc>
        <w:tc>
          <w:tcPr>
            <w:tcW w:w="1280" w:type="dxa"/>
            <w:noWrap/>
          </w:tcPr>
          <w:p w:rsidR="00B1510F" w:rsidRPr="00AF78AD" w:rsidRDefault="00EF77D9" w:rsidP="00FB7619">
            <w:pPr>
              <w:jc w:val="center"/>
              <w:rPr>
                <w:rFonts w:cs="Arial"/>
              </w:rPr>
            </w:pPr>
            <w:r w:rsidRPr="00AF78AD">
              <w:rPr>
                <w:rFonts w:cs="Arial"/>
              </w:rPr>
              <w:t>6</w:t>
            </w:r>
          </w:p>
        </w:tc>
      </w:tr>
      <w:tr w:rsidR="00B1510F" w:rsidRPr="00AF78AD" w:rsidTr="00FB7619">
        <w:trPr>
          <w:trHeight w:val="300"/>
        </w:trPr>
        <w:tc>
          <w:tcPr>
            <w:tcW w:w="1951" w:type="dxa"/>
            <w:noWrap/>
            <w:hideMark/>
          </w:tcPr>
          <w:p w:rsidR="00B1510F" w:rsidRPr="00AF78AD" w:rsidRDefault="00223B81" w:rsidP="00FB7619">
            <w:pPr>
              <w:jc w:val="left"/>
              <w:rPr>
                <w:rFonts w:cs="Arial"/>
              </w:rPr>
            </w:pPr>
            <w:r w:rsidRPr="00AF78AD">
              <w:rPr>
                <w:rFonts w:cs="Arial"/>
              </w:rPr>
              <w:t>M</w:t>
            </w:r>
            <w:r w:rsidR="000C2302" w:rsidRPr="00AF78AD">
              <w:rPr>
                <w:rFonts w:cs="Arial"/>
              </w:rPr>
              <w:t>s</w:t>
            </w:r>
            <w:r w:rsidR="00BD4A05" w:rsidRPr="00AF78AD">
              <w:rPr>
                <w:rFonts w:cs="Arial"/>
              </w:rPr>
              <w:t>ervReq-</w:t>
            </w:r>
            <w:r w:rsidR="00EF77D9" w:rsidRPr="00AF78AD">
              <w:rPr>
                <w:rFonts w:cs="Arial"/>
              </w:rPr>
              <w:t>6</w:t>
            </w:r>
          </w:p>
        </w:tc>
        <w:tc>
          <w:tcPr>
            <w:tcW w:w="7229" w:type="dxa"/>
            <w:hideMark/>
          </w:tcPr>
          <w:p w:rsidR="00B1510F" w:rsidRPr="00AF78AD" w:rsidRDefault="00B1510F" w:rsidP="00223B81">
            <w:pPr>
              <w:jc w:val="left"/>
              <w:rPr>
                <w:rFonts w:cs="Arial"/>
              </w:rPr>
            </w:pPr>
            <w:r w:rsidRPr="00AF78AD">
              <w:rPr>
                <w:rFonts w:cs="Arial"/>
              </w:rPr>
              <w:t xml:space="preserve">Governance: Describe your </w:t>
            </w:r>
            <w:r w:rsidR="00223B81" w:rsidRPr="00AF78AD">
              <w:rPr>
                <w:rFonts w:cs="Arial"/>
              </w:rPr>
              <w:t xml:space="preserve">Managed Service </w:t>
            </w:r>
            <w:r w:rsidRPr="00AF78AD">
              <w:rPr>
                <w:rFonts w:cs="Arial"/>
              </w:rPr>
              <w:t>governance structures and how these ensure transparent risk mitigation.</w:t>
            </w:r>
          </w:p>
        </w:tc>
        <w:tc>
          <w:tcPr>
            <w:tcW w:w="1280" w:type="dxa"/>
            <w:noWrap/>
          </w:tcPr>
          <w:p w:rsidR="00B1510F" w:rsidRPr="00AF78AD" w:rsidRDefault="00B1510F" w:rsidP="00FB7619">
            <w:pPr>
              <w:jc w:val="center"/>
              <w:rPr>
                <w:rFonts w:cs="Arial"/>
              </w:rPr>
            </w:pPr>
            <w:r w:rsidRPr="00AF78AD">
              <w:rPr>
                <w:rFonts w:cs="Arial"/>
              </w:rPr>
              <w:t>2</w:t>
            </w:r>
          </w:p>
        </w:tc>
      </w:tr>
      <w:tr w:rsidR="00B1510F" w:rsidRPr="00AF78AD" w:rsidTr="00FB7619">
        <w:trPr>
          <w:trHeight w:val="600"/>
        </w:trPr>
        <w:tc>
          <w:tcPr>
            <w:tcW w:w="1951" w:type="dxa"/>
            <w:noWrap/>
            <w:hideMark/>
          </w:tcPr>
          <w:p w:rsidR="00B1510F" w:rsidRPr="00AF78AD" w:rsidRDefault="00223B81" w:rsidP="00FB7619">
            <w:pPr>
              <w:jc w:val="left"/>
              <w:rPr>
                <w:rFonts w:cs="Arial"/>
              </w:rPr>
            </w:pPr>
            <w:r w:rsidRPr="00AF78AD">
              <w:rPr>
                <w:rFonts w:cs="Arial"/>
              </w:rPr>
              <w:t>M</w:t>
            </w:r>
            <w:r w:rsidR="000C2302" w:rsidRPr="00AF78AD">
              <w:rPr>
                <w:rFonts w:cs="Arial"/>
              </w:rPr>
              <w:t>s</w:t>
            </w:r>
            <w:r w:rsidR="00B1510F" w:rsidRPr="00AF78AD">
              <w:rPr>
                <w:rFonts w:cs="Arial"/>
              </w:rPr>
              <w:t>ervReq-</w:t>
            </w:r>
            <w:r w:rsidR="00EF77D9" w:rsidRPr="00AF78AD">
              <w:rPr>
                <w:rFonts w:cs="Arial"/>
              </w:rPr>
              <w:t>7</w:t>
            </w:r>
          </w:p>
        </w:tc>
        <w:tc>
          <w:tcPr>
            <w:tcW w:w="7229" w:type="dxa"/>
            <w:hideMark/>
          </w:tcPr>
          <w:p w:rsidR="00B1510F" w:rsidRPr="00AF78AD" w:rsidRDefault="00223B81" w:rsidP="00223B81">
            <w:pPr>
              <w:jc w:val="left"/>
              <w:rPr>
                <w:rFonts w:cs="Arial"/>
              </w:rPr>
            </w:pPr>
            <w:r w:rsidRPr="00AF78AD">
              <w:rPr>
                <w:rFonts w:cs="Arial"/>
              </w:rPr>
              <w:t xml:space="preserve">Describe and elaborate </w:t>
            </w:r>
            <w:r w:rsidR="00B1510F" w:rsidRPr="00AF78AD">
              <w:rPr>
                <w:rFonts w:cs="Arial"/>
              </w:rPr>
              <w:t>your organi</w:t>
            </w:r>
            <w:r w:rsidR="001263C4">
              <w:rPr>
                <w:rFonts w:cs="Arial"/>
              </w:rPr>
              <w:t>s</w:t>
            </w:r>
            <w:r w:rsidR="00B1510F" w:rsidRPr="00AF78AD">
              <w:rPr>
                <w:rFonts w:cs="Arial"/>
              </w:rPr>
              <w:t>ation</w:t>
            </w:r>
            <w:r w:rsidR="00416BD7">
              <w:rPr>
                <w:rFonts w:cs="Arial"/>
              </w:rPr>
              <w:t>s</w:t>
            </w:r>
            <w:r w:rsidR="00B1510F" w:rsidRPr="00AF78AD">
              <w:rPr>
                <w:rFonts w:cs="Arial"/>
              </w:rPr>
              <w:t xml:space="preserve"> </w:t>
            </w:r>
            <w:r w:rsidR="00BD4A05" w:rsidRPr="00AF78AD">
              <w:rPr>
                <w:rFonts w:cs="Arial"/>
              </w:rPr>
              <w:t xml:space="preserve">escalation </w:t>
            </w:r>
            <w:r w:rsidR="00A32A4D" w:rsidRPr="00AF78AD">
              <w:rPr>
                <w:rFonts w:cs="Arial"/>
              </w:rPr>
              <w:t>procedure</w:t>
            </w:r>
            <w:r w:rsidR="00416BD7">
              <w:rPr>
                <w:rFonts w:cs="Arial"/>
              </w:rPr>
              <w:t>(s)</w:t>
            </w:r>
            <w:r w:rsidR="00BA06A9" w:rsidRPr="00AF78AD">
              <w:rPr>
                <w:rFonts w:cs="Arial"/>
              </w:rPr>
              <w:t>.</w:t>
            </w:r>
          </w:p>
        </w:tc>
        <w:tc>
          <w:tcPr>
            <w:tcW w:w="1280" w:type="dxa"/>
            <w:noWrap/>
          </w:tcPr>
          <w:p w:rsidR="00B1510F" w:rsidRPr="00AF78AD" w:rsidRDefault="00B1510F" w:rsidP="00FB7619">
            <w:pPr>
              <w:jc w:val="center"/>
              <w:rPr>
                <w:rFonts w:cs="Arial"/>
              </w:rPr>
            </w:pPr>
            <w:r w:rsidRPr="00AF78AD">
              <w:rPr>
                <w:rFonts w:cs="Arial"/>
              </w:rPr>
              <w:t>3</w:t>
            </w:r>
          </w:p>
        </w:tc>
      </w:tr>
      <w:tr w:rsidR="00B1510F" w:rsidRPr="00AF78AD" w:rsidTr="00FB7619">
        <w:trPr>
          <w:trHeight w:val="300"/>
        </w:trPr>
        <w:tc>
          <w:tcPr>
            <w:tcW w:w="1951" w:type="dxa"/>
            <w:noWrap/>
            <w:hideMark/>
          </w:tcPr>
          <w:p w:rsidR="00B1510F" w:rsidRPr="00AF78AD" w:rsidRDefault="00B1510F" w:rsidP="00FB7619">
            <w:pPr>
              <w:jc w:val="left"/>
              <w:rPr>
                <w:rFonts w:cs="Arial"/>
              </w:rPr>
            </w:pPr>
          </w:p>
        </w:tc>
        <w:tc>
          <w:tcPr>
            <w:tcW w:w="7229" w:type="dxa"/>
            <w:hideMark/>
          </w:tcPr>
          <w:p w:rsidR="00B1510F" w:rsidRPr="00AF78AD" w:rsidRDefault="00B1510F" w:rsidP="00FB7619">
            <w:pPr>
              <w:jc w:val="left"/>
              <w:rPr>
                <w:rFonts w:cs="Arial"/>
              </w:rPr>
            </w:pPr>
          </w:p>
        </w:tc>
        <w:tc>
          <w:tcPr>
            <w:tcW w:w="1280" w:type="dxa"/>
            <w:noWrap/>
            <w:hideMark/>
          </w:tcPr>
          <w:p w:rsidR="00B1510F" w:rsidRPr="00AF78AD" w:rsidRDefault="00B1510F" w:rsidP="00FB7619">
            <w:pPr>
              <w:jc w:val="center"/>
              <w:rPr>
                <w:rFonts w:cs="Arial"/>
              </w:rPr>
            </w:pPr>
          </w:p>
        </w:tc>
      </w:tr>
      <w:tr w:rsidR="00B1510F" w:rsidRPr="00AF78AD" w:rsidTr="00FB7619">
        <w:trPr>
          <w:trHeight w:val="300"/>
        </w:trPr>
        <w:tc>
          <w:tcPr>
            <w:tcW w:w="9180" w:type="dxa"/>
            <w:gridSpan w:val="2"/>
            <w:shd w:val="clear" w:color="auto" w:fill="9BBB59" w:themeFill="accent3"/>
            <w:noWrap/>
            <w:hideMark/>
          </w:tcPr>
          <w:p w:rsidR="00B1510F" w:rsidRPr="00AF78AD" w:rsidRDefault="00E54433" w:rsidP="00FB7619">
            <w:pPr>
              <w:jc w:val="left"/>
              <w:rPr>
                <w:rFonts w:cs="Arial"/>
                <w:b/>
                <w:bCs/>
              </w:rPr>
            </w:pPr>
            <w:r w:rsidRPr="00AF78AD">
              <w:rPr>
                <w:rFonts w:cs="Arial"/>
                <w:b/>
                <w:bCs/>
              </w:rPr>
              <w:t>Solution</w:t>
            </w:r>
            <w:r w:rsidR="00B1510F" w:rsidRPr="00AF78AD">
              <w:rPr>
                <w:rFonts w:cs="Arial"/>
                <w:b/>
                <w:bCs/>
              </w:rPr>
              <w:t xml:space="preserve"> Requirements</w:t>
            </w:r>
          </w:p>
        </w:tc>
        <w:tc>
          <w:tcPr>
            <w:tcW w:w="1280" w:type="dxa"/>
            <w:shd w:val="clear" w:color="auto" w:fill="9BBB59" w:themeFill="accent3"/>
            <w:noWrap/>
            <w:hideMark/>
          </w:tcPr>
          <w:p w:rsidR="00B1510F" w:rsidRPr="00AF78AD" w:rsidRDefault="00B1510F" w:rsidP="00FB7619">
            <w:pPr>
              <w:jc w:val="center"/>
              <w:rPr>
                <w:rFonts w:cs="Arial"/>
                <w:b/>
                <w:bCs/>
              </w:rPr>
            </w:pPr>
            <w:r w:rsidRPr="00AF78AD">
              <w:rPr>
                <w:rFonts w:cs="Arial"/>
                <w:b/>
                <w:bCs/>
              </w:rPr>
              <w:t>45</w:t>
            </w:r>
          </w:p>
        </w:tc>
      </w:tr>
      <w:tr w:rsidR="00B1510F" w:rsidRPr="00AF78AD" w:rsidTr="00FB7619">
        <w:trPr>
          <w:trHeight w:val="600"/>
        </w:trPr>
        <w:tc>
          <w:tcPr>
            <w:tcW w:w="1951" w:type="dxa"/>
            <w:shd w:val="clear" w:color="auto" w:fill="DDD9C3" w:themeFill="background2" w:themeFillShade="E6"/>
            <w:noWrap/>
          </w:tcPr>
          <w:p w:rsidR="00F36776" w:rsidRPr="00AF78AD" w:rsidRDefault="00F36776" w:rsidP="00FB7619">
            <w:pPr>
              <w:jc w:val="left"/>
              <w:rPr>
                <w:rFonts w:cs="Arial"/>
              </w:rPr>
            </w:pPr>
            <w:r w:rsidRPr="00AF78AD">
              <w:rPr>
                <w:rFonts w:cs="Arial"/>
              </w:rPr>
              <w:t>Architecture</w:t>
            </w:r>
          </w:p>
          <w:p w:rsidR="00B1510F" w:rsidRPr="00AF78AD" w:rsidRDefault="00B1510F" w:rsidP="00FB7619">
            <w:pPr>
              <w:jc w:val="left"/>
              <w:rPr>
                <w:rFonts w:cs="Arial"/>
              </w:rPr>
            </w:pPr>
            <w:r w:rsidRPr="00AF78AD">
              <w:rPr>
                <w:rFonts w:cs="Arial"/>
              </w:rPr>
              <w:t>Requirements</w:t>
            </w:r>
          </w:p>
        </w:tc>
        <w:tc>
          <w:tcPr>
            <w:tcW w:w="7229" w:type="dxa"/>
            <w:shd w:val="clear" w:color="auto" w:fill="DDD9C3" w:themeFill="background2" w:themeFillShade="E6"/>
          </w:tcPr>
          <w:p w:rsidR="00B1510F" w:rsidRPr="00AF78AD" w:rsidRDefault="00B1510F" w:rsidP="00FB7619">
            <w:pPr>
              <w:jc w:val="left"/>
              <w:rPr>
                <w:rFonts w:cs="Arial"/>
              </w:rPr>
            </w:pPr>
          </w:p>
        </w:tc>
        <w:tc>
          <w:tcPr>
            <w:tcW w:w="1280" w:type="dxa"/>
            <w:shd w:val="clear" w:color="auto" w:fill="DDD9C3" w:themeFill="background2" w:themeFillShade="E6"/>
            <w:noWrap/>
          </w:tcPr>
          <w:p w:rsidR="00B1510F" w:rsidRPr="00AF78AD" w:rsidRDefault="00B1510F" w:rsidP="00FB7619">
            <w:pPr>
              <w:jc w:val="center"/>
              <w:rPr>
                <w:rFonts w:cs="Arial"/>
              </w:rPr>
            </w:pPr>
          </w:p>
        </w:tc>
      </w:tr>
      <w:tr w:rsidR="00B1510F" w:rsidRPr="00AF78AD" w:rsidTr="00FB7619">
        <w:trPr>
          <w:trHeight w:val="600"/>
        </w:trPr>
        <w:tc>
          <w:tcPr>
            <w:tcW w:w="1951" w:type="dxa"/>
            <w:shd w:val="clear" w:color="auto" w:fill="auto"/>
            <w:noWrap/>
          </w:tcPr>
          <w:p w:rsidR="00B1510F" w:rsidRPr="00AF78AD" w:rsidRDefault="00F36776" w:rsidP="00FB7619">
            <w:pPr>
              <w:jc w:val="left"/>
              <w:rPr>
                <w:rFonts w:cs="Arial"/>
              </w:rPr>
            </w:pPr>
            <w:r w:rsidRPr="00AF78AD">
              <w:rPr>
                <w:rFonts w:cs="Arial"/>
              </w:rPr>
              <w:t>ARC</w:t>
            </w:r>
            <w:r w:rsidR="00B1510F" w:rsidRPr="00AF78AD">
              <w:rPr>
                <w:rFonts w:cs="Arial"/>
              </w:rPr>
              <w:t>Req-1</w:t>
            </w:r>
          </w:p>
        </w:tc>
        <w:tc>
          <w:tcPr>
            <w:tcW w:w="7229" w:type="dxa"/>
            <w:shd w:val="clear" w:color="auto" w:fill="auto"/>
          </w:tcPr>
          <w:p w:rsidR="00B1510F" w:rsidRPr="00AF78AD" w:rsidRDefault="00A32A4D" w:rsidP="00416BD7">
            <w:pPr>
              <w:jc w:val="left"/>
              <w:rPr>
                <w:rFonts w:cs="Arial"/>
              </w:rPr>
            </w:pPr>
            <w:r w:rsidRPr="00AF78AD">
              <w:rPr>
                <w:rFonts w:cs="Arial"/>
              </w:rPr>
              <w:t xml:space="preserve">Describe the implementation approach of the </w:t>
            </w:r>
            <w:proofErr w:type="gramStart"/>
            <w:r w:rsidRPr="00AF78AD">
              <w:rPr>
                <w:rFonts w:cs="Arial"/>
              </w:rPr>
              <w:t>solution,</w:t>
            </w:r>
            <w:proofErr w:type="gramEnd"/>
            <w:r w:rsidRPr="00AF78AD">
              <w:rPr>
                <w:rFonts w:cs="Arial"/>
              </w:rPr>
              <w:t xml:space="preserve"> keep in mind that the implementation will be d</w:t>
            </w:r>
            <w:r w:rsidR="001B2925" w:rsidRPr="00AF78AD">
              <w:rPr>
                <w:rFonts w:cs="Arial"/>
              </w:rPr>
              <w:t xml:space="preserve">one </w:t>
            </w:r>
            <w:r w:rsidR="00416BD7">
              <w:rPr>
                <w:rFonts w:cs="Arial"/>
              </w:rPr>
              <w:t>various environments and for internal and external users</w:t>
            </w:r>
            <w:r w:rsidR="00F36776" w:rsidRPr="00AF78AD">
              <w:rPr>
                <w:rFonts w:cs="Arial"/>
              </w:rPr>
              <w:t xml:space="preserve">. </w:t>
            </w:r>
            <w:proofErr w:type="gramStart"/>
            <w:r w:rsidR="00F36776" w:rsidRPr="00AF78AD">
              <w:rPr>
                <w:rFonts w:cs="Arial"/>
              </w:rPr>
              <w:t>Work that require</w:t>
            </w:r>
            <w:proofErr w:type="gramEnd"/>
            <w:r w:rsidR="00F36776" w:rsidRPr="00AF78AD">
              <w:rPr>
                <w:rFonts w:cs="Arial"/>
              </w:rPr>
              <w:t xml:space="preserve"> </w:t>
            </w:r>
            <w:r w:rsidR="00416BD7">
              <w:rPr>
                <w:rFonts w:cs="Arial"/>
              </w:rPr>
              <w:t xml:space="preserve">migration or that can potentially impact </w:t>
            </w:r>
            <w:r w:rsidR="001263C4">
              <w:rPr>
                <w:rFonts w:cs="Arial"/>
              </w:rPr>
              <w:t xml:space="preserve">the </w:t>
            </w:r>
            <w:r w:rsidR="00416BD7">
              <w:rPr>
                <w:rFonts w:cs="Arial"/>
              </w:rPr>
              <w:t>GPAA business will be done after hours.</w:t>
            </w:r>
            <w:r w:rsidR="00F36776" w:rsidRPr="00AF78AD">
              <w:rPr>
                <w:rFonts w:cs="Arial"/>
              </w:rPr>
              <w:t xml:space="preserve"> </w:t>
            </w:r>
          </w:p>
        </w:tc>
        <w:tc>
          <w:tcPr>
            <w:tcW w:w="1280" w:type="dxa"/>
            <w:shd w:val="clear" w:color="auto" w:fill="auto"/>
            <w:noWrap/>
          </w:tcPr>
          <w:p w:rsidR="00B1510F" w:rsidRPr="00AF78AD" w:rsidRDefault="008865C4" w:rsidP="00FB7619">
            <w:pPr>
              <w:jc w:val="center"/>
              <w:rPr>
                <w:rFonts w:cs="Arial"/>
              </w:rPr>
            </w:pPr>
            <w:r w:rsidRPr="00AF78AD">
              <w:rPr>
                <w:rFonts w:cs="Arial"/>
              </w:rPr>
              <w:t>2</w:t>
            </w:r>
          </w:p>
        </w:tc>
      </w:tr>
      <w:tr w:rsidR="00B1510F" w:rsidRPr="00AF78AD" w:rsidTr="00FB7619">
        <w:trPr>
          <w:trHeight w:val="600"/>
        </w:trPr>
        <w:tc>
          <w:tcPr>
            <w:tcW w:w="1951" w:type="dxa"/>
            <w:shd w:val="clear" w:color="auto" w:fill="auto"/>
            <w:noWrap/>
          </w:tcPr>
          <w:p w:rsidR="00B1510F" w:rsidRPr="00AF78AD" w:rsidRDefault="00F36776" w:rsidP="00FB7619">
            <w:pPr>
              <w:jc w:val="left"/>
              <w:rPr>
                <w:rFonts w:cs="Arial"/>
              </w:rPr>
            </w:pPr>
            <w:r w:rsidRPr="00AF78AD">
              <w:rPr>
                <w:rFonts w:cs="Arial"/>
              </w:rPr>
              <w:lastRenderedPageBreak/>
              <w:t>ARCR</w:t>
            </w:r>
            <w:r w:rsidR="00B1510F" w:rsidRPr="00AF78AD">
              <w:rPr>
                <w:rFonts w:cs="Arial"/>
              </w:rPr>
              <w:t>eq-2</w:t>
            </w:r>
          </w:p>
        </w:tc>
        <w:tc>
          <w:tcPr>
            <w:tcW w:w="7229" w:type="dxa"/>
            <w:shd w:val="clear" w:color="auto" w:fill="auto"/>
          </w:tcPr>
          <w:p w:rsidR="00B1510F" w:rsidRPr="00AF78AD" w:rsidRDefault="00A32A4D" w:rsidP="001E25CA">
            <w:pPr>
              <w:jc w:val="left"/>
              <w:rPr>
                <w:rFonts w:cs="Arial"/>
              </w:rPr>
            </w:pPr>
            <w:r w:rsidRPr="00AF78AD">
              <w:rPr>
                <w:rFonts w:cs="Arial"/>
              </w:rPr>
              <w:t xml:space="preserve">Describe how your </w:t>
            </w:r>
            <w:r w:rsidR="001E25CA" w:rsidRPr="00AF78AD">
              <w:rPr>
                <w:rFonts w:cs="Arial"/>
              </w:rPr>
              <w:t>system aligns</w:t>
            </w:r>
            <w:r w:rsidRPr="00AF78AD">
              <w:rPr>
                <w:rFonts w:cs="Arial"/>
              </w:rPr>
              <w:t xml:space="preserve"> with the specifications provided taking into consideration availability,</w:t>
            </w:r>
            <w:r w:rsidR="001E25CA" w:rsidRPr="00AF78AD">
              <w:rPr>
                <w:rFonts w:cs="Arial"/>
              </w:rPr>
              <w:t xml:space="preserve"> reliability and</w:t>
            </w:r>
            <w:r w:rsidRPr="00AF78AD">
              <w:rPr>
                <w:rFonts w:cs="Arial"/>
              </w:rPr>
              <w:t xml:space="preserve"> performance</w:t>
            </w:r>
            <w:r w:rsidR="001E25CA" w:rsidRPr="00AF78AD">
              <w:rPr>
                <w:rFonts w:cs="Arial"/>
              </w:rPr>
              <w:t>.</w:t>
            </w:r>
          </w:p>
        </w:tc>
        <w:tc>
          <w:tcPr>
            <w:tcW w:w="1280" w:type="dxa"/>
            <w:shd w:val="clear" w:color="auto" w:fill="auto"/>
            <w:noWrap/>
          </w:tcPr>
          <w:p w:rsidR="00B1510F" w:rsidRPr="00AF78AD" w:rsidRDefault="000C2302" w:rsidP="00FB7619">
            <w:pPr>
              <w:jc w:val="center"/>
              <w:rPr>
                <w:rFonts w:cs="Arial"/>
              </w:rPr>
            </w:pPr>
            <w:r w:rsidRPr="00AF78AD">
              <w:rPr>
                <w:rFonts w:cs="Arial"/>
              </w:rPr>
              <w:t>8</w:t>
            </w:r>
          </w:p>
        </w:tc>
      </w:tr>
      <w:tr w:rsidR="000C2302" w:rsidRPr="00AF78AD" w:rsidTr="00FB7619">
        <w:trPr>
          <w:trHeight w:val="600"/>
        </w:trPr>
        <w:tc>
          <w:tcPr>
            <w:tcW w:w="1951" w:type="dxa"/>
            <w:shd w:val="clear" w:color="auto" w:fill="auto"/>
            <w:noWrap/>
          </w:tcPr>
          <w:p w:rsidR="000C2302" w:rsidRPr="00AF78AD" w:rsidRDefault="00F36776" w:rsidP="00FB7619">
            <w:pPr>
              <w:jc w:val="left"/>
              <w:rPr>
                <w:rFonts w:cs="Arial"/>
              </w:rPr>
            </w:pPr>
            <w:r w:rsidRPr="00AF78AD">
              <w:rPr>
                <w:rFonts w:cs="Arial"/>
              </w:rPr>
              <w:t>ARC</w:t>
            </w:r>
            <w:r w:rsidR="000C2302" w:rsidRPr="00AF78AD">
              <w:rPr>
                <w:rFonts w:cs="Arial"/>
              </w:rPr>
              <w:t>Req-3</w:t>
            </w:r>
          </w:p>
        </w:tc>
        <w:tc>
          <w:tcPr>
            <w:tcW w:w="7229" w:type="dxa"/>
            <w:shd w:val="clear" w:color="auto" w:fill="auto"/>
          </w:tcPr>
          <w:p w:rsidR="000C2302" w:rsidRPr="00AF78AD" w:rsidRDefault="000C2302" w:rsidP="00E45BC3">
            <w:pPr>
              <w:jc w:val="left"/>
              <w:rPr>
                <w:rFonts w:cs="Arial"/>
              </w:rPr>
            </w:pPr>
            <w:r w:rsidRPr="00AF78AD">
              <w:rPr>
                <w:rFonts w:cs="Arial"/>
              </w:rPr>
              <w:t>Provide the End of Life (</w:t>
            </w:r>
            <w:proofErr w:type="spellStart"/>
            <w:r w:rsidRPr="00AF78AD">
              <w:rPr>
                <w:rFonts w:cs="Arial"/>
              </w:rPr>
              <w:t>EoL</w:t>
            </w:r>
            <w:proofErr w:type="spellEnd"/>
            <w:r w:rsidRPr="00AF78AD">
              <w:rPr>
                <w:rFonts w:cs="Arial"/>
              </w:rPr>
              <w:t>) and End of Support (</w:t>
            </w:r>
            <w:proofErr w:type="spellStart"/>
            <w:r w:rsidRPr="00AF78AD">
              <w:rPr>
                <w:rFonts w:cs="Arial"/>
              </w:rPr>
              <w:t>EoS</w:t>
            </w:r>
            <w:proofErr w:type="spellEnd"/>
            <w:r w:rsidRPr="00AF78AD">
              <w:rPr>
                <w:rFonts w:cs="Arial"/>
              </w:rPr>
              <w:t xml:space="preserve">) dates for </w:t>
            </w:r>
            <w:r w:rsidR="00E45BC3">
              <w:rPr>
                <w:rFonts w:cs="Arial"/>
              </w:rPr>
              <w:t xml:space="preserve">products that fall within the </w:t>
            </w:r>
            <w:r w:rsidRPr="00AF78AD">
              <w:rPr>
                <w:rFonts w:cs="Arial"/>
              </w:rPr>
              <w:t>proposed solution.</w:t>
            </w:r>
          </w:p>
        </w:tc>
        <w:tc>
          <w:tcPr>
            <w:tcW w:w="1280" w:type="dxa"/>
            <w:shd w:val="clear" w:color="auto" w:fill="auto"/>
            <w:noWrap/>
          </w:tcPr>
          <w:p w:rsidR="000C2302" w:rsidRPr="00AF78AD" w:rsidRDefault="000C2302" w:rsidP="00FB7619">
            <w:pPr>
              <w:jc w:val="center"/>
              <w:rPr>
                <w:rFonts w:cs="Arial"/>
              </w:rPr>
            </w:pPr>
            <w:r w:rsidRPr="00AF78AD">
              <w:rPr>
                <w:rFonts w:cs="Arial"/>
              </w:rPr>
              <w:t>2</w:t>
            </w:r>
          </w:p>
        </w:tc>
      </w:tr>
      <w:tr w:rsidR="00A32A4D" w:rsidRPr="00AF78AD" w:rsidTr="00FB7619">
        <w:trPr>
          <w:trHeight w:val="600"/>
        </w:trPr>
        <w:tc>
          <w:tcPr>
            <w:tcW w:w="1951" w:type="dxa"/>
            <w:shd w:val="clear" w:color="auto" w:fill="auto"/>
            <w:noWrap/>
          </w:tcPr>
          <w:p w:rsidR="00A32A4D" w:rsidRPr="00AF78AD" w:rsidRDefault="00F36776" w:rsidP="00FB7619">
            <w:pPr>
              <w:jc w:val="left"/>
              <w:rPr>
                <w:rFonts w:cs="Arial"/>
              </w:rPr>
            </w:pPr>
            <w:r w:rsidRPr="00AF78AD">
              <w:rPr>
                <w:rFonts w:cs="Arial"/>
              </w:rPr>
              <w:t>ARC</w:t>
            </w:r>
            <w:r w:rsidR="000C2302" w:rsidRPr="00AF78AD">
              <w:rPr>
                <w:rFonts w:cs="Arial"/>
              </w:rPr>
              <w:t>Reg-4</w:t>
            </w:r>
          </w:p>
        </w:tc>
        <w:tc>
          <w:tcPr>
            <w:tcW w:w="7229" w:type="dxa"/>
            <w:shd w:val="clear" w:color="auto" w:fill="auto"/>
          </w:tcPr>
          <w:p w:rsidR="00A32A4D" w:rsidRPr="00AF78AD" w:rsidRDefault="00A32A4D" w:rsidP="00E45BC3">
            <w:pPr>
              <w:jc w:val="left"/>
              <w:rPr>
                <w:rFonts w:cs="Arial"/>
              </w:rPr>
            </w:pPr>
            <w:r w:rsidRPr="00AF78AD">
              <w:rPr>
                <w:rFonts w:cs="Arial"/>
              </w:rPr>
              <w:t xml:space="preserve">Describe your </w:t>
            </w:r>
            <w:r w:rsidR="00F36776" w:rsidRPr="00AF78AD">
              <w:rPr>
                <w:rFonts w:cs="Arial"/>
              </w:rPr>
              <w:t xml:space="preserve">solution </w:t>
            </w:r>
            <w:r w:rsidR="00083002" w:rsidRPr="00AF78AD">
              <w:rPr>
                <w:rFonts w:cs="Arial"/>
              </w:rPr>
              <w:t xml:space="preserve">architecture </w:t>
            </w:r>
            <w:r w:rsidR="00E45BC3">
              <w:rPr>
                <w:rFonts w:cs="Arial"/>
              </w:rPr>
              <w:t xml:space="preserve"> </w:t>
            </w:r>
            <w:r w:rsidR="00F36776" w:rsidRPr="00AF78AD">
              <w:rPr>
                <w:rFonts w:cs="Arial"/>
              </w:rPr>
              <w:t xml:space="preserve"> </w:t>
            </w:r>
          </w:p>
        </w:tc>
        <w:tc>
          <w:tcPr>
            <w:tcW w:w="1280" w:type="dxa"/>
            <w:shd w:val="clear" w:color="auto" w:fill="auto"/>
            <w:noWrap/>
          </w:tcPr>
          <w:p w:rsidR="00A32A4D" w:rsidRPr="00AF78AD" w:rsidRDefault="00C16A48" w:rsidP="00FB7619">
            <w:pPr>
              <w:jc w:val="center"/>
              <w:rPr>
                <w:rFonts w:cs="Arial"/>
              </w:rPr>
            </w:pPr>
            <w:r w:rsidRPr="00AF78AD">
              <w:rPr>
                <w:rFonts w:cs="Arial"/>
              </w:rPr>
              <w:t>8</w:t>
            </w:r>
          </w:p>
        </w:tc>
      </w:tr>
      <w:tr w:rsidR="00C16A48" w:rsidRPr="00AF78AD" w:rsidTr="00FB7619">
        <w:trPr>
          <w:trHeight w:val="600"/>
        </w:trPr>
        <w:tc>
          <w:tcPr>
            <w:tcW w:w="1951" w:type="dxa"/>
            <w:shd w:val="clear" w:color="auto" w:fill="auto"/>
            <w:noWrap/>
          </w:tcPr>
          <w:p w:rsidR="00C16A48" w:rsidRPr="00AF78AD" w:rsidRDefault="00F36776" w:rsidP="00FB7619">
            <w:pPr>
              <w:jc w:val="left"/>
              <w:rPr>
                <w:rFonts w:cs="Arial"/>
              </w:rPr>
            </w:pPr>
            <w:r w:rsidRPr="00AF78AD">
              <w:rPr>
                <w:rFonts w:cs="Arial"/>
              </w:rPr>
              <w:t>ARC</w:t>
            </w:r>
            <w:r w:rsidR="00C16A48" w:rsidRPr="00AF78AD">
              <w:rPr>
                <w:rFonts w:cs="Arial"/>
              </w:rPr>
              <w:t>Reg-</w:t>
            </w:r>
            <w:r w:rsidR="000C2302" w:rsidRPr="00AF78AD">
              <w:rPr>
                <w:rFonts w:cs="Arial"/>
              </w:rPr>
              <w:t>5</w:t>
            </w:r>
          </w:p>
        </w:tc>
        <w:tc>
          <w:tcPr>
            <w:tcW w:w="7229" w:type="dxa"/>
            <w:shd w:val="clear" w:color="auto" w:fill="auto"/>
          </w:tcPr>
          <w:p w:rsidR="00C16A48" w:rsidRPr="00AF78AD" w:rsidRDefault="00C16A48" w:rsidP="001E25CA">
            <w:pPr>
              <w:jc w:val="left"/>
              <w:rPr>
                <w:rFonts w:cs="Arial"/>
              </w:rPr>
            </w:pPr>
            <w:r w:rsidRPr="00AF78AD">
              <w:rPr>
                <w:rFonts w:cs="Arial"/>
              </w:rPr>
              <w:t>Describe all licenses and software provided with renewal intervals</w:t>
            </w:r>
          </w:p>
          <w:p w:rsidR="00C16A48" w:rsidRPr="00AF78AD" w:rsidRDefault="00C16A48" w:rsidP="00416BD7">
            <w:pPr>
              <w:jc w:val="left"/>
              <w:rPr>
                <w:rFonts w:cs="Arial"/>
              </w:rPr>
            </w:pPr>
            <w:r w:rsidRPr="00AF78AD">
              <w:rPr>
                <w:rFonts w:cs="Arial"/>
              </w:rPr>
              <w:t>All licenses must align with the support contract</w:t>
            </w:r>
            <w:r w:rsidR="00416BD7">
              <w:rPr>
                <w:rFonts w:cs="Arial"/>
              </w:rPr>
              <w:t>; applies to infrastructure/hardware and software</w:t>
            </w:r>
          </w:p>
        </w:tc>
        <w:tc>
          <w:tcPr>
            <w:tcW w:w="1280" w:type="dxa"/>
            <w:shd w:val="clear" w:color="auto" w:fill="auto"/>
            <w:noWrap/>
          </w:tcPr>
          <w:p w:rsidR="00C16A48" w:rsidRPr="00AF78AD" w:rsidRDefault="00C16A48" w:rsidP="00FB7619">
            <w:pPr>
              <w:jc w:val="center"/>
              <w:rPr>
                <w:rFonts w:cs="Arial"/>
              </w:rPr>
            </w:pPr>
            <w:r w:rsidRPr="00AF78AD">
              <w:rPr>
                <w:rFonts w:cs="Arial"/>
              </w:rPr>
              <w:t>2</w:t>
            </w:r>
          </w:p>
        </w:tc>
      </w:tr>
      <w:tr w:rsidR="0017795C" w:rsidRPr="00AF78AD" w:rsidTr="00FB7619">
        <w:trPr>
          <w:trHeight w:val="600"/>
        </w:trPr>
        <w:tc>
          <w:tcPr>
            <w:tcW w:w="1951" w:type="dxa"/>
            <w:shd w:val="clear" w:color="auto" w:fill="auto"/>
            <w:noWrap/>
          </w:tcPr>
          <w:p w:rsidR="0017795C" w:rsidRPr="00AF78AD" w:rsidRDefault="00F36776" w:rsidP="00C16A48">
            <w:pPr>
              <w:jc w:val="left"/>
              <w:rPr>
                <w:rFonts w:cs="Arial"/>
              </w:rPr>
            </w:pPr>
            <w:r w:rsidRPr="00AF78AD">
              <w:rPr>
                <w:rFonts w:cs="Arial"/>
              </w:rPr>
              <w:t>ARC</w:t>
            </w:r>
            <w:r w:rsidR="0017795C" w:rsidRPr="00AF78AD">
              <w:rPr>
                <w:rFonts w:cs="Arial"/>
              </w:rPr>
              <w:t>Req-</w:t>
            </w:r>
            <w:r w:rsidR="000C2302" w:rsidRPr="00AF78AD">
              <w:rPr>
                <w:rFonts w:cs="Arial"/>
              </w:rPr>
              <w:t>6</w:t>
            </w:r>
          </w:p>
        </w:tc>
        <w:tc>
          <w:tcPr>
            <w:tcW w:w="7229" w:type="dxa"/>
            <w:shd w:val="clear" w:color="auto" w:fill="auto"/>
          </w:tcPr>
          <w:p w:rsidR="001E25CA" w:rsidRPr="00AF78AD" w:rsidRDefault="00F36776" w:rsidP="001E25CA">
            <w:pPr>
              <w:jc w:val="left"/>
              <w:rPr>
                <w:rFonts w:cs="Arial"/>
              </w:rPr>
            </w:pPr>
            <w:r w:rsidRPr="00AF78AD">
              <w:rPr>
                <w:rFonts w:cs="Arial"/>
              </w:rPr>
              <w:t xml:space="preserve">Consider </w:t>
            </w:r>
            <w:r w:rsidR="00087CEC" w:rsidRPr="00AF78AD">
              <w:rPr>
                <w:rFonts w:cs="Arial"/>
              </w:rPr>
              <w:t xml:space="preserve">if </w:t>
            </w:r>
            <w:r w:rsidRPr="00AF78AD">
              <w:rPr>
                <w:rFonts w:cs="Arial"/>
              </w:rPr>
              <w:t>possible technology changes</w:t>
            </w:r>
            <w:r w:rsidR="00E66CFF" w:rsidRPr="00AF78AD">
              <w:rPr>
                <w:rFonts w:cs="Arial"/>
              </w:rPr>
              <w:t xml:space="preserve"> will</w:t>
            </w:r>
            <w:r w:rsidR="000167C9" w:rsidRPr="00AF78AD">
              <w:rPr>
                <w:rFonts w:cs="Arial"/>
              </w:rPr>
              <w:t xml:space="preserve"> </w:t>
            </w:r>
            <w:r w:rsidR="00BB06B0" w:rsidRPr="00AF78AD">
              <w:rPr>
                <w:rFonts w:cs="Arial"/>
              </w:rPr>
              <w:t>be interoperable</w:t>
            </w:r>
            <w:r w:rsidRPr="00AF78AD">
              <w:rPr>
                <w:rFonts w:cs="Arial"/>
              </w:rPr>
              <w:t xml:space="preserve"> with </w:t>
            </w:r>
            <w:r w:rsidR="00BB06B0" w:rsidRPr="00AF78AD">
              <w:rPr>
                <w:rFonts w:cs="Arial"/>
              </w:rPr>
              <w:t>future existing and future technologies</w:t>
            </w:r>
            <w:r w:rsidR="00416BD7">
              <w:rPr>
                <w:rFonts w:cs="Arial"/>
              </w:rPr>
              <w:t xml:space="preserve"> and GPAA current technologies</w:t>
            </w:r>
          </w:p>
          <w:p w:rsidR="0017795C" w:rsidRPr="00AF78AD" w:rsidRDefault="0017795C" w:rsidP="001E25CA">
            <w:pPr>
              <w:jc w:val="left"/>
              <w:rPr>
                <w:rFonts w:cs="Arial"/>
              </w:rPr>
            </w:pPr>
          </w:p>
        </w:tc>
        <w:tc>
          <w:tcPr>
            <w:tcW w:w="1280" w:type="dxa"/>
            <w:shd w:val="clear" w:color="auto" w:fill="auto"/>
            <w:noWrap/>
          </w:tcPr>
          <w:p w:rsidR="0017795C" w:rsidRPr="00AF78AD" w:rsidRDefault="008865C4" w:rsidP="00FB7619">
            <w:pPr>
              <w:jc w:val="center"/>
              <w:rPr>
                <w:rFonts w:cs="Arial"/>
              </w:rPr>
            </w:pPr>
            <w:r w:rsidRPr="00AF78AD">
              <w:rPr>
                <w:rFonts w:cs="Arial"/>
              </w:rPr>
              <w:t>2</w:t>
            </w:r>
          </w:p>
        </w:tc>
      </w:tr>
      <w:tr w:rsidR="00B1510F" w:rsidRPr="00AF78AD" w:rsidTr="00B824C7">
        <w:trPr>
          <w:trHeight w:val="600"/>
        </w:trPr>
        <w:tc>
          <w:tcPr>
            <w:tcW w:w="1951" w:type="dxa"/>
            <w:tcBorders>
              <w:bottom w:val="single" w:sz="4" w:space="0" w:color="auto"/>
            </w:tcBorders>
            <w:shd w:val="clear" w:color="auto" w:fill="DDD9C3" w:themeFill="background2" w:themeFillShade="E6"/>
            <w:noWrap/>
          </w:tcPr>
          <w:p w:rsidR="00153877" w:rsidRPr="00AF78AD" w:rsidRDefault="00153877" w:rsidP="00FB7619">
            <w:pPr>
              <w:jc w:val="left"/>
              <w:rPr>
                <w:rFonts w:cs="Arial"/>
              </w:rPr>
            </w:pPr>
            <w:r w:rsidRPr="00AF78AD">
              <w:rPr>
                <w:rFonts w:cs="Arial"/>
              </w:rPr>
              <w:t>Integration</w:t>
            </w:r>
          </w:p>
          <w:p w:rsidR="00B1510F" w:rsidRPr="00AF78AD" w:rsidRDefault="00B824C7" w:rsidP="00FB7619">
            <w:pPr>
              <w:jc w:val="left"/>
              <w:rPr>
                <w:rFonts w:cs="Arial"/>
              </w:rPr>
            </w:pPr>
            <w:r w:rsidRPr="00AF78AD">
              <w:rPr>
                <w:rFonts w:cs="Arial"/>
              </w:rPr>
              <w:t>Requirements</w:t>
            </w:r>
          </w:p>
        </w:tc>
        <w:tc>
          <w:tcPr>
            <w:tcW w:w="7229" w:type="dxa"/>
            <w:tcBorders>
              <w:bottom w:val="single" w:sz="4" w:space="0" w:color="auto"/>
            </w:tcBorders>
            <w:shd w:val="clear" w:color="auto" w:fill="DDD9C3" w:themeFill="background2" w:themeFillShade="E6"/>
          </w:tcPr>
          <w:p w:rsidR="00B1510F" w:rsidRPr="00AF78AD" w:rsidRDefault="00B1510F" w:rsidP="00FB7619">
            <w:pPr>
              <w:jc w:val="left"/>
              <w:rPr>
                <w:rFonts w:cs="Arial"/>
              </w:rPr>
            </w:pPr>
          </w:p>
        </w:tc>
        <w:tc>
          <w:tcPr>
            <w:tcW w:w="1280" w:type="dxa"/>
            <w:tcBorders>
              <w:bottom w:val="single" w:sz="4" w:space="0" w:color="auto"/>
            </w:tcBorders>
            <w:shd w:val="clear" w:color="auto" w:fill="DDD9C3" w:themeFill="background2" w:themeFillShade="E6"/>
            <w:noWrap/>
          </w:tcPr>
          <w:p w:rsidR="00B1510F" w:rsidRPr="00AF78AD" w:rsidRDefault="00B1510F" w:rsidP="00FB7619">
            <w:pPr>
              <w:jc w:val="center"/>
              <w:rPr>
                <w:rFonts w:cs="Arial"/>
              </w:rPr>
            </w:pPr>
          </w:p>
        </w:tc>
      </w:tr>
      <w:tr w:rsidR="00B824C7" w:rsidRPr="00AF78AD" w:rsidTr="00B824C7">
        <w:trPr>
          <w:trHeight w:val="600"/>
        </w:trPr>
        <w:tc>
          <w:tcPr>
            <w:tcW w:w="1951" w:type="dxa"/>
            <w:shd w:val="clear" w:color="auto" w:fill="auto"/>
            <w:noWrap/>
          </w:tcPr>
          <w:p w:rsidR="00B824C7" w:rsidRPr="00AF78AD" w:rsidRDefault="00BB06B0" w:rsidP="00FB7619">
            <w:pPr>
              <w:jc w:val="left"/>
              <w:rPr>
                <w:rFonts w:cs="Arial"/>
              </w:rPr>
            </w:pPr>
            <w:r w:rsidRPr="00AF78AD">
              <w:rPr>
                <w:rFonts w:cs="Arial"/>
              </w:rPr>
              <w:t>INR</w:t>
            </w:r>
            <w:r w:rsidR="00B824C7" w:rsidRPr="00AF78AD">
              <w:rPr>
                <w:rFonts w:cs="Arial"/>
              </w:rPr>
              <w:t>eq-1</w:t>
            </w:r>
          </w:p>
        </w:tc>
        <w:tc>
          <w:tcPr>
            <w:tcW w:w="7229" w:type="dxa"/>
            <w:shd w:val="clear" w:color="auto" w:fill="auto"/>
          </w:tcPr>
          <w:p w:rsidR="00BB06B0" w:rsidRPr="00AF78AD" w:rsidRDefault="00B824C7" w:rsidP="00E45BC3">
            <w:pPr>
              <w:jc w:val="left"/>
              <w:rPr>
                <w:rFonts w:cs="Arial"/>
              </w:rPr>
            </w:pPr>
            <w:r w:rsidRPr="00AF78AD">
              <w:rPr>
                <w:rFonts w:cs="Arial"/>
              </w:rPr>
              <w:t xml:space="preserve">Describe the </w:t>
            </w:r>
            <w:r w:rsidR="00CE3505" w:rsidRPr="00AF78AD">
              <w:rPr>
                <w:rFonts w:cs="Arial"/>
              </w:rPr>
              <w:t>integration</w:t>
            </w:r>
            <w:r w:rsidRPr="00AF78AD">
              <w:rPr>
                <w:rFonts w:cs="Arial"/>
              </w:rPr>
              <w:t xml:space="preserve"> </w:t>
            </w:r>
            <w:r w:rsidR="006F4319" w:rsidRPr="00AF78AD">
              <w:rPr>
                <w:rFonts w:cs="Arial"/>
              </w:rPr>
              <w:t xml:space="preserve">approach </w:t>
            </w:r>
            <w:r w:rsidRPr="00AF78AD">
              <w:rPr>
                <w:rFonts w:cs="Arial"/>
              </w:rPr>
              <w:t>of the solution</w:t>
            </w:r>
            <w:r w:rsidR="006F4319" w:rsidRPr="00AF78AD">
              <w:rPr>
                <w:rFonts w:cs="Arial"/>
              </w:rPr>
              <w:t xml:space="preserve">, keep in mind that the </w:t>
            </w:r>
            <w:r w:rsidR="00CE3505" w:rsidRPr="00AF78AD">
              <w:rPr>
                <w:rFonts w:cs="Arial"/>
              </w:rPr>
              <w:t>integration</w:t>
            </w:r>
            <w:r w:rsidR="006F4319" w:rsidRPr="00AF78AD">
              <w:rPr>
                <w:rFonts w:cs="Arial"/>
              </w:rPr>
              <w:t xml:space="preserve"> </w:t>
            </w:r>
            <w:r w:rsidR="00BB06B0" w:rsidRPr="00AF78AD">
              <w:rPr>
                <w:rFonts w:cs="Arial"/>
              </w:rPr>
              <w:t>will be</w:t>
            </w:r>
            <w:r w:rsidR="00E45BC3">
              <w:rPr>
                <w:rFonts w:cs="Arial"/>
              </w:rPr>
              <w:t xml:space="preserve"> your sole responsibility. Describe integration to GPAA systems, include allocation of roles, etc. </w:t>
            </w:r>
          </w:p>
        </w:tc>
        <w:tc>
          <w:tcPr>
            <w:tcW w:w="1280" w:type="dxa"/>
            <w:shd w:val="clear" w:color="auto" w:fill="auto"/>
            <w:noWrap/>
          </w:tcPr>
          <w:p w:rsidR="00B824C7" w:rsidRPr="00AF78AD" w:rsidRDefault="00E45BC3" w:rsidP="00FB7619">
            <w:pPr>
              <w:jc w:val="center"/>
              <w:rPr>
                <w:rFonts w:cs="Arial"/>
              </w:rPr>
            </w:pPr>
            <w:r>
              <w:rPr>
                <w:rFonts w:cs="Arial"/>
              </w:rPr>
              <w:t>1</w:t>
            </w:r>
            <w:r w:rsidR="006F4319" w:rsidRPr="00AF78AD">
              <w:rPr>
                <w:rFonts w:cs="Arial"/>
              </w:rPr>
              <w:t>5</w:t>
            </w:r>
          </w:p>
        </w:tc>
      </w:tr>
      <w:tr w:rsidR="00B824C7" w:rsidRPr="00AF78AD" w:rsidTr="00FB7619">
        <w:trPr>
          <w:trHeight w:val="600"/>
        </w:trPr>
        <w:tc>
          <w:tcPr>
            <w:tcW w:w="1951" w:type="dxa"/>
            <w:noWrap/>
          </w:tcPr>
          <w:p w:rsidR="00B824C7" w:rsidRPr="00AF78AD" w:rsidRDefault="00BB06B0" w:rsidP="00B824C7">
            <w:pPr>
              <w:jc w:val="left"/>
              <w:rPr>
                <w:rFonts w:cs="Arial"/>
              </w:rPr>
            </w:pPr>
            <w:r w:rsidRPr="00AF78AD">
              <w:rPr>
                <w:rFonts w:cs="Arial"/>
              </w:rPr>
              <w:t>I</w:t>
            </w:r>
            <w:r w:rsidR="00B824C7" w:rsidRPr="00AF78AD">
              <w:rPr>
                <w:rFonts w:cs="Arial"/>
              </w:rPr>
              <w:t>NReq-3</w:t>
            </w:r>
          </w:p>
        </w:tc>
        <w:tc>
          <w:tcPr>
            <w:tcW w:w="7229" w:type="dxa"/>
          </w:tcPr>
          <w:p w:rsidR="006F4319" w:rsidRPr="00AF78AD" w:rsidRDefault="00BB06B0" w:rsidP="00E45BC3">
            <w:pPr>
              <w:jc w:val="left"/>
              <w:rPr>
                <w:rFonts w:cs="Arial"/>
              </w:rPr>
            </w:pPr>
            <w:r w:rsidRPr="00AF78AD">
              <w:rPr>
                <w:rFonts w:cs="Arial"/>
              </w:rPr>
              <w:t>Detail documentation</w:t>
            </w:r>
            <w:r w:rsidR="00153877" w:rsidRPr="00AF78AD">
              <w:rPr>
                <w:rFonts w:cs="Arial"/>
              </w:rPr>
              <w:t>/diagrams</w:t>
            </w:r>
            <w:r w:rsidRPr="00AF78AD">
              <w:rPr>
                <w:rFonts w:cs="Arial"/>
              </w:rPr>
              <w:t xml:space="preserve"> must be provided on </w:t>
            </w:r>
            <w:r w:rsidR="00541F3C" w:rsidRPr="00AF78AD">
              <w:rPr>
                <w:rFonts w:cs="Arial"/>
              </w:rPr>
              <w:t xml:space="preserve">as-is environment per work package as well as </w:t>
            </w:r>
            <w:r w:rsidRPr="00AF78AD">
              <w:rPr>
                <w:rFonts w:cs="Arial"/>
              </w:rPr>
              <w:t xml:space="preserve">all work that will be done and need to include as a minimum: </w:t>
            </w:r>
            <w:r w:rsidR="00E45BC3">
              <w:rPr>
                <w:rFonts w:cs="Arial"/>
              </w:rPr>
              <w:t>architectural diagrams, high- and low- level designs, standard operating procedures, user and administrator guides</w:t>
            </w:r>
          </w:p>
        </w:tc>
        <w:tc>
          <w:tcPr>
            <w:tcW w:w="1280" w:type="dxa"/>
            <w:noWrap/>
          </w:tcPr>
          <w:p w:rsidR="00B824C7" w:rsidRPr="00AF78AD" w:rsidRDefault="002E3167" w:rsidP="00FB7619">
            <w:pPr>
              <w:jc w:val="center"/>
              <w:rPr>
                <w:rFonts w:cs="Arial"/>
              </w:rPr>
            </w:pPr>
            <w:r w:rsidRPr="00AF78AD">
              <w:rPr>
                <w:rFonts w:cs="Arial"/>
              </w:rPr>
              <w:t>6</w:t>
            </w:r>
          </w:p>
        </w:tc>
      </w:tr>
      <w:tr w:rsidR="00B1510F" w:rsidRPr="00AF78AD" w:rsidTr="00FB7619">
        <w:trPr>
          <w:trHeight w:val="300"/>
        </w:trPr>
        <w:tc>
          <w:tcPr>
            <w:tcW w:w="9180" w:type="dxa"/>
            <w:gridSpan w:val="2"/>
            <w:shd w:val="clear" w:color="auto" w:fill="9BBB59" w:themeFill="accent3"/>
            <w:noWrap/>
            <w:hideMark/>
          </w:tcPr>
          <w:p w:rsidR="00B1510F" w:rsidRPr="00AF78AD" w:rsidRDefault="00B1510F" w:rsidP="00FB7619">
            <w:pPr>
              <w:jc w:val="left"/>
              <w:rPr>
                <w:rFonts w:cs="Arial"/>
                <w:b/>
                <w:bCs/>
              </w:rPr>
            </w:pPr>
            <w:r w:rsidRPr="00AF78AD">
              <w:rPr>
                <w:rFonts w:cs="Arial"/>
                <w:b/>
                <w:bCs/>
              </w:rPr>
              <w:t>Key General Company Information</w:t>
            </w:r>
          </w:p>
        </w:tc>
        <w:tc>
          <w:tcPr>
            <w:tcW w:w="1280" w:type="dxa"/>
            <w:shd w:val="clear" w:color="auto" w:fill="9BBB59" w:themeFill="accent3"/>
            <w:noWrap/>
            <w:hideMark/>
          </w:tcPr>
          <w:p w:rsidR="00B1510F" w:rsidRPr="00AF78AD" w:rsidRDefault="00B1510F" w:rsidP="00FB7619">
            <w:pPr>
              <w:jc w:val="center"/>
              <w:rPr>
                <w:rFonts w:cs="Arial"/>
                <w:b/>
                <w:bCs/>
              </w:rPr>
            </w:pPr>
            <w:r w:rsidRPr="00AF78AD">
              <w:rPr>
                <w:rFonts w:cs="Arial"/>
                <w:b/>
                <w:bCs/>
              </w:rPr>
              <w:t>10</w:t>
            </w:r>
          </w:p>
        </w:tc>
      </w:tr>
      <w:tr w:rsidR="00B1510F" w:rsidRPr="00AF78AD" w:rsidTr="00FB7619">
        <w:trPr>
          <w:trHeight w:val="300"/>
        </w:trPr>
        <w:tc>
          <w:tcPr>
            <w:tcW w:w="1951" w:type="dxa"/>
            <w:shd w:val="clear" w:color="auto" w:fill="DDD9C3" w:themeFill="background2" w:themeFillShade="E6"/>
            <w:noWrap/>
            <w:hideMark/>
          </w:tcPr>
          <w:p w:rsidR="00B1510F" w:rsidRPr="00AF78AD" w:rsidRDefault="00B1510F" w:rsidP="00FB7619">
            <w:pPr>
              <w:jc w:val="left"/>
              <w:rPr>
                <w:rFonts w:cs="Arial"/>
              </w:rPr>
            </w:pPr>
            <w:r w:rsidRPr="00AF78AD">
              <w:rPr>
                <w:rFonts w:cs="Arial"/>
              </w:rPr>
              <w:t>Company Summary</w:t>
            </w:r>
          </w:p>
        </w:tc>
        <w:tc>
          <w:tcPr>
            <w:tcW w:w="7229" w:type="dxa"/>
            <w:shd w:val="clear" w:color="auto" w:fill="DDD9C3" w:themeFill="background2" w:themeFillShade="E6"/>
            <w:hideMark/>
          </w:tcPr>
          <w:p w:rsidR="00B1510F" w:rsidRPr="00AF78AD" w:rsidRDefault="00B1510F" w:rsidP="00FB7619">
            <w:pPr>
              <w:jc w:val="left"/>
              <w:rPr>
                <w:rFonts w:cs="Arial"/>
              </w:rPr>
            </w:pPr>
            <w:r w:rsidRPr="00AF78AD">
              <w:rPr>
                <w:rFonts w:cs="Arial"/>
              </w:rPr>
              <w:t>Please provide a summary of:</w:t>
            </w:r>
          </w:p>
        </w:tc>
        <w:tc>
          <w:tcPr>
            <w:tcW w:w="1280" w:type="dxa"/>
            <w:shd w:val="clear" w:color="auto" w:fill="DDD9C3" w:themeFill="background2" w:themeFillShade="E6"/>
            <w:noWrap/>
            <w:hideMark/>
          </w:tcPr>
          <w:p w:rsidR="00B1510F" w:rsidRPr="00AF78AD" w:rsidRDefault="00B1510F" w:rsidP="00FB7619">
            <w:pPr>
              <w:jc w:val="center"/>
              <w:rPr>
                <w:rFonts w:cs="Arial"/>
              </w:rPr>
            </w:pPr>
          </w:p>
        </w:tc>
      </w:tr>
      <w:tr w:rsidR="00B1510F" w:rsidRPr="00AF78AD" w:rsidTr="00FB7619">
        <w:trPr>
          <w:trHeight w:val="300"/>
        </w:trPr>
        <w:tc>
          <w:tcPr>
            <w:tcW w:w="1951" w:type="dxa"/>
            <w:noWrap/>
            <w:hideMark/>
          </w:tcPr>
          <w:p w:rsidR="00B1510F" w:rsidRPr="00AF78AD" w:rsidRDefault="00B1510F" w:rsidP="00FB7619">
            <w:pPr>
              <w:jc w:val="left"/>
              <w:rPr>
                <w:rFonts w:cs="Arial"/>
              </w:rPr>
            </w:pPr>
            <w:r w:rsidRPr="00AF78AD">
              <w:rPr>
                <w:rFonts w:cs="Arial"/>
              </w:rPr>
              <w:t>CompReq-1</w:t>
            </w:r>
          </w:p>
        </w:tc>
        <w:tc>
          <w:tcPr>
            <w:tcW w:w="7229" w:type="dxa"/>
            <w:hideMark/>
          </w:tcPr>
          <w:p w:rsidR="00B1510F" w:rsidRPr="00AF78AD" w:rsidRDefault="00B1510F" w:rsidP="00FB7619">
            <w:pPr>
              <w:jc w:val="left"/>
              <w:rPr>
                <w:rFonts w:cs="Arial"/>
              </w:rPr>
            </w:pPr>
            <w:r w:rsidRPr="00AF78AD">
              <w:rPr>
                <w:rFonts w:cs="Arial"/>
              </w:rPr>
              <w:t>Describe the differentiators that you believe your organization provides.</w:t>
            </w:r>
          </w:p>
        </w:tc>
        <w:tc>
          <w:tcPr>
            <w:tcW w:w="1280" w:type="dxa"/>
            <w:noWrap/>
          </w:tcPr>
          <w:p w:rsidR="00B1510F" w:rsidRPr="00AF78AD" w:rsidRDefault="00B1510F" w:rsidP="00FB7619">
            <w:pPr>
              <w:jc w:val="center"/>
              <w:rPr>
                <w:rFonts w:cs="Arial"/>
              </w:rPr>
            </w:pPr>
            <w:r w:rsidRPr="00AF78AD">
              <w:rPr>
                <w:rFonts w:cs="Arial"/>
              </w:rPr>
              <w:t>2</w:t>
            </w:r>
          </w:p>
        </w:tc>
      </w:tr>
      <w:tr w:rsidR="00B1510F" w:rsidRPr="00AF78AD" w:rsidTr="00FB7619">
        <w:trPr>
          <w:trHeight w:val="600"/>
        </w:trPr>
        <w:tc>
          <w:tcPr>
            <w:tcW w:w="1951" w:type="dxa"/>
            <w:noWrap/>
            <w:hideMark/>
          </w:tcPr>
          <w:p w:rsidR="00B1510F" w:rsidRPr="00AF78AD" w:rsidRDefault="00B1510F" w:rsidP="00FB7619">
            <w:pPr>
              <w:jc w:val="left"/>
              <w:rPr>
                <w:rFonts w:cs="Arial"/>
              </w:rPr>
            </w:pPr>
            <w:r w:rsidRPr="00AF78AD">
              <w:rPr>
                <w:rFonts w:cs="Arial"/>
              </w:rPr>
              <w:t>CompReq-2</w:t>
            </w:r>
          </w:p>
        </w:tc>
        <w:tc>
          <w:tcPr>
            <w:tcW w:w="7229" w:type="dxa"/>
            <w:hideMark/>
          </w:tcPr>
          <w:p w:rsidR="00B1510F" w:rsidRPr="00AF78AD" w:rsidRDefault="00B1510F" w:rsidP="00087CEC">
            <w:pPr>
              <w:jc w:val="left"/>
              <w:rPr>
                <w:rFonts w:cs="Arial"/>
              </w:rPr>
            </w:pPr>
            <w:r w:rsidRPr="00AF78AD">
              <w:rPr>
                <w:rFonts w:cs="Arial"/>
              </w:rPr>
              <w:t>Describe your organisation’s operational presence within South Africa</w:t>
            </w:r>
            <w:r w:rsidR="00B84E1D" w:rsidRPr="00AF78AD">
              <w:rPr>
                <w:rFonts w:cs="Arial"/>
              </w:rPr>
              <w:t>.</w:t>
            </w:r>
          </w:p>
        </w:tc>
        <w:tc>
          <w:tcPr>
            <w:tcW w:w="1280" w:type="dxa"/>
            <w:noWrap/>
          </w:tcPr>
          <w:p w:rsidR="00B1510F" w:rsidRPr="00AF78AD" w:rsidRDefault="00B1510F" w:rsidP="00FB7619">
            <w:pPr>
              <w:jc w:val="center"/>
              <w:rPr>
                <w:rFonts w:cs="Arial"/>
              </w:rPr>
            </w:pPr>
            <w:r w:rsidRPr="00AF78AD">
              <w:rPr>
                <w:rFonts w:cs="Arial"/>
              </w:rPr>
              <w:t>1</w:t>
            </w:r>
          </w:p>
        </w:tc>
      </w:tr>
      <w:tr w:rsidR="006C0406" w:rsidRPr="00AF78AD" w:rsidTr="00FB7619">
        <w:trPr>
          <w:trHeight w:val="600"/>
        </w:trPr>
        <w:tc>
          <w:tcPr>
            <w:tcW w:w="1951" w:type="dxa"/>
            <w:noWrap/>
          </w:tcPr>
          <w:p w:rsidR="006C0406" w:rsidRPr="00AF78AD" w:rsidRDefault="006C0406" w:rsidP="00FB7619">
            <w:pPr>
              <w:jc w:val="left"/>
              <w:rPr>
                <w:rFonts w:cs="Arial"/>
              </w:rPr>
            </w:pPr>
            <w:r w:rsidRPr="00AF78AD">
              <w:rPr>
                <w:rFonts w:cs="Arial"/>
              </w:rPr>
              <w:t>CompReq-3</w:t>
            </w:r>
          </w:p>
        </w:tc>
        <w:tc>
          <w:tcPr>
            <w:tcW w:w="7229" w:type="dxa"/>
          </w:tcPr>
          <w:p w:rsidR="006C0406" w:rsidRPr="00AF78AD" w:rsidRDefault="006C0406" w:rsidP="00E45BC3">
            <w:pPr>
              <w:jc w:val="left"/>
              <w:rPr>
                <w:rFonts w:cs="Arial"/>
              </w:rPr>
            </w:pPr>
            <w:r w:rsidRPr="00AF78AD">
              <w:rPr>
                <w:rFonts w:cs="Arial"/>
              </w:rPr>
              <w:t xml:space="preserve">Describe your organisation’s supplier presence within South Africa and internationally with reference to the </w:t>
            </w:r>
            <w:r w:rsidR="00E45BC3">
              <w:rPr>
                <w:rFonts w:cs="Arial"/>
              </w:rPr>
              <w:t>solution</w:t>
            </w:r>
            <w:r w:rsidRPr="00AF78AD">
              <w:rPr>
                <w:rFonts w:cs="Arial"/>
              </w:rPr>
              <w:t xml:space="preserve"> provided as part of the RFP</w:t>
            </w:r>
            <w:r w:rsidR="00B84E1D" w:rsidRPr="00AF78AD">
              <w:rPr>
                <w:rFonts w:cs="Arial"/>
              </w:rPr>
              <w:t>.</w:t>
            </w:r>
          </w:p>
        </w:tc>
        <w:tc>
          <w:tcPr>
            <w:tcW w:w="1280" w:type="dxa"/>
            <w:noWrap/>
          </w:tcPr>
          <w:p w:rsidR="006C0406" w:rsidRPr="00AF78AD" w:rsidRDefault="006C0406" w:rsidP="00FB7619">
            <w:pPr>
              <w:jc w:val="center"/>
              <w:rPr>
                <w:rFonts w:cs="Arial"/>
              </w:rPr>
            </w:pPr>
            <w:r w:rsidRPr="00AF78AD">
              <w:rPr>
                <w:rFonts w:cs="Arial"/>
              </w:rPr>
              <w:t>1</w:t>
            </w:r>
          </w:p>
        </w:tc>
      </w:tr>
      <w:tr w:rsidR="00B1510F" w:rsidRPr="00AF78AD" w:rsidTr="00FB7619">
        <w:trPr>
          <w:trHeight w:val="300"/>
        </w:trPr>
        <w:tc>
          <w:tcPr>
            <w:tcW w:w="1951" w:type="dxa"/>
            <w:shd w:val="clear" w:color="auto" w:fill="DDD9C3" w:themeFill="background2" w:themeFillShade="E6"/>
            <w:noWrap/>
            <w:hideMark/>
          </w:tcPr>
          <w:p w:rsidR="00B1510F" w:rsidRPr="00AF78AD" w:rsidRDefault="00B1510F" w:rsidP="00FB7619">
            <w:pPr>
              <w:jc w:val="left"/>
              <w:rPr>
                <w:rFonts w:cs="Arial"/>
              </w:rPr>
            </w:pPr>
            <w:r w:rsidRPr="00AF78AD">
              <w:rPr>
                <w:rFonts w:cs="Arial"/>
              </w:rPr>
              <w:t>Reference Sites</w:t>
            </w:r>
          </w:p>
        </w:tc>
        <w:tc>
          <w:tcPr>
            <w:tcW w:w="7229" w:type="dxa"/>
            <w:shd w:val="clear" w:color="auto" w:fill="DDD9C3" w:themeFill="background2" w:themeFillShade="E6"/>
            <w:hideMark/>
          </w:tcPr>
          <w:p w:rsidR="00B1510F" w:rsidRPr="00AF78AD" w:rsidRDefault="00B1510F" w:rsidP="00FB7619">
            <w:pPr>
              <w:jc w:val="left"/>
              <w:rPr>
                <w:rFonts w:cs="Arial"/>
              </w:rPr>
            </w:pPr>
            <w:r w:rsidRPr="00AF78AD">
              <w:rPr>
                <w:rFonts w:cs="Arial"/>
              </w:rPr>
              <w:t>Provide the following information about your major customers who currently use the services you are proposing:</w:t>
            </w:r>
          </w:p>
        </w:tc>
        <w:tc>
          <w:tcPr>
            <w:tcW w:w="1280" w:type="dxa"/>
            <w:shd w:val="clear" w:color="auto" w:fill="DDD9C3" w:themeFill="background2" w:themeFillShade="E6"/>
            <w:noWrap/>
          </w:tcPr>
          <w:p w:rsidR="00B1510F" w:rsidRPr="00AF78AD" w:rsidRDefault="00B1510F" w:rsidP="00FB7619">
            <w:pPr>
              <w:jc w:val="center"/>
              <w:rPr>
                <w:rFonts w:cs="Arial"/>
              </w:rPr>
            </w:pPr>
          </w:p>
        </w:tc>
      </w:tr>
      <w:tr w:rsidR="00B1510F" w:rsidRPr="00AF78AD" w:rsidTr="00FB7619">
        <w:trPr>
          <w:trHeight w:val="300"/>
        </w:trPr>
        <w:tc>
          <w:tcPr>
            <w:tcW w:w="1951" w:type="dxa"/>
            <w:noWrap/>
            <w:hideMark/>
          </w:tcPr>
          <w:p w:rsidR="00B1510F" w:rsidRPr="00AF78AD" w:rsidRDefault="006C0406" w:rsidP="00FB7619">
            <w:pPr>
              <w:jc w:val="left"/>
              <w:rPr>
                <w:rFonts w:cs="Arial"/>
              </w:rPr>
            </w:pPr>
            <w:r w:rsidRPr="00AF78AD">
              <w:rPr>
                <w:rFonts w:cs="Arial"/>
              </w:rPr>
              <w:t>CompReq-4</w:t>
            </w:r>
          </w:p>
        </w:tc>
        <w:tc>
          <w:tcPr>
            <w:tcW w:w="7229" w:type="dxa"/>
            <w:hideMark/>
          </w:tcPr>
          <w:p w:rsidR="00B1510F" w:rsidRPr="00AF78AD" w:rsidRDefault="00B1510F" w:rsidP="00416BD7">
            <w:pPr>
              <w:jc w:val="left"/>
              <w:rPr>
                <w:rFonts w:cs="Arial"/>
              </w:rPr>
            </w:pPr>
            <w:r w:rsidRPr="00AF78AD">
              <w:rPr>
                <w:rFonts w:cs="Arial"/>
              </w:rPr>
              <w:t>A list of 3 existing cu</w:t>
            </w:r>
            <w:r w:rsidR="008865C4" w:rsidRPr="00AF78AD">
              <w:rPr>
                <w:rFonts w:cs="Arial"/>
              </w:rPr>
              <w:t xml:space="preserve">stomers in South Africa where </w:t>
            </w:r>
            <w:r w:rsidR="006C0406" w:rsidRPr="00AF78AD">
              <w:rPr>
                <w:rFonts w:cs="Arial"/>
              </w:rPr>
              <w:t>a similar</w:t>
            </w:r>
            <w:r w:rsidR="00BA06A9" w:rsidRPr="00AF78AD">
              <w:rPr>
                <w:rFonts w:cs="Arial"/>
              </w:rPr>
              <w:t xml:space="preserve"> </w:t>
            </w:r>
            <w:r w:rsidRPr="00AF78AD">
              <w:rPr>
                <w:rFonts w:cs="Arial"/>
              </w:rPr>
              <w:t>solution ha</w:t>
            </w:r>
            <w:r w:rsidR="000C2302" w:rsidRPr="00AF78AD">
              <w:rPr>
                <w:rFonts w:cs="Arial"/>
              </w:rPr>
              <w:t>s</w:t>
            </w:r>
            <w:r w:rsidRPr="00AF78AD">
              <w:rPr>
                <w:rFonts w:cs="Arial"/>
              </w:rPr>
              <w:t xml:space="preserve"> been implemented</w:t>
            </w:r>
            <w:r w:rsidR="00BA06A9" w:rsidRPr="00AF78AD">
              <w:rPr>
                <w:rFonts w:cs="Arial"/>
              </w:rPr>
              <w:t xml:space="preserve"> and </w:t>
            </w:r>
            <w:r w:rsidR="00416BD7">
              <w:rPr>
                <w:rFonts w:cs="Arial"/>
              </w:rPr>
              <w:t>is</w:t>
            </w:r>
            <w:r w:rsidR="00416BD7" w:rsidRPr="00AF78AD">
              <w:rPr>
                <w:rFonts w:cs="Arial"/>
              </w:rPr>
              <w:t xml:space="preserve"> </w:t>
            </w:r>
            <w:r w:rsidR="00BA06A9" w:rsidRPr="00AF78AD">
              <w:rPr>
                <w:rFonts w:cs="Arial"/>
              </w:rPr>
              <w:t>still in operation and supported.</w:t>
            </w:r>
          </w:p>
        </w:tc>
        <w:tc>
          <w:tcPr>
            <w:tcW w:w="1280" w:type="dxa"/>
            <w:noWrap/>
          </w:tcPr>
          <w:p w:rsidR="00B1510F" w:rsidRPr="00AF78AD" w:rsidRDefault="00B1510F" w:rsidP="00FB7619">
            <w:pPr>
              <w:jc w:val="center"/>
              <w:rPr>
                <w:rFonts w:cs="Arial"/>
              </w:rPr>
            </w:pPr>
            <w:r w:rsidRPr="00AF78AD">
              <w:rPr>
                <w:rFonts w:cs="Arial"/>
              </w:rPr>
              <w:t>3</w:t>
            </w:r>
          </w:p>
        </w:tc>
      </w:tr>
      <w:tr w:rsidR="00B1510F" w:rsidRPr="00AF78AD" w:rsidTr="00FB7619">
        <w:trPr>
          <w:trHeight w:val="300"/>
        </w:trPr>
        <w:tc>
          <w:tcPr>
            <w:tcW w:w="1951" w:type="dxa"/>
            <w:noWrap/>
            <w:hideMark/>
          </w:tcPr>
          <w:p w:rsidR="00B1510F" w:rsidRPr="00AF78AD" w:rsidRDefault="006C0406" w:rsidP="00FB7619">
            <w:pPr>
              <w:jc w:val="left"/>
              <w:rPr>
                <w:rFonts w:cs="Arial"/>
              </w:rPr>
            </w:pPr>
            <w:r w:rsidRPr="00AF78AD">
              <w:rPr>
                <w:rFonts w:cs="Arial"/>
              </w:rPr>
              <w:t>CompReq-5</w:t>
            </w:r>
          </w:p>
        </w:tc>
        <w:tc>
          <w:tcPr>
            <w:tcW w:w="7229" w:type="dxa"/>
            <w:hideMark/>
          </w:tcPr>
          <w:p w:rsidR="00B1510F" w:rsidRPr="00AF78AD" w:rsidRDefault="00B1510F" w:rsidP="00FB7619">
            <w:pPr>
              <w:jc w:val="left"/>
              <w:rPr>
                <w:rFonts w:cs="Arial"/>
              </w:rPr>
            </w:pPr>
            <w:r w:rsidRPr="00AF78AD">
              <w:rPr>
                <w:rFonts w:cs="Arial"/>
              </w:rPr>
              <w:t>Contact name(s) and number(s) for South African customers, as well as the process of making contact with these.</w:t>
            </w:r>
          </w:p>
        </w:tc>
        <w:tc>
          <w:tcPr>
            <w:tcW w:w="1280" w:type="dxa"/>
            <w:noWrap/>
          </w:tcPr>
          <w:p w:rsidR="00B1510F" w:rsidRPr="00AF78AD" w:rsidRDefault="006C0406" w:rsidP="00FB7619">
            <w:pPr>
              <w:jc w:val="center"/>
              <w:rPr>
                <w:rFonts w:cs="Arial"/>
              </w:rPr>
            </w:pPr>
            <w:r w:rsidRPr="00AF78AD">
              <w:rPr>
                <w:rFonts w:cs="Arial"/>
              </w:rPr>
              <w:t>1</w:t>
            </w:r>
          </w:p>
        </w:tc>
      </w:tr>
      <w:tr w:rsidR="00B1510F" w:rsidRPr="00AF78AD" w:rsidTr="00FB7619">
        <w:trPr>
          <w:trHeight w:val="300"/>
        </w:trPr>
        <w:tc>
          <w:tcPr>
            <w:tcW w:w="1951" w:type="dxa"/>
            <w:noWrap/>
            <w:hideMark/>
          </w:tcPr>
          <w:p w:rsidR="00B1510F" w:rsidRPr="00AF78AD" w:rsidRDefault="006C0406" w:rsidP="00FB7619">
            <w:pPr>
              <w:jc w:val="left"/>
              <w:rPr>
                <w:rFonts w:cs="Arial"/>
              </w:rPr>
            </w:pPr>
            <w:r w:rsidRPr="00AF78AD">
              <w:rPr>
                <w:rFonts w:cs="Arial"/>
              </w:rPr>
              <w:t>CompReq-6</w:t>
            </w:r>
          </w:p>
        </w:tc>
        <w:tc>
          <w:tcPr>
            <w:tcW w:w="7229" w:type="dxa"/>
            <w:hideMark/>
          </w:tcPr>
          <w:p w:rsidR="00B1510F" w:rsidRPr="00AF78AD" w:rsidRDefault="00B1510F" w:rsidP="00FB7619">
            <w:pPr>
              <w:jc w:val="left"/>
              <w:rPr>
                <w:rFonts w:cs="Arial"/>
              </w:rPr>
            </w:pPr>
            <w:r w:rsidRPr="00AF78AD">
              <w:rPr>
                <w:rFonts w:cs="Arial"/>
              </w:rPr>
              <w:t xml:space="preserve">Please provide contact details of your most satisfied customer </w:t>
            </w:r>
            <w:r w:rsidR="00B84E1D" w:rsidRPr="00AF78AD">
              <w:rPr>
                <w:rFonts w:cs="Arial"/>
              </w:rPr>
              <w:t xml:space="preserve">and state reasons for this level of </w:t>
            </w:r>
            <w:r w:rsidRPr="00AF78AD">
              <w:rPr>
                <w:rFonts w:cs="Arial"/>
              </w:rPr>
              <w:t>satisfaction.</w:t>
            </w:r>
          </w:p>
        </w:tc>
        <w:tc>
          <w:tcPr>
            <w:tcW w:w="1280" w:type="dxa"/>
            <w:noWrap/>
          </w:tcPr>
          <w:p w:rsidR="00B1510F" w:rsidRPr="00AF78AD" w:rsidRDefault="00B1510F" w:rsidP="00FB7619">
            <w:pPr>
              <w:jc w:val="center"/>
              <w:rPr>
                <w:rFonts w:cs="Arial"/>
              </w:rPr>
            </w:pPr>
            <w:r w:rsidRPr="00AF78AD">
              <w:rPr>
                <w:rFonts w:cs="Arial"/>
              </w:rPr>
              <w:t>1</w:t>
            </w:r>
          </w:p>
        </w:tc>
      </w:tr>
      <w:tr w:rsidR="00B1510F" w:rsidRPr="00AF78AD" w:rsidTr="00FB7619">
        <w:trPr>
          <w:trHeight w:val="300"/>
        </w:trPr>
        <w:tc>
          <w:tcPr>
            <w:tcW w:w="1951" w:type="dxa"/>
            <w:noWrap/>
            <w:hideMark/>
          </w:tcPr>
          <w:p w:rsidR="00B1510F" w:rsidRPr="00AF78AD" w:rsidRDefault="006C0406" w:rsidP="00FB7619">
            <w:pPr>
              <w:jc w:val="left"/>
              <w:rPr>
                <w:rFonts w:cs="Arial"/>
              </w:rPr>
            </w:pPr>
            <w:r w:rsidRPr="00AF78AD">
              <w:rPr>
                <w:rFonts w:cs="Arial"/>
              </w:rPr>
              <w:t>CompReq-7</w:t>
            </w:r>
          </w:p>
        </w:tc>
        <w:tc>
          <w:tcPr>
            <w:tcW w:w="7229" w:type="dxa"/>
            <w:hideMark/>
          </w:tcPr>
          <w:p w:rsidR="00B1510F" w:rsidRPr="00AF78AD" w:rsidRDefault="00B1510F" w:rsidP="00FB7619">
            <w:pPr>
              <w:jc w:val="left"/>
              <w:rPr>
                <w:rFonts w:cs="Arial"/>
              </w:rPr>
            </w:pPr>
            <w:r w:rsidRPr="00AF78AD">
              <w:rPr>
                <w:rFonts w:cs="Arial"/>
              </w:rPr>
              <w:t>Please provide contact details of your most dissatisfied customer and state reasons for this dissatisfaction.</w:t>
            </w:r>
          </w:p>
        </w:tc>
        <w:tc>
          <w:tcPr>
            <w:tcW w:w="1280" w:type="dxa"/>
            <w:noWrap/>
          </w:tcPr>
          <w:p w:rsidR="00B1510F" w:rsidRPr="00AF78AD" w:rsidRDefault="00B1510F" w:rsidP="00FB7619">
            <w:pPr>
              <w:jc w:val="center"/>
              <w:rPr>
                <w:rFonts w:cs="Arial"/>
              </w:rPr>
            </w:pPr>
            <w:r w:rsidRPr="00AF78AD">
              <w:rPr>
                <w:rFonts w:cs="Arial"/>
              </w:rPr>
              <w:t>1</w:t>
            </w:r>
          </w:p>
        </w:tc>
      </w:tr>
      <w:tr w:rsidR="00B1510F" w:rsidRPr="00AF78AD" w:rsidTr="00FB7619">
        <w:trPr>
          <w:trHeight w:val="300"/>
        </w:trPr>
        <w:tc>
          <w:tcPr>
            <w:tcW w:w="1951" w:type="dxa"/>
            <w:noWrap/>
            <w:hideMark/>
          </w:tcPr>
          <w:p w:rsidR="00B1510F" w:rsidRPr="00AF78AD" w:rsidRDefault="00B1510F" w:rsidP="00FB7619">
            <w:pPr>
              <w:jc w:val="left"/>
              <w:rPr>
                <w:rFonts w:cs="Arial"/>
              </w:rPr>
            </w:pPr>
          </w:p>
        </w:tc>
        <w:tc>
          <w:tcPr>
            <w:tcW w:w="7229" w:type="dxa"/>
            <w:hideMark/>
          </w:tcPr>
          <w:p w:rsidR="00B1510F" w:rsidRPr="00AF78AD" w:rsidRDefault="00B1510F" w:rsidP="00FB7619">
            <w:pPr>
              <w:jc w:val="left"/>
              <w:rPr>
                <w:rFonts w:cs="Arial"/>
              </w:rPr>
            </w:pPr>
          </w:p>
        </w:tc>
        <w:tc>
          <w:tcPr>
            <w:tcW w:w="1280" w:type="dxa"/>
            <w:noWrap/>
          </w:tcPr>
          <w:p w:rsidR="00B1510F" w:rsidRPr="00AF78AD" w:rsidRDefault="00B1510F" w:rsidP="00FB7619">
            <w:pPr>
              <w:jc w:val="center"/>
              <w:rPr>
                <w:rFonts w:cs="Arial"/>
              </w:rPr>
            </w:pPr>
          </w:p>
        </w:tc>
      </w:tr>
      <w:tr w:rsidR="00B1510F" w:rsidRPr="00AF78AD" w:rsidTr="00FB7619">
        <w:trPr>
          <w:trHeight w:val="300"/>
        </w:trPr>
        <w:tc>
          <w:tcPr>
            <w:tcW w:w="9180" w:type="dxa"/>
            <w:gridSpan w:val="2"/>
            <w:shd w:val="clear" w:color="auto" w:fill="9BBB59" w:themeFill="accent3"/>
            <w:noWrap/>
            <w:hideMark/>
          </w:tcPr>
          <w:p w:rsidR="00B1510F" w:rsidRPr="00AF78AD" w:rsidRDefault="00B1510F" w:rsidP="00FB7619">
            <w:pPr>
              <w:jc w:val="left"/>
              <w:rPr>
                <w:rFonts w:cs="Arial"/>
                <w:b/>
                <w:bCs/>
              </w:rPr>
            </w:pPr>
            <w:bookmarkStart w:id="8" w:name="_Toc347390202"/>
            <w:r w:rsidRPr="00AF78AD">
              <w:rPr>
                <w:rFonts w:eastAsia="MS Mincho" w:cs="Arial"/>
                <w:b/>
                <w:color w:val="000000" w:themeColor="text1"/>
              </w:rPr>
              <w:t>Professional and Consulting Services</w:t>
            </w:r>
            <w:bookmarkEnd w:id="8"/>
          </w:p>
        </w:tc>
        <w:tc>
          <w:tcPr>
            <w:tcW w:w="1280" w:type="dxa"/>
            <w:shd w:val="clear" w:color="auto" w:fill="9BBB59" w:themeFill="accent3"/>
            <w:noWrap/>
          </w:tcPr>
          <w:p w:rsidR="00B1510F" w:rsidRPr="00AF78AD" w:rsidRDefault="00B1510F" w:rsidP="00FB7619">
            <w:pPr>
              <w:jc w:val="center"/>
              <w:rPr>
                <w:rFonts w:cs="Arial"/>
                <w:b/>
                <w:bCs/>
              </w:rPr>
            </w:pPr>
            <w:r w:rsidRPr="00AF78AD">
              <w:rPr>
                <w:rFonts w:cs="Arial"/>
                <w:b/>
                <w:bCs/>
              </w:rPr>
              <w:t>5</w:t>
            </w:r>
          </w:p>
        </w:tc>
      </w:tr>
      <w:tr w:rsidR="00B1510F" w:rsidRPr="00AF78AD" w:rsidTr="00FB7619">
        <w:trPr>
          <w:trHeight w:val="300"/>
        </w:trPr>
        <w:tc>
          <w:tcPr>
            <w:tcW w:w="1951" w:type="dxa"/>
            <w:shd w:val="clear" w:color="auto" w:fill="DDD9C3" w:themeFill="background2" w:themeFillShade="E6"/>
            <w:noWrap/>
            <w:hideMark/>
          </w:tcPr>
          <w:p w:rsidR="00B1510F" w:rsidRPr="00AF78AD" w:rsidRDefault="00B1510F" w:rsidP="00FB7619">
            <w:pPr>
              <w:jc w:val="left"/>
              <w:rPr>
                <w:rFonts w:eastAsia="MS Mincho" w:cs="Arial"/>
                <w:b/>
                <w:bCs/>
              </w:rPr>
            </w:pPr>
            <w:r w:rsidRPr="00AF78AD">
              <w:rPr>
                <w:rFonts w:eastAsia="MS Mincho" w:cs="Arial"/>
              </w:rPr>
              <w:t>Professional and consulting</w:t>
            </w:r>
          </w:p>
        </w:tc>
        <w:tc>
          <w:tcPr>
            <w:tcW w:w="7229" w:type="dxa"/>
            <w:shd w:val="clear" w:color="auto" w:fill="DDD9C3" w:themeFill="background2" w:themeFillShade="E6"/>
            <w:hideMark/>
          </w:tcPr>
          <w:p w:rsidR="00B1510F" w:rsidRPr="00AF78AD" w:rsidRDefault="00B1510F" w:rsidP="00FB7619">
            <w:pPr>
              <w:jc w:val="left"/>
              <w:rPr>
                <w:rFonts w:eastAsia="MS Mincho" w:cs="Arial"/>
              </w:rPr>
            </w:pPr>
            <w:r w:rsidRPr="00AF78AD">
              <w:rPr>
                <w:rFonts w:eastAsia="MS Mincho" w:cs="Arial"/>
              </w:rPr>
              <w:t>Professional and consulting services are not included in this RFP however we would like you to describe your approach to the following, which may be used on an ad-hoc basis as the need arises</w:t>
            </w:r>
          </w:p>
        </w:tc>
        <w:tc>
          <w:tcPr>
            <w:tcW w:w="1280" w:type="dxa"/>
            <w:shd w:val="clear" w:color="auto" w:fill="DDD9C3" w:themeFill="background2" w:themeFillShade="E6"/>
            <w:noWrap/>
          </w:tcPr>
          <w:p w:rsidR="00B1510F" w:rsidRPr="00AF78AD" w:rsidRDefault="00B1510F" w:rsidP="00FB7619">
            <w:pPr>
              <w:jc w:val="center"/>
              <w:rPr>
                <w:rFonts w:cs="Arial"/>
              </w:rPr>
            </w:pPr>
          </w:p>
        </w:tc>
      </w:tr>
      <w:tr w:rsidR="00B1510F" w:rsidRPr="00AF78AD" w:rsidTr="00FB7619">
        <w:trPr>
          <w:trHeight w:val="300"/>
        </w:trPr>
        <w:tc>
          <w:tcPr>
            <w:tcW w:w="1951" w:type="dxa"/>
            <w:noWrap/>
            <w:hideMark/>
          </w:tcPr>
          <w:p w:rsidR="00B1510F" w:rsidRPr="00AF78AD" w:rsidRDefault="00B1510F" w:rsidP="00FB7619">
            <w:pPr>
              <w:rPr>
                <w:rFonts w:eastAsia="MS Mincho" w:cs="Arial"/>
                <w:b/>
                <w:bCs/>
              </w:rPr>
            </w:pPr>
            <w:r w:rsidRPr="00AF78AD">
              <w:rPr>
                <w:rFonts w:eastAsia="MS Mincho" w:cs="Arial"/>
              </w:rPr>
              <w:t>PCS1</w:t>
            </w:r>
          </w:p>
        </w:tc>
        <w:tc>
          <w:tcPr>
            <w:tcW w:w="7229" w:type="dxa"/>
            <w:hideMark/>
          </w:tcPr>
          <w:p w:rsidR="00B1510F" w:rsidRPr="00AF78AD" w:rsidRDefault="00B1510F" w:rsidP="00FB7619">
            <w:pPr>
              <w:rPr>
                <w:rFonts w:eastAsia="MS Mincho" w:cs="Arial"/>
              </w:rPr>
            </w:pPr>
            <w:r w:rsidRPr="00AF78AD">
              <w:rPr>
                <w:rFonts w:eastAsia="MS Mincho" w:cs="Arial"/>
              </w:rPr>
              <w:t>Describe how you would:</w:t>
            </w:r>
          </w:p>
          <w:p w:rsidR="00B1510F" w:rsidRPr="00AF78AD" w:rsidRDefault="00B1510F" w:rsidP="00C63BBC">
            <w:pPr>
              <w:numPr>
                <w:ilvl w:val="0"/>
                <w:numId w:val="45"/>
              </w:numPr>
              <w:contextualSpacing/>
              <w:rPr>
                <w:rFonts w:eastAsia="MS Mincho" w:cs="Arial"/>
              </w:rPr>
            </w:pPr>
            <w:r w:rsidRPr="00AF78AD">
              <w:rPr>
                <w:rFonts w:eastAsia="MS Mincho" w:cs="Arial"/>
              </w:rPr>
              <w:t xml:space="preserve">Provide a suitable architecture design/consultation service as required by the </w:t>
            </w:r>
            <w:r w:rsidR="00416BD7">
              <w:rPr>
                <w:rFonts w:eastAsia="MS Mincho" w:cs="Arial"/>
              </w:rPr>
              <w:t>GPAA</w:t>
            </w:r>
            <w:r w:rsidRPr="00AF78AD">
              <w:rPr>
                <w:rFonts w:eastAsia="MS Mincho" w:cs="Arial"/>
              </w:rPr>
              <w:t>.</w:t>
            </w:r>
          </w:p>
          <w:p w:rsidR="00B1510F" w:rsidRPr="00AF78AD" w:rsidRDefault="00B1510F" w:rsidP="00416BD7">
            <w:pPr>
              <w:numPr>
                <w:ilvl w:val="0"/>
                <w:numId w:val="45"/>
              </w:numPr>
              <w:contextualSpacing/>
              <w:rPr>
                <w:rFonts w:eastAsia="MS Mincho" w:cs="Arial"/>
              </w:rPr>
            </w:pPr>
            <w:r w:rsidRPr="00AF78AD">
              <w:rPr>
                <w:rFonts w:eastAsia="MS Mincho" w:cs="Arial"/>
              </w:rPr>
              <w:t>At least annually provide an update to inform th</w:t>
            </w:r>
            <w:r w:rsidR="002D3F73" w:rsidRPr="00AF78AD">
              <w:rPr>
                <w:rFonts w:eastAsia="MS Mincho" w:cs="Arial"/>
              </w:rPr>
              <w:t>e GPAA of new service enhancements</w:t>
            </w:r>
            <w:r w:rsidRPr="00AF78AD">
              <w:rPr>
                <w:rFonts w:eastAsia="MS Mincho" w:cs="Arial"/>
              </w:rPr>
              <w:t>.</w:t>
            </w:r>
          </w:p>
        </w:tc>
        <w:tc>
          <w:tcPr>
            <w:tcW w:w="1280" w:type="dxa"/>
            <w:noWrap/>
          </w:tcPr>
          <w:p w:rsidR="00B1510F" w:rsidRPr="00AF78AD" w:rsidRDefault="00B1510F" w:rsidP="00FB7619">
            <w:pPr>
              <w:jc w:val="center"/>
              <w:rPr>
                <w:rFonts w:cs="Arial"/>
              </w:rPr>
            </w:pPr>
            <w:r w:rsidRPr="00AF78AD">
              <w:rPr>
                <w:rFonts w:cs="Arial"/>
              </w:rPr>
              <w:t>5</w:t>
            </w:r>
          </w:p>
        </w:tc>
      </w:tr>
      <w:tr w:rsidR="00B1510F" w:rsidRPr="00AF78AD" w:rsidTr="00FB7619">
        <w:trPr>
          <w:trHeight w:val="300"/>
        </w:trPr>
        <w:tc>
          <w:tcPr>
            <w:tcW w:w="1951" w:type="dxa"/>
            <w:noWrap/>
            <w:hideMark/>
          </w:tcPr>
          <w:p w:rsidR="00B1510F" w:rsidRPr="00AF78AD" w:rsidRDefault="00B1510F" w:rsidP="00FB7619">
            <w:pPr>
              <w:jc w:val="left"/>
              <w:rPr>
                <w:rFonts w:cs="Arial"/>
              </w:rPr>
            </w:pPr>
          </w:p>
        </w:tc>
        <w:tc>
          <w:tcPr>
            <w:tcW w:w="7229" w:type="dxa"/>
            <w:hideMark/>
          </w:tcPr>
          <w:p w:rsidR="00B1510F" w:rsidRPr="00AF78AD" w:rsidRDefault="00B1510F" w:rsidP="00FB7619">
            <w:pPr>
              <w:jc w:val="left"/>
              <w:rPr>
                <w:rFonts w:cs="Arial"/>
              </w:rPr>
            </w:pPr>
          </w:p>
        </w:tc>
        <w:tc>
          <w:tcPr>
            <w:tcW w:w="1280" w:type="dxa"/>
            <w:noWrap/>
            <w:hideMark/>
          </w:tcPr>
          <w:p w:rsidR="00B1510F" w:rsidRPr="00AF78AD" w:rsidRDefault="00B1510F" w:rsidP="00FB7619">
            <w:pPr>
              <w:jc w:val="center"/>
              <w:rPr>
                <w:rFonts w:cs="Arial"/>
              </w:rPr>
            </w:pPr>
          </w:p>
        </w:tc>
      </w:tr>
      <w:tr w:rsidR="00B1510F" w:rsidRPr="00AF78AD" w:rsidTr="00FB7619">
        <w:trPr>
          <w:trHeight w:val="300"/>
        </w:trPr>
        <w:tc>
          <w:tcPr>
            <w:tcW w:w="9180" w:type="dxa"/>
            <w:gridSpan w:val="2"/>
            <w:shd w:val="clear" w:color="auto" w:fill="9BBB59" w:themeFill="accent3"/>
            <w:noWrap/>
            <w:hideMark/>
          </w:tcPr>
          <w:p w:rsidR="00B1510F" w:rsidRPr="00AF78AD" w:rsidRDefault="00B1510F" w:rsidP="00FB7619">
            <w:pPr>
              <w:jc w:val="left"/>
              <w:rPr>
                <w:rFonts w:cs="Arial"/>
                <w:b/>
                <w:bCs/>
              </w:rPr>
            </w:pPr>
            <w:r w:rsidRPr="00AF78AD">
              <w:rPr>
                <w:rFonts w:cs="Arial"/>
                <w:b/>
                <w:bCs/>
              </w:rPr>
              <w:t>Project Management</w:t>
            </w:r>
          </w:p>
        </w:tc>
        <w:tc>
          <w:tcPr>
            <w:tcW w:w="1280" w:type="dxa"/>
            <w:shd w:val="clear" w:color="auto" w:fill="9BBB59" w:themeFill="accent3"/>
            <w:noWrap/>
            <w:hideMark/>
          </w:tcPr>
          <w:p w:rsidR="00B1510F" w:rsidRPr="00AF78AD" w:rsidRDefault="00B1510F" w:rsidP="00FB7619">
            <w:pPr>
              <w:jc w:val="center"/>
              <w:rPr>
                <w:rFonts w:cs="Arial"/>
                <w:b/>
                <w:bCs/>
              </w:rPr>
            </w:pPr>
            <w:r w:rsidRPr="00AF78AD">
              <w:rPr>
                <w:rFonts w:cs="Arial"/>
                <w:b/>
                <w:bCs/>
              </w:rPr>
              <w:t>5</w:t>
            </w:r>
          </w:p>
        </w:tc>
      </w:tr>
      <w:tr w:rsidR="00B1510F" w:rsidRPr="00AF78AD" w:rsidTr="00FB7619">
        <w:trPr>
          <w:trHeight w:val="300"/>
        </w:trPr>
        <w:tc>
          <w:tcPr>
            <w:tcW w:w="1951" w:type="dxa"/>
            <w:shd w:val="clear" w:color="auto" w:fill="DDD9C3" w:themeFill="background2" w:themeFillShade="E6"/>
            <w:noWrap/>
            <w:hideMark/>
          </w:tcPr>
          <w:p w:rsidR="00B1510F" w:rsidRPr="00AF78AD" w:rsidRDefault="00B1510F" w:rsidP="00FB7619">
            <w:pPr>
              <w:jc w:val="left"/>
              <w:rPr>
                <w:rFonts w:cs="Arial"/>
              </w:rPr>
            </w:pPr>
            <w:r w:rsidRPr="00AF78AD">
              <w:rPr>
                <w:rFonts w:cs="Arial"/>
              </w:rPr>
              <w:t>Project management</w:t>
            </w:r>
          </w:p>
        </w:tc>
        <w:tc>
          <w:tcPr>
            <w:tcW w:w="7229" w:type="dxa"/>
            <w:shd w:val="clear" w:color="auto" w:fill="DDD9C3" w:themeFill="background2" w:themeFillShade="E6"/>
            <w:hideMark/>
          </w:tcPr>
          <w:p w:rsidR="00B1510F" w:rsidRPr="00AF78AD" w:rsidRDefault="00B1510F" w:rsidP="00FB7619">
            <w:pPr>
              <w:jc w:val="left"/>
              <w:rPr>
                <w:rFonts w:cs="Arial"/>
              </w:rPr>
            </w:pPr>
            <w:r w:rsidRPr="00AF78AD">
              <w:rPr>
                <w:rFonts w:cs="Arial"/>
              </w:rPr>
              <w:t>Please describe your intended project management service with respect to the following factors:</w:t>
            </w:r>
          </w:p>
        </w:tc>
        <w:tc>
          <w:tcPr>
            <w:tcW w:w="1280" w:type="dxa"/>
            <w:shd w:val="clear" w:color="auto" w:fill="DDD9C3" w:themeFill="background2" w:themeFillShade="E6"/>
            <w:noWrap/>
            <w:hideMark/>
          </w:tcPr>
          <w:p w:rsidR="00B1510F" w:rsidRPr="00AF78AD" w:rsidRDefault="00B1510F" w:rsidP="00FB7619">
            <w:pPr>
              <w:jc w:val="center"/>
              <w:rPr>
                <w:rFonts w:cs="Arial"/>
              </w:rPr>
            </w:pPr>
          </w:p>
        </w:tc>
      </w:tr>
      <w:tr w:rsidR="00B1510F" w:rsidRPr="00AF78AD" w:rsidTr="00FB7619">
        <w:trPr>
          <w:trHeight w:val="300"/>
        </w:trPr>
        <w:tc>
          <w:tcPr>
            <w:tcW w:w="1951" w:type="dxa"/>
            <w:noWrap/>
            <w:hideMark/>
          </w:tcPr>
          <w:p w:rsidR="00B1510F" w:rsidRPr="00AF78AD" w:rsidRDefault="00B1510F" w:rsidP="00FB7619">
            <w:pPr>
              <w:jc w:val="left"/>
              <w:rPr>
                <w:rFonts w:cs="Arial"/>
              </w:rPr>
            </w:pPr>
            <w:r w:rsidRPr="00AF78AD">
              <w:rPr>
                <w:rFonts w:cs="Arial"/>
              </w:rPr>
              <w:lastRenderedPageBreak/>
              <w:t>PMReq-1</w:t>
            </w:r>
          </w:p>
        </w:tc>
        <w:tc>
          <w:tcPr>
            <w:tcW w:w="7229" w:type="dxa"/>
            <w:hideMark/>
          </w:tcPr>
          <w:p w:rsidR="00B1510F" w:rsidRPr="00AF78AD" w:rsidRDefault="00CA594D" w:rsidP="00416BD7">
            <w:pPr>
              <w:jc w:val="left"/>
              <w:rPr>
                <w:rFonts w:cs="Arial"/>
              </w:rPr>
            </w:pPr>
            <w:r w:rsidRPr="00AF78AD">
              <w:rPr>
                <w:rFonts w:cs="Arial"/>
              </w:rPr>
              <w:t xml:space="preserve">Will the </w:t>
            </w:r>
            <w:r w:rsidR="00AE5F52" w:rsidRPr="00AF78AD">
              <w:rPr>
                <w:rFonts w:cs="Arial"/>
              </w:rPr>
              <w:t xml:space="preserve">requirements be delivered within the specified </w:t>
            </w:r>
            <w:r w:rsidR="00416BD7">
              <w:rPr>
                <w:rFonts w:cs="Arial"/>
              </w:rPr>
              <w:t>6-month</w:t>
            </w:r>
            <w:r w:rsidR="00B84E1D" w:rsidRPr="00AF78AD">
              <w:rPr>
                <w:rFonts w:cs="Arial"/>
              </w:rPr>
              <w:t xml:space="preserve"> from purchase order </w:t>
            </w:r>
            <w:r w:rsidR="00AE5F52" w:rsidRPr="00AF78AD">
              <w:rPr>
                <w:rFonts w:cs="Arial"/>
              </w:rPr>
              <w:t>timeframe?</w:t>
            </w:r>
          </w:p>
        </w:tc>
        <w:tc>
          <w:tcPr>
            <w:tcW w:w="1280" w:type="dxa"/>
            <w:noWrap/>
          </w:tcPr>
          <w:p w:rsidR="00B1510F" w:rsidRPr="00AF78AD" w:rsidRDefault="00AE5F52" w:rsidP="00FB7619">
            <w:pPr>
              <w:jc w:val="center"/>
              <w:rPr>
                <w:rFonts w:cs="Arial"/>
              </w:rPr>
            </w:pPr>
            <w:r w:rsidRPr="00AF78AD">
              <w:rPr>
                <w:rFonts w:cs="Arial"/>
              </w:rPr>
              <w:t>3</w:t>
            </w:r>
          </w:p>
        </w:tc>
      </w:tr>
      <w:tr w:rsidR="00B1510F" w:rsidRPr="00AF78AD" w:rsidTr="00FB7619">
        <w:trPr>
          <w:trHeight w:val="300"/>
        </w:trPr>
        <w:tc>
          <w:tcPr>
            <w:tcW w:w="1951" w:type="dxa"/>
            <w:noWrap/>
            <w:hideMark/>
          </w:tcPr>
          <w:p w:rsidR="00B1510F" w:rsidRPr="00AF78AD" w:rsidRDefault="00B1510F" w:rsidP="00FB7619">
            <w:pPr>
              <w:jc w:val="left"/>
              <w:rPr>
                <w:rFonts w:cs="Arial"/>
              </w:rPr>
            </w:pPr>
            <w:r w:rsidRPr="00AF78AD">
              <w:rPr>
                <w:rFonts w:cs="Arial"/>
              </w:rPr>
              <w:t>PMReq-2</w:t>
            </w:r>
          </w:p>
        </w:tc>
        <w:tc>
          <w:tcPr>
            <w:tcW w:w="7229" w:type="dxa"/>
            <w:hideMark/>
          </w:tcPr>
          <w:p w:rsidR="00B1510F" w:rsidRPr="00AF78AD" w:rsidRDefault="00B1510F" w:rsidP="005A1BDC">
            <w:pPr>
              <w:jc w:val="left"/>
              <w:rPr>
                <w:rFonts w:cs="Arial"/>
              </w:rPr>
            </w:pPr>
            <w:r w:rsidRPr="00AF78AD">
              <w:rPr>
                <w:rFonts w:cs="Arial"/>
              </w:rPr>
              <w:t>Project volume parameters: Number of similar projects managed; size of projects, duration, scope, etc.</w:t>
            </w:r>
          </w:p>
        </w:tc>
        <w:tc>
          <w:tcPr>
            <w:tcW w:w="1280" w:type="dxa"/>
            <w:noWrap/>
          </w:tcPr>
          <w:p w:rsidR="00B1510F" w:rsidRPr="00AF78AD" w:rsidRDefault="00AE5F52" w:rsidP="00FB7619">
            <w:pPr>
              <w:jc w:val="center"/>
              <w:rPr>
                <w:rFonts w:cs="Arial"/>
              </w:rPr>
            </w:pPr>
            <w:r w:rsidRPr="00AF78AD">
              <w:rPr>
                <w:rFonts w:cs="Arial"/>
              </w:rPr>
              <w:t>2</w:t>
            </w:r>
          </w:p>
        </w:tc>
      </w:tr>
    </w:tbl>
    <w:p w:rsidR="00D209DD" w:rsidRPr="00AF78AD" w:rsidRDefault="00D209DD">
      <w:pPr>
        <w:jc w:val="left"/>
        <w:rPr>
          <w:rFonts w:cs="Arial"/>
          <w:b/>
          <w:bCs/>
          <w:sz w:val="24"/>
          <w:lang w:val="en-US"/>
        </w:rPr>
      </w:pPr>
    </w:p>
    <w:p w:rsidR="00FE0E4F" w:rsidRPr="00AF78AD" w:rsidRDefault="00FE0E4F" w:rsidP="00E52A54">
      <w:pPr>
        <w:rPr>
          <w:rFonts w:cs="Arial"/>
        </w:rPr>
      </w:pPr>
    </w:p>
    <w:p w:rsidR="00F62049" w:rsidRDefault="00F62049">
      <w:pPr>
        <w:jc w:val="left"/>
        <w:rPr>
          <w:rFonts w:cs="Arial"/>
          <w:b/>
          <w:bCs/>
          <w:sz w:val="24"/>
          <w:lang w:val="en-US"/>
        </w:rPr>
      </w:pPr>
      <w:r>
        <w:rPr>
          <w:rFonts w:cs="Arial"/>
        </w:rPr>
        <w:br w:type="page"/>
      </w:r>
    </w:p>
    <w:p w:rsidR="00DB7A3A" w:rsidRPr="00AF78AD" w:rsidRDefault="00DB7A3A" w:rsidP="00DB7A3A">
      <w:pPr>
        <w:pStyle w:val="Heading2"/>
        <w:rPr>
          <w:rFonts w:cs="Arial"/>
        </w:rPr>
      </w:pPr>
      <w:r w:rsidRPr="00AF78AD">
        <w:rPr>
          <w:rFonts w:cs="Arial"/>
        </w:rPr>
        <w:lastRenderedPageBreak/>
        <w:t>Assumptions</w:t>
      </w:r>
    </w:p>
    <w:p w:rsidR="00DB7A3A" w:rsidRPr="00AF78AD" w:rsidRDefault="00DB7A3A" w:rsidP="00E52A54">
      <w:pPr>
        <w:rPr>
          <w:rFonts w:cs="Arial"/>
        </w:rPr>
      </w:pPr>
    </w:p>
    <w:p w:rsidR="00DB7A3A" w:rsidRPr="00AF78AD" w:rsidRDefault="00DB7A3A" w:rsidP="00E52A54">
      <w:pPr>
        <w:rPr>
          <w:rFonts w:cs="Arial"/>
        </w:rPr>
      </w:pPr>
      <w:r w:rsidRPr="00AF78AD">
        <w:rPr>
          <w:rFonts w:cs="Arial"/>
        </w:rPr>
        <w:t xml:space="preserve">The supplier must describe all assumptions made as part of the tender response. The </w:t>
      </w:r>
      <w:r w:rsidR="00416BD7">
        <w:rPr>
          <w:rFonts w:cs="Arial"/>
        </w:rPr>
        <w:t>GPAA</w:t>
      </w:r>
      <w:r w:rsidRPr="00AF78AD">
        <w:rPr>
          <w:rFonts w:cs="Arial"/>
        </w:rPr>
        <w:t xml:space="preserve"> </w:t>
      </w:r>
      <w:r w:rsidR="004237DE" w:rsidRPr="00AF78AD">
        <w:rPr>
          <w:rFonts w:cs="Arial"/>
        </w:rPr>
        <w:t>prefers</w:t>
      </w:r>
      <w:r w:rsidRPr="00AF78AD">
        <w:rPr>
          <w:rFonts w:cs="Arial"/>
        </w:rPr>
        <w:t xml:space="preserve"> that no assumptions are made</w:t>
      </w:r>
      <w:r w:rsidR="004237DE" w:rsidRPr="00AF78AD">
        <w:rPr>
          <w:rFonts w:cs="Arial"/>
        </w:rPr>
        <w:t xml:space="preserve"> and that the supplier must ensure that they have a full understanding of the service provided</w:t>
      </w:r>
      <w:r w:rsidRPr="00AF78AD">
        <w:rPr>
          <w:rFonts w:cs="Arial"/>
        </w:rPr>
        <w:t>.</w:t>
      </w:r>
    </w:p>
    <w:p w:rsidR="00DB7A3A" w:rsidRPr="00AF78AD" w:rsidRDefault="00DB7A3A" w:rsidP="00E52A54">
      <w:pPr>
        <w:rPr>
          <w:rFonts w:cs="Arial"/>
        </w:rPr>
      </w:pPr>
    </w:p>
    <w:tbl>
      <w:tblPr>
        <w:tblStyle w:val="LightList-Accent3"/>
        <w:tblW w:w="4869"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A0"/>
      </w:tblPr>
      <w:tblGrid>
        <w:gridCol w:w="1727"/>
        <w:gridCol w:w="7361"/>
      </w:tblGrid>
      <w:tr w:rsidR="00636EAA" w:rsidRPr="00AF78AD" w:rsidTr="00FB7619">
        <w:trPr>
          <w:cnfStyle w:val="100000000000"/>
        </w:trPr>
        <w:tc>
          <w:tcPr>
            <w:cnfStyle w:val="001000000000"/>
            <w:tcW w:w="5000" w:type="pct"/>
            <w:gridSpan w:val="2"/>
          </w:tcPr>
          <w:p w:rsidR="00636EAA" w:rsidRPr="00AF78AD" w:rsidRDefault="00636EAA" w:rsidP="00FB7619">
            <w:pPr>
              <w:rPr>
                <w:rFonts w:eastAsia="MS Mincho" w:cs="Arial"/>
                <w:b w:val="0"/>
                <w:bCs w:val="0"/>
                <w:color w:val="FFFFFF"/>
              </w:rPr>
            </w:pPr>
            <w:r w:rsidRPr="00AF78AD">
              <w:rPr>
                <w:rFonts w:eastAsia="MS Mincho" w:cs="Arial"/>
                <w:color w:val="FFFFFF"/>
              </w:rPr>
              <w:t>Vendor Assumptions</w:t>
            </w:r>
          </w:p>
        </w:tc>
      </w:tr>
      <w:tr w:rsidR="00636EAA" w:rsidRPr="00AF78AD" w:rsidTr="00FB7619">
        <w:trPr>
          <w:cnfStyle w:val="000000100000"/>
        </w:trPr>
        <w:tc>
          <w:tcPr>
            <w:cnfStyle w:val="001000000000"/>
            <w:tcW w:w="950" w:type="pct"/>
            <w:tcBorders>
              <w:top w:val="none" w:sz="0" w:space="0" w:color="auto"/>
              <w:left w:val="none" w:sz="0" w:space="0" w:color="auto"/>
              <w:bottom w:val="none" w:sz="0" w:space="0" w:color="auto"/>
            </w:tcBorders>
            <w:shd w:val="clear" w:color="auto" w:fill="DDD9C3" w:themeFill="background2" w:themeFillShade="E6"/>
          </w:tcPr>
          <w:p w:rsidR="00636EAA" w:rsidRPr="00AF78AD" w:rsidRDefault="00636EAA" w:rsidP="00FB7619">
            <w:pPr>
              <w:rPr>
                <w:rFonts w:eastAsia="MS Mincho" w:cs="Arial"/>
                <w:b w:val="0"/>
                <w:bCs w:val="0"/>
              </w:rPr>
            </w:pPr>
            <w:r w:rsidRPr="00AF78AD">
              <w:rPr>
                <w:rFonts w:eastAsia="MS Mincho" w:cs="Arial"/>
              </w:rPr>
              <w:t>General assumptions</w:t>
            </w:r>
          </w:p>
        </w:tc>
        <w:tc>
          <w:tcPr>
            <w:cnfStyle w:val="000010000000"/>
            <w:tcW w:w="4050" w:type="pct"/>
            <w:tcBorders>
              <w:top w:val="none" w:sz="0" w:space="0" w:color="auto"/>
              <w:left w:val="none" w:sz="0" w:space="0" w:color="auto"/>
              <w:bottom w:val="none" w:sz="0" w:space="0" w:color="auto"/>
              <w:right w:val="none" w:sz="0" w:space="0" w:color="auto"/>
            </w:tcBorders>
            <w:shd w:val="clear" w:color="auto" w:fill="DDD9C3" w:themeFill="background2" w:themeFillShade="E6"/>
          </w:tcPr>
          <w:p w:rsidR="00636EAA" w:rsidRPr="00AF78AD" w:rsidRDefault="00636EAA" w:rsidP="00FB7619">
            <w:pPr>
              <w:rPr>
                <w:rFonts w:eastAsia="MS Mincho" w:cs="Arial"/>
              </w:rPr>
            </w:pPr>
            <w:r w:rsidRPr="00AF78AD">
              <w:rPr>
                <w:rFonts w:eastAsia="MS Mincho" w:cs="Arial"/>
              </w:rPr>
              <w:t>Please list all general assumptions you have made when compiling your response, stating to which service or part of the RFP the assumption refers, and the effect that this assumption has.</w:t>
            </w:r>
          </w:p>
        </w:tc>
      </w:tr>
      <w:tr w:rsidR="00636EAA" w:rsidRPr="00AF78AD" w:rsidTr="00FB7619">
        <w:trPr>
          <w:trHeight w:val="850"/>
        </w:trPr>
        <w:tc>
          <w:tcPr>
            <w:cnfStyle w:val="001000000000"/>
            <w:tcW w:w="950" w:type="pct"/>
          </w:tcPr>
          <w:p w:rsidR="00636EAA" w:rsidRPr="00AF78AD" w:rsidRDefault="00636EAA" w:rsidP="00FB7619">
            <w:pPr>
              <w:rPr>
                <w:rFonts w:eastAsia="MS Mincho" w:cs="Arial"/>
                <w:b w:val="0"/>
                <w:bCs w:val="0"/>
              </w:rPr>
            </w:pPr>
            <w:r w:rsidRPr="00AF78AD">
              <w:rPr>
                <w:rFonts w:eastAsia="MS Mincho" w:cs="Arial"/>
                <w:b w:val="0"/>
                <w:bCs w:val="0"/>
              </w:rPr>
              <w:t>VA1</w:t>
            </w:r>
          </w:p>
        </w:tc>
        <w:tc>
          <w:tcPr>
            <w:cnfStyle w:val="000010000000"/>
            <w:tcW w:w="4050" w:type="pct"/>
            <w:tcBorders>
              <w:left w:val="none" w:sz="0" w:space="0" w:color="auto"/>
              <w:right w:val="none" w:sz="0" w:space="0" w:color="auto"/>
            </w:tcBorders>
          </w:tcPr>
          <w:p w:rsidR="009624F8" w:rsidRPr="00AF78AD" w:rsidRDefault="00636EAA" w:rsidP="009624F8">
            <w:pPr>
              <w:rPr>
                <w:rFonts w:eastAsia="MS Mincho" w:cs="Arial"/>
              </w:rPr>
            </w:pPr>
            <w:r w:rsidRPr="00AF78AD">
              <w:rPr>
                <w:rFonts w:eastAsia="MS Mincho" w:cs="Arial"/>
              </w:rPr>
              <w:t>List your general assumptions with associated references.</w:t>
            </w:r>
          </w:p>
        </w:tc>
      </w:tr>
      <w:tr w:rsidR="00636EAA" w:rsidRPr="00AF78AD" w:rsidTr="00FB7619">
        <w:trPr>
          <w:cnfStyle w:val="000000100000"/>
        </w:trPr>
        <w:tc>
          <w:tcPr>
            <w:cnfStyle w:val="001000000000"/>
            <w:tcW w:w="950" w:type="pct"/>
            <w:tcBorders>
              <w:top w:val="none" w:sz="0" w:space="0" w:color="auto"/>
              <w:left w:val="none" w:sz="0" w:space="0" w:color="auto"/>
              <w:bottom w:val="none" w:sz="0" w:space="0" w:color="auto"/>
            </w:tcBorders>
            <w:shd w:val="clear" w:color="auto" w:fill="DDD9C3" w:themeFill="background2" w:themeFillShade="E6"/>
          </w:tcPr>
          <w:p w:rsidR="00636EAA" w:rsidRPr="00AF78AD" w:rsidRDefault="00636EAA" w:rsidP="00FB7619">
            <w:pPr>
              <w:rPr>
                <w:rFonts w:eastAsia="MS Mincho" w:cs="Arial"/>
                <w:b w:val="0"/>
                <w:bCs w:val="0"/>
              </w:rPr>
            </w:pPr>
            <w:r w:rsidRPr="00AF78AD">
              <w:rPr>
                <w:rFonts w:eastAsia="MS Mincho" w:cs="Arial"/>
              </w:rPr>
              <w:t>Pricing assumptions</w:t>
            </w:r>
          </w:p>
        </w:tc>
        <w:tc>
          <w:tcPr>
            <w:cnfStyle w:val="000010000000"/>
            <w:tcW w:w="4050" w:type="pct"/>
            <w:tcBorders>
              <w:top w:val="none" w:sz="0" w:space="0" w:color="auto"/>
              <w:left w:val="none" w:sz="0" w:space="0" w:color="auto"/>
              <w:bottom w:val="none" w:sz="0" w:space="0" w:color="auto"/>
              <w:right w:val="none" w:sz="0" w:space="0" w:color="auto"/>
            </w:tcBorders>
            <w:shd w:val="clear" w:color="auto" w:fill="DDD9C3" w:themeFill="background2" w:themeFillShade="E6"/>
          </w:tcPr>
          <w:p w:rsidR="00636EAA" w:rsidRPr="00AF78AD" w:rsidRDefault="00636EAA" w:rsidP="00FB7619">
            <w:pPr>
              <w:rPr>
                <w:rFonts w:eastAsia="MS Mincho" w:cs="Arial"/>
              </w:rPr>
            </w:pPr>
            <w:r w:rsidRPr="00AF78AD">
              <w:rPr>
                <w:rFonts w:eastAsia="MS Mincho" w:cs="Arial"/>
              </w:rPr>
              <w:t>Please list all pricing assumptions you have made when compiling your response in the Pricing Table spreadsheet, stating to which service or part of the RFP the assumption refers, and the effect that this assumption has.</w:t>
            </w:r>
          </w:p>
        </w:tc>
      </w:tr>
      <w:tr w:rsidR="00636EAA" w:rsidRPr="00AF78AD" w:rsidTr="00FB7619">
        <w:tc>
          <w:tcPr>
            <w:cnfStyle w:val="001000000000"/>
            <w:tcW w:w="950" w:type="pct"/>
          </w:tcPr>
          <w:p w:rsidR="00636EAA" w:rsidRPr="00AF78AD" w:rsidRDefault="00636EAA" w:rsidP="00FB7619">
            <w:pPr>
              <w:rPr>
                <w:rFonts w:eastAsia="MS Mincho" w:cs="Arial"/>
                <w:b w:val="0"/>
                <w:bCs w:val="0"/>
              </w:rPr>
            </w:pPr>
            <w:r w:rsidRPr="00AF78AD">
              <w:rPr>
                <w:rFonts w:eastAsia="MS Mincho" w:cs="Arial"/>
                <w:b w:val="0"/>
                <w:bCs w:val="0"/>
              </w:rPr>
              <w:t>VA2</w:t>
            </w:r>
          </w:p>
        </w:tc>
        <w:tc>
          <w:tcPr>
            <w:cnfStyle w:val="000010000000"/>
            <w:tcW w:w="4050" w:type="pct"/>
            <w:tcBorders>
              <w:left w:val="none" w:sz="0" w:space="0" w:color="auto"/>
              <w:bottom w:val="none" w:sz="0" w:space="0" w:color="auto"/>
              <w:right w:val="none" w:sz="0" w:space="0" w:color="auto"/>
            </w:tcBorders>
          </w:tcPr>
          <w:p w:rsidR="00636EAA" w:rsidRPr="00AF78AD" w:rsidRDefault="00636EAA" w:rsidP="009624F8">
            <w:pPr>
              <w:rPr>
                <w:rFonts w:eastAsia="MS Mincho" w:cs="Arial"/>
              </w:rPr>
            </w:pPr>
            <w:r w:rsidRPr="00AF78AD">
              <w:rPr>
                <w:rFonts w:eastAsia="MS Mincho" w:cs="Arial"/>
              </w:rPr>
              <w:t>List your pricing assumptions with associated references.</w:t>
            </w:r>
          </w:p>
        </w:tc>
      </w:tr>
    </w:tbl>
    <w:p w:rsidR="00636EAA" w:rsidRPr="00AF78AD" w:rsidRDefault="00636EAA" w:rsidP="00E52A54">
      <w:pPr>
        <w:rPr>
          <w:rFonts w:cs="Arial"/>
        </w:rPr>
      </w:pPr>
    </w:p>
    <w:p w:rsidR="002D3F73" w:rsidRPr="00AF78AD" w:rsidRDefault="002D3F73">
      <w:pPr>
        <w:jc w:val="left"/>
        <w:rPr>
          <w:rFonts w:cs="Arial"/>
          <w:b/>
          <w:bCs/>
          <w:sz w:val="24"/>
          <w:lang w:val="en-US"/>
        </w:rPr>
      </w:pPr>
    </w:p>
    <w:p w:rsidR="009B14A0" w:rsidRPr="00AF78AD" w:rsidRDefault="009B14A0" w:rsidP="00D06738">
      <w:pPr>
        <w:pStyle w:val="Heading2"/>
        <w:rPr>
          <w:rFonts w:cs="Arial"/>
        </w:rPr>
      </w:pPr>
      <w:r w:rsidRPr="00AF78AD">
        <w:rPr>
          <w:rFonts w:cs="Arial"/>
        </w:rPr>
        <w:t>Evaluation Criteria</w:t>
      </w:r>
    </w:p>
    <w:p w:rsidR="009B14A0" w:rsidRPr="00AF78AD" w:rsidRDefault="009B14A0" w:rsidP="00E52A54">
      <w:pPr>
        <w:rPr>
          <w:rFonts w:cs="Arial"/>
        </w:rPr>
      </w:pPr>
    </w:p>
    <w:p w:rsidR="000643E7" w:rsidRPr="00AF78AD" w:rsidRDefault="000643E7" w:rsidP="00C03C58">
      <w:pPr>
        <w:rPr>
          <w:rFonts w:cs="Arial"/>
        </w:rPr>
      </w:pPr>
      <w:r w:rsidRPr="00AF78AD">
        <w:rPr>
          <w:rFonts w:cs="Arial"/>
        </w:rPr>
        <w:t xml:space="preserve">Selection of a </w:t>
      </w:r>
      <w:r w:rsidR="00E12BC0" w:rsidRPr="00AF78AD">
        <w:rPr>
          <w:rFonts w:cs="Arial"/>
        </w:rPr>
        <w:t>vendor</w:t>
      </w:r>
      <w:r w:rsidRPr="00AF78AD">
        <w:rPr>
          <w:rFonts w:cs="Arial"/>
        </w:rPr>
        <w:t xml:space="preserve"> will be based </w:t>
      </w:r>
      <w:r w:rsidR="0021581C">
        <w:rPr>
          <w:rFonts w:cs="Arial"/>
        </w:rPr>
        <w:t>scores achieved as per</w:t>
      </w:r>
      <w:r w:rsidRPr="00AF78AD">
        <w:rPr>
          <w:rFonts w:cs="Arial"/>
        </w:rPr>
        <w:t xml:space="preserve"> the evaluation criteria below</w:t>
      </w:r>
      <w:r w:rsidR="0021581C">
        <w:rPr>
          <w:rFonts w:cs="Arial"/>
        </w:rPr>
        <w:t>. A minimum of 65% must be achieved in Item No A in the table below to qualify.</w:t>
      </w:r>
    </w:p>
    <w:p w:rsidR="00E52A54" w:rsidRPr="00AF78AD" w:rsidRDefault="00E52A54" w:rsidP="00E52A54">
      <w:pPr>
        <w:rPr>
          <w:rFonts w:cs="Arial"/>
          <w:szCs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36"/>
        <w:gridCol w:w="397"/>
        <w:gridCol w:w="6945"/>
        <w:gridCol w:w="1692"/>
      </w:tblGrid>
      <w:tr w:rsidR="00E52A54" w:rsidRPr="00AF78AD" w:rsidTr="00836D39">
        <w:trPr>
          <w:cantSplit/>
        </w:trPr>
        <w:tc>
          <w:tcPr>
            <w:tcW w:w="993" w:type="dxa"/>
            <w:gridSpan w:val="3"/>
            <w:tcBorders>
              <w:bottom w:val="single" w:sz="4" w:space="0" w:color="auto"/>
            </w:tcBorders>
            <w:shd w:val="clear" w:color="auto" w:fill="E6E6E6"/>
          </w:tcPr>
          <w:p w:rsidR="00E52A54" w:rsidRPr="00AF78AD" w:rsidRDefault="00E52A54" w:rsidP="00836D39">
            <w:pPr>
              <w:tabs>
                <w:tab w:val="left" w:pos="900"/>
                <w:tab w:val="left" w:pos="2880"/>
                <w:tab w:val="left" w:pos="5760"/>
                <w:tab w:val="left" w:pos="7920"/>
              </w:tabs>
              <w:rPr>
                <w:rFonts w:cs="Arial"/>
                <w:b/>
                <w:bCs/>
                <w:szCs w:val="22"/>
              </w:rPr>
            </w:pPr>
          </w:p>
          <w:p w:rsidR="00E52A54" w:rsidRPr="00AF78AD" w:rsidRDefault="00E52A54" w:rsidP="00836D39">
            <w:pPr>
              <w:tabs>
                <w:tab w:val="left" w:pos="900"/>
                <w:tab w:val="left" w:pos="2880"/>
                <w:tab w:val="left" w:pos="5760"/>
                <w:tab w:val="left" w:pos="7920"/>
              </w:tabs>
              <w:rPr>
                <w:rFonts w:cs="Arial"/>
                <w:b/>
                <w:bCs/>
                <w:szCs w:val="22"/>
              </w:rPr>
            </w:pPr>
            <w:r w:rsidRPr="00AF78AD">
              <w:rPr>
                <w:rFonts w:cs="Arial"/>
                <w:b/>
                <w:bCs/>
                <w:szCs w:val="22"/>
              </w:rPr>
              <w:t>Item No.</w:t>
            </w:r>
          </w:p>
        </w:tc>
        <w:tc>
          <w:tcPr>
            <w:tcW w:w="6945" w:type="dxa"/>
            <w:shd w:val="clear" w:color="auto" w:fill="E6E6E6"/>
          </w:tcPr>
          <w:p w:rsidR="00E52A54" w:rsidRPr="00AF78AD" w:rsidRDefault="00E52A54" w:rsidP="00836D39">
            <w:pPr>
              <w:tabs>
                <w:tab w:val="left" w:pos="900"/>
                <w:tab w:val="left" w:pos="2880"/>
                <w:tab w:val="left" w:pos="5760"/>
                <w:tab w:val="left" w:pos="7920"/>
              </w:tabs>
              <w:rPr>
                <w:rFonts w:cs="Arial"/>
                <w:b/>
                <w:bCs/>
                <w:szCs w:val="22"/>
              </w:rPr>
            </w:pPr>
          </w:p>
          <w:p w:rsidR="00E52A54" w:rsidRPr="00AF78AD" w:rsidRDefault="00E52A54" w:rsidP="00836D39">
            <w:pPr>
              <w:tabs>
                <w:tab w:val="left" w:pos="900"/>
                <w:tab w:val="left" w:pos="2880"/>
                <w:tab w:val="left" w:pos="5760"/>
                <w:tab w:val="left" w:pos="7920"/>
              </w:tabs>
              <w:rPr>
                <w:rFonts w:cs="Arial"/>
                <w:b/>
                <w:bCs/>
                <w:szCs w:val="22"/>
              </w:rPr>
            </w:pPr>
            <w:r w:rsidRPr="00AF78AD">
              <w:rPr>
                <w:rFonts w:cs="Arial"/>
                <w:b/>
                <w:bCs/>
                <w:szCs w:val="22"/>
              </w:rPr>
              <w:t xml:space="preserve">Evaluation Criteria Item : </w:t>
            </w:r>
          </w:p>
          <w:p w:rsidR="00E52A54" w:rsidRPr="00AF78AD" w:rsidRDefault="001E412A" w:rsidP="00836D39">
            <w:pPr>
              <w:tabs>
                <w:tab w:val="left" w:pos="900"/>
                <w:tab w:val="left" w:pos="2880"/>
                <w:tab w:val="left" w:pos="5760"/>
                <w:tab w:val="left" w:pos="7920"/>
              </w:tabs>
              <w:rPr>
                <w:rFonts w:cs="Arial"/>
                <w:b/>
                <w:bCs/>
                <w:szCs w:val="22"/>
              </w:rPr>
            </w:pPr>
            <w:r>
              <w:rPr>
                <w:rFonts w:cs="Arial"/>
                <w:b/>
                <w:bCs/>
                <w:szCs w:val="22"/>
              </w:rPr>
              <w:t>90/1</w:t>
            </w:r>
            <w:r w:rsidR="00E52A54" w:rsidRPr="00AF78AD">
              <w:rPr>
                <w:rFonts w:cs="Arial"/>
                <w:b/>
                <w:bCs/>
                <w:szCs w:val="22"/>
              </w:rPr>
              <w:t>0Principle</w:t>
            </w:r>
          </w:p>
        </w:tc>
        <w:tc>
          <w:tcPr>
            <w:tcW w:w="1692" w:type="dxa"/>
            <w:shd w:val="clear" w:color="auto" w:fill="E6E6E6"/>
          </w:tcPr>
          <w:p w:rsidR="00E52A54" w:rsidRPr="00AF78AD" w:rsidRDefault="00E52A54" w:rsidP="00836D39">
            <w:pPr>
              <w:tabs>
                <w:tab w:val="left" w:pos="900"/>
                <w:tab w:val="left" w:pos="2880"/>
                <w:tab w:val="left" w:pos="5760"/>
                <w:tab w:val="left" w:pos="7920"/>
              </w:tabs>
              <w:rPr>
                <w:rFonts w:cs="Arial"/>
                <w:b/>
                <w:bCs/>
                <w:szCs w:val="22"/>
              </w:rPr>
            </w:pPr>
          </w:p>
          <w:p w:rsidR="00E52A54" w:rsidRPr="00AF78AD" w:rsidRDefault="00E52A54" w:rsidP="00836D39">
            <w:pPr>
              <w:tabs>
                <w:tab w:val="left" w:pos="900"/>
                <w:tab w:val="left" w:pos="2880"/>
                <w:tab w:val="left" w:pos="5760"/>
                <w:tab w:val="left" w:pos="7920"/>
              </w:tabs>
              <w:rPr>
                <w:rFonts w:cs="Arial"/>
                <w:b/>
                <w:bCs/>
                <w:szCs w:val="22"/>
              </w:rPr>
            </w:pPr>
            <w:r w:rsidRPr="00AF78AD">
              <w:rPr>
                <w:rFonts w:cs="Arial"/>
                <w:b/>
                <w:bCs/>
                <w:szCs w:val="22"/>
              </w:rPr>
              <w:t>Weight</w:t>
            </w:r>
          </w:p>
        </w:tc>
      </w:tr>
      <w:tr w:rsidR="003F0EAF" w:rsidRPr="00AF78AD" w:rsidTr="001E51E6">
        <w:tc>
          <w:tcPr>
            <w:tcW w:w="360" w:type="dxa"/>
            <w:vMerge w:val="restart"/>
            <w:tcBorders>
              <w:top w:val="single" w:sz="4" w:space="0" w:color="auto"/>
              <w:left w:val="single" w:sz="4" w:space="0" w:color="auto"/>
              <w:right w:val="nil"/>
            </w:tcBorders>
          </w:tcPr>
          <w:p w:rsidR="003F0EAF" w:rsidRPr="00AF78AD" w:rsidRDefault="003F0EAF" w:rsidP="00836D39">
            <w:pPr>
              <w:tabs>
                <w:tab w:val="left" w:pos="900"/>
                <w:tab w:val="left" w:pos="2880"/>
                <w:tab w:val="left" w:pos="5760"/>
                <w:tab w:val="left" w:pos="7920"/>
              </w:tabs>
              <w:spacing w:line="312" w:lineRule="auto"/>
              <w:rPr>
                <w:rFonts w:cs="Arial"/>
                <w:szCs w:val="22"/>
              </w:rPr>
            </w:pPr>
          </w:p>
        </w:tc>
        <w:tc>
          <w:tcPr>
            <w:tcW w:w="236" w:type="dxa"/>
            <w:vMerge w:val="restart"/>
            <w:tcBorders>
              <w:top w:val="single" w:sz="4" w:space="0" w:color="auto"/>
              <w:left w:val="nil"/>
              <w:right w:val="nil"/>
            </w:tcBorders>
          </w:tcPr>
          <w:p w:rsidR="003F0EAF" w:rsidRPr="00AF78AD" w:rsidRDefault="003F0EAF" w:rsidP="00E52A54">
            <w:pPr>
              <w:pStyle w:val="Heading2"/>
              <w:numPr>
                <w:ilvl w:val="1"/>
                <w:numId w:val="0"/>
              </w:numPr>
              <w:ind w:left="-2259" w:hanging="576"/>
              <w:jc w:val="left"/>
              <w:rPr>
                <w:rFonts w:cs="Arial"/>
                <w:szCs w:val="22"/>
              </w:rPr>
            </w:pPr>
            <w:r w:rsidRPr="00AF78AD">
              <w:rPr>
                <w:rFonts w:cs="Arial"/>
                <w:szCs w:val="22"/>
              </w:rPr>
              <w:t>A</w:t>
            </w:r>
          </w:p>
        </w:tc>
        <w:tc>
          <w:tcPr>
            <w:tcW w:w="397" w:type="dxa"/>
            <w:vMerge w:val="restart"/>
            <w:tcBorders>
              <w:top w:val="single" w:sz="4" w:space="0" w:color="auto"/>
              <w:left w:val="nil"/>
              <w:right w:val="single" w:sz="4" w:space="0" w:color="auto"/>
            </w:tcBorders>
          </w:tcPr>
          <w:p w:rsidR="003F0EAF" w:rsidRPr="00AF78AD" w:rsidRDefault="003F0EAF" w:rsidP="00836D39">
            <w:pPr>
              <w:tabs>
                <w:tab w:val="left" w:pos="900"/>
                <w:tab w:val="left" w:pos="2880"/>
                <w:tab w:val="left" w:pos="5760"/>
                <w:tab w:val="left" w:pos="7920"/>
              </w:tabs>
              <w:spacing w:line="312" w:lineRule="auto"/>
              <w:rPr>
                <w:rFonts w:cs="Arial"/>
                <w:szCs w:val="22"/>
              </w:rPr>
            </w:pPr>
            <w:r w:rsidRPr="00AF78AD">
              <w:rPr>
                <w:rFonts w:cs="Arial"/>
                <w:b/>
                <w:szCs w:val="22"/>
              </w:rPr>
              <w:t>A</w:t>
            </w:r>
          </w:p>
        </w:tc>
        <w:tc>
          <w:tcPr>
            <w:tcW w:w="6945" w:type="dxa"/>
            <w:tcBorders>
              <w:left w:val="single" w:sz="4" w:space="0" w:color="auto"/>
            </w:tcBorders>
          </w:tcPr>
          <w:p w:rsidR="003F0EAF" w:rsidRPr="00AF78AD" w:rsidRDefault="003F0EAF" w:rsidP="006E21BE">
            <w:pPr>
              <w:tabs>
                <w:tab w:val="left" w:pos="900"/>
                <w:tab w:val="left" w:pos="2880"/>
                <w:tab w:val="left" w:pos="5760"/>
                <w:tab w:val="left" w:pos="7920"/>
              </w:tabs>
              <w:spacing w:line="312" w:lineRule="auto"/>
              <w:rPr>
                <w:rFonts w:cs="Arial"/>
                <w:szCs w:val="22"/>
              </w:rPr>
            </w:pPr>
            <w:r w:rsidRPr="003F0EAF">
              <w:rPr>
                <w:rFonts w:cs="Arial"/>
                <w:b/>
                <w:szCs w:val="22"/>
              </w:rPr>
              <w:t>Compliance (Phase 1)</w:t>
            </w:r>
          </w:p>
        </w:tc>
        <w:tc>
          <w:tcPr>
            <w:tcW w:w="1692" w:type="dxa"/>
          </w:tcPr>
          <w:p w:rsidR="003F0EAF" w:rsidRPr="00AF78AD" w:rsidRDefault="003F0EAF" w:rsidP="00836D39">
            <w:pPr>
              <w:tabs>
                <w:tab w:val="left" w:pos="900"/>
                <w:tab w:val="left" w:pos="2880"/>
                <w:tab w:val="left" w:pos="5760"/>
                <w:tab w:val="left" w:pos="7920"/>
              </w:tabs>
              <w:spacing w:line="312" w:lineRule="auto"/>
              <w:rPr>
                <w:rFonts w:cs="Arial"/>
                <w:b/>
                <w:bCs/>
                <w:szCs w:val="22"/>
              </w:rPr>
            </w:pPr>
          </w:p>
        </w:tc>
      </w:tr>
      <w:tr w:rsidR="003F0EAF" w:rsidRPr="00AF78AD" w:rsidTr="001E51E6">
        <w:tc>
          <w:tcPr>
            <w:tcW w:w="360" w:type="dxa"/>
            <w:vMerge/>
            <w:tcBorders>
              <w:left w:val="single" w:sz="4" w:space="0" w:color="auto"/>
              <w:right w:val="nil"/>
            </w:tcBorders>
          </w:tcPr>
          <w:p w:rsidR="003F0EAF" w:rsidRPr="00AF78AD" w:rsidRDefault="003F0EAF" w:rsidP="00836D39">
            <w:pPr>
              <w:tabs>
                <w:tab w:val="left" w:pos="900"/>
                <w:tab w:val="left" w:pos="2880"/>
                <w:tab w:val="left" w:pos="5760"/>
                <w:tab w:val="left" w:pos="7920"/>
              </w:tabs>
              <w:spacing w:line="312" w:lineRule="auto"/>
              <w:rPr>
                <w:rFonts w:cs="Arial"/>
                <w:szCs w:val="22"/>
              </w:rPr>
            </w:pPr>
          </w:p>
        </w:tc>
        <w:tc>
          <w:tcPr>
            <w:tcW w:w="236" w:type="dxa"/>
            <w:vMerge/>
            <w:tcBorders>
              <w:left w:val="nil"/>
              <w:right w:val="nil"/>
            </w:tcBorders>
          </w:tcPr>
          <w:p w:rsidR="003F0EAF" w:rsidRPr="00AF78AD" w:rsidRDefault="003F0EAF" w:rsidP="00E52A54">
            <w:pPr>
              <w:pStyle w:val="Heading2"/>
              <w:numPr>
                <w:ilvl w:val="1"/>
                <w:numId w:val="0"/>
              </w:numPr>
              <w:ind w:left="-2259" w:hanging="576"/>
              <w:jc w:val="left"/>
              <w:rPr>
                <w:rFonts w:cs="Arial"/>
                <w:szCs w:val="22"/>
              </w:rPr>
            </w:pPr>
          </w:p>
        </w:tc>
        <w:tc>
          <w:tcPr>
            <w:tcW w:w="397" w:type="dxa"/>
            <w:vMerge/>
            <w:tcBorders>
              <w:left w:val="nil"/>
              <w:right w:val="single" w:sz="4" w:space="0" w:color="auto"/>
            </w:tcBorders>
          </w:tcPr>
          <w:p w:rsidR="003F0EAF" w:rsidRPr="00AF78AD" w:rsidRDefault="003F0EAF" w:rsidP="00836D39">
            <w:pPr>
              <w:tabs>
                <w:tab w:val="left" w:pos="900"/>
                <w:tab w:val="left" w:pos="2880"/>
                <w:tab w:val="left" w:pos="5760"/>
                <w:tab w:val="left" w:pos="7920"/>
              </w:tabs>
              <w:spacing w:line="312" w:lineRule="auto"/>
              <w:rPr>
                <w:rFonts w:cs="Arial"/>
                <w:b/>
                <w:szCs w:val="22"/>
              </w:rPr>
            </w:pPr>
          </w:p>
        </w:tc>
        <w:tc>
          <w:tcPr>
            <w:tcW w:w="6945" w:type="dxa"/>
            <w:tcBorders>
              <w:left w:val="single" w:sz="4" w:space="0" w:color="auto"/>
            </w:tcBorders>
          </w:tcPr>
          <w:p w:rsidR="003F0EAF" w:rsidRPr="003F0EAF" w:rsidRDefault="003F0EAF" w:rsidP="00090C22">
            <w:pPr>
              <w:tabs>
                <w:tab w:val="left" w:pos="900"/>
                <w:tab w:val="left" w:pos="2880"/>
                <w:tab w:val="left" w:pos="5760"/>
                <w:tab w:val="left" w:pos="7920"/>
              </w:tabs>
              <w:spacing w:line="312" w:lineRule="auto"/>
              <w:rPr>
                <w:rFonts w:cs="Arial"/>
                <w:bCs/>
                <w:szCs w:val="22"/>
              </w:rPr>
            </w:pPr>
            <w:r w:rsidRPr="003F0EAF">
              <w:rPr>
                <w:rFonts w:cs="Arial"/>
                <w:bCs/>
                <w:szCs w:val="22"/>
              </w:rPr>
              <w:t>Requirements as per RFP Pages 10 to 32 under the heading “Solution Requirements (Technical &amp; Functional) Questionnaire.</w:t>
            </w:r>
          </w:p>
          <w:p w:rsidR="003F0EAF" w:rsidRPr="00AF78AD" w:rsidRDefault="003F0EAF" w:rsidP="00090C22">
            <w:pPr>
              <w:tabs>
                <w:tab w:val="left" w:pos="900"/>
                <w:tab w:val="left" w:pos="2880"/>
                <w:tab w:val="left" w:pos="5760"/>
                <w:tab w:val="left" w:pos="7920"/>
              </w:tabs>
              <w:spacing w:line="312" w:lineRule="auto"/>
              <w:rPr>
                <w:rFonts w:cs="Arial"/>
                <w:b/>
                <w:bCs/>
                <w:szCs w:val="22"/>
              </w:rPr>
            </w:pPr>
            <w:r w:rsidRPr="003F0EAF">
              <w:rPr>
                <w:rFonts w:cs="Arial"/>
                <w:bCs/>
                <w:szCs w:val="22"/>
              </w:rPr>
              <w:t>Scoring will be applied as follows:</w:t>
            </w:r>
            <w:r w:rsidRPr="00AF78AD">
              <w:rPr>
                <w:rFonts w:cs="Arial"/>
                <w:b/>
                <w:bCs/>
                <w:szCs w:val="22"/>
              </w:rPr>
              <w:t xml:space="preserve"> </w:t>
            </w:r>
            <w:r>
              <w:rPr>
                <w:rFonts w:cs="Arial"/>
                <w:b/>
                <w:bCs/>
                <w:szCs w:val="22"/>
              </w:rPr>
              <w:t xml:space="preserve"> </w:t>
            </w:r>
          </w:p>
        </w:tc>
        <w:tc>
          <w:tcPr>
            <w:tcW w:w="1692" w:type="dxa"/>
          </w:tcPr>
          <w:p w:rsidR="003F0EAF" w:rsidRPr="00AF78AD" w:rsidRDefault="003F0EAF" w:rsidP="00D52F04">
            <w:pPr>
              <w:tabs>
                <w:tab w:val="left" w:pos="900"/>
                <w:tab w:val="left" w:pos="2880"/>
                <w:tab w:val="left" w:pos="5760"/>
                <w:tab w:val="left" w:pos="7920"/>
              </w:tabs>
              <w:spacing w:line="312" w:lineRule="auto"/>
              <w:rPr>
                <w:rFonts w:cs="Arial"/>
                <w:b/>
                <w:szCs w:val="22"/>
              </w:rPr>
            </w:pPr>
            <w:r>
              <w:rPr>
                <w:rFonts w:cs="Arial"/>
                <w:b/>
                <w:szCs w:val="22"/>
              </w:rPr>
              <w:t xml:space="preserve"> </w:t>
            </w:r>
          </w:p>
        </w:tc>
      </w:tr>
      <w:tr w:rsidR="003F0EAF" w:rsidRPr="00AF78AD" w:rsidTr="001E51E6">
        <w:tc>
          <w:tcPr>
            <w:tcW w:w="360" w:type="dxa"/>
            <w:vMerge/>
            <w:tcBorders>
              <w:left w:val="single" w:sz="4" w:space="0" w:color="auto"/>
              <w:right w:val="nil"/>
            </w:tcBorders>
          </w:tcPr>
          <w:p w:rsidR="003F0EAF" w:rsidRPr="00AF78AD" w:rsidRDefault="003F0EAF" w:rsidP="00836D39">
            <w:pPr>
              <w:tabs>
                <w:tab w:val="left" w:pos="900"/>
                <w:tab w:val="left" w:pos="2880"/>
                <w:tab w:val="left" w:pos="5760"/>
                <w:tab w:val="left" w:pos="7920"/>
              </w:tabs>
              <w:spacing w:line="312" w:lineRule="auto"/>
              <w:rPr>
                <w:rFonts w:cs="Arial"/>
                <w:szCs w:val="22"/>
              </w:rPr>
            </w:pPr>
          </w:p>
        </w:tc>
        <w:tc>
          <w:tcPr>
            <w:tcW w:w="236" w:type="dxa"/>
            <w:vMerge/>
            <w:tcBorders>
              <w:left w:val="nil"/>
              <w:right w:val="nil"/>
            </w:tcBorders>
          </w:tcPr>
          <w:p w:rsidR="003F0EAF" w:rsidRPr="00AF78AD" w:rsidRDefault="003F0EAF" w:rsidP="00E52A54">
            <w:pPr>
              <w:pStyle w:val="Heading2"/>
              <w:numPr>
                <w:ilvl w:val="1"/>
                <w:numId w:val="0"/>
              </w:numPr>
              <w:ind w:left="-2259" w:hanging="576"/>
              <w:jc w:val="left"/>
              <w:rPr>
                <w:rFonts w:cs="Arial"/>
                <w:szCs w:val="22"/>
              </w:rPr>
            </w:pPr>
          </w:p>
        </w:tc>
        <w:tc>
          <w:tcPr>
            <w:tcW w:w="397" w:type="dxa"/>
            <w:vMerge/>
            <w:tcBorders>
              <w:left w:val="nil"/>
              <w:right w:val="single" w:sz="4" w:space="0" w:color="auto"/>
            </w:tcBorders>
          </w:tcPr>
          <w:p w:rsidR="003F0EAF" w:rsidRPr="00AF78AD" w:rsidRDefault="003F0EAF" w:rsidP="00836D39">
            <w:pPr>
              <w:tabs>
                <w:tab w:val="left" w:pos="900"/>
                <w:tab w:val="left" w:pos="2880"/>
                <w:tab w:val="left" w:pos="5760"/>
                <w:tab w:val="left" w:pos="7920"/>
              </w:tabs>
              <w:spacing w:line="312" w:lineRule="auto"/>
              <w:rPr>
                <w:rFonts w:cs="Arial"/>
                <w:b/>
                <w:szCs w:val="22"/>
              </w:rPr>
            </w:pPr>
          </w:p>
        </w:tc>
        <w:tc>
          <w:tcPr>
            <w:tcW w:w="6945" w:type="dxa"/>
            <w:tcBorders>
              <w:left w:val="single" w:sz="4" w:space="0" w:color="auto"/>
            </w:tcBorders>
          </w:tcPr>
          <w:p w:rsidR="003F0EAF" w:rsidRPr="00AF78AD" w:rsidRDefault="003F0EAF" w:rsidP="00D52F04">
            <w:pPr>
              <w:tabs>
                <w:tab w:val="left" w:pos="900"/>
                <w:tab w:val="left" w:pos="2880"/>
                <w:tab w:val="left" w:pos="5760"/>
                <w:tab w:val="left" w:pos="7920"/>
              </w:tabs>
              <w:spacing w:line="312" w:lineRule="auto"/>
              <w:rPr>
                <w:rFonts w:cs="Arial"/>
                <w:b/>
                <w:bCs/>
                <w:szCs w:val="22"/>
              </w:rPr>
            </w:pPr>
            <w:r>
              <w:rPr>
                <w:rFonts w:cs="Arial"/>
                <w:b/>
                <w:bCs/>
                <w:szCs w:val="22"/>
              </w:rPr>
              <w:t>Directory Services</w:t>
            </w:r>
          </w:p>
        </w:tc>
        <w:tc>
          <w:tcPr>
            <w:tcW w:w="1692" w:type="dxa"/>
          </w:tcPr>
          <w:p w:rsidR="003F0EAF" w:rsidRPr="00AF78AD" w:rsidDel="000C4F15" w:rsidRDefault="003F0EAF" w:rsidP="0066096D">
            <w:pPr>
              <w:tabs>
                <w:tab w:val="left" w:pos="900"/>
                <w:tab w:val="left" w:pos="2880"/>
                <w:tab w:val="left" w:pos="5760"/>
                <w:tab w:val="left" w:pos="7920"/>
              </w:tabs>
              <w:spacing w:line="312" w:lineRule="auto"/>
              <w:rPr>
                <w:rFonts w:cs="Arial"/>
                <w:b/>
                <w:szCs w:val="22"/>
              </w:rPr>
            </w:pPr>
            <w:r>
              <w:rPr>
                <w:rFonts w:cs="Arial"/>
                <w:b/>
                <w:szCs w:val="22"/>
              </w:rPr>
              <w:t>12%</w:t>
            </w:r>
          </w:p>
        </w:tc>
      </w:tr>
      <w:tr w:rsidR="003F0EAF" w:rsidRPr="00AF78AD" w:rsidTr="001E51E6">
        <w:tc>
          <w:tcPr>
            <w:tcW w:w="360" w:type="dxa"/>
            <w:vMerge/>
            <w:tcBorders>
              <w:left w:val="single" w:sz="4" w:space="0" w:color="auto"/>
              <w:right w:val="nil"/>
            </w:tcBorders>
          </w:tcPr>
          <w:p w:rsidR="003F0EAF" w:rsidRPr="00AF78AD" w:rsidRDefault="003F0EAF" w:rsidP="00836D39">
            <w:pPr>
              <w:tabs>
                <w:tab w:val="left" w:pos="900"/>
                <w:tab w:val="left" w:pos="2880"/>
                <w:tab w:val="left" w:pos="5760"/>
                <w:tab w:val="left" w:pos="7920"/>
              </w:tabs>
              <w:spacing w:line="312" w:lineRule="auto"/>
              <w:rPr>
                <w:rFonts w:cs="Arial"/>
                <w:szCs w:val="22"/>
              </w:rPr>
            </w:pPr>
          </w:p>
        </w:tc>
        <w:tc>
          <w:tcPr>
            <w:tcW w:w="236" w:type="dxa"/>
            <w:vMerge/>
            <w:tcBorders>
              <w:left w:val="nil"/>
              <w:right w:val="nil"/>
            </w:tcBorders>
          </w:tcPr>
          <w:p w:rsidR="003F0EAF" w:rsidRPr="00AF78AD" w:rsidRDefault="003F0EAF" w:rsidP="00E52A54">
            <w:pPr>
              <w:pStyle w:val="Heading2"/>
              <w:numPr>
                <w:ilvl w:val="1"/>
                <w:numId w:val="0"/>
              </w:numPr>
              <w:ind w:left="-2259" w:hanging="576"/>
              <w:jc w:val="left"/>
              <w:rPr>
                <w:rFonts w:cs="Arial"/>
                <w:szCs w:val="22"/>
              </w:rPr>
            </w:pPr>
          </w:p>
        </w:tc>
        <w:tc>
          <w:tcPr>
            <w:tcW w:w="397" w:type="dxa"/>
            <w:vMerge/>
            <w:tcBorders>
              <w:left w:val="nil"/>
              <w:right w:val="single" w:sz="4" w:space="0" w:color="auto"/>
            </w:tcBorders>
          </w:tcPr>
          <w:p w:rsidR="003F0EAF" w:rsidRPr="00AF78AD" w:rsidRDefault="003F0EAF" w:rsidP="00836D39">
            <w:pPr>
              <w:tabs>
                <w:tab w:val="left" w:pos="900"/>
                <w:tab w:val="left" w:pos="2880"/>
                <w:tab w:val="left" w:pos="5760"/>
                <w:tab w:val="left" w:pos="7920"/>
              </w:tabs>
              <w:spacing w:line="312" w:lineRule="auto"/>
              <w:rPr>
                <w:rFonts w:cs="Arial"/>
                <w:b/>
                <w:szCs w:val="22"/>
              </w:rPr>
            </w:pPr>
          </w:p>
        </w:tc>
        <w:tc>
          <w:tcPr>
            <w:tcW w:w="6945" w:type="dxa"/>
            <w:tcBorders>
              <w:left w:val="single" w:sz="4" w:space="0" w:color="auto"/>
            </w:tcBorders>
          </w:tcPr>
          <w:p w:rsidR="003F0EAF" w:rsidRPr="00AF78AD" w:rsidRDefault="003F0EAF" w:rsidP="00D52F04">
            <w:pPr>
              <w:tabs>
                <w:tab w:val="left" w:pos="900"/>
                <w:tab w:val="left" w:pos="2880"/>
                <w:tab w:val="left" w:pos="5760"/>
                <w:tab w:val="left" w:pos="7920"/>
              </w:tabs>
              <w:spacing w:line="312" w:lineRule="auto"/>
              <w:rPr>
                <w:rFonts w:cs="Arial"/>
                <w:b/>
                <w:bCs/>
                <w:szCs w:val="22"/>
              </w:rPr>
            </w:pPr>
            <w:r>
              <w:rPr>
                <w:rFonts w:cs="Arial"/>
                <w:b/>
                <w:bCs/>
                <w:szCs w:val="22"/>
              </w:rPr>
              <w:t>Integration (Data, Systems, etc.)</w:t>
            </w:r>
          </w:p>
        </w:tc>
        <w:tc>
          <w:tcPr>
            <w:tcW w:w="1692" w:type="dxa"/>
          </w:tcPr>
          <w:p w:rsidR="003F0EAF" w:rsidRPr="00AF78AD" w:rsidDel="000C4F15" w:rsidRDefault="003F0EAF" w:rsidP="0066096D">
            <w:pPr>
              <w:tabs>
                <w:tab w:val="left" w:pos="900"/>
                <w:tab w:val="left" w:pos="2880"/>
                <w:tab w:val="left" w:pos="5760"/>
                <w:tab w:val="left" w:pos="7920"/>
              </w:tabs>
              <w:spacing w:line="312" w:lineRule="auto"/>
              <w:rPr>
                <w:rFonts w:cs="Arial"/>
                <w:b/>
                <w:szCs w:val="22"/>
              </w:rPr>
            </w:pPr>
            <w:r>
              <w:rPr>
                <w:rFonts w:cs="Arial"/>
                <w:b/>
                <w:szCs w:val="22"/>
              </w:rPr>
              <w:t>14%</w:t>
            </w:r>
          </w:p>
        </w:tc>
      </w:tr>
      <w:tr w:rsidR="003F0EAF" w:rsidRPr="00AF78AD" w:rsidTr="001E51E6">
        <w:tc>
          <w:tcPr>
            <w:tcW w:w="360" w:type="dxa"/>
            <w:vMerge/>
            <w:tcBorders>
              <w:left w:val="single" w:sz="4" w:space="0" w:color="auto"/>
              <w:right w:val="nil"/>
            </w:tcBorders>
          </w:tcPr>
          <w:p w:rsidR="003F0EAF" w:rsidRPr="00AF78AD" w:rsidRDefault="003F0EAF" w:rsidP="00836D39">
            <w:pPr>
              <w:tabs>
                <w:tab w:val="left" w:pos="900"/>
                <w:tab w:val="left" w:pos="2880"/>
                <w:tab w:val="left" w:pos="5760"/>
                <w:tab w:val="left" w:pos="7920"/>
              </w:tabs>
              <w:spacing w:line="312" w:lineRule="auto"/>
              <w:rPr>
                <w:rFonts w:cs="Arial"/>
                <w:szCs w:val="22"/>
              </w:rPr>
            </w:pPr>
          </w:p>
        </w:tc>
        <w:tc>
          <w:tcPr>
            <w:tcW w:w="236" w:type="dxa"/>
            <w:vMerge/>
            <w:tcBorders>
              <w:left w:val="nil"/>
              <w:right w:val="nil"/>
            </w:tcBorders>
          </w:tcPr>
          <w:p w:rsidR="003F0EAF" w:rsidRPr="00AF78AD" w:rsidRDefault="003F0EAF" w:rsidP="00E52A54">
            <w:pPr>
              <w:pStyle w:val="Heading2"/>
              <w:numPr>
                <w:ilvl w:val="1"/>
                <w:numId w:val="0"/>
              </w:numPr>
              <w:ind w:left="-2259" w:hanging="576"/>
              <w:jc w:val="left"/>
              <w:rPr>
                <w:rFonts w:cs="Arial"/>
                <w:szCs w:val="22"/>
              </w:rPr>
            </w:pPr>
          </w:p>
        </w:tc>
        <w:tc>
          <w:tcPr>
            <w:tcW w:w="397" w:type="dxa"/>
            <w:vMerge/>
            <w:tcBorders>
              <w:left w:val="nil"/>
              <w:right w:val="single" w:sz="4" w:space="0" w:color="auto"/>
            </w:tcBorders>
          </w:tcPr>
          <w:p w:rsidR="003F0EAF" w:rsidRPr="00AF78AD" w:rsidRDefault="003F0EAF" w:rsidP="00836D39">
            <w:pPr>
              <w:tabs>
                <w:tab w:val="left" w:pos="900"/>
                <w:tab w:val="left" w:pos="2880"/>
                <w:tab w:val="left" w:pos="5760"/>
                <w:tab w:val="left" w:pos="7920"/>
              </w:tabs>
              <w:spacing w:line="312" w:lineRule="auto"/>
              <w:rPr>
                <w:rFonts w:cs="Arial"/>
                <w:b/>
                <w:szCs w:val="22"/>
              </w:rPr>
            </w:pPr>
          </w:p>
        </w:tc>
        <w:tc>
          <w:tcPr>
            <w:tcW w:w="6945" w:type="dxa"/>
            <w:tcBorders>
              <w:left w:val="single" w:sz="4" w:space="0" w:color="auto"/>
            </w:tcBorders>
          </w:tcPr>
          <w:p w:rsidR="003F0EAF" w:rsidRPr="00AF78AD" w:rsidRDefault="003F0EAF" w:rsidP="00D52F04">
            <w:pPr>
              <w:tabs>
                <w:tab w:val="left" w:pos="900"/>
                <w:tab w:val="left" w:pos="2880"/>
                <w:tab w:val="left" w:pos="5760"/>
                <w:tab w:val="left" w:pos="7920"/>
              </w:tabs>
              <w:spacing w:line="312" w:lineRule="auto"/>
              <w:rPr>
                <w:rFonts w:cs="Arial"/>
                <w:b/>
                <w:bCs/>
                <w:szCs w:val="22"/>
              </w:rPr>
            </w:pPr>
            <w:r>
              <w:rPr>
                <w:rFonts w:cs="Arial"/>
                <w:b/>
                <w:bCs/>
                <w:szCs w:val="22"/>
              </w:rPr>
              <w:t>Provisioning, De-provisioning &amp; Entitlement</w:t>
            </w:r>
          </w:p>
        </w:tc>
        <w:tc>
          <w:tcPr>
            <w:tcW w:w="1692" w:type="dxa"/>
          </w:tcPr>
          <w:p w:rsidR="003F0EAF" w:rsidRPr="00AF78AD" w:rsidDel="000C4F15" w:rsidRDefault="003F0EAF" w:rsidP="0066096D">
            <w:pPr>
              <w:tabs>
                <w:tab w:val="left" w:pos="900"/>
                <w:tab w:val="left" w:pos="2880"/>
                <w:tab w:val="left" w:pos="5760"/>
                <w:tab w:val="left" w:pos="7920"/>
              </w:tabs>
              <w:spacing w:line="312" w:lineRule="auto"/>
              <w:rPr>
                <w:rFonts w:cs="Arial"/>
                <w:b/>
                <w:szCs w:val="22"/>
              </w:rPr>
            </w:pPr>
            <w:r>
              <w:rPr>
                <w:rFonts w:cs="Arial"/>
                <w:b/>
                <w:szCs w:val="22"/>
              </w:rPr>
              <w:t>16%</w:t>
            </w:r>
          </w:p>
        </w:tc>
      </w:tr>
      <w:tr w:rsidR="003F0EAF" w:rsidRPr="00AF78AD" w:rsidTr="001E51E6">
        <w:tc>
          <w:tcPr>
            <w:tcW w:w="360" w:type="dxa"/>
            <w:vMerge/>
            <w:tcBorders>
              <w:left w:val="single" w:sz="4" w:space="0" w:color="auto"/>
              <w:right w:val="nil"/>
            </w:tcBorders>
          </w:tcPr>
          <w:p w:rsidR="003F0EAF" w:rsidRPr="00AF78AD" w:rsidRDefault="003F0EAF" w:rsidP="00836D39">
            <w:pPr>
              <w:tabs>
                <w:tab w:val="left" w:pos="900"/>
                <w:tab w:val="left" w:pos="2880"/>
                <w:tab w:val="left" w:pos="5760"/>
                <w:tab w:val="left" w:pos="7920"/>
              </w:tabs>
              <w:spacing w:line="312" w:lineRule="auto"/>
              <w:rPr>
                <w:rFonts w:cs="Arial"/>
                <w:szCs w:val="22"/>
              </w:rPr>
            </w:pPr>
          </w:p>
        </w:tc>
        <w:tc>
          <w:tcPr>
            <w:tcW w:w="236" w:type="dxa"/>
            <w:vMerge/>
            <w:tcBorders>
              <w:left w:val="nil"/>
              <w:right w:val="nil"/>
            </w:tcBorders>
          </w:tcPr>
          <w:p w:rsidR="003F0EAF" w:rsidRPr="00AF78AD" w:rsidRDefault="003F0EAF" w:rsidP="00E52A54">
            <w:pPr>
              <w:pStyle w:val="Heading2"/>
              <w:numPr>
                <w:ilvl w:val="1"/>
                <w:numId w:val="0"/>
              </w:numPr>
              <w:ind w:left="-2259" w:hanging="576"/>
              <w:jc w:val="left"/>
              <w:rPr>
                <w:rFonts w:cs="Arial"/>
                <w:szCs w:val="22"/>
              </w:rPr>
            </w:pPr>
          </w:p>
        </w:tc>
        <w:tc>
          <w:tcPr>
            <w:tcW w:w="397" w:type="dxa"/>
            <w:vMerge/>
            <w:tcBorders>
              <w:left w:val="nil"/>
              <w:right w:val="single" w:sz="4" w:space="0" w:color="auto"/>
            </w:tcBorders>
          </w:tcPr>
          <w:p w:rsidR="003F0EAF" w:rsidRPr="00AF78AD" w:rsidRDefault="003F0EAF" w:rsidP="00836D39">
            <w:pPr>
              <w:tabs>
                <w:tab w:val="left" w:pos="900"/>
                <w:tab w:val="left" w:pos="2880"/>
                <w:tab w:val="left" w:pos="5760"/>
                <w:tab w:val="left" w:pos="7920"/>
              </w:tabs>
              <w:spacing w:line="312" w:lineRule="auto"/>
              <w:rPr>
                <w:rFonts w:cs="Arial"/>
                <w:b/>
                <w:szCs w:val="22"/>
              </w:rPr>
            </w:pPr>
          </w:p>
        </w:tc>
        <w:tc>
          <w:tcPr>
            <w:tcW w:w="6945" w:type="dxa"/>
            <w:tcBorders>
              <w:left w:val="single" w:sz="4" w:space="0" w:color="auto"/>
            </w:tcBorders>
          </w:tcPr>
          <w:p w:rsidR="003F0EAF" w:rsidRPr="00AF78AD" w:rsidRDefault="003F0EAF" w:rsidP="00D52F04">
            <w:pPr>
              <w:tabs>
                <w:tab w:val="left" w:pos="900"/>
                <w:tab w:val="left" w:pos="2880"/>
                <w:tab w:val="left" w:pos="5760"/>
                <w:tab w:val="left" w:pos="7920"/>
              </w:tabs>
              <w:spacing w:line="312" w:lineRule="auto"/>
              <w:rPr>
                <w:rFonts w:cs="Arial"/>
                <w:b/>
                <w:bCs/>
                <w:szCs w:val="22"/>
              </w:rPr>
            </w:pPr>
            <w:r>
              <w:rPr>
                <w:rFonts w:cs="Arial"/>
                <w:b/>
                <w:bCs/>
                <w:szCs w:val="22"/>
              </w:rPr>
              <w:t>Platforms Supported</w:t>
            </w:r>
          </w:p>
        </w:tc>
        <w:tc>
          <w:tcPr>
            <w:tcW w:w="1692" w:type="dxa"/>
          </w:tcPr>
          <w:p w:rsidR="003F0EAF" w:rsidRPr="00AF78AD" w:rsidDel="000C4F15" w:rsidRDefault="003F0EAF" w:rsidP="00D52F04">
            <w:pPr>
              <w:tabs>
                <w:tab w:val="left" w:pos="900"/>
                <w:tab w:val="left" w:pos="2880"/>
                <w:tab w:val="left" w:pos="5760"/>
                <w:tab w:val="left" w:pos="7920"/>
              </w:tabs>
              <w:spacing w:line="312" w:lineRule="auto"/>
              <w:rPr>
                <w:rFonts w:cs="Arial"/>
                <w:b/>
                <w:szCs w:val="22"/>
              </w:rPr>
            </w:pPr>
            <w:r>
              <w:rPr>
                <w:rFonts w:cs="Arial"/>
                <w:b/>
                <w:szCs w:val="22"/>
              </w:rPr>
              <w:t>12%</w:t>
            </w:r>
          </w:p>
        </w:tc>
      </w:tr>
      <w:tr w:rsidR="003F0EAF" w:rsidRPr="00AF78AD" w:rsidTr="001E51E6">
        <w:tc>
          <w:tcPr>
            <w:tcW w:w="360" w:type="dxa"/>
            <w:vMerge/>
            <w:tcBorders>
              <w:left w:val="single" w:sz="4" w:space="0" w:color="auto"/>
              <w:right w:val="nil"/>
            </w:tcBorders>
          </w:tcPr>
          <w:p w:rsidR="003F0EAF" w:rsidRPr="00AF78AD" w:rsidRDefault="003F0EAF" w:rsidP="00836D39">
            <w:pPr>
              <w:tabs>
                <w:tab w:val="left" w:pos="900"/>
                <w:tab w:val="left" w:pos="2880"/>
                <w:tab w:val="left" w:pos="5760"/>
                <w:tab w:val="left" w:pos="7920"/>
              </w:tabs>
              <w:spacing w:line="312" w:lineRule="auto"/>
              <w:rPr>
                <w:rFonts w:cs="Arial"/>
                <w:szCs w:val="22"/>
              </w:rPr>
            </w:pPr>
          </w:p>
        </w:tc>
        <w:tc>
          <w:tcPr>
            <w:tcW w:w="236" w:type="dxa"/>
            <w:vMerge/>
            <w:tcBorders>
              <w:left w:val="nil"/>
              <w:right w:val="nil"/>
            </w:tcBorders>
          </w:tcPr>
          <w:p w:rsidR="003F0EAF" w:rsidRPr="00AF78AD" w:rsidRDefault="003F0EAF" w:rsidP="00E52A54">
            <w:pPr>
              <w:pStyle w:val="Heading2"/>
              <w:numPr>
                <w:ilvl w:val="1"/>
                <w:numId w:val="0"/>
              </w:numPr>
              <w:ind w:left="-2259" w:hanging="576"/>
              <w:jc w:val="left"/>
              <w:rPr>
                <w:rFonts w:cs="Arial"/>
                <w:szCs w:val="22"/>
              </w:rPr>
            </w:pPr>
          </w:p>
        </w:tc>
        <w:tc>
          <w:tcPr>
            <w:tcW w:w="397" w:type="dxa"/>
            <w:vMerge/>
            <w:tcBorders>
              <w:left w:val="nil"/>
              <w:right w:val="single" w:sz="4" w:space="0" w:color="auto"/>
            </w:tcBorders>
          </w:tcPr>
          <w:p w:rsidR="003F0EAF" w:rsidRPr="00AF78AD" w:rsidRDefault="003F0EAF" w:rsidP="00836D39">
            <w:pPr>
              <w:tabs>
                <w:tab w:val="left" w:pos="900"/>
                <w:tab w:val="left" w:pos="2880"/>
                <w:tab w:val="left" w:pos="5760"/>
                <w:tab w:val="left" w:pos="7920"/>
              </w:tabs>
              <w:spacing w:line="312" w:lineRule="auto"/>
              <w:rPr>
                <w:rFonts w:cs="Arial"/>
                <w:b/>
                <w:szCs w:val="22"/>
              </w:rPr>
            </w:pPr>
          </w:p>
        </w:tc>
        <w:tc>
          <w:tcPr>
            <w:tcW w:w="6945" w:type="dxa"/>
            <w:tcBorders>
              <w:left w:val="single" w:sz="4" w:space="0" w:color="auto"/>
            </w:tcBorders>
          </w:tcPr>
          <w:p w:rsidR="003F0EAF" w:rsidRPr="00AF78AD" w:rsidRDefault="003F0EAF" w:rsidP="00D52F04">
            <w:pPr>
              <w:tabs>
                <w:tab w:val="left" w:pos="900"/>
                <w:tab w:val="left" w:pos="2880"/>
                <w:tab w:val="left" w:pos="5760"/>
                <w:tab w:val="left" w:pos="7920"/>
              </w:tabs>
              <w:spacing w:line="312" w:lineRule="auto"/>
              <w:rPr>
                <w:rFonts w:cs="Arial"/>
                <w:b/>
                <w:bCs/>
                <w:szCs w:val="22"/>
              </w:rPr>
            </w:pPr>
            <w:r>
              <w:rPr>
                <w:rFonts w:cs="Arial"/>
                <w:b/>
                <w:bCs/>
                <w:szCs w:val="22"/>
              </w:rPr>
              <w:t>Password Management &amp; SSO</w:t>
            </w:r>
          </w:p>
        </w:tc>
        <w:tc>
          <w:tcPr>
            <w:tcW w:w="1692" w:type="dxa"/>
          </w:tcPr>
          <w:p w:rsidR="003F0EAF" w:rsidRPr="00AF78AD" w:rsidDel="000C4F15" w:rsidRDefault="003F0EAF" w:rsidP="0066096D">
            <w:pPr>
              <w:tabs>
                <w:tab w:val="left" w:pos="900"/>
                <w:tab w:val="left" w:pos="2880"/>
                <w:tab w:val="left" w:pos="5760"/>
                <w:tab w:val="left" w:pos="7920"/>
              </w:tabs>
              <w:spacing w:line="312" w:lineRule="auto"/>
              <w:rPr>
                <w:rFonts w:cs="Arial"/>
                <w:b/>
                <w:szCs w:val="22"/>
              </w:rPr>
            </w:pPr>
            <w:r>
              <w:rPr>
                <w:rFonts w:cs="Arial"/>
                <w:b/>
                <w:szCs w:val="22"/>
              </w:rPr>
              <w:t>16%</w:t>
            </w:r>
          </w:p>
        </w:tc>
      </w:tr>
      <w:tr w:rsidR="003F0EAF" w:rsidRPr="00AF78AD" w:rsidTr="001E51E6">
        <w:tc>
          <w:tcPr>
            <w:tcW w:w="360" w:type="dxa"/>
            <w:vMerge/>
            <w:tcBorders>
              <w:left w:val="single" w:sz="4" w:space="0" w:color="auto"/>
              <w:right w:val="nil"/>
            </w:tcBorders>
          </w:tcPr>
          <w:p w:rsidR="003F0EAF" w:rsidRPr="00AF78AD" w:rsidRDefault="003F0EAF" w:rsidP="00836D39">
            <w:pPr>
              <w:tabs>
                <w:tab w:val="left" w:pos="900"/>
                <w:tab w:val="left" w:pos="2880"/>
                <w:tab w:val="left" w:pos="5760"/>
                <w:tab w:val="left" w:pos="7920"/>
              </w:tabs>
              <w:spacing w:line="312" w:lineRule="auto"/>
              <w:rPr>
                <w:rFonts w:cs="Arial"/>
                <w:szCs w:val="22"/>
              </w:rPr>
            </w:pPr>
          </w:p>
        </w:tc>
        <w:tc>
          <w:tcPr>
            <w:tcW w:w="236" w:type="dxa"/>
            <w:vMerge/>
            <w:tcBorders>
              <w:left w:val="nil"/>
              <w:right w:val="nil"/>
            </w:tcBorders>
          </w:tcPr>
          <w:p w:rsidR="003F0EAF" w:rsidRPr="00AF78AD" w:rsidRDefault="003F0EAF" w:rsidP="00E52A54">
            <w:pPr>
              <w:pStyle w:val="Heading2"/>
              <w:numPr>
                <w:ilvl w:val="1"/>
                <w:numId w:val="0"/>
              </w:numPr>
              <w:ind w:left="-2259" w:hanging="576"/>
              <w:jc w:val="left"/>
              <w:rPr>
                <w:rFonts w:cs="Arial"/>
                <w:szCs w:val="22"/>
              </w:rPr>
            </w:pPr>
          </w:p>
        </w:tc>
        <w:tc>
          <w:tcPr>
            <w:tcW w:w="397" w:type="dxa"/>
            <w:vMerge/>
            <w:tcBorders>
              <w:left w:val="nil"/>
              <w:right w:val="single" w:sz="4" w:space="0" w:color="auto"/>
            </w:tcBorders>
          </w:tcPr>
          <w:p w:rsidR="003F0EAF" w:rsidRPr="00AF78AD" w:rsidRDefault="003F0EAF" w:rsidP="00836D39">
            <w:pPr>
              <w:tabs>
                <w:tab w:val="left" w:pos="900"/>
                <w:tab w:val="left" w:pos="2880"/>
                <w:tab w:val="left" w:pos="5760"/>
                <w:tab w:val="left" w:pos="7920"/>
              </w:tabs>
              <w:spacing w:line="312" w:lineRule="auto"/>
              <w:rPr>
                <w:rFonts w:cs="Arial"/>
                <w:b/>
                <w:szCs w:val="22"/>
              </w:rPr>
            </w:pPr>
          </w:p>
        </w:tc>
        <w:tc>
          <w:tcPr>
            <w:tcW w:w="6945" w:type="dxa"/>
            <w:tcBorders>
              <w:left w:val="single" w:sz="4" w:space="0" w:color="auto"/>
            </w:tcBorders>
          </w:tcPr>
          <w:p w:rsidR="003F0EAF" w:rsidRPr="00AF78AD" w:rsidRDefault="003F0EAF" w:rsidP="00D52F04">
            <w:pPr>
              <w:tabs>
                <w:tab w:val="left" w:pos="900"/>
                <w:tab w:val="left" w:pos="2880"/>
                <w:tab w:val="left" w:pos="5760"/>
                <w:tab w:val="left" w:pos="7920"/>
              </w:tabs>
              <w:spacing w:line="312" w:lineRule="auto"/>
              <w:rPr>
                <w:rFonts w:cs="Arial"/>
                <w:b/>
                <w:bCs/>
                <w:szCs w:val="22"/>
              </w:rPr>
            </w:pPr>
            <w:r>
              <w:rPr>
                <w:rFonts w:cs="Arial"/>
                <w:b/>
                <w:bCs/>
                <w:szCs w:val="22"/>
              </w:rPr>
              <w:t>Authentication and Access</w:t>
            </w:r>
          </w:p>
        </w:tc>
        <w:tc>
          <w:tcPr>
            <w:tcW w:w="1692" w:type="dxa"/>
          </w:tcPr>
          <w:p w:rsidR="003F0EAF" w:rsidRPr="00AF78AD" w:rsidDel="000C4F15" w:rsidRDefault="003F0EAF" w:rsidP="0066096D">
            <w:pPr>
              <w:tabs>
                <w:tab w:val="left" w:pos="900"/>
                <w:tab w:val="left" w:pos="2880"/>
                <w:tab w:val="left" w:pos="5760"/>
                <w:tab w:val="left" w:pos="7920"/>
              </w:tabs>
              <w:spacing w:line="312" w:lineRule="auto"/>
              <w:rPr>
                <w:rFonts w:cs="Arial"/>
                <w:b/>
                <w:szCs w:val="22"/>
              </w:rPr>
            </w:pPr>
            <w:r>
              <w:rPr>
                <w:rFonts w:cs="Arial"/>
                <w:b/>
                <w:szCs w:val="22"/>
              </w:rPr>
              <w:t>16%</w:t>
            </w:r>
          </w:p>
        </w:tc>
      </w:tr>
      <w:tr w:rsidR="003F0EAF" w:rsidRPr="00AF78AD" w:rsidTr="001E51E6">
        <w:tc>
          <w:tcPr>
            <w:tcW w:w="360" w:type="dxa"/>
            <w:vMerge/>
            <w:tcBorders>
              <w:left w:val="single" w:sz="4" w:space="0" w:color="auto"/>
              <w:bottom w:val="single" w:sz="4" w:space="0" w:color="auto"/>
              <w:right w:val="nil"/>
            </w:tcBorders>
          </w:tcPr>
          <w:p w:rsidR="003F0EAF" w:rsidRPr="00AF78AD" w:rsidRDefault="003F0EAF" w:rsidP="00836D39">
            <w:pPr>
              <w:tabs>
                <w:tab w:val="left" w:pos="900"/>
                <w:tab w:val="left" w:pos="2880"/>
                <w:tab w:val="left" w:pos="5760"/>
                <w:tab w:val="left" w:pos="7920"/>
              </w:tabs>
              <w:spacing w:line="312" w:lineRule="auto"/>
              <w:rPr>
                <w:rFonts w:cs="Arial"/>
                <w:szCs w:val="22"/>
              </w:rPr>
            </w:pPr>
          </w:p>
        </w:tc>
        <w:tc>
          <w:tcPr>
            <w:tcW w:w="236" w:type="dxa"/>
            <w:vMerge/>
            <w:tcBorders>
              <w:left w:val="nil"/>
              <w:right w:val="nil"/>
            </w:tcBorders>
          </w:tcPr>
          <w:p w:rsidR="003F0EAF" w:rsidRPr="00AF78AD" w:rsidRDefault="003F0EAF" w:rsidP="00E52A54">
            <w:pPr>
              <w:pStyle w:val="Heading2"/>
              <w:numPr>
                <w:ilvl w:val="1"/>
                <w:numId w:val="0"/>
              </w:numPr>
              <w:ind w:left="-2259" w:hanging="576"/>
              <w:jc w:val="left"/>
              <w:rPr>
                <w:rFonts w:cs="Arial"/>
                <w:szCs w:val="22"/>
              </w:rPr>
            </w:pPr>
          </w:p>
        </w:tc>
        <w:tc>
          <w:tcPr>
            <w:tcW w:w="397" w:type="dxa"/>
            <w:vMerge/>
            <w:tcBorders>
              <w:left w:val="nil"/>
              <w:bottom w:val="single" w:sz="4" w:space="0" w:color="auto"/>
              <w:right w:val="single" w:sz="4" w:space="0" w:color="auto"/>
            </w:tcBorders>
          </w:tcPr>
          <w:p w:rsidR="003F0EAF" w:rsidRPr="00AF78AD" w:rsidRDefault="003F0EAF" w:rsidP="00836D39">
            <w:pPr>
              <w:tabs>
                <w:tab w:val="left" w:pos="900"/>
                <w:tab w:val="left" w:pos="2880"/>
                <w:tab w:val="left" w:pos="5760"/>
                <w:tab w:val="left" w:pos="7920"/>
              </w:tabs>
              <w:spacing w:line="312" w:lineRule="auto"/>
              <w:rPr>
                <w:rFonts w:cs="Arial"/>
                <w:b/>
                <w:szCs w:val="22"/>
              </w:rPr>
            </w:pPr>
          </w:p>
        </w:tc>
        <w:tc>
          <w:tcPr>
            <w:tcW w:w="6945" w:type="dxa"/>
            <w:tcBorders>
              <w:left w:val="single" w:sz="4" w:space="0" w:color="auto"/>
            </w:tcBorders>
          </w:tcPr>
          <w:p w:rsidR="003F0EAF" w:rsidRPr="00AF78AD" w:rsidRDefault="003F0EAF" w:rsidP="00D52F04">
            <w:pPr>
              <w:tabs>
                <w:tab w:val="left" w:pos="900"/>
                <w:tab w:val="left" w:pos="2880"/>
                <w:tab w:val="left" w:pos="5760"/>
                <w:tab w:val="left" w:pos="7920"/>
              </w:tabs>
              <w:spacing w:line="312" w:lineRule="auto"/>
              <w:rPr>
                <w:rFonts w:cs="Arial"/>
                <w:b/>
                <w:bCs/>
                <w:szCs w:val="22"/>
              </w:rPr>
            </w:pPr>
            <w:r>
              <w:rPr>
                <w:rFonts w:cs="Arial"/>
                <w:b/>
                <w:bCs/>
                <w:szCs w:val="22"/>
              </w:rPr>
              <w:t>Self-service</w:t>
            </w:r>
          </w:p>
        </w:tc>
        <w:tc>
          <w:tcPr>
            <w:tcW w:w="1692" w:type="dxa"/>
          </w:tcPr>
          <w:p w:rsidR="003F0EAF" w:rsidRPr="00AF78AD" w:rsidDel="000C4F15" w:rsidRDefault="003F0EAF" w:rsidP="0066096D">
            <w:pPr>
              <w:tabs>
                <w:tab w:val="left" w:pos="900"/>
                <w:tab w:val="left" w:pos="2880"/>
                <w:tab w:val="left" w:pos="5760"/>
                <w:tab w:val="left" w:pos="7920"/>
              </w:tabs>
              <w:spacing w:line="312" w:lineRule="auto"/>
              <w:rPr>
                <w:rFonts w:cs="Arial"/>
                <w:b/>
                <w:szCs w:val="22"/>
              </w:rPr>
            </w:pPr>
            <w:r>
              <w:rPr>
                <w:rFonts w:cs="Arial"/>
                <w:b/>
                <w:szCs w:val="22"/>
              </w:rPr>
              <w:t>14%</w:t>
            </w:r>
          </w:p>
        </w:tc>
      </w:tr>
      <w:tr w:rsidR="00002178" w:rsidRPr="00AF78AD" w:rsidTr="00836D39">
        <w:tc>
          <w:tcPr>
            <w:tcW w:w="360" w:type="dxa"/>
            <w:tcBorders>
              <w:top w:val="single" w:sz="4" w:space="0" w:color="auto"/>
              <w:left w:val="single" w:sz="4" w:space="0" w:color="auto"/>
              <w:bottom w:val="single" w:sz="4" w:space="0" w:color="auto"/>
              <w:right w:val="nil"/>
            </w:tcBorders>
          </w:tcPr>
          <w:p w:rsidR="00002178" w:rsidRPr="00AF78AD" w:rsidRDefault="00002178" w:rsidP="00836D39">
            <w:pPr>
              <w:tabs>
                <w:tab w:val="left" w:pos="900"/>
                <w:tab w:val="left" w:pos="2880"/>
                <w:tab w:val="left" w:pos="5760"/>
                <w:tab w:val="left" w:pos="7920"/>
              </w:tabs>
              <w:spacing w:line="312" w:lineRule="auto"/>
              <w:rPr>
                <w:rFonts w:cs="Arial"/>
                <w:szCs w:val="22"/>
              </w:rPr>
            </w:pPr>
          </w:p>
        </w:tc>
        <w:tc>
          <w:tcPr>
            <w:tcW w:w="236" w:type="dxa"/>
            <w:tcBorders>
              <w:top w:val="single" w:sz="4" w:space="0" w:color="auto"/>
              <w:left w:val="nil"/>
              <w:bottom w:val="single" w:sz="4" w:space="0" w:color="auto"/>
              <w:right w:val="nil"/>
            </w:tcBorders>
          </w:tcPr>
          <w:p w:rsidR="00002178" w:rsidRPr="00AF78AD" w:rsidRDefault="00002178" w:rsidP="00836D39">
            <w:pPr>
              <w:tabs>
                <w:tab w:val="left" w:pos="900"/>
                <w:tab w:val="left" w:pos="2880"/>
                <w:tab w:val="left" w:pos="5760"/>
                <w:tab w:val="left" w:pos="7920"/>
              </w:tabs>
              <w:spacing w:line="312" w:lineRule="auto"/>
              <w:rPr>
                <w:rFonts w:cs="Arial"/>
                <w:b/>
                <w:bCs/>
                <w:szCs w:val="22"/>
              </w:rPr>
            </w:pPr>
          </w:p>
        </w:tc>
        <w:tc>
          <w:tcPr>
            <w:tcW w:w="397" w:type="dxa"/>
            <w:tcBorders>
              <w:top w:val="single" w:sz="4" w:space="0" w:color="auto"/>
              <w:left w:val="nil"/>
              <w:bottom w:val="single" w:sz="4" w:space="0" w:color="auto"/>
              <w:right w:val="single" w:sz="4" w:space="0" w:color="auto"/>
            </w:tcBorders>
          </w:tcPr>
          <w:p w:rsidR="00002178" w:rsidRPr="00AF78AD" w:rsidRDefault="00002178" w:rsidP="00836D39">
            <w:pPr>
              <w:tabs>
                <w:tab w:val="left" w:pos="900"/>
                <w:tab w:val="left" w:pos="2880"/>
                <w:tab w:val="left" w:pos="5760"/>
                <w:tab w:val="left" w:pos="7920"/>
              </w:tabs>
              <w:spacing w:line="312" w:lineRule="auto"/>
              <w:rPr>
                <w:rFonts w:cs="Arial"/>
                <w:szCs w:val="22"/>
              </w:rPr>
            </w:pPr>
          </w:p>
        </w:tc>
        <w:tc>
          <w:tcPr>
            <w:tcW w:w="6945" w:type="dxa"/>
            <w:tcBorders>
              <w:left w:val="single" w:sz="4" w:space="0" w:color="auto"/>
              <w:bottom w:val="single" w:sz="4" w:space="0" w:color="auto"/>
            </w:tcBorders>
          </w:tcPr>
          <w:p w:rsidR="00002178" w:rsidRPr="00AF78AD" w:rsidRDefault="00002178" w:rsidP="00836D39">
            <w:pPr>
              <w:tabs>
                <w:tab w:val="left" w:pos="900"/>
                <w:tab w:val="left" w:pos="2880"/>
                <w:tab w:val="left" w:pos="5760"/>
                <w:tab w:val="left" w:pos="7920"/>
              </w:tabs>
              <w:spacing w:line="312" w:lineRule="auto"/>
              <w:ind w:left="-648"/>
              <w:rPr>
                <w:rFonts w:cs="Arial"/>
                <w:szCs w:val="22"/>
              </w:rPr>
            </w:pPr>
          </w:p>
        </w:tc>
        <w:tc>
          <w:tcPr>
            <w:tcW w:w="1692" w:type="dxa"/>
          </w:tcPr>
          <w:p w:rsidR="00002178" w:rsidRPr="00AF78AD" w:rsidRDefault="000C4F15" w:rsidP="00836D39">
            <w:pPr>
              <w:tabs>
                <w:tab w:val="left" w:pos="900"/>
                <w:tab w:val="left" w:pos="2880"/>
                <w:tab w:val="left" w:pos="5760"/>
                <w:tab w:val="left" w:pos="7920"/>
              </w:tabs>
              <w:spacing w:line="312" w:lineRule="auto"/>
              <w:rPr>
                <w:rFonts w:cs="Arial"/>
                <w:b/>
                <w:bCs/>
                <w:szCs w:val="22"/>
              </w:rPr>
            </w:pPr>
            <w:r>
              <w:rPr>
                <w:rFonts w:cs="Arial"/>
                <w:b/>
                <w:bCs/>
                <w:szCs w:val="22"/>
              </w:rPr>
              <w:t>100%</w:t>
            </w:r>
          </w:p>
        </w:tc>
      </w:tr>
      <w:tr w:rsidR="00002178" w:rsidRPr="00AF78AD" w:rsidTr="00002178">
        <w:trPr>
          <w:trHeight w:val="766"/>
        </w:trPr>
        <w:tc>
          <w:tcPr>
            <w:tcW w:w="360" w:type="dxa"/>
            <w:tcBorders>
              <w:top w:val="nil"/>
              <w:left w:val="single" w:sz="4" w:space="0" w:color="auto"/>
              <w:bottom w:val="nil"/>
              <w:right w:val="nil"/>
            </w:tcBorders>
          </w:tcPr>
          <w:p w:rsidR="00002178" w:rsidRPr="00AF78AD" w:rsidRDefault="00002178" w:rsidP="000F1864">
            <w:pPr>
              <w:tabs>
                <w:tab w:val="left" w:pos="900"/>
                <w:tab w:val="left" w:pos="2880"/>
                <w:tab w:val="left" w:pos="5760"/>
                <w:tab w:val="left" w:pos="7920"/>
              </w:tabs>
              <w:spacing w:line="312" w:lineRule="auto"/>
              <w:jc w:val="center"/>
              <w:rPr>
                <w:rFonts w:cs="Arial"/>
                <w:szCs w:val="22"/>
              </w:rPr>
            </w:pPr>
          </w:p>
        </w:tc>
        <w:tc>
          <w:tcPr>
            <w:tcW w:w="236" w:type="dxa"/>
            <w:tcBorders>
              <w:top w:val="nil"/>
              <w:left w:val="nil"/>
              <w:bottom w:val="nil"/>
              <w:right w:val="nil"/>
            </w:tcBorders>
          </w:tcPr>
          <w:p w:rsidR="00002178" w:rsidRPr="00AF78AD" w:rsidRDefault="00002178" w:rsidP="000F1864">
            <w:pPr>
              <w:tabs>
                <w:tab w:val="left" w:pos="900"/>
                <w:tab w:val="left" w:pos="2880"/>
                <w:tab w:val="left" w:pos="5760"/>
                <w:tab w:val="left" w:pos="7920"/>
              </w:tabs>
              <w:spacing w:line="312" w:lineRule="auto"/>
              <w:jc w:val="center"/>
              <w:rPr>
                <w:rFonts w:cs="Arial"/>
                <w:szCs w:val="22"/>
              </w:rPr>
            </w:pPr>
          </w:p>
        </w:tc>
        <w:tc>
          <w:tcPr>
            <w:tcW w:w="397" w:type="dxa"/>
            <w:tcBorders>
              <w:top w:val="nil"/>
              <w:left w:val="nil"/>
              <w:bottom w:val="nil"/>
              <w:right w:val="single" w:sz="4" w:space="0" w:color="auto"/>
            </w:tcBorders>
          </w:tcPr>
          <w:p w:rsidR="00002178" w:rsidRPr="00AF78AD" w:rsidRDefault="00002178" w:rsidP="000F1864">
            <w:pPr>
              <w:rPr>
                <w:rFonts w:cs="Arial"/>
                <w:szCs w:val="22"/>
              </w:rPr>
            </w:pPr>
            <w:r w:rsidRPr="00AF78AD">
              <w:rPr>
                <w:rFonts w:cs="Arial"/>
                <w:b/>
                <w:szCs w:val="22"/>
              </w:rPr>
              <w:t>B</w:t>
            </w:r>
          </w:p>
        </w:tc>
        <w:tc>
          <w:tcPr>
            <w:tcW w:w="6945" w:type="dxa"/>
            <w:tcBorders>
              <w:left w:val="single" w:sz="4" w:space="0" w:color="auto"/>
            </w:tcBorders>
          </w:tcPr>
          <w:p w:rsidR="00002178" w:rsidRPr="00AF78AD" w:rsidRDefault="00002178" w:rsidP="00836D39">
            <w:pPr>
              <w:tabs>
                <w:tab w:val="num" w:pos="1496"/>
              </w:tabs>
              <w:rPr>
                <w:rFonts w:cs="Arial"/>
                <w:b/>
                <w:bCs/>
                <w:szCs w:val="22"/>
              </w:rPr>
            </w:pPr>
            <w:r w:rsidRPr="00AF78AD">
              <w:rPr>
                <w:rFonts w:cs="Arial"/>
                <w:b/>
                <w:szCs w:val="22"/>
              </w:rPr>
              <w:t>Relevant Skills and Experience</w:t>
            </w:r>
            <w:r w:rsidRPr="00AF78AD">
              <w:rPr>
                <w:rFonts w:cs="Arial"/>
                <w:b/>
                <w:bCs/>
                <w:szCs w:val="22"/>
              </w:rPr>
              <w:t xml:space="preserve"> and Industry Exposure:</w:t>
            </w:r>
            <w:r w:rsidR="0075564B">
              <w:rPr>
                <w:rFonts w:cs="Arial"/>
                <w:b/>
                <w:bCs/>
                <w:szCs w:val="22"/>
              </w:rPr>
              <w:t xml:space="preserve">    </w:t>
            </w:r>
          </w:p>
          <w:p w:rsidR="00002178" w:rsidRPr="00AF78AD" w:rsidRDefault="00002178" w:rsidP="00836D39">
            <w:pPr>
              <w:tabs>
                <w:tab w:val="num" w:pos="612"/>
                <w:tab w:val="num" w:pos="1496"/>
              </w:tabs>
              <w:ind w:left="72"/>
              <w:rPr>
                <w:rFonts w:cs="Arial"/>
                <w:b/>
                <w:bCs/>
                <w:szCs w:val="22"/>
              </w:rPr>
            </w:pPr>
          </w:p>
          <w:p w:rsidR="00002178" w:rsidRPr="00AF78AD" w:rsidRDefault="00002178" w:rsidP="00836D39">
            <w:pPr>
              <w:tabs>
                <w:tab w:val="num" w:pos="612"/>
                <w:tab w:val="num" w:pos="1496"/>
              </w:tabs>
              <w:ind w:left="72"/>
              <w:rPr>
                <w:rFonts w:cs="Arial"/>
                <w:b/>
                <w:bCs/>
                <w:szCs w:val="22"/>
              </w:rPr>
            </w:pPr>
          </w:p>
          <w:p w:rsidR="00002178" w:rsidRPr="00AF78AD" w:rsidRDefault="00002178" w:rsidP="00C02AEC">
            <w:pPr>
              <w:numPr>
                <w:ilvl w:val="0"/>
                <w:numId w:val="40"/>
              </w:numPr>
              <w:rPr>
                <w:rFonts w:cs="Arial"/>
                <w:sz w:val="20"/>
                <w:szCs w:val="20"/>
              </w:rPr>
            </w:pPr>
            <w:r w:rsidRPr="00AF78AD">
              <w:rPr>
                <w:rFonts w:cs="Arial"/>
                <w:b/>
                <w:sz w:val="20"/>
                <w:szCs w:val="20"/>
              </w:rPr>
              <w:t>Managed Service Requirements:</w:t>
            </w:r>
            <w:r w:rsidRPr="00AF78AD">
              <w:rPr>
                <w:rFonts w:cs="Arial"/>
                <w:sz w:val="20"/>
                <w:szCs w:val="20"/>
              </w:rPr>
              <w:t xml:space="preserve"> Demonstrate the ability to deliver the full extent of services required the ability to support a large implementation within various regions throughout South Africa and show a high level of maturity and discipline in the methodology, process and standards used/adopted. </w:t>
            </w:r>
          </w:p>
          <w:p w:rsidR="00002178" w:rsidRPr="00AF78AD" w:rsidRDefault="00002178" w:rsidP="00836D39">
            <w:pPr>
              <w:ind w:left="720"/>
              <w:rPr>
                <w:rFonts w:cs="Arial"/>
                <w:sz w:val="20"/>
                <w:szCs w:val="20"/>
              </w:rPr>
            </w:pPr>
          </w:p>
          <w:p w:rsidR="00002178" w:rsidRPr="00AF78AD" w:rsidRDefault="00002178" w:rsidP="00C02AEC">
            <w:pPr>
              <w:numPr>
                <w:ilvl w:val="0"/>
                <w:numId w:val="40"/>
              </w:numPr>
              <w:rPr>
                <w:rFonts w:cs="Arial"/>
                <w:sz w:val="20"/>
                <w:szCs w:val="20"/>
              </w:rPr>
            </w:pPr>
            <w:r w:rsidRPr="00AF78AD">
              <w:rPr>
                <w:rFonts w:cs="Arial"/>
                <w:b/>
                <w:sz w:val="20"/>
                <w:szCs w:val="20"/>
              </w:rPr>
              <w:t>Solution Specific Requirements:</w:t>
            </w:r>
            <w:r w:rsidRPr="00AF78AD">
              <w:rPr>
                <w:rFonts w:cs="Arial"/>
                <w:sz w:val="20"/>
                <w:szCs w:val="20"/>
              </w:rPr>
              <w:t xml:space="preserve"> Demonstrate an understanding of the RFP requirements and the ability to implement the requirements through demonstrating sound technical competency.</w:t>
            </w:r>
          </w:p>
          <w:p w:rsidR="00002178" w:rsidRPr="00AF78AD" w:rsidRDefault="00002178" w:rsidP="00836D39">
            <w:pPr>
              <w:pStyle w:val="ListParagraph"/>
              <w:rPr>
                <w:rFonts w:cs="Arial"/>
                <w:sz w:val="20"/>
                <w:szCs w:val="20"/>
              </w:rPr>
            </w:pPr>
          </w:p>
          <w:p w:rsidR="00002178" w:rsidRPr="00AF78AD" w:rsidRDefault="00002178" w:rsidP="00C02AEC">
            <w:pPr>
              <w:numPr>
                <w:ilvl w:val="0"/>
                <w:numId w:val="40"/>
              </w:numPr>
              <w:rPr>
                <w:rFonts w:cs="Arial"/>
                <w:sz w:val="20"/>
                <w:szCs w:val="20"/>
              </w:rPr>
            </w:pPr>
            <w:r w:rsidRPr="00AF78AD">
              <w:rPr>
                <w:rFonts w:cs="Arial"/>
                <w:b/>
                <w:sz w:val="20"/>
                <w:szCs w:val="20"/>
              </w:rPr>
              <w:lastRenderedPageBreak/>
              <w:t>Key General Company Information</w:t>
            </w:r>
            <w:r w:rsidRPr="00AF78AD">
              <w:rPr>
                <w:rFonts w:cs="Arial"/>
                <w:sz w:val="20"/>
                <w:szCs w:val="20"/>
              </w:rPr>
              <w:t xml:space="preserve">: Provide references of similar projects done and demonstrate differentiating factors / value </w:t>
            </w:r>
            <w:proofErr w:type="gramStart"/>
            <w:r w:rsidRPr="00AF78AD">
              <w:rPr>
                <w:rFonts w:cs="Arial"/>
                <w:sz w:val="20"/>
                <w:szCs w:val="20"/>
              </w:rPr>
              <w:t>adds</w:t>
            </w:r>
            <w:proofErr w:type="gramEnd"/>
            <w:r w:rsidRPr="00AF78AD">
              <w:rPr>
                <w:rFonts w:cs="Arial"/>
                <w:sz w:val="20"/>
                <w:szCs w:val="20"/>
              </w:rPr>
              <w:t>.</w:t>
            </w:r>
          </w:p>
          <w:p w:rsidR="00002178" w:rsidRPr="00AF78AD" w:rsidRDefault="00002178" w:rsidP="00836D39">
            <w:pPr>
              <w:pStyle w:val="ListParagraph"/>
              <w:rPr>
                <w:rFonts w:cs="Arial"/>
                <w:sz w:val="20"/>
                <w:szCs w:val="20"/>
              </w:rPr>
            </w:pPr>
          </w:p>
          <w:p w:rsidR="00002178" w:rsidRPr="00AF78AD" w:rsidRDefault="00002178" w:rsidP="00C02AEC">
            <w:pPr>
              <w:numPr>
                <w:ilvl w:val="0"/>
                <w:numId w:val="40"/>
              </w:numPr>
              <w:rPr>
                <w:rFonts w:cs="Arial"/>
              </w:rPr>
            </w:pPr>
            <w:r w:rsidRPr="00AF78AD">
              <w:rPr>
                <w:rFonts w:cs="Arial"/>
                <w:b/>
                <w:sz w:val="20"/>
                <w:szCs w:val="20"/>
              </w:rPr>
              <w:t>Professional Consulting Services:</w:t>
            </w:r>
            <w:r w:rsidRPr="00AF78AD">
              <w:rPr>
                <w:rFonts w:cs="Arial"/>
                <w:sz w:val="20"/>
                <w:szCs w:val="20"/>
              </w:rPr>
              <w:t xml:space="preserve"> Demonstrate the ability to provide leadership and innovation within the project.</w:t>
            </w:r>
          </w:p>
          <w:p w:rsidR="00002178" w:rsidRPr="00AF78AD" w:rsidRDefault="00002178" w:rsidP="00836D39">
            <w:pPr>
              <w:ind w:left="720"/>
              <w:rPr>
                <w:rFonts w:cs="Arial"/>
              </w:rPr>
            </w:pPr>
          </w:p>
          <w:p w:rsidR="00002178" w:rsidRPr="00AF78AD" w:rsidRDefault="00002178" w:rsidP="00C02AEC">
            <w:pPr>
              <w:numPr>
                <w:ilvl w:val="0"/>
                <w:numId w:val="40"/>
              </w:numPr>
              <w:rPr>
                <w:rFonts w:cs="Arial"/>
                <w:sz w:val="20"/>
                <w:szCs w:val="20"/>
              </w:rPr>
            </w:pPr>
            <w:r w:rsidRPr="00AF78AD">
              <w:rPr>
                <w:rFonts w:cs="Arial"/>
                <w:b/>
                <w:sz w:val="20"/>
                <w:szCs w:val="20"/>
              </w:rPr>
              <w:t>Project Management</w:t>
            </w:r>
            <w:r w:rsidRPr="00AF78AD">
              <w:rPr>
                <w:rFonts w:cs="Arial"/>
                <w:sz w:val="20"/>
                <w:szCs w:val="20"/>
              </w:rPr>
              <w:t>: Demonstrate good project governance and project management experience. Also demonstrate the ability to execute projects successfully.</w:t>
            </w:r>
          </w:p>
          <w:p w:rsidR="00002178" w:rsidRPr="00AF78AD" w:rsidRDefault="00002178" w:rsidP="00836D39">
            <w:pPr>
              <w:jc w:val="center"/>
              <w:rPr>
                <w:rFonts w:cs="Arial"/>
                <w:szCs w:val="22"/>
              </w:rPr>
            </w:pPr>
            <w:r w:rsidRPr="00AF78AD">
              <w:rPr>
                <w:rFonts w:cs="Arial"/>
                <w:szCs w:val="22"/>
              </w:rPr>
              <w:t xml:space="preserve"> </w:t>
            </w:r>
          </w:p>
        </w:tc>
        <w:tc>
          <w:tcPr>
            <w:tcW w:w="1692" w:type="dxa"/>
          </w:tcPr>
          <w:p w:rsidR="00002178" w:rsidRPr="00AF78AD" w:rsidRDefault="00002178" w:rsidP="00836D39">
            <w:pPr>
              <w:tabs>
                <w:tab w:val="left" w:pos="900"/>
                <w:tab w:val="left" w:pos="2880"/>
                <w:tab w:val="left" w:pos="5760"/>
                <w:tab w:val="left" w:pos="7920"/>
              </w:tabs>
              <w:spacing w:line="312" w:lineRule="auto"/>
              <w:rPr>
                <w:rFonts w:cs="Arial"/>
                <w:b/>
                <w:szCs w:val="22"/>
              </w:rPr>
            </w:pPr>
          </w:p>
          <w:p w:rsidR="00002178" w:rsidRPr="00AF78AD" w:rsidRDefault="00002178" w:rsidP="00836D39">
            <w:pPr>
              <w:tabs>
                <w:tab w:val="left" w:pos="900"/>
                <w:tab w:val="left" w:pos="2880"/>
                <w:tab w:val="left" w:pos="5760"/>
                <w:tab w:val="left" w:pos="7920"/>
              </w:tabs>
              <w:spacing w:line="312" w:lineRule="auto"/>
              <w:rPr>
                <w:rFonts w:cs="Arial"/>
                <w:b/>
                <w:szCs w:val="22"/>
              </w:rPr>
            </w:pPr>
          </w:p>
          <w:p w:rsidR="00002178" w:rsidRPr="00AF78AD" w:rsidRDefault="00002178" w:rsidP="00836D39">
            <w:pPr>
              <w:tabs>
                <w:tab w:val="left" w:pos="900"/>
                <w:tab w:val="left" w:pos="2880"/>
                <w:tab w:val="left" w:pos="5760"/>
                <w:tab w:val="left" w:pos="7920"/>
              </w:tabs>
              <w:spacing w:line="312" w:lineRule="auto"/>
              <w:rPr>
                <w:rFonts w:cs="Arial"/>
                <w:b/>
                <w:szCs w:val="22"/>
              </w:rPr>
            </w:pPr>
          </w:p>
          <w:p w:rsidR="00002178" w:rsidRPr="00AF78AD" w:rsidRDefault="0021581C" w:rsidP="00836D39">
            <w:pPr>
              <w:tabs>
                <w:tab w:val="left" w:pos="900"/>
                <w:tab w:val="left" w:pos="2880"/>
                <w:tab w:val="left" w:pos="5760"/>
                <w:tab w:val="left" w:pos="7920"/>
              </w:tabs>
              <w:spacing w:line="312" w:lineRule="auto"/>
              <w:rPr>
                <w:rFonts w:cs="Arial"/>
                <w:b/>
                <w:szCs w:val="22"/>
              </w:rPr>
            </w:pPr>
            <w:r>
              <w:rPr>
                <w:rFonts w:cs="Arial"/>
                <w:b/>
                <w:szCs w:val="22"/>
              </w:rPr>
              <w:t>40</w:t>
            </w:r>
            <w:r w:rsidR="00002178" w:rsidRPr="00AF78AD">
              <w:rPr>
                <w:rFonts w:cs="Arial"/>
                <w:b/>
                <w:szCs w:val="22"/>
              </w:rPr>
              <w:t>%</w:t>
            </w:r>
          </w:p>
          <w:p w:rsidR="00002178" w:rsidRPr="00AF78AD" w:rsidRDefault="00002178" w:rsidP="00836D39">
            <w:pPr>
              <w:tabs>
                <w:tab w:val="left" w:pos="900"/>
                <w:tab w:val="left" w:pos="2880"/>
                <w:tab w:val="left" w:pos="5760"/>
                <w:tab w:val="left" w:pos="7920"/>
              </w:tabs>
              <w:spacing w:line="312" w:lineRule="auto"/>
              <w:rPr>
                <w:rFonts w:cs="Arial"/>
                <w:b/>
                <w:szCs w:val="22"/>
              </w:rPr>
            </w:pPr>
          </w:p>
          <w:p w:rsidR="00002178" w:rsidRPr="00AF78AD" w:rsidRDefault="00002178" w:rsidP="00836D39">
            <w:pPr>
              <w:tabs>
                <w:tab w:val="left" w:pos="900"/>
                <w:tab w:val="left" w:pos="2880"/>
                <w:tab w:val="left" w:pos="5760"/>
                <w:tab w:val="left" w:pos="7920"/>
              </w:tabs>
              <w:spacing w:line="312" w:lineRule="auto"/>
              <w:rPr>
                <w:rFonts w:cs="Arial"/>
                <w:b/>
                <w:sz w:val="32"/>
                <w:szCs w:val="32"/>
              </w:rPr>
            </w:pPr>
          </w:p>
          <w:p w:rsidR="00002178" w:rsidRPr="00AF78AD" w:rsidRDefault="00002178" w:rsidP="00836D39">
            <w:pPr>
              <w:tabs>
                <w:tab w:val="left" w:pos="900"/>
                <w:tab w:val="left" w:pos="2880"/>
                <w:tab w:val="left" w:pos="5760"/>
                <w:tab w:val="left" w:pos="7920"/>
              </w:tabs>
              <w:spacing w:line="312" w:lineRule="auto"/>
              <w:rPr>
                <w:rFonts w:cs="Arial"/>
                <w:b/>
                <w:szCs w:val="22"/>
              </w:rPr>
            </w:pPr>
          </w:p>
          <w:p w:rsidR="00002178" w:rsidRPr="00AF78AD" w:rsidRDefault="00311003" w:rsidP="00836D39">
            <w:pPr>
              <w:tabs>
                <w:tab w:val="left" w:pos="900"/>
                <w:tab w:val="left" w:pos="2880"/>
                <w:tab w:val="left" w:pos="5760"/>
                <w:tab w:val="left" w:pos="7920"/>
              </w:tabs>
              <w:spacing w:line="312" w:lineRule="auto"/>
              <w:rPr>
                <w:rFonts w:cs="Arial"/>
                <w:b/>
                <w:szCs w:val="22"/>
              </w:rPr>
            </w:pPr>
            <w:r>
              <w:rPr>
                <w:rFonts w:cs="Arial"/>
                <w:b/>
                <w:szCs w:val="22"/>
              </w:rPr>
              <w:t>3</w:t>
            </w:r>
            <w:r w:rsidRPr="00AF78AD">
              <w:rPr>
                <w:rFonts w:cs="Arial"/>
                <w:b/>
                <w:szCs w:val="22"/>
              </w:rPr>
              <w:t>5</w:t>
            </w:r>
            <w:r w:rsidR="00002178" w:rsidRPr="00AF78AD">
              <w:rPr>
                <w:rFonts w:cs="Arial"/>
                <w:b/>
                <w:szCs w:val="22"/>
              </w:rPr>
              <w:t>%</w:t>
            </w:r>
          </w:p>
          <w:p w:rsidR="00002178" w:rsidRPr="00AF78AD" w:rsidRDefault="00002178" w:rsidP="00836D39">
            <w:pPr>
              <w:rPr>
                <w:rFonts w:cs="Arial"/>
                <w:b/>
                <w:szCs w:val="22"/>
              </w:rPr>
            </w:pPr>
          </w:p>
          <w:p w:rsidR="00002178" w:rsidRPr="00AF78AD" w:rsidRDefault="00002178" w:rsidP="00836D39">
            <w:pPr>
              <w:rPr>
                <w:rFonts w:cs="Arial"/>
                <w:b/>
                <w:szCs w:val="22"/>
              </w:rPr>
            </w:pPr>
          </w:p>
          <w:p w:rsidR="00002178" w:rsidRPr="00AF78AD" w:rsidRDefault="00311003" w:rsidP="00836D39">
            <w:pPr>
              <w:rPr>
                <w:rFonts w:cs="Arial"/>
                <w:b/>
                <w:szCs w:val="22"/>
              </w:rPr>
            </w:pPr>
            <w:r w:rsidRPr="00AF78AD">
              <w:rPr>
                <w:rFonts w:cs="Arial"/>
                <w:b/>
                <w:szCs w:val="22"/>
              </w:rPr>
              <w:lastRenderedPageBreak/>
              <w:t>1</w:t>
            </w:r>
            <w:r>
              <w:rPr>
                <w:rFonts w:cs="Arial"/>
                <w:b/>
                <w:szCs w:val="22"/>
              </w:rPr>
              <w:t>5</w:t>
            </w:r>
            <w:r w:rsidR="00002178" w:rsidRPr="00AF78AD">
              <w:rPr>
                <w:rFonts w:cs="Arial"/>
                <w:b/>
                <w:szCs w:val="22"/>
              </w:rPr>
              <w:t>%</w:t>
            </w:r>
          </w:p>
          <w:p w:rsidR="00002178" w:rsidRPr="00AF78AD" w:rsidRDefault="00002178" w:rsidP="00836D39">
            <w:pPr>
              <w:rPr>
                <w:rFonts w:cs="Arial"/>
                <w:b/>
                <w:szCs w:val="22"/>
              </w:rPr>
            </w:pPr>
          </w:p>
          <w:p w:rsidR="00002178" w:rsidRPr="00AF78AD" w:rsidRDefault="00002178" w:rsidP="00836D39">
            <w:pPr>
              <w:rPr>
                <w:rFonts w:cs="Arial"/>
                <w:b/>
                <w:szCs w:val="22"/>
              </w:rPr>
            </w:pPr>
          </w:p>
          <w:p w:rsidR="00002178" w:rsidRPr="00AF78AD" w:rsidRDefault="00002178" w:rsidP="00836D39">
            <w:pPr>
              <w:rPr>
                <w:rFonts w:cs="Arial"/>
                <w:b/>
                <w:szCs w:val="22"/>
              </w:rPr>
            </w:pPr>
            <w:r w:rsidRPr="00AF78AD">
              <w:rPr>
                <w:rFonts w:cs="Arial"/>
                <w:b/>
                <w:szCs w:val="22"/>
              </w:rPr>
              <w:t>5%</w:t>
            </w:r>
          </w:p>
          <w:p w:rsidR="00002178" w:rsidRPr="00AF78AD" w:rsidRDefault="00002178" w:rsidP="00836D39">
            <w:pPr>
              <w:rPr>
                <w:rFonts w:cs="Arial"/>
                <w:b/>
                <w:szCs w:val="22"/>
              </w:rPr>
            </w:pPr>
          </w:p>
          <w:p w:rsidR="00002178" w:rsidRPr="00AF78AD" w:rsidRDefault="00002178" w:rsidP="00836D39">
            <w:pPr>
              <w:rPr>
                <w:rFonts w:cs="Arial"/>
                <w:b/>
                <w:szCs w:val="22"/>
              </w:rPr>
            </w:pPr>
          </w:p>
          <w:p w:rsidR="00002178" w:rsidRPr="00AF78AD" w:rsidRDefault="00002178" w:rsidP="00836D39">
            <w:pPr>
              <w:rPr>
                <w:rFonts w:cs="Arial"/>
                <w:b/>
                <w:szCs w:val="22"/>
              </w:rPr>
            </w:pPr>
          </w:p>
          <w:p w:rsidR="00002178" w:rsidRPr="00AF78AD" w:rsidRDefault="00002178" w:rsidP="00836D39">
            <w:pPr>
              <w:rPr>
                <w:rFonts w:cs="Arial"/>
                <w:szCs w:val="22"/>
              </w:rPr>
            </w:pPr>
            <w:r w:rsidRPr="00AF78AD">
              <w:rPr>
                <w:rFonts w:cs="Arial"/>
                <w:b/>
                <w:szCs w:val="22"/>
              </w:rPr>
              <w:t>5%</w:t>
            </w:r>
          </w:p>
        </w:tc>
      </w:tr>
      <w:tr w:rsidR="00002178" w:rsidRPr="00AF78AD" w:rsidTr="00836D39">
        <w:trPr>
          <w:trHeight w:val="70"/>
        </w:trPr>
        <w:tc>
          <w:tcPr>
            <w:tcW w:w="360" w:type="dxa"/>
            <w:tcBorders>
              <w:top w:val="nil"/>
              <w:left w:val="single" w:sz="4" w:space="0" w:color="auto"/>
              <w:bottom w:val="nil"/>
              <w:right w:val="nil"/>
            </w:tcBorders>
          </w:tcPr>
          <w:p w:rsidR="00002178" w:rsidRPr="00AF78AD" w:rsidRDefault="00002178" w:rsidP="00836D39">
            <w:pPr>
              <w:tabs>
                <w:tab w:val="left" w:pos="900"/>
                <w:tab w:val="left" w:pos="2880"/>
                <w:tab w:val="left" w:pos="5760"/>
                <w:tab w:val="left" w:pos="7920"/>
              </w:tabs>
              <w:spacing w:line="312" w:lineRule="auto"/>
              <w:rPr>
                <w:rFonts w:cs="Arial"/>
                <w:szCs w:val="22"/>
              </w:rPr>
            </w:pPr>
          </w:p>
        </w:tc>
        <w:tc>
          <w:tcPr>
            <w:tcW w:w="236" w:type="dxa"/>
            <w:tcBorders>
              <w:top w:val="nil"/>
              <w:left w:val="nil"/>
              <w:bottom w:val="nil"/>
              <w:right w:val="nil"/>
            </w:tcBorders>
          </w:tcPr>
          <w:p w:rsidR="00002178" w:rsidRPr="00AF78AD" w:rsidRDefault="00002178" w:rsidP="00836D39">
            <w:pPr>
              <w:tabs>
                <w:tab w:val="left" w:pos="900"/>
                <w:tab w:val="left" w:pos="2880"/>
                <w:tab w:val="left" w:pos="5760"/>
                <w:tab w:val="left" w:pos="7920"/>
              </w:tabs>
              <w:spacing w:line="312" w:lineRule="auto"/>
              <w:rPr>
                <w:rFonts w:cs="Arial"/>
                <w:szCs w:val="22"/>
              </w:rPr>
            </w:pPr>
          </w:p>
        </w:tc>
        <w:tc>
          <w:tcPr>
            <w:tcW w:w="397" w:type="dxa"/>
            <w:tcBorders>
              <w:top w:val="nil"/>
              <w:left w:val="nil"/>
              <w:bottom w:val="nil"/>
              <w:right w:val="single" w:sz="4" w:space="0" w:color="auto"/>
            </w:tcBorders>
          </w:tcPr>
          <w:p w:rsidR="00002178" w:rsidRPr="00AF78AD" w:rsidRDefault="00002178" w:rsidP="00836D39">
            <w:pPr>
              <w:rPr>
                <w:rFonts w:cs="Arial"/>
                <w:szCs w:val="22"/>
              </w:rPr>
            </w:pPr>
          </w:p>
        </w:tc>
        <w:tc>
          <w:tcPr>
            <w:tcW w:w="6945" w:type="dxa"/>
            <w:tcBorders>
              <w:left w:val="single" w:sz="4" w:space="0" w:color="auto"/>
              <w:bottom w:val="single" w:sz="4" w:space="0" w:color="auto"/>
            </w:tcBorders>
          </w:tcPr>
          <w:p w:rsidR="00002178" w:rsidRPr="00AF78AD" w:rsidRDefault="00E716E4" w:rsidP="00051F04">
            <w:pPr>
              <w:ind w:left="720"/>
              <w:rPr>
                <w:rFonts w:cs="Arial"/>
                <w:szCs w:val="22"/>
              </w:rPr>
            </w:pPr>
            <w:r>
              <w:rPr>
                <w:rFonts w:cs="Arial"/>
                <w:b/>
                <w:bCs/>
                <w:sz w:val="20"/>
                <w:szCs w:val="20"/>
              </w:rPr>
              <w:t xml:space="preserve"> </w:t>
            </w:r>
          </w:p>
        </w:tc>
        <w:tc>
          <w:tcPr>
            <w:tcW w:w="1692" w:type="dxa"/>
            <w:tcBorders>
              <w:bottom w:val="single" w:sz="4" w:space="0" w:color="auto"/>
            </w:tcBorders>
          </w:tcPr>
          <w:p w:rsidR="00002178" w:rsidRPr="00AF78AD" w:rsidRDefault="00002178" w:rsidP="00836D39">
            <w:pPr>
              <w:tabs>
                <w:tab w:val="left" w:pos="900"/>
                <w:tab w:val="left" w:pos="2880"/>
                <w:tab w:val="left" w:pos="5760"/>
                <w:tab w:val="left" w:pos="7920"/>
              </w:tabs>
              <w:spacing w:line="312" w:lineRule="auto"/>
              <w:rPr>
                <w:rFonts w:cs="Arial"/>
                <w:szCs w:val="22"/>
              </w:rPr>
            </w:pPr>
          </w:p>
        </w:tc>
      </w:tr>
      <w:tr w:rsidR="00002178" w:rsidRPr="00AF78AD" w:rsidTr="00836D39">
        <w:trPr>
          <w:trHeight w:val="512"/>
        </w:trPr>
        <w:tc>
          <w:tcPr>
            <w:tcW w:w="360" w:type="dxa"/>
            <w:tcBorders>
              <w:top w:val="nil"/>
              <w:left w:val="single" w:sz="4" w:space="0" w:color="auto"/>
              <w:bottom w:val="single" w:sz="4" w:space="0" w:color="auto"/>
              <w:right w:val="nil"/>
            </w:tcBorders>
          </w:tcPr>
          <w:p w:rsidR="00002178" w:rsidRPr="00AF78AD" w:rsidRDefault="00002178" w:rsidP="00836D39">
            <w:pPr>
              <w:tabs>
                <w:tab w:val="left" w:pos="900"/>
                <w:tab w:val="left" w:pos="2880"/>
                <w:tab w:val="left" w:pos="5760"/>
                <w:tab w:val="left" w:pos="7920"/>
              </w:tabs>
              <w:spacing w:line="312" w:lineRule="auto"/>
              <w:rPr>
                <w:rFonts w:cs="Arial"/>
                <w:szCs w:val="22"/>
              </w:rPr>
            </w:pPr>
          </w:p>
        </w:tc>
        <w:tc>
          <w:tcPr>
            <w:tcW w:w="236" w:type="dxa"/>
            <w:tcBorders>
              <w:top w:val="nil"/>
              <w:left w:val="nil"/>
              <w:bottom w:val="single" w:sz="4" w:space="0" w:color="auto"/>
              <w:right w:val="nil"/>
            </w:tcBorders>
          </w:tcPr>
          <w:p w:rsidR="00002178" w:rsidRPr="00AF78AD" w:rsidRDefault="00002178" w:rsidP="00836D39">
            <w:pPr>
              <w:tabs>
                <w:tab w:val="left" w:pos="900"/>
                <w:tab w:val="left" w:pos="2880"/>
                <w:tab w:val="left" w:pos="5760"/>
                <w:tab w:val="left" w:pos="7920"/>
              </w:tabs>
              <w:spacing w:line="312" w:lineRule="auto"/>
              <w:rPr>
                <w:rFonts w:cs="Arial"/>
                <w:szCs w:val="22"/>
              </w:rPr>
            </w:pPr>
          </w:p>
        </w:tc>
        <w:tc>
          <w:tcPr>
            <w:tcW w:w="397" w:type="dxa"/>
            <w:tcBorders>
              <w:top w:val="nil"/>
              <w:left w:val="nil"/>
              <w:bottom w:val="single" w:sz="4" w:space="0" w:color="auto"/>
              <w:right w:val="single" w:sz="4" w:space="0" w:color="auto"/>
            </w:tcBorders>
          </w:tcPr>
          <w:p w:rsidR="00002178" w:rsidRPr="00AF78AD" w:rsidRDefault="00002178" w:rsidP="00836D39">
            <w:pPr>
              <w:rPr>
                <w:rFonts w:cs="Arial"/>
                <w:szCs w:val="22"/>
              </w:rPr>
            </w:pPr>
          </w:p>
        </w:tc>
        <w:tc>
          <w:tcPr>
            <w:tcW w:w="6945" w:type="dxa"/>
            <w:tcBorders>
              <w:left w:val="single" w:sz="4" w:space="0" w:color="auto"/>
            </w:tcBorders>
            <w:shd w:val="clear" w:color="auto" w:fill="E6E6E6"/>
          </w:tcPr>
          <w:p w:rsidR="00002178" w:rsidRPr="00AF78AD" w:rsidRDefault="00002178" w:rsidP="00836D39">
            <w:pPr>
              <w:tabs>
                <w:tab w:val="left" w:pos="900"/>
                <w:tab w:val="left" w:pos="2880"/>
                <w:tab w:val="left" w:pos="5760"/>
                <w:tab w:val="left" w:pos="7920"/>
              </w:tabs>
              <w:spacing w:line="312" w:lineRule="auto"/>
              <w:rPr>
                <w:rFonts w:cs="Arial"/>
                <w:b/>
                <w:bCs/>
                <w:szCs w:val="22"/>
              </w:rPr>
            </w:pPr>
            <w:r w:rsidRPr="00AF78AD">
              <w:rPr>
                <w:rFonts w:cs="Arial"/>
                <w:b/>
                <w:bCs/>
                <w:szCs w:val="22"/>
              </w:rPr>
              <w:t>Total weighting</w:t>
            </w:r>
          </w:p>
        </w:tc>
        <w:tc>
          <w:tcPr>
            <w:tcW w:w="1692" w:type="dxa"/>
            <w:shd w:val="clear" w:color="auto" w:fill="E6E6E6"/>
          </w:tcPr>
          <w:p w:rsidR="00002178" w:rsidRPr="00AF78AD" w:rsidRDefault="00002178" w:rsidP="00836D39">
            <w:pPr>
              <w:tabs>
                <w:tab w:val="left" w:pos="900"/>
                <w:tab w:val="left" w:pos="2880"/>
                <w:tab w:val="left" w:pos="5760"/>
                <w:tab w:val="left" w:pos="7920"/>
              </w:tabs>
              <w:spacing w:line="312" w:lineRule="auto"/>
              <w:rPr>
                <w:rFonts w:cs="Arial"/>
                <w:b/>
                <w:bCs/>
                <w:szCs w:val="22"/>
              </w:rPr>
            </w:pPr>
            <w:r w:rsidRPr="00AF78AD">
              <w:rPr>
                <w:rFonts w:cs="Arial"/>
                <w:b/>
                <w:bCs/>
                <w:szCs w:val="22"/>
              </w:rPr>
              <w:t>100%</w:t>
            </w:r>
          </w:p>
        </w:tc>
      </w:tr>
      <w:tr w:rsidR="00002178" w:rsidRPr="00AF78AD" w:rsidTr="00836D39">
        <w:tc>
          <w:tcPr>
            <w:tcW w:w="360" w:type="dxa"/>
            <w:tcBorders>
              <w:top w:val="single" w:sz="4" w:space="0" w:color="auto"/>
              <w:left w:val="single" w:sz="4" w:space="0" w:color="auto"/>
              <w:bottom w:val="nil"/>
              <w:right w:val="nil"/>
            </w:tcBorders>
          </w:tcPr>
          <w:p w:rsidR="00002178" w:rsidRPr="00AF78AD" w:rsidRDefault="00002178" w:rsidP="00836D39">
            <w:pPr>
              <w:tabs>
                <w:tab w:val="left" w:pos="900"/>
                <w:tab w:val="left" w:pos="2880"/>
                <w:tab w:val="left" w:pos="5760"/>
                <w:tab w:val="left" w:pos="7920"/>
              </w:tabs>
              <w:spacing w:line="312" w:lineRule="auto"/>
              <w:rPr>
                <w:rFonts w:cs="Arial"/>
                <w:szCs w:val="22"/>
              </w:rPr>
            </w:pPr>
          </w:p>
        </w:tc>
        <w:tc>
          <w:tcPr>
            <w:tcW w:w="236" w:type="dxa"/>
            <w:tcBorders>
              <w:top w:val="single" w:sz="4" w:space="0" w:color="auto"/>
              <w:left w:val="nil"/>
              <w:bottom w:val="nil"/>
              <w:right w:val="nil"/>
            </w:tcBorders>
          </w:tcPr>
          <w:p w:rsidR="00002178" w:rsidRPr="00AF78AD" w:rsidRDefault="00002178" w:rsidP="00836D39">
            <w:pPr>
              <w:tabs>
                <w:tab w:val="left" w:pos="900"/>
                <w:tab w:val="left" w:pos="2880"/>
                <w:tab w:val="left" w:pos="5760"/>
                <w:tab w:val="left" w:pos="7920"/>
              </w:tabs>
              <w:spacing w:line="312" w:lineRule="auto"/>
              <w:rPr>
                <w:rFonts w:cs="Arial"/>
                <w:b/>
                <w:bCs/>
                <w:szCs w:val="22"/>
              </w:rPr>
            </w:pPr>
            <w:r w:rsidRPr="00AF78AD">
              <w:rPr>
                <w:rFonts w:cs="Arial"/>
                <w:b/>
                <w:bCs/>
                <w:szCs w:val="22"/>
              </w:rPr>
              <w:t>C</w:t>
            </w:r>
          </w:p>
        </w:tc>
        <w:tc>
          <w:tcPr>
            <w:tcW w:w="397" w:type="dxa"/>
            <w:tcBorders>
              <w:top w:val="single" w:sz="4" w:space="0" w:color="auto"/>
              <w:left w:val="nil"/>
              <w:bottom w:val="nil"/>
              <w:right w:val="single" w:sz="4" w:space="0" w:color="auto"/>
            </w:tcBorders>
          </w:tcPr>
          <w:p w:rsidR="00002178" w:rsidRPr="00AF78AD" w:rsidRDefault="00002178" w:rsidP="00836D39">
            <w:pPr>
              <w:tabs>
                <w:tab w:val="left" w:pos="900"/>
                <w:tab w:val="left" w:pos="2880"/>
                <w:tab w:val="left" w:pos="5760"/>
                <w:tab w:val="left" w:pos="7920"/>
              </w:tabs>
              <w:spacing w:line="312" w:lineRule="auto"/>
              <w:rPr>
                <w:rFonts w:cs="Arial"/>
                <w:b/>
                <w:bCs/>
                <w:szCs w:val="22"/>
              </w:rPr>
            </w:pPr>
          </w:p>
        </w:tc>
        <w:tc>
          <w:tcPr>
            <w:tcW w:w="6945" w:type="dxa"/>
            <w:tcBorders>
              <w:left w:val="single" w:sz="4" w:space="0" w:color="auto"/>
            </w:tcBorders>
          </w:tcPr>
          <w:p w:rsidR="00002178" w:rsidRPr="00AF78AD" w:rsidRDefault="00002178" w:rsidP="00836D39">
            <w:pPr>
              <w:tabs>
                <w:tab w:val="left" w:pos="900"/>
                <w:tab w:val="left" w:pos="2880"/>
                <w:tab w:val="left" w:pos="5760"/>
                <w:tab w:val="left" w:pos="7920"/>
              </w:tabs>
              <w:rPr>
                <w:rFonts w:cs="Arial"/>
                <w:kern w:val="24"/>
                <w:sz w:val="20"/>
                <w:szCs w:val="20"/>
              </w:rPr>
            </w:pPr>
            <w:r w:rsidRPr="00AF78AD">
              <w:rPr>
                <w:rFonts w:cs="Arial"/>
                <w:kern w:val="24"/>
                <w:sz w:val="20"/>
                <w:szCs w:val="20"/>
              </w:rPr>
              <w:t>Price (Phase 3) and</w:t>
            </w:r>
          </w:p>
          <w:p w:rsidR="00002178" w:rsidRPr="00AF78AD" w:rsidRDefault="00002178" w:rsidP="00836D39">
            <w:pPr>
              <w:tabs>
                <w:tab w:val="left" w:pos="900"/>
                <w:tab w:val="left" w:pos="2880"/>
                <w:tab w:val="left" w:pos="5760"/>
                <w:tab w:val="left" w:pos="7920"/>
              </w:tabs>
              <w:rPr>
                <w:rFonts w:cs="Arial"/>
                <w:kern w:val="24"/>
                <w:sz w:val="20"/>
                <w:szCs w:val="20"/>
              </w:rPr>
            </w:pPr>
          </w:p>
          <w:p w:rsidR="00002178" w:rsidRPr="00AF78AD" w:rsidRDefault="00002178" w:rsidP="00836D39">
            <w:pPr>
              <w:tabs>
                <w:tab w:val="left" w:pos="900"/>
                <w:tab w:val="left" w:pos="2880"/>
                <w:tab w:val="left" w:pos="5760"/>
                <w:tab w:val="left" w:pos="7920"/>
              </w:tabs>
              <w:rPr>
                <w:rFonts w:cs="Arial"/>
                <w:b/>
                <w:bCs/>
                <w:szCs w:val="22"/>
              </w:rPr>
            </w:pPr>
            <w:r w:rsidRPr="00AF78AD">
              <w:rPr>
                <w:rFonts w:cs="Arial"/>
                <w:kern w:val="24"/>
                <w:sz w:val="20"/>
                <w:szCs w:val="20"/>
              </w:rPr>
              <w:t>B-BBEE Status Level of Contributor</w:t>
            </w:r>
          </w:p>
        </w:tc>
        <w:tc>
          <w:tcPr>
            <w:tcW w:w="1692" w:type="dxa"/>
          </w:tcPr>
          <w:p w:rsidR="00002178" w:rsidRPr="00AF78AD" w:rsidRDefault="00002178" w:rsidP="00836D39">
            <w:pPr>
              <w:tabs>
                <w:tab w:val="left" w:pos="900"/>
                <w:tab w:val="left" w:pos="2880"/>
                <w:tab w:val="left" w:pos="5760"/>
                <w:tab w:val="left" w:pos="7920"/>
              </w:tabs>
              <w:spacing w:line="312" w:lineRule="auto"/>
              <w:rPr>
                <w:rFonts w:cs="Arial"/>
                <w:szCs w:val="22"/>
              </w:rPr>
            </w:pPr>
            <w:r>
              <w:rPr>
                <w:rFonts w:cs="Arial"/>
                <w:szCs w:val="22"/>
              </w:rPr>
              <w:t>8</w:t>
            </w:r>
            <w:r w:rsidRPr="00AF78AD">
              <w:rPr>
                <w:rFonts w:cs="Arial"/>
                <w:szCs w:val="22"/>
              </w:rPr>
              <w:t>0%</w:t>
            </w:r>
          </w:p>
          <w:p w:rsidR="00002178" w:rsidRPr="00AF78AD" w:rsidRDefault="00002178" w:rsidP="00836D39">
            <w:pPr>
              <w:tabs>
                <w:tab w:val="left" w:pos="900"/>
                <w:tab w:val="left" w:pos="2880"/>
                <w:tab w:val="left" w:pos="5760"/>
                <w:tab w:val="left" w:pos="7920"/>
              </w:tabs>
              <w:spacing w:line="312" w:lineRule="auto"/>
              <w:rPr>
                <w:rFonts w:cs="Arial"/>
                <w:szCs w:val="22"/>
                <w:highlight w:val="yellow"/>
              </w:rPr>
            </w:pPr>
            <w:r>
              <w:rPr>
                <w:rFonts w:cs="Arial"/>
                <w:szCs w:val="22"/>
              </w:rPr>
              <w:t>2</w:t>
            </w:r>
            <w:r w:rsidRPr="00AF78AD">
              <w:rPr>
                <w:rFonts w:cs="Arial"/>
                <w:szCs w:val="22"/>
              </w:rPr>
              <w:t>0%</w:t>
            </w:r>
          </w:p>
        </w:tc>
      </w:tr>
      <w:tr w:rsidR="00002178" w:rsidRPr="00AF78AD" w:rsidTr="00836D39">
        <w:tc>
          <w:tcPr>
            <w:tcW w:w="360" w:type="dxa"/>
            <w:tcBorders>
              <w:top w:val="nil"/>
              <w:left w:val="single" w:sz="4" w:space="0" w:color="auto"/>
              <w:bottom w:val="single" w:sz="4" w:space="0" w:color="auto"/>
              <w:right w:val="nil"/>
            </w:tcBorders>
          </w:tcPr>
          <w:p w:rsidR="00002178" w:rsidRPr="00AF78AD" w:rsidRDefault="00002178" w:rsidP="00836D39">
            <w:pPr>
              <w:tabs>
                <w:tab w:val="left" w:pos="900"/>
                <w:tab w:val="left" w:pos="2880"/>
                <w:tab w:val="left" w:pos="5760"/>
                <w:tab w:val="left" w:pos="7920"/>
              </w:tabs>
              <w:spacing w:line="312" w:lineRule="auto"/>
              <w:rPr>
                <w:rFonts w:cs="Arial"/>
                <w:szCs w:val="22"/>
              </w:rPr>
            </w:pPr>
          </w:p>
        </w:tc>
        <w:tc>
          <w:tcPr>
            <w:tcW w:w="236" w:type="dxa"/>
            <w:tcBorders>
              <w:top w:val="nil"/>
              <w:left w:val="nil"/>
              <w:bottom w:val="single" w:sz="4" w:space="0" w:color="auto"/>
              <w:right w:val="nil"/>
            </w:tcBorders>
          </w:tcPr>
          <w:p w:rsidR="00002178" w:rsidRPr="00AF78AD" w:rsidRDefault="00002178" w:rsidP="00836D39">
            <w:pPr>
              <w:tabs>
                <w:tab w:val="left" w:pos="900"/>
                <w:tab w:val="left" w:pos="2880"/>
                <w:tab w:val="left" w:pos="5760"/>
                <w:tab w:val="left" w:pos="7920"/>
              </w:tabs>
              <w:spacing w:line="312" w:lineRule="auto"/>
              <w:rPr>
                <w:rFonts w:cs="Arial"/>
                <w:szCs w:val="22"/>
              </w:rPr>
            </w:pPr>
          </w:p>
        </w:tc>
        <w:tc>
          <w:tcPr>
            <w:tcW w:w="397" w:type="dxa"/>
            <w:tcBorders>
              <w:top w:val="nil"/>
              <w:left w:val="nil"/>
              <w:bottom w:val="single" w:sz="4" w:space="0" w:color="auto"/>
              <w:right w:val="single" w:sz="4" w:space="0" w:color="auto"/>
            </w:tcBorders>
          </w:tcPr>
          <w:p w:rsidR="00002178" w:rsidRPr="00AF78AD" w:rsidRDefault="00002178" w:rsidP="00836D39">
            <w:pPr>
              <w:rPr>
                <w:rFonts w:cs="Arial"/>
                <w:szCs w:val="22"/>
              </w:rPr>
            </w:pPr>
          </w:p>
        </w:tc>
        <w:tc>
          <w:tcPr>
            <w:tcW w:w="6945" w:type="dxa"/>
            <w:tcBorders>
              <w:left w:val="single" w:sz="4" w:space="0" w:color="auto"/>
            </w:tcBorders>
            <w:shd w:val="clear" w:color="auto" w:fill="E6E6E6"/>
          </w:tcPr>
          <w:p w:rsidR="00002178" w:rsidRPr="00AF78AD" w:rsidRDefault="00002178" w:rsidP="00836D39">
            <w:pPr>
              <w:tabs>
                <w:tab w:val="left" w:pos="900"/>
                <w:tab w:val="left" w:pos="2880"/>
                <w:tab w:val="left" w:pos="5760"/>
                <w:tab w:val="left" w:pos="7920"/>
              </w:tabs>
              <w:spacing w:line="312" w:lineRule="auto"/>
              <w:rPr>
                <w:rFonts w:cs="Arial"/>
                <w:b/>
                <w:bCs/>
                <w:szCs w:val="22"/>
              </w:rPr>
            </w:pPr>
          </w:p>
        </w:tc>
        <w:tc>
          <w:tcPr>
            <w:tcW w:w="1692" w:type="dxa"/>
            <w:shd w:val="clear" w:color="auto" w:fill="E6E6E6"/>
          </w:tcPr>
          <w:p w:rsidR="00002178" w:rsidRPr="00AF78AD" w:rsidRDefault="00002178" w:rsidP="00836D39">
            <w:pPr>
              <w:tabs>
                <w:tab w:val="left" w:pos="900"/>
                <w:tab w:val="left" w:pos="2880"/>
                <w:tab w:val="left" w:pos="5760"/>
                <w:tab w:val="left" w:pos="7920"/>
              </w:tabs>
              <w:spacing w:line="312" w:lineRule="auto"/>
              <w:rPr>
                <w:rFonts w:cs="Arial"/>
                <w:b/>
                <w:bCs/>
                <w:szCs w:val="22"/>
                <w:highlight w:val="yellow"/>
              </w:rPr>
            </w:pPr>
          </w:p>
        </w:tc>
      </w:tr>
      <w:tr w:rsidR="00002178" w:rsidRPr="00AF78AD" w:rsidTr="00836D39">
        <w:tc>
          <w:tcPr>
            <w:tcW w:w="360" w:type="dxa"/>
            <w:tcBorders>
              <w:top w:val="single" w:sz="4" w:space="0" w:color="auto"/>
              <w:left w:val="single" w:sz="4" w:space="0" w:color="auto"/>
              <w:bottom w:val="nil"/>
              <w:right w:val="nil"/>
            </w:tcBorders>
          </w:tcPr>
          <w:p w:rsidR="00002178" w:rsidRPr="00AF78AD" w:rsidRDefault="00002178" w:rsidP="00836D39">
            <w:pPr>
              <w:tabs>
                <w:tab w:val="left" w:pos="900"/>
                <w:tab w:val="left" w:pos="2880"/>
                <w:tab w:val="left" w:pos="5760"/>
                <w:tab w:val="left" w:pos="7920"/>
              </w:tabs>
              <w:spacing w:line="312" w:lineRule="auto"/>
              <w:rPr>
                <w:rFonts w:cs="Arial"/>
                <w:szCs w:val="22"/>
              </w:rPr>
            </w:pPr>
          </w:p>
        </w:tc>
        <w:tc>
          <w:tcPr>
            <w:tcW w:w="236" w:type="dxa"/>
            <w:tcBorders>
              <w:top w:val="single" w:sz="4" w:space="0" w:color="auto"/>
              <w:left w:val="nil"/>
              <w:bottom w:val="nil"/>
              <w:right w:val="nil"/>
            </w:tcBorders>
          </w:tcPr>
          <w:p w:rsidR="00002178" w:rsidRPr="00AF78AD" w:rsidRDefault="00002178" w:rsidP="00836D39">
            <w:pPr>
              <w:tabs>
                <w:tab w:val="left" w:pos="900"/>
                <w:tab w:val="left" w:pos="2880"/>
                <w:tab w:val="left" w:pos="5760"/>
                <w:tab w:val="left" w:pos="7920"/>
              </w:tabs>
              <w:spacing w:line="312" w:lineRule="auto"/>
              <w:rPr>
                <w:rFonts w:cs="Arial"/>
                <w:szCs w:val="22"/>
              </w:rPr>
            </w:pPr>
          </w:p>
        </w:tc>
        <w:tc>
          <w:tcPr>
            <w:tcW w:w="397" w:type="dxa"/>
            <w:tcBorders>
              <w:top w:val="single" w:sz="4" w:space="0" w:color="auto"/>
              <w:left w:val="nil"/>
              <w:bottom w:val="nil"/>
              <w:right w:val="single" w:sz="4" w:space="0" w:color="auto"/>
            </w:tcBorders>
          </w:tcPr>
          <w:p w:rsidR="00002178" w:rsidRPr="00AF78AD" w:rsidRDefault="00002178" w:rsidP="00836D39">
            <w:pPr>
              <w:rPr>
                <w:rFonts w:cs="Arial"/>
                <w:szCs w:val="22"/>
              </w:rPr>
            </w:pPr>
          </w:p>
        </w:tc>
        <w:tc>
          <w:tcPr>
            <w:tcW w:w="6945" w:type="dxa"/>
            <w:tcBorders>
              <w:left w:val="single" w:sz="4" w:space="0" w:color="auto"/>
              <w:bottom w:val="single" w:sz="4" w:space="0" w:color="auto"/>
            </w:tcBorders>
          </w:tcPr>
          <w:p w:rsidR="00002178" w:rsidRPr="00AF78AD" w:rsidRDefault="00002178" w:rsidP="00836D39">
            <w:pPr>
              <w:tabs>
                <w:tab w:val="left" w:pos="900"/>
                <w:tab w:val="left" w:pos="2880"/>
                <w:tab w:val="left" w:pos="5760"/>
                <w:tab w:val="left" w:pos="7920"/>
              </w:tabs>
              <w:spacing w:line="312" w:lineRule="auto"/>
              <w:rPr>
                <w:rFonts w:cs="Arial"/>
                <w:b/>
                <w:bCs/>
                <w:szCs w:val="22"/>
              </w:rPr>
            </w:pPr>
          </w:p>
        </w:tc>
        <w:tc>
          <w:tcPr>
            <w:tcW w:w="1692" w:type="dxa"/>
            <w:tcBorders>
              <w:bottom w:val="single" w:sz="4" w:space="0" w:color="auto"/>
            </w:tcBorders>
          </w:tcPr>
          <w:p w:rsidR="00002178" w:rsidRPr="00AF78AD" w:rsidRDefault="00002178" w:rsidP="00836D39">
            <w:pPr>
              <w:tabs>
                <w:tab w:val="left" w:pos="900"/>
                <w:tab w:val="left" w:pos="2880"/>
                <w:tab w:val="left" w:pos="5760"/>
                <w:tab w:val="left" w:pos="7920"/>
              </w:tabs>
              <w:spacing w:line="312" w:lineRule="auto"/>
              <w:rPr>
                <w:rFonts w:cs="Arial"/>
                <w:b/>
                <w:bCs/>
                <w:szCs w:val="22"/>
              </w:rPr>
            </w:pPr>
          </w:p>
        </w:tc>
      </w:tr>
      <w:tr w:rsidR="00002178" w:rsidRPr="00AF78AD" w:rsidTr="00836D39">
        <w:tc>
          <w:tcPr>
            <w:tcW w:w="360" w:type="dxa"/>
            <w:tcBorders>
              <w:top w:val="nil"/>
              <w:left w:val="single" w:sz="4" w:space="0" w:color="auto"/>
              <w:bottom w:val="nil"/>
              <w:right w:val="nil"/>
            </w:tcBorders>
          </w:tcPr>
          <w:p w:rsidR="00002178" w:rsidRPr="00AF78AD" w:rsidRDefault="00002178" w:rsidP="00836D39">
            <w:pPr>
              <w:tabs>
                <w:tab w:val="left" w:pos="900"/>
                <w:tab w:val="left" w:pos="2880"/>
                <w:tab w:val="left" w:pos="5760"/>
                <w:tab w:val="left" w:pos="7920"/>
              </w:tabs>
              <w:spacing w:line="312" w:lineRule="auto"/>
              <w:rPr>
                <w:rFonts w:cs="Arial"/>
                <w:szCs w:val="22"/>
              </w:rPr>
            </w:pPr>
          </w:p>
        </w:tc>
        <w:tc>
          <w:tcPr>
            <w:tcW w:w="236" w:type="dxa"/>
            <w:tcBorders>
              <w:top w:val="nil"/>
              <w:left w:val="nil"/>
              <w:bottom w:val="nil"/>
              <w:right w:val="nil"/>
            </w:tcBorders>
          </w:tcPr>
          <w:p w:rsidR="00002178" w:rsidRPr="00AF78AD" w:rsidRDefault="00002178" w:rsidP="00836D39">
            <w:pPr>
              <w:tabs>
                <w:tab w:val="left" w:pos="900"/>
                <w:tab w:val="left" w:pos="2880"/>
                <w:tab w:val="left" w:pos="5760"/>
                <w:tab w:val="left" w:pos="7920"/>
              </w:tabs>
              <w:spacing w:line="312" w:lineRule="auto"/>
              <w:rPr>
                <w:rFonts w:cs="Arial"/>
                <w:szCs w:val="22"/>
              </w:rPr>
            </w:pPr>
          </w:p>
        </w:tc>
        <w:tc>
          <w:tcPr>
            <w:tcW w:w="397" w:type="dxa"/>
            <w:tcBorders>
              <w:top w:val="nil"/>
              <w:left w:val="nil"/>
              <w:bottom w:val="nil"/>
              <w:right w:val="single" w:sz="4" w:space="0" w:color="auto"/>
            </w:tcBorders>
          </w:tcPr>
          <w:p w:rsidR="00002178" w:rsidRPr="00AF78AD" w:rsidRDefault="00002178" w:rsidP="00836D39">
            <w:pPr>
              <w:tabs>
                <w:tab w:val="left" w:pos="900"/>
                <w:tab w:val="left" w:pos="2880"/>
                <w:tab w:val="left" w:pos="5760"/>
                <w:tab w:val="left" w:pos="7920"/>
              </w:tabs>
              <w:spacing w:line="312" w:lineRule="auto"/>
              <w:rPr>
                <w:rFonts w:cs="Arial"/>
                <w:szCs w:val="22"/>
              </w:rPr>
            </w:pPr>
          </w:p>
        </w:tc>
        <w:tc>
          <w:tcPr>
            <w:tcW w:w="6945" w:type="dxa"/>
            <w:tcBorders>
              <w:left w:val="single" w:sz="4" w:space="0" w:color="auto"/>
            </w:tcBorders>
            <w:shd w:val="clear" w:color="auto" w:fill="E6E6E6"/>
          </w:tcPr>
          <w:p w:rsidR="00002178" w:rsidRPr="00AF78AD" w:rsidRDefault="00002178" w:rsidP="00836D39">
            <w:pPr>
              <w:tabs>
                <w:tab w:val="left" w:pos="900"/>
                <w:tab w:val="left" w:pos="2880"/>
                <w:tab w:val="left" w:pos="5760"/>
                <w:tab w:val="left" w:pos="7920"/>
              </w:tabs>
              <w:spacing w:line="312" w:lineRule="auto"/>
              <w:rPr>
                <w:rFonts w:cs="Arial"/>
                <w:b/>
                <w:bCs/>
                <w:szCs w:val="22"/>
              </w:rPr>
            </w:pPr>
            <w:r w:rsidRPr="00AF78AD">
              <w:rPr>
                <w:rFonts w:cs="Arial"/>
                <w:b/>
                <w:bCs/>
                <w:szCs w:val="22"/>
              </w:rPr>
              <w:t>Total Points</w:t>
            </w:r>
          </w:p>
        </w:tc>
        <w:tc>
          <w:tcPr>
            <w:tcW w:w="1692" w:type="dxa"/>
            <w:shd w:val="clear" w:color="auto" w:fill="E6E6E6"/>
          </w:tcPr>
          <w:p w:rsidR="00002178" w:rsidRPr="00AF78AD" w:rsidRDefault="00002178" w:rsidP="00836D39">
            <w:pPr>
              <w:tabs>
                <w:tab w:val="left" w:pos="900"/>
                <w:tab w:val="left" w:pos="2880"/>
                <w:tab w:val="left" w:pos="5760"/>
                <w:tab w:val="left" w:pos="7920"/>
              </w:tabs>
              <w:spacing w:line="312" w:lineRule="auto"/>
              <w:rPr>
                <w:rFonts w:cs="Arial"/>
                <w:b/>
                <w:bCs/>
                <w:szCs w:val="22"/>
              </w:rPr>
            </w:pPr>
            <w:r w:rsidRPr="00AF78AD">
              <w:rPr>
                <w:rFonts w:cs="Arial"/>
                <w:b/>
                <w:bCs/>
                <w:szCs w:val="22"/>
              </w:rPr>
              <w:t>100%</w:t>
            </w:r>
          </w:p>
        </w:tc>
      </w:tr>
      <w:tr w:rsidR="00002178" w:rsidRPr="00AF78AD" w:rsidTr="00836D39">
        <w:tc>
          <w:tcPr>
            <w:tcW w:w="360" w:type="dxa"/>
            <w:tcBorders>
              <w:top w:val="nil"/>
              <w:left w:val="single" w:sz="4" w:space="0" w:color="auto"/>
              <w:bottom w:val="single" w:sz="4" w:space="0" w:color="auto"/>
              <w:right w:val="nil"/>
            </w:tcBorders>
          </w:tcPr>
          <w:p w:rsidR="00002178" w:rsidRPr="00AF78AD" w:rsidRDefault="00002178" w:rsidP="00836D39">
            <w:pPr>
              <w:tabs>
                <w:tab w:val="left" w:pos="900"/>
                <w:tab w:val="left" w:pos="2880"/>
                <w:tab w:val="left" w:pos="5760"/>
                <w:tab w:val="left" w:pos="7920"/>
              </w:tabs>
              <w:spacing w:line="312" w:lineRule="auto"/>
              <w:rPr>
                <w:rFonts w:cs="Arial"/>
                <w:szCs w:val="22"/>
              </w:rPr>
            </w:pPr>
          </w:p>
        </w:tc>
        <w:tc>
          <w:tcPr>
            <w:tcW w:w="236" w:type="dxa"/>
            <w:tcBorders>
              <w:top w:val="nil"/>
              <w:left w:val="nil"/>
              <w:bottom w:val="single" w:sz="4" w:space="0" w:color="auto"/>
              <w:right w:val="nil"/>
            </w:tcBorders>
          </w:tcPr>
          <w:p w:rsidR="00002178" w:rsidRPr="00AF78AD" w:rsidRDefault="00002178" w:rsidP="00836D39">
            <w:pPr>
              <w:tabs>
                <w:tab w:val="left" w:pos="900"/>
                <w:tab w:val="left" w:pos="2880"/>
                <w:tab w:val="left" w:pos="5760"/>
                <w:tab w:val="left" w:pos="7920"/>
              </w:tabs>
              <w:spacing w:line="312" w:lineRule="auto"/>
              <w:rPr>
                <w:rFonts w:cs="Arial"/>
                <w:szCs w:val="22"/>
              </w:rPr>
            </w:pPr>
          </w:p>
        </w:tc>
        <w:tc>
          <w:tcPr>
            <w:tcW w:w="397" w:type="dxa"/>
            <w:tcBorders>
              <w:top w:val="nil"/>
              <w:left w:val="nil"/>
              <w:bottom w:val="single" w:sz="4" w:space="0" w:color="auto"/>
              <w:right w:val="single" w:sz="4" w:space="0" w:color="auto"/>
            </w:tcBorders>
          </w:tcPr>
          <w:p w:rsidR="00002178" w:rsidRPr="00AF78AD" w:rsidRDefault="00002178" w:rsidP="00836D39">
            <w:pPr>
              <w:tabs>
                <w:tab w:val="left" w:pos="900"/>
                <w:tab w:val="left" w:pos="2880"/>
                <w:tab w:val="left" w:pos="5760"/>
                <w:tab w:val="left" w:pos="7920"/>
              </w:tabs>
              <w:spacing w:line="312" w:lineRule="auto"/>
              <w:rPr>
                <w:rFonts w:cs="Arial"/>
                <w:szCs w:val="22"/>
              </w:rPr>
            </w:pPr>
          </w:p>
        </w:tc>
        <w:tc>
          <w:tcPr>
            <w:tcW w:w="6945" w:type="dxa"/>
            <w:tcBorders>
              <w:left w:val="single" w:sz="4" w:space="0" w:color="auto"/>
            </w:tcBorders>
          </w:tcPr>
          <w:p w:rsidR="00002178" w:rsidRPr="00AF78AD" w:rsidRDefault="00002178" w:rsidP="00836D39">
            <w:pPr>
              <w:tabs>
                <w:tab w:val="left" w:pos="900"/>
                <w:tab w:val="left" w:pos="2880"/>
                <w:tab w:val="left" w:pos="5760"/>
                <w:tab w:val="left" w:pos="7920"/>
              </w:tabs>
              <w:spacing w:line="312" w:lineRule="auto"/>
              <w:rPr>
                <w:rFonts w:cs="Arial"/>
                <w:szCs w:val="22"/>
              </w:rPr>
            </w:pPr>
          </w:p>
        </w:tc>
        <w:tc>
          <w:tcPr>
            <w:tcW w:w="1692" w:type="dxa"/>
          </w:tcPr>
          <w:p w:rsidR="00002178" w:rsidRPr="00AF78AD" w:rsidRDefault="00002178" w:rsidP="00836D39">
            <w:pPr>
              <w:tabs>
                <w:tab w:val="left" w:pos="900"/>
                <w:tab w:val="left" w:pos="2880"/>
                <w:tab w:val="left" w:pos="5760"/>
                <w:tab w:val="left" w:pos="7920"/>
              </w:tabs>
              <w:spacing w:line="312" w:lineRule="auto"/>
              <w:rPr>
                <w:rFonts w:cs="Arial"/>
                <w:szCs w:val="22"/>
              </w:rPr>
            </w:pPr>
          </w:p>
        </w:tc>
      </w:tr>
    </w:tbl>
    <w:p w:rsidR="00E52A54" w:rsidRPr="00AF78AD" w:rsidRDefault="00E52A54" w:rsidP="00E52A54">
      <w:pPr>
        <w:pStyle w:val="Bulltxt"/>
        <w:ind w:left="0"/>
        <w:jc w:val="left"/>
      </w:pPr>
    </w:p>
    <w:p w:rsidR="0075564B" w:rsidRPr="003F0EAF" w:rsidRDefault="003F0EAF" w:rsidP="00E52A54">
      <w:pPr>
        <w:rPr>
          <w:rFonts w:cs="Arial"/>
          <w:b/>
          <w:u w:val="single"/>
        </w:rPr>
      </w:pPr>
      <w:r>
        <w:rPr>
          <w:rFonts w:cs="Arial"/>
          <w:b/>
          <w:u w:val="single"/>
        </w:rPr>
        <w:t>****</w:t>
      </w:r>
      <w:r w:rsidR="0075564B" w:rsidRPr="003F0EAF">
        <w:rPr>
          <w:rFonts w:cs="Arial"/>
          <w:b/>
          <w:u w:val="single"/>
        </w:rPr>
        <w:t>Important Note</w:t>
      </w:r>
      <w:r w:rsidR="007C2658">
        <w:rPr>
          <w:rFonts w:cs="Arial"/>
          <w:b/>
          <w:u w:val="single"/>
        </w:rPr>
        <w:t xml:space="preserve"> – Qualifying Requirements</w:t>
      </w:r>
      <w:r w:rsidR="0075564B" w:rsidRPr="003F0EAF">
        <w:rPr>
          <w:rFonts w:cs="Arial"/>
          <w:b/>
          <w:u w:val="single"/>
        </w:rPr>
        <w:t>:</w:t>
      </w:r>
    </w:p>
    <w:p w:rsidR="0075564B" w:rsidRDefault="0075564B" w:rsidP="00E52A54">
      <w:pPr>
        <w:rPr>
          <w:rFonts w:cs="Arial"/>
        </w:rPr>
      </w:pPr>
      <w:r>
        <w:rPr>
          <w:rFonts w:cs="Arial"/>
        </w:rPr>
        <w:t>Bidders will be selected based on their qualifying compliance score achieved for the above as follows:</w:t>
      </w:r>
    </w:p>
    <w:p w:rsidR="0075564B" w:rsidRPr="0075564B" w:rsidRDefault="0075564B" w:rsidP="003F0EAF">
      <w:pPr>
        <w:pStyle w:val="ListParagraph"/>
        <w:numPr>
          <w:ilvl w:val="0"/>
          <w:numId w:val="79"/>
        </w:numPr>
        <w:rPr>
          <w:rFonts w:cs="Arial"/>
        </w:rPr>
      </w:pPr>
      <w:r w:rsidRPr="0075564B">
        <w:rPr>
          <w:rFonts w:cs="Arial"/>
        </w:rPr>
        <w:t>Section A = 65%</w:t>
      </w:r>
    </w:p>
    <w:p w:rsidR="0075564B" w:rsidRPr="003F0EAF" w:rsidRDefault="0075564B" w:rsidP="003F0EAF">
      <w:pPr>
        <w:pStyle w:val="ListParagraph"/>
        <w:numPr>
          <w:ilvl w:val="0"/>
          <w:numId w:val="79"/>
        </w:numPr>
        <w:rPr>
          <w:rFonts w:cs="Arial"/>
        </w:rPr>
      </w:pPr>
      <w:r w:rsidRPr="003F0EAF">
        <w:rPr>
          <w:rFonts w:cs="Arial"/>
        </w:rPr>
        <w:t>Section B = 60%</w:t>
      </w:r>
    </w:p>
    <w:p w:rsidR="0075564B" w:rsidRDefault="0075564B" w:rsidP="00E52A54">
      <w:pPr>
        <w:rPr>
          <w:rFonts w:cs="Arial"/>
        </w:rPr>
      </w:pPr>
    </w:p>
    <w:p w:rsidR="0075564B" w:rsidRDefault="0075564B" w:rsidP="00E52A54">
      <w:pPr>
        <w:rPr>
          <w:rFonts w:cs="Arial"/>
        </w:rPr>
      </w:pPr>
      <w:r>
        <w:rPr>
          <w:rFonts w:cs="Arial"/>
        </w:rPr>
        <w:t>Bidders must also ensure that the following is complied with for selection / qualification:</w:t>
      </w:r>
    </w:p>
    <w:p w:rsidR="0075564B" w:rsidRPr="0075564B" w:rsidRDefault="0075564B" w:rsidP="003F0EAF">
      <w:pPr>
        <w:pStyle w:val="ListParagraph"/>
        <w:numPr>
          <w:ilvl w:val="0"/>
          <w:numId w:val="78"/>
        </w:numPr>
        <w:rPr>
          <w:rFonts w:cs="Arial"/>
        </w:rPr>
      </w:pPr>
      <w:r w:rsidRPr="0075564B">
        <w:rPr>
          <w:rFonts w:cs="Arial"/>
        </w:rPr>
        <w:t>Completed and signed SBD Forms</w:t>
      </w:r>
    </w:p>
    <w:p w:rsidR="0075564B" w:rsidRPr="003F0EAF" w:rsidRDefault="0075564B" w:rsidP="003F0EAF">
      <w:pPr>
        <w:pStyle w:val="ListParagraph"/>
        <w:numPr>
          <w:ilvl w:val="0"/>
          <w:numId w:val="78"/>
        </w:numPr>
        <w:rPr>
          <w:rFonts w:cs="Arial"/>
        </w:rPr>
      </w:pPr>
      <w:r w:rsidRPr="003F0EAF">
        <w:rPr>
          <w:rFonts w:cs="Arial"/>
        </w:rPr>
        <w:t>Valid Tax Clearance Certificate, Tax PIN and CSA Registration</w:t>
      </w:r>
    </w:p>
    <w:p w:rsidR="0075564B" w:rsidRPr="003F0EAF" w:rsidRDefault="0075564B" w:rsidP="003F0EAF">
      <w:pPr>
        <w:pStyle w:val="ListParagraph"/>
        <w:numPr>
          <w:ilvl w:val="0"/>
          <w:numId w:val="78"/>
        </w:numPr>
        <w:rPr>
          <w:rFonts w:cs="Arial"/>
        </w:rPr>
      </w:pPr>
      <w:r w:rsidRPr="003F0EAF">
        <w:rPr>
          <w:rFonts w:cs="Arial"/>
        </w:rPr>
        <w:t>Detailed Technical Proposal</w:t>
      </w:r>
    </w:p>
    <w:p w:rsidR="0075564B" w:rsidRPr="003F0EAF" w:rsidRDefault="0075564B" w:rsidP="003F0EAF">
      <w:pPr>
        <w:pStyle w:val="ListParagraph"/>
        <w:numPr>
          <w:ilvl w:val="0"/>
          <w:numId w:val="78"/>
        </w:numPr>
        <w:rPr>
          <w:rFonts w:cs="Arial"/>
        </w:rPr>
      </w:pPr>
      <w:r w:rsidRPr="003F0EAF">
        <w:rPr>
          <w:rFonts w:cs="Arial"/>
        </w:rPr>
        <w:t>Attendance of a compulsory briefing session</w:t>
      </w:r>
    </w:p>
    <w:p w:rsidR="0075564B" w:rsidRDefault="0075564B" w:rsidP="00E52A54">
      <w:pPr>
        <w:rPr>
          <w:rFonts w:cs="Arial"/>
        </w:rPr>
      </w:pPr>
      <w:r>
        <w:rPr>
          <w:rFonts w:cs="Arial"/>
        </w:rPr>
        <w:t xml:space="preserve"> </w:t>
      </w:r>
    </w:p>
    <w:p w:rsidR="0075564B" w:rsidRDefault="0075564B" w:rsidP="00E52A54">
      <w:pPr>
        <w:rPr>
          <w:rFonts w:cs="Arial"/>
        </w:rPr>
      </w:pPr>
    </w:p>
    <w:p w:rsidR="00E52A54" w:rsidRPr="00AF78AD" w:rsidRDefault="00E52A54" w:rsidP="00E52A54">
      <w:pPr>
        <w:rPr>
          <w:rFonts w:cs="Arial"/>
        </w:rPr>
      </w:pPr>
      <w:r w:rsidRPr="00AF78AD">
        <w:rPr>
          <w:rFonts w:cs="Arial"/>
        </w:rPr>
        <w:t xml:space="preserve">Selection will also be based on approval, by the GPAA architecture team, of a comprehensive design proposal. </w:t>
      </w:r>
    </w:p>
    <w:p w:rsidR="00E52A54" w:rsidRPr="00AF78AD" w:rsidRDefault="00E52A54" w:rsidP="00E52A54">
      <w:pPr>
        <w:ind w:left="720"/>
        <w:rPr>
          <w:rFonts w:cs="Arial"/>
        </w:rPr>
      </w:pPr>
    </w:p>
    <w:p w:rsidR="00E52A54" w:rsidRPr="00AF78AD" w:rsidRDefault="00E52A54" w:rsidP="00E52A54">
      <w:pPr>
        <w:rPr>
          <w:rFonts w:cs="Arial"/>
        </w:rPr>
      </w:pPr>
      <w:r w:rsidRPr="00AF78AD">
        <w:rPr>
          <w:rFonts w:cs="Arial"/>
        </w:rPr>
        <w:t>Please inform the GPAA management of anything you deem missing from both this RFP document and the process being followed.</w:t>
      </w:r>
    </w:p>
    <w:p w:rsidR="00E52A54" w:rsidRPr="00AF78AD" w:rsidRDefault="00E52A54" w:rsidP="00E52A54">
      <w:pPr>
        <w:rPr>
          <w:rFonts w:cs="Arial"/>
        </w:rPr>
      </w:pPr>
    </w:p>
    <w:p w:rsidR="00E52A54" w:rsidRPr="00AF78AD" w:rsidRDefault="00E52A54" w:rsidP="00E52A54">
      <w:pPr>
        <w:pStyle w:val="Heading1"/>
        <w:spacing w:before="240"/>
        <w:ind w:left="432" w:hanging="432"/>
        <w:rPr>
          <w:rFonts w:cs="Arial"/>
          <w:lang w:val="en-GB"/>
        </w:rPr>
      </w:pPr>
      <w:bookmarkStart w:id="9" w:name="_Toc473635621"/>
      <w:r w:rsidRPr="00AF78AD">
        <w:rPr>
          <w:rFonts w:cs="Arial"/>
          <w:lang w:val="en-GB"/>
        </w:rPr>
        <w:t>Delivery Model</w:t>
      </w:r>
      <w:bookmarkEnd w:id="9"/>
    </w:p>
    <w:p w:rsidR="00E52A54" w:rsidRPr="00AF78AD" w:rsidRDefault="001263C4" w:rsidP="00E52A54">
      <w:pPr>
        <w:shd w:val="clear" w:color="auto" w:fill="FFFFFF"/>
        <w:spacing w:before="100" w:beforeAutospacing="1"/>
        <w:rPr>
          <w:rFonts w:cs="Arial"/>
        </w:rPr>
      </w:pPr>
      <w:r>
        <w:rPr>
          <w:rFonts w:cs="Arial"/>
        </w:rPr>
        <w:t xml:space="preserve">The </w:t>
      </w:r>
      <w:r w:rsidR="00E52A54" w:rsidRPr="00AF78AD">
        <w:rPr>
          <w:rFonts w:cs="Arial"/>
        </w:rPr>
        <w:t xml:space="preserve">GPAA recognizes the extent of the scope of work that the </w:t>
      </w:r>
      <w:r w:rsidR="00EF7C80" w:rsidRPr="00AF78AD">
        <w:rPr>
          <w:rFonts w:cs="Arial"/>
        </w:rPr>
        <w:t>vendor</w:t>
      </w:r>
      <w:r w:rsidR="00E52A54" w:rsidRPr="00AF78AD">
        <w:rPr>
          <w:rFonts w:cs="Arial"/>
        </w:rPr>
        <w:t xml:space="preserve"> will be engaging in to implement the Technical Architectural Design and implementation. </w:t>
      </w:r>
      <w:r>
        <w:rPr>
          <w:rFonts w:cs="Arial"/>
        </w:rPr>
        <w:t xml:space="preserve">The </w:t>
      </w:r>
      <w:r w:rsidR="00E52A54" w:rsidRPr="00AF78AD">
        <w:rPr>
          <w:rFonts w:cs="Arial"/>
        </w:rPr>
        <w:t xml:space="preserve">GPAA further recognizes the importance of employing the correct Delivery Model from the onset. This will ensure that there is proper planning, phase identification and prioritization, improved coordination; reduced risk and the eventual execution is seamless, agile and relevant. </w:t>
      </w:r>
    </w:p>
    <w:p w:rsidR="003E74B0" w:rsidRPr="00AF78AD" w:rsidRDefault="003E74B0" w:rsidP="00E52A54">
      <w:pPr>
        <w:rPr>
          <w:rFonts w:cs="Arial"/>
        </w:rPr>
      </w:pPr>
    </w:p>
    <w:p w:rsidR="00E52A54" w:rsidRPr="00AF78AD" w:rsidRDefault="00E52A54" w:rsidP="00E52A54">
      <w:pPr>
        <w:rPr>
          <w:rFonts w:cs="Arial"/>
        </w:rPr>
      </w:pPr>
      <w:r w:rsidRPr="00AF78AD">
        <w:rPr>
          <w:rFonts w:cs="Arial"/>
        </w:rPr>
        <w:t>This work package requires that each bidder clearly defines its delivery meth</w:t>
      </w:r>
      <w:r w:rsidR="00EF7C80" w:rsidRPr="00AF78AD">
        <w:rPr>
          <w:rFonts w:cs="Arial"/>
        </w:rPr>
        <w:t>od that will be employed</w:t>
      </w:r>
      <w:r w:rsidRPr="00AF78AD">
        <w:rPr>
          <w:rFonts w:cs="Arial"/>
        </w:rPr>
        <w:t>. This section must include an outline of how some (not necessarily all) functions will be performed:</w:t>
      </w:r>
    </w:p>
    <w:p w:rsidR="00E52A54" w:rsidRPr="00AF78AD" w:rsidRDefault="00E52A54" w:rsidP="00C63BBC">
      <w:pPr>
        <w:pStyle w:val="ListParagraph"/>
        <w:numPr>
          <w:ilvl w:val="0"/>
          <w:numId w:val="44"/>
        </w:numPr>
        <w:spacing w:before="60" w:after="60"/>
        <w:rPr>
          <w:rFonts w:cs="Arial"/>
        </w:rPr>
      </w:pPr>
      <w:r w:rsidRPr="00AF78AD">
        <w:rPr>
          <w:rFonts w:cs="Arial"/>
        </w:rPr>
        <w:t>Project initiation approach (for people and technology)</w:t>
      </w:r>
    </w:p>
    <w:p w:rsidR="00E52A54" w:rsidRPr="00AF78AD" w:rsidRDefault="00E52A54" w:rsidP="00C63BBC">
      <w:pPr>
        <w:pStyle w:val="ListParagraph"/>
        <w:numPr>
          <w:ilvl w:val="0"/>
          <w:numId w:val="44"/>
        </w:numPr>
        <w:spacing w:before="60" w:after="60"/>
        <w:rPr>
          <w:rFonts w:cs="Arial"/>
        </w:rPr>
      </w:pPr>
      <w:r w:rsidRPr="00AF78AD">
        <w:rPr>
          <w:rFonts w:cs="Arial"/>
        </w:rPr>
        <w:t>Approach to due diligence, including expectations of the GPAA.</w:t>
      </w:r>
    </w:p>
    <w:p w:rsidR="00E52A54" w:rsidRPr="00AF78AD" w:rsidRDefault="00E52A54" w:rsidP="00C63BBC">
      <w:pPr>
        <w:pStyle w:val="ListParagraph"/>
        <w:numPr>
          <w:ilvl w:val="0"/>
          <w:numId w:val="44"/>
        </w:numPr>
        <w:spacing w:before="60" w:after="60"/>
        <w:rPr>
          <w:rFonts w:cs="Arial"/>
        </w:rPr>
      </w:pPr>
      <w:r w:rsidRPr="00AF78AD">
        <w:rPr>
          <w:rFonts w:cs="Arial"/>
        </w:rPr>
        <w:t>Problem Statement &amp; Requirements Validation:</w:t>
      </w:r>
    </w:p>
    <w:p w:rsidR="00E52A54" w:rsidRPr="00AF78AD" w:rsidRDefault="00E52A54" w:rsidP="00C63BBC">
      <w:pPr>
        <w:pStyle w:val="ListParagraph"/>
        <w:numPr>
          <w:ilvl w:val="1"/>
          <w:numId w:val="44"/>
        </w:numPr>
        <w:spacing w:before="60" w:after="60"/>
        <w:rPr>
          <w:rFonts w:cs="Arial"/>
        </w:rPr>
      </w:pPr>
      <w:r w:rsidRPr="00AF78AD">
        <w:rPr>
          <w:rFonts w:cs="Arial"/>
        </w:rPr>
        <w:lastRenderedPageBreak/>
        <w:t>Benefits Analysis with a mapping to the requirements</w:t>
      </w:r>
      <w:r w:rsidR="00C27DB0" w:rsidRPr="00AF78AD">
        <w:rPr>
          <w:rFonts w:cs="Arial"/>
        </w:rPr>
        <w:t>.</w:t>
      </w:r>
    </w:p>
    <w:p w:rsidR="00E52A54" w:rsidRPr="00AF78AD" w:rsidRDefault="00E52A54" w:rsidP="00C63BBC">
      <w:pPr>
        <w:pStyle w:val="ListParagraph"/>
        <w:numPr>
          <w:ilvl w:val="1"/>
          <w:numId w:val="44"/>
        </w:numPr>
        <w:spacing w:before="60" w:after="60"/>
        <w:rPr>
          <w:rFonts w:cs="Arial"/>
        </w:rPr>
      </w:pPr>
      <w:r w:rsidRPr="00AF78AD">
        <w:rPr>
          <w:rFonts w:cs="Arial"/>
        </w:rPr>
        <w:t>Technology - Infrastructure and Application Assessment.</w:t>
      </w:r>
    </w:p>
    <w:p w:rsidR="00E52A54" w:rsidRPr="00AF78AD" w:rsidRDefault="00E52A54" w:rsidP="00C63BBC">
      <w:pPr>
        <w:pStyle w:val="ListParagraph"/>
        <w:numPr>
          <w:ilvl w:val="1"/>
          <w:numId w:val="44"/>
        </w:numPr>
        <w:spacing w:before="60" w:after="60"/>
        <w:rPr>
          <w:rFonts w:cs="Arial"/>
        </w:rPr>
      </w:pPr>
      <w:r w:rsidRPr="00AF78AD">
        <w:rPr>
          <w:rFonts w:cs="Arial"/>
        </w:rPr>
        <w:t>Requirements Validation.</w:t>
      </w:r>
    </w:p>
    <w:p w:rsidR="00E52A54" w:rsidRPr="00AF78AD" w:rsidRDefault="00E52A54" w:rsidP="00C63BBC">
      <w:pPr>
        <w:pStyle w:val="ListParagraph"/>
        <w:numPr>
          <w:ilvl w:val="0"/>
          <w:numId w:val="44"/>
        </w:numPr>
        <w:spacing w:before="60" w:after="60"/>
        <w:rPr>
          <w:rFonts w:cs="Arial"/>
        </w:rPr>
      </w:pPr>
      <w:r w:rsidRPr="00AF78AD">
        <w:rPr>
          <w:rFonts w:cs="Arial"/>
        </w:rPr>
        <w:t>Engagement approach (at a project, account and management reporting level). Engagement can be with the GPAA Clients, other Projects, Internal Stakeholders, the GPAA Service provides and other GPAA 3</w:t>
      </w:r>
      <w:r w:rsidRPr="00AF78AD">
        <w:rPr>
          <w:rFonts w:cs="Arial"/>
          <w:vertAlign w:val="superscript"/>
        </w:rPr>
        <w:t>rd</w:t>
      </w:r>
      <w:r w:rsidRPr="00AF78AD">
        <w:rPr>
          <w:rFonts w:cs="Arial"/>
        </w:rPr>
        <w:t xml:space="preserve"> Parties.</w:t>
      </w:r>
    </w:p>
    <w:p w:rsidR="00E52A54" w:rsidRPr="00AF78AD" w:rsidRDefault="00E52A54" w:rsidP="00C63BBC">
      <w:pPr>
        <w:pStyle w:val="ListParagraph"/>
        <w:numPr>
          <w:ilvl w:val="0"/>
          <w:numId w:val="44"/>
        </w:numPr>
        <w:spacing w:before="60" w:after="60"/>
        <w:rPr>
          <w:rFonts w:cs="Arial"/>
        </w:rPr>
      </w:pPr>
      <w:r w:rsidRPr="00AF78AD">
        <w:rPr>
          <w:rFonts w:cs="Arial"/>
        </w:rPr>
        <w:t>Human Resource Management.</w:t>
      </w:r>
    </w:p>
    <w:p w:rsidR="00E52A54" w:rsidRPr="00AF78AD" w:rsidRDefault="00E52A54" w:rsidP="00C63BBC">
      <w:pPr>
        <w:pStyle w:val="ListParagraph"/>
        <w:numPr>
          <w:ilvl w:val="1"/>
          <w:numId w:val="44"/>
        </w:numPr>
        <w:spacing w:before="60" w:after="60"/>
        <w:rPr>
          <w:rFonts w:cs="Arial"/>
        </w:rPr>
      </w:pPr>
      <w:r w:rsidRPr="00AF78AD">
        <w:rPr>
          <w:rFonts w:cs="Arial"/>
        </w:rPr>
        <w:t>Description of the required skills and competencies (with volumes).</w:t>
      </w:r>
    </w:p>
    <w:p w:rsidR="00E52A54" w:rsidRPr="00AF78AD" w:rsidRDefault="00E52A54" w:rsidP="00C63BBC">
      <w:pPr>
        <w:pStyle w:val="ListParagraph"/>
        <w:numPr>
          <w:ilvl w:val="1"/>
          <w:numId w:val="44"/>
        </w:numPr>
        <w:spacing w:before="60" w:after="60"/>
        <w:rPr>
          <w:rFonts w:cs="Arial"/>
        </w:rPr>
      </w:pPr>
      <w:r w:rsidRPr="00AF78AD">
        <w:rPr>
          <w:rFonts w:cs="Arial"/>
        </w:rPr>
        <w:t>Sourcing and staff turnover management to ensure continued delivery.</w:t>
      </w:r>
    </w:p>
    <w:p w:rsidR="00E52A54" w:rsidRPr="00AF78AD" w:rsidRDefault="00E52A54" w:rsidP="00C63BBC">
      <w:pPr>
        <w:pStyle w:val="ListParagraph"/>
        <w:numPr>
          <w:ilvl w:val="1"/>
          <w:numId w:val="44"/>
        </w:numPr>
        <w:spacing w:before="60" w:after="60"/>
        <w:rPr>
          <w:rFonts w:cs="Arial"/>
        </w:rPr>
      </w:pPr>
      <w:r w:rsidRPr="00AF78AD">
        <w:rPr>
          <w:rFonts w:cs="Arial"/>
        </w:rPr>
        <w:t>Resource and performance management.</w:t>
      </w:r>
    </w:p>
    <w:p w:rsidR="00E52A54" w:rsidRPr="00AF78AD" w:rsidRDefault="00E52A54" w:rsidP="00C63BBC">
      <w:pPr>
        <w:pStyle w:val="ListParagraph"/>
        <w:numPr>
          <w:ilvl w:val="0"/>
          <w:numId w:val="44"/>
        </w:numPr>
        <w:spacing w:before="60" w:after="60"/>
        <w:rPr>
          <w:rFonts w:cs="Arial"/>
        </w:rPr>
      </w:pPr>
      <w:r w:rsidRPr="00AF78AD">
        <w:rPr>
          <w:rFonts w:cs="Arial"/>
        </w:rPr>
        <w:t>Project management methodology and Project Governance Approach</w:t>
      </w:r>
      <w:r w:rsidR="00C27DB0" w:rsidRPr="00AF78AD">
        <w:rPr>
          <w:rFonts w:cs="Arial"/>
        </w:rPr>
        <w:t>.</w:t>
      </w:r>
    </w:p>
    <w:p w:rsidR="00E52A54" w:rsidRPr="00AF78AD" w:rsidRDefault="00E52A54" w:rsidP="00C63BBC">
      <w:pPr>
        <w:pStyle w:val="ListParagraph"/>
        <w:numPr>
          <w:ilvl w:val="0"/>
          <w:numId w:val="44"/>
        </w:numPr>
        <w:spacing w:before="60" w:after="60"/>
        <w:rPr>
          <w:rFonts w:cs="Arial"/>
        </w:rPr>
      </w:pPr>
      <w:r w:rsidRPr="00AF78AD">
        <w:rPr>
          <w:rFonts w:cs="Arial"/>
        </w:rPr>
        <w:t>Execution methodology (Infrastructure, Software Development &amp;</w:t>
      </w:r>
      <w:r w:rsidR="006A0496" w:rsidRPr="00AF78AD">
        <w:rPr>
          <w:rFonts w:cs="Arial"/>
        </w:rPr>
        <w:t xml:space="preserve"> </w:t>
      </w:r>
      <w:r w:rsidRPr="00AF78AD">
        <w:rPr>
          <w:rFonts w:cs="Arial"/>
        </w:rPr>
        <w:t>Deployment methodology).</w:t>
      </w:r>
    </w:p>
    <w:p w:rsidR="00E52A54" w:rsidRPr="00AF78AD" w:rsidRDefault="00E52A54" w:rsidP="00C63BBC">
      <w:pPr>
        <w:pStyle w:val="ListParagraph"/>
        <w:numPr>
          <w:ilvl w:val="0"/>
          <w:numId w:val="44"/>
        </w:numPr>
        <w:spacing w:before="60" w:after="60"/>
        <w:rPr>
          <w:rFonts w:cs="Arial"/>
        </w:rPr>
      </w:pPr>
      <w:r w:rsidRPr="00AF78AD">
        <w:rPr>
          <w:rFonts w:cs="Arial"/>
        </w:rPr>
        <w:t>Envisaged release management approach.</w:t>
      </w:r>
    </w:p>
    <w:p w:rsidR="00E52A54" w:rsidRPr="00AF78AD" w:rsidRDefault="00E52A54" w:rsidP="00C63BBC">
      <w:pPr>
        <w:pStyle w:val="ListParagraph"/>
        <w:numPr>
          <w:ilvl w:val="0"/>
          <w:numId w:val="44"/>
        </w:numPr>
        <w:spacing w:before="60" w:after="60"/>
        <w:rPr>
          <w:rFonts w:cs="Arial"/>
        </w:rPr>
      </w:pPr>
      <w:r w:rsidRPr="00AF78AD">
        <w:rPr>
          <w:rFonts w:cs="Arial"/>
        </w:rPr>
        <w:t>Escalation Management.</w:t>
      </w:r>
    </w:p>
    <w:p w:rsidR="00E52A54" w:rsidRPr="00AF78AD" w:rsidRDefault="00E52A54" w:rsidP="00C63BBC">
      <w:pPr>
        <w:pStyle w:val="ListParagraph"/>
        <w:numPr>
          <w:ilvl w:val="0"/>
          <w:numId w:val="44"/>
        </w:numPr>
        <w:spacing w:before="60" w:after="60"/>
        <w:rPr>
          <w:rFonts w:cs="Arial"/>
        </w:rPr>
      </w:pPr>
      <w:r w:rsidRPr="00AF78AD">
        <w:rPr>
          <w:rFonts w:cs="Arial"/>
        </w:rPr>
        <w:t>Approach to Risk Management</w:t>
      </w:r>
      <w:r w:rsidR="00C27DB0" w:rsidRPr="00AF78AD">
        <w:rPr>
          <w:rFonts w:cs="Arial"/>
        </w:rPr>
        <w:t>.</w:t>
      </w:r>
    </w:p>
    <w:p w:rsidR="00E52A54" w:rsidRPr="00AF78AD" w:rsidRDefault="00E52A54" w:rsidP="00C63BBC">
      <w:pPr>
        <w:pStyle w:val="ListParagraph"/>
        <w:numPr>
          <w:ilvl w:val="0"/>
          <w:numId w:val="44"/>
        </w:numPr>
        <w:spacing w:before="60" w:after="60"/>
        <w:rPr>
          <w:rFonts w:cs="Arial"/>
        </w:rPr>
      </w:pPr>
      <w:r w:rsidRPr="00AF78AD">
        <w:rPr>
          <w:rFonts w:cs="Arial"/>
        </w:rPr>
        <w:t>Approach to Thought Leadership and Knowledge Management</w:t>
      </w:r>
      <w:r w:rsidR="00C27DB0" w:rsidRPr="00AF78AD">
        <w:rPr>
          <w:rFonts w:cs="Arial"/>
        </w:rPr>
        <w:t>.</w:t>
      </w:r>
    </w:p>
    <w:p w:rsidR="00E52A54" w:rsidRPr="00AF78AD" w:rsidRDefault="00E52A54" w:rsidP="00C63BBC">
      <w:pPr>
        <w:pStyle w:val="ListParagraph"/>
        <w:numPr>
          <w:ilvl w:val="0"/>
          <w:numId w:val="44"/>
        </w:numPr>
        <w:spacing w:before="60" w:after="60"/>
        <w:rPr>
          <w:rFonts w:cs="Arial"/>
        </w:rPr>
      </w:pPr>
      <w:r w:rsidRPr="00AF78AD">
        <w:rPr>
          <w:rFonts w:cs="Arial"/>
        </w:rPr>
        <w:t>Change Management.</w:t>
      </w:r>
    </w:p>
    <w:p w:rsidR="004B40F4" w:rsidRPr="00AF78AD" w:rsidRDefault="004B40F4" w:rsidP="004B40F4">
      <w:pPr>
        <w:spacing w:before="60" w:after="60"/>
        <w:rPr>
          <w:rFonts w:cs="Arial"/>
        </w:rPr>
      </w:pPr>
    </w:p>
    <w:p w:rsidR="004B40F4" w:rsidRPr="00AF78AD" w:rsidRDefault="004B40F4" w:rsidP="004B40F4">
      <w:pPr>
        <w:spacing w:before="60" w:after="60"/>
        <w:rPr>
          <w:rFonts w:cs="Arial"/>
        </w:rPr>
      </w:pPr>
    </w:p>
    <w:p w:rsidR="00E52A54" w:rsidRPr="00AF78AD" w:rsidRDefault="00E52A54" w:rsidP="00E52A54">
      <w:pPr>
        <w:pStyle w:val="ListParagraph"/>
        <w:spacing w:before="60" w:after="60"/>
        <w:rPr>
          <w:rFonts w:cs="Arial"/>
        </w:rPr>
      </w:pPr>
    </w:p>
    <w:p w:rsidR="00E52A54" w:rsidRPr="00AF78AD" w:rsidRDefault="00E52A54" w:rsidP="00E52A54">
      <w:pPr>
        <w:rPr>
          <w:rFonts w:cs="Arial"/>
        </w:rPr>
      </w:pPr>
    </w:p>
    <w:p w:rsidR="00EA35FA" w:rsidRPr="00AF78AD" w:rsidRDefault="00EA35FA" w:rsidP="00E52A54">
      <w:pPr>
        <w:rPr>
          <w:rFonts w:cs="Arial"/>
        </w:rPr>
      </w:pPr>
    </w:p>
    <w:p w:rsidR="00EA35FA" w:rsidRDefault="00EA35FA"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Default="00090C22" w:rsidP="00E52A54">
      <w:pPr>
        <w:rPr>
          <w:rFonts w:cs="Arial"/>
        </w:rPr>
      </w:pPr>
    </w:p>
    <w:p w:rsidR="00090C22" w:rsidRPr="00AF78AD" w:rsidRDefault="00090C22" w:rsidP="00E52A54">
      <w:pPr>
        <w:rPr>
          <w:rFonts w:cs="Arial"/>
        </w:rPr>
      </w:pPr>
    </w:p>
    <w:p w:rsidR="00EA35FA" w:rsidRPr="00AF78AD" w:rsidRDefault="00EA35FA" w:rsidP="00E52A54">
      <w:pPr>
        <w:rPr>
          <w:rFonts w:cs="Arial"/>
        </w:rPr>
      </w:pPr>
    </w:p>
    <w:p w:rsidR="00571CB5" w:rsidRPr="00AF78AD" w:rsidRDefault="00571CB5" w:rsidP="004A03D0">
      <w:pPr>
        <w:jc w:val="center"/>
        <w:rPr>
          <w:rFonts w:cs="Arial"/>
          <w:b/>
        </w:rPr>
      </w:pPr>
    </w:p>
    <w:p w:rsidR="00FA24F4" w:rsidRPr="00AF78AD" w:rsidRDefault="00FA24F4" w:rsidP="004A03D0">
      <w:pPr>
        <w:jc w:val="center"/>
        <w:rPr>
          <w:rFonts w:cs="Arial"/>
          <w:b/>
        </w:rPr>
      </w:pPr>
    </w:p>
    <w:p w:rsidR="004A03D0" w:rsidRPr="00AF78AD" w:rsidRDefault="004A03D0" w:rsidP="004A03D0">
      <w:pPr>
        <w:jc w:val="center"/>
        <w:rPr>
          <w:rFonts w:cs="Arial"/>
          <w:b/>
        </w:rPr>
      </w:pPr>
      <w:r w:rsidRPr="00AF78AD">
        <w:rPr>
          <w:rFonts w:cs="Arial"/>
          <w:b/>
        </w:rPr>
        <w:t xml:space="preserve">Annexure </w:t>
      </w:r>
      <w:r w:rsidR="00E95375" w:rsidRPr="00AF78AD">
        <w:rPr>
          <w:rFonts w:cs="Arial"/>
          <w:b/>
        </w:rPr>
        <w:t>A</w:t>
      </w:r>
    </w:p>
    <w:p w:rsidR="004A03D0" w:rsidRPr="00AF78AD" w:rsidRDefault="004A03D0" w:rsidP="004A03D0">
      <w:pPr>
        <w:jc w:val="center"/>
        <w:rPr>
          <w:rFonts w:cs="Arial"/>
        </w:rPr>
      </w:pPr>
    </w:p>
    <w:p w:rsidR="004A03D0" w:rsidRPr="00AF78AD" w:rsidRDefault="004A03D0" w:rsidP="004A03D0">
      <w:pPr>
        <w:rPr>
          <w:rFonts w:cs="Arial"/>
        </w:rPr>
      </w:pPr>
    </w:p>
    <w:p w:rsidR="004A03D0" w:rsidRPr="00AF78AD" w:rsidRDefault="004A03D0" w:rsidP="004A03D0">
      <w:pPr>
        <w:rPr>
          <w:rFonts w:cs="Arial"/>
        </w:rPr>
      </w:pPr>
    </w:p>
    <w:p w:rsidR="004A03D0" w:rsidRPr="00AF78AD" w:rsidRDefault="004A03D0" w:rsidP="004A03D0">
      <w:pPr>
        <w:jc w:val="center"/>
        <w:rPr>
          <w:rFonts w:cs="Arial"/>
        </w:rPr>
      </w:pPr>
    </w:p>
    <w:p w:rsidR="004A03D0" w:rsidRPr="00AF78AD" w:rsidRDefault="004A03D0" w:rsidP="004A03D0">
      <w:pPr>
        <w:rPr>
          <w:rFonts w:cs="Arial"/>
        </w:rPr>
      </w:pPr>
    </w:p>
    <w:p w:rsidR="004A03D0" w:rsidRPr="00AF78AD" w:rsidRDefault="004A03D0" w:rsidP="004A03D0">
      <w:pPr>
        <w:spacing w:line="312" w:lineRule="auto"/>
        <w:jc w:val="center"/>
        <w:rPr>
          <w:rFonts w:cs="Arial"/>
          <w:b/>
          <w:bCs/>
        </w:rPr>
      </w:pPr>
      <w:r w:rsidRPr="00AF78AD">
        <w:rPr>
          <w:rFonts w:cs="Arial"/>
          <w:b/>
          <w:bCs/>
        </w:rPr>
        <w:t xml:space="preserve"> (</w:t>
      </w:r>
      <w:r w:rsidR="002E553B" w:rsidRPr="00AF78AD">
        <w:rPr>
          <w:rFonts w:cs="Arial"/>
          <w:b/>
          <w:bCs/>
        </w:rPr>
        <w:t>GPAA</w:t>
      </w:r>
      <w:r w:rsidRPr="00AF78AD">
        <w:rPr>
          <w:rFonts w:cs="Arial"/>
          <w:b/>
          <w:bCs/>
        </w:rPr>
        <w:t>)</w:t>
      </w:r>
    </w:p>
    <w:p w:rsidR="004A03D0" w:rsidRPr="00AF78AD" w:rsidRDefault="004A03D0" w:rsidP="004A03D0">
      <w:pPr>
        <w:spacing w:line="312" w:lineRule="auto"/>
        <w:jc w:val="center"/>
        <w:rPr>
          <w:rFonts w:cs="Arial"/>
          <w:b/>
          <w:bCs/>
        </w:rPr>
      </w:pPr>
    </w:p>
    <w:p w:rsidR="004A03D0" w:rsidRPr="00AF78AD" w:rsidRDefault="004A03D0" w:rsidP="004A03D0">
      <w:pPr>
        <w:spacing w:line="312" w:lineRule="auto"/>
        <w:jc w:val="center"/>
        <w:rPr>
          <w:rFonts w:cs="Arial"/>
          <w:b/>
          <w:bCs/>
        </w:rPr>
      </w:pPr>
    </w:p>
    <w:p w:rsidR="004A03D0" w:rsidRPr="00AF78AD" w:rsidRDefault="004A03D0" w:rsidP="004A03D0">
      <w:pPr>
        <w:spacing w:line="312" w:lineRule="auto"/>
        <w:jc w:val="center"/>
        <w:rPr>
          <w:rFonts w:cs="Arial"/>
          <w:b/>
          <w:bCs/>
        </w:rPr>
      </w:pPr>
    </w:p>
    <w:p w:rsidR="004A03D0" w:rsidRPr="00AF78AD" w:rsidRDefault="004A03D0" w:rsidP="004A03D0">
      <w:pPr>
        <w:spacing w:line="312" w:lineRule="auto"/>
        <w:jc w:val="center"/>
        <w:rPr>
          <w:rFonts w:cs="Arial"/>
          <w:b/>
          <w:bCs/>
        </w:rPr>
      </w:pPr>
      <w:r w:rsidRPr="00AF78AD">
        <w:rPr>
          <w:rFonts w:cs="Arial"/>
          <w:b/>
          <w:bCs/>
        </w:rPr>
        <w:t xml:space="preserve">SCM </w:t>
      </w:r>
    </w:p>
    <w:p w:rsidR="004A03D0" w:rsidRPr="00AF78AD" w:rsidRDefault="004A03D0" w:rsidP="004A03D0">
      <w:pPr>
        <w:spacing w:line="312" w:lineRule="auto"/>
        <w:jc w:val="center"/>
        <w:rPr>
          <w:rFonts w:cs="Arial"/>
          <w:b/>
          <w:bCs/>
        </w:rPr>
      </w:pPr>
    </w:p>
    <w:p w:rsidR="004A03D0" w:rsidRPr="00AF78AD" w:rsidRDefault="004A03D0" w:rsidP="004A03D0">
      <w:pPr>
        <w:spacing w:line="312" w:lineRule="auto"/>
        <w:jc w:val="center"/>
        <w:rPr>
          <w:rFonts w:cs="Arial"/>
          <w:b/>
          <w:bCs/>
        </w:rPr>
      </w:pPr>
    </w:p>
    <w:p w:rsidR="004A03D0" w:rsidRPr="00AF78AD" w:rsidRDefault="004A03D0" w:rsidP="004A03D0">
      <w:pPr>
        <w:jc w:val="center"/>
        <w:rPr>
          <w:rFonts w:cs="Arial"/>
          <w:b/>
          <w:bCs/>
          <w:i/>
        </w:rPr>
      </w:pPr>
      <w:r w:rsidRPr="00AF78AD">
        <w:rPr>
          <w:rFonts w:cs="Arial"/>
          <w:b/>
          <w:bCs/>
          <w:i/>
        </w:rPr>
        <w:t xml:space="preserve">Standard Bid Document </w:t>
      </w:r>
    </w:p>
    <w:p w:rsidR="004A03D0" w:rsidRPr="00AF78AD" w:rsidRDefault="004A03D0" w:rsidP="0051451C">
      <w:pPr>
        <w:rPr>
          <w:rFonts w:cs="Arial"/>
        </w:rPr>
      </w:pPr>
    </w:p>
    <w:p w:rsidR="004A03D0" w:rsidRPr="00AF78AD" w:rsidRDefault="004A03D0" w:rsidP="004A03D0">
      <w:pPr>
        <w:rPr>
          <w:rFonts w:cs="Arial"/>
        </w:rPr>
      </w:pPr>
    </w:p>
    <w:p w:rsidR="004A03D0" w:rsidRPr="00AF78AD" w:rsidRDefault="004A03D0" w:rsidP="00682D48">
      <w:pPr>
        <w:jc w:val="right"/>
        <w:rPr>
          <w:rFonts w:cs="Arial"/>
          <w:b/>
          <w:lang w:val="en-ZA"/>
        </w:rPr>
      </w:pPr>
    </w:p>
    <w:p w:rsidR="004A03D0" w:rsidRPr="00AF78AD" w:rsidRDefault="004A03D0" w:rsidP="00682D48">
      <w:pPr>
        <w:jc w:val="right"/>
        <w:rPr>
          <w:rFonts w:cs="Arial"/>
          <w:b/>
          <w:lang w:val="en-ZA"/>
        </w:rPr>
      </w:pPr>
    </w:p>
    <w:p w:rsidR="004A03D0" w:rsidRPr="00AF78AD" w:rsidRDefault="004A03D0" w:rsidP="00682D48">
      <w:pPr>
        <w:jc w:val="right"/>
        <w:rPr>
          <w:rFonts w:cs="Arial"/>
          <w:b/>
          <w:lang w:val="en-ZA"/>
        </w:rPr>
      </w:pPr>
    </w:p>
    <w:p w:rsidR="004A03D0" w:rsidRPr="00AF78AD" w:rsidRDefault="004A03D0" w:rsidP="00682D48">
      <w:pPr>
        <w:jc w:val="right"/>
        <w:rPr>
          <w:rFonts w:cs="Arial"/>
          <w:b/>
          <w:lang w:val="en-ZA"/>
        </w:rPr>
      </w:pPr>
    </w:p>
    <w:p w:rsidR="004A03D0" w:rsidRPr="00AF78AD" w:rsidRDefault="004A03D0" w:rsidP="00682D48">
      <w:pPr>
        <w:jc w:val="right"/>
        <w:rPr>
          <w:rFonts w:cs="Arial"/>
          <w:b/>
          <w:lang w:val="en-ZA"/>
        </w:rPr>
      </w:pPr>
    </w:p>
    <w:p w:rsidR="004A03D0" w:rsidRPr="00AF78AD" w:rsidRDefault="004A03D0" w:rsidP="00682D48">
      <w:pPr>
        <w:jc w:val="right"/>
        <w:rPr>
          <w:rFonts w:cs="Arial"/>
          <w:b/>
          <w:lang w:val="en-ZA"/>
        </w:rPr>
      </w:pPr>
    </w:p>
    <w:p w:rsidR="004A03D0" w:rsidRPr="00AF78AD" w:rsidRDefault="004A03D0" w:rsidP="00682D48">
      <w:pPr>
        <w:jc w:val="right"/>
        <w:rPr>
          <w:rFonts w:cs="Arial"/>
          <w:b/>
          <w:lang w:val="en-ZA"/>
        </w:rPr>
      </w:pPr>
    </w:p>
    <w:p w:rsidR="004A03D0" w:rsidRPr="00AF78AD" w:rsidRDefault="004A03D0" w:rsidP="00682D48">
      <w:pPr>
        <w:jc w:val="right"/>
        <w:rPr>
          <w:rFonts w:cs="Arial"/>
          <w:b/>
          <w:lang w:val="en-ZA"/>
        </w:rPr>
      </w:pPr>
    </w:p>
    <w:p w:rsidR="004A03D0" w:rsidRPr="00AF78AD" w:rsidRDefault="004A03D0" w:rsidP="00682D48">
      <w:pPr>
        <w:jc w:val="right"/>
        <w:rPr>
          <w:rFonts w:cs="Arial"/>
          <w:b/>
          <w:lang w:val="en-ZA"/>
        </w:rPr>
      </w:pPr>
    </w:p>
    <w:p w:rsidR="004A03D0" w:rsidRPr="00AF78AD" w:rsidRDefault="004A03D0" w:rsidP="00682D48">
      <w:pPr>
        <w:jc w:val="right"/>
        <w:rPr>
          <w:rFonts w:cs="Arial"/>
          <w:b/>
          <w:lang w:val="en-ZA"/>
        </w:rPr>
      </w:pPr>
    </w:p>
    <w:p w:rsidR="004A03D0" w:rsidRPr="00AF78AD" w:rsidRDefault="004A03D0" w:rsidP="00682D48">
      <w:pPr>
        <w:jc w:val="right"/>
        <w:rPr>
          <w:rFonts w:cs="Arial"/>
          <w:b/>
          <w:lang w:val="en-ZA"/>
        </w:rPr>
      </w:pPr>
    </w:p>
    <w:p w:rsidR="004A03D0" w:rsidRPr="00AF78AD" w:rsidRDefault="004A03D0" w:rsidP="00682D48">
      <w:pPr>
        <w:jc w:val="right"/>
        <w:rPr>
          <w:rFonts w:cs="Arial"/>
          <w:b/>
          <w:lang w:val="en-ZA"/>
        </w:rPr>
      </w:pPr>
    </w:p>
    <w:p w:rsidR="004A03D0" w:rsidRPr="00AF78AD" w:rsidRDefault="004A03D0" w:rsidP="00682D48">
      <w:pPr>
        <w:jc w:val="right"/>
        <w:rPr>
          <w:rFonts w:cs="Arial"/>
          <w:b/>
          <w:lang w:val="en-ZA"/>
        </w:rPr>
      </w:pPr>
    </w:p>
    <w:p w:rsidR="004A03D0" w:rsidRPr="00AF78AD" w:rsidRDefault="004A03D0" w:rsidP="004A03D0">
      <w:pPr>
        <w:rPr>
          <w:rFonts w:cs="Arial"/>
          <w:b/>
          <w:lang w:val="en-ZA"/>
        </w:rPr>
      </w:pPr>
    </w:p>
    <w:p w:rsidR="004A21A0" w:rsidRPr="00AF78AD" w:rsidRDefault="004A21A0" w:rsidP="00682D48">
      <w:pPr>
        <w:jc w:val="right"/>
        <w:rPr>
          <w:rFonts w:cs="Arial"/>
          <w:b/>
          <w:lang w:val="en-ZA"/>
        </w:rPr>
      </w:pPr>
    </w:p>
    <w:p w:rsidR="0097787A" w:rsidRPr="00AF78AD" w:rsidRDefault="0097787A" w:rsidP="00682D48">
      <w:pPr>
        <w:jc w:val="right"/>
        <w:rPr>
          <w:rFonts w:cs="Arial"/>
          <w:b/>
          <w:lang w:val="en-ZA"/>
        </w:rPr>
      </w:pPr>
    </w:p>
    <w:p w:rsidR="0097787A" w:rsidRPr="00AF78AD" w:rsidRDefault="0097787A" w:rsidP="00682D48">
      <w:pPr>
        <w:jc w:val="right"/>
        <w:rPr>
          <w:rFonts w:cs="Arial"/>
          <w:b/>
          <w:lang w:val="en-ZA"/>
        </w:rPr>
      </w:pPr>
    </w:p>
    <w:p w:rsidR="0097787A" w:rsidRPr="00AF78AD" w:rsidRDefault="0097787A" w:rsidP="00682D48">
      <w:pPr>
        <w:jc w:val="right"/>
        <w:rPr>
          <w:rFonts w:cs="Arial"/>
          <w:b/>
          <w:lang w:val="en-ZA"/>
        </w:rPr>
      </w:pPr>
    </w:p>
    <w:p w:rsidR="0097787A" w:rsidRPr="00AF78AD" w:rsidRDefault="0097787A" w:rsidP="00682D48">
      <w:pPr>
        <w:jc w:val="right"/>
        <w:rPr>
          <w:rFonts w:cs="Arial"/>
          <w:b/>
          <w:lang w:val="en-ZA"/>
        </w:rPr>
      </w:pPr>
    </w:p>
    <w:p w:rsidR="008E3B89" w:rsidRPr="00AF78AD" w:rsidRDefault="008E3B89" w:rsidP="008E3B89">
      <w:pPr>
        <w:jc w:val="right"/>
        <w:rPr>
          <w:rFonts w:cs="Arial"/>
          <w:b/>
        </w:rPr>
      </w:pPr>
    </w:p>
    <w:p w:rsidR="00F72604" w:rsidRDefault="00F72604">
      <w:pPr>
        <w:jc w:val="left"/>
        <w:rPr>
          <w:rFonts w:cs="Arial"/>
          <w:b/>
        </w:rPr>
      </w:pPr>
      <w:r>
        <w:rPr>
          <w:rFonts w:cs="Arial"/>
          <w:b/>
        </w:rPr>
        <w:br w:type="page"/>
      </w:r>
    </w:p>
    <w:p w:rsidR="00682D48" w:rsidRPr="00AF78AD" w:rsidRDefault="00682D48" w:rsidP="008E3B89">
      <w:pPr>
        <w:jc w:val="right"/>
        <w:rPr>
          <w:rFonts w:cs="Arial"/>
          <w:b/>
        </w:rPr>
      </w:pPr>
      <w:r w:rsidRPr="00AF78AD">
        <w:rPr>
          <w:rFonts w:cs="Arial"/>
          <w:b/>
        </w:rPr>
        <w:lastRenderedPageBreak/>
        <w:t>SBD1</w:t>
      </w:r>
    </w:p>
    <w:p w:rsidR="00682D48" w:rsidRPr="00AF78AD" w:rsidRDefault="00682D48" w:rsidP="00682D48">
      <w:pPr>
        <w:rPr>
          <w:rFonts w:cs="Arial"/>
          <w:b/>
          <w:bCs/>
          <w:i/>
          <w:iCs/>
          <w:color w:val="000000"/>
        </w:rPr>
      </w:pPr>
    </w:p>
    <w:p w:rsidR="00682D48" w:rsidRPr="00AF78AD" w:rsidRDefault="00682D48" w:rsidP="00CF1D93">
      <w:pPr>
        <w:pStyle w:val="Heading2"/>
        <w:rPr>
          <w:rFonts w:cs="Arial"/>
        </w:rPr>
      </w:pPr>
      <w:r w:rsidRPr="00AF78AD">
        <w:rPr>
          <w:rFonts w:cs="Arial"/>
        </w:rPr>
        <w:t>INVITATION TO BID</w:t>
      </w:r>
    </w:p>
    <w:p w:rsidR="00682D48" w:rsidRPr="00AF78AD" w:rsidRDefault="00682D48" w:rsidP="00682D48">
      <w:pPr>
        <w:rPr>
          <w:rFonts w:cs="Arial"/>
          <w:color w:val="000000"/>
        </w:rPr>
      </w:pPr>
    </w:p>
    <w:tbl>
      <w:tblPr>
        <w:tblW w:w="10260" w:type="dxa"/>
        <w:tblLayout w:type="fixed"/>
        <w:tblCellMar>
          <w:left w:w="120" w:type="dxa"/>
          <w:right w:w="120" w:type="dxa"/>
        </w:tblCellMar>
        <w:tblLook w:val="0000"/>
      </w:tblPr>
      <w:tblGrid>
        <w:gridCol w:w="10260"/>
      </w:tblGrid>
      <w:tr w:rsidR="00682D48" w:rsidRPr="00AF78AD">
        <w:trPr>
          <w:trHeight w:val="663"/>
        </w:trPr>
        <w:tc>
          <w:tcPr>
            <w:tcW w:w="10260" w:type="dxa"/>
            <w:tcBorders>
              <w:top w:val="single" w:sz="7" w:space="0" w:color="000000"/>
              <w:left w:val="single" w:sz="7" w:space="0" w:color="000000"/>
              <w:bottom w:val="single" w:sz="7" w:space="0" w:color="000000"/>
              <w:right w:val="single" w:sz="7" w:space="0" w:color="000000"/>
            </w:tcBorders>
            <w:vAlign w:val="center"/>
          </w:tcPr>
          <w:p w:rsidR="00682D48" w:rsidRPr="00AF78AD" w:rsidRDefault="00682D48" w:rsidP="006D35FD">
            <w:pPr>
              <w:rPr>
                <w:rFonts w:cs="Arial"/>
                <w:b/>
                <w:sz w:val="20"/>
                <w:szCs w:val="20"/>
              </w:rPr>
            </w:pPr>
            <w:r w:rsidRPr="00AF78AD">
              <w:rPr>
                <w:rFonts w:cs="Arial"/>
                <w:sz w:val="20"/>
                <w:szCs w:val="20"/>
              </w:rPr>
              <w:t>YOU ARE HEREBY INVITED TO BID FOR REQUIREMENTS OF GOVERNMENT PENSION</w:t>
            </w:r>
            <w:r w:rsidR="007311E2" w:rsidRPr="00AF78AD">
              <w:rPr>
                <w:rFonts w:cs="Arial"/>
                <w:sz w:val="20"/>
                <w:szCs w:val="20"/>
              </w:rPr>
              <w:t>S ADMINISTRATION AGENCY</w:t>
            </w:r>
            <w:r w:rsidRPr="00AF78AD">
              <w:rPr>
                <w:rFonts w:cs="Arial"/>
                <w:sz w:val="20"/>
                <w:szCs w:val="20"/>
              </w:rPr>
              <w:t xml:space="preserve"> (</w:t>
            </w:r>
            <w:r w:rsidR="002E553B" w:rsidRPr="00AF78AD">
              <w:rPr>
                <w:rFonts w:cs="Arial"/>
                <w:sz w:val="20"/>
                <w:szCs w:val="20"/>
              </w:rPr>
              <w:t>GPAA</w:t>
            </w:r>
            <w:r w:rsidRPr="00AF78AD">
              <w:rPr>
                <w:rFonts w:cs="Arial"/>
                <w:sz w:val="20"/>
                <w:szCs w:val="20"/>
              </w:rPr>
              <w:t>)</w:t>
            </w:r>
          </w:p>
        </w:tc>
      </w:tr>
    </w:tbl>
    <w:p w:rsidR="00682D48" w:rsidRPr="00AF78AD" w:rsidRDefault="00682D48" w:rsidP="00682D48">
      <w:pPr>
        <w:tabs>
          <w:tab w:val="left" w:pos="720"/>
          <w:tab w:val="left" w:pos="1944"/>
          <w:tab w:val="left" w:pos="3384"/>
          <w:tab w:val="left" w:pos="3744"/>
          <w:tab w:val="left" w:pos="4644"/>
          <w:tab w:val="left" w:pos="5760"/>
          <w:tab w:val="left" w:pos="7920"/>
        </w:tabs>
        <w:spacing w:line="215" w:lineRule="auto"/>
        <w:rPr>
          <w:rFonts w:cs="Arial"/>
          <w:sz w:val="20"/>
          <w:szCs w:val="20"/>
        </w:rPr>
      </w:pPr>
    </w:p>
    <w:p w:rsidR="00682D48" w:rsidRPr="00AF78AD" w:rsidRDefault="00682D48" w:rsidP="00682D48">
      <w:pPr>
        <w:tabs>
          <w:tab w:val="left" w:pos="720"/>
          <w:tab w:val="left" w:pos="1944"/>
          <w:tab w:val="left" w:pos="3384"/>
          <w:tab w:val="left" w:pos="3744"/>
          <w:tab w:val="left" w:pos="4644"/>
          <w:tab w:val="left" w:pos="5760"/>
          <w:tab w:val="left" w:pos="7920"/>
        </w:tabs>
        <w:spacing w:line="215" w:lineRule="auto"/>
        <w:rPr>
          <w:rFonts w:cs="Arial"/>
          <w:b/>
          <w:sz w:val="20"/>
          <w:szCs w:val="20"/>
        </w:rPr>
      </w:pPr>
      <w:r w:rsidRPr="00AF78AD">
        <w:rPr>
          <w:rFonts w:cs="Arial"/>
          <w:sz w:val="20"/>
          <w:szCs w:val="20"/>
        </w:rPr>
        <w:t>BID NUMBER:</w:t>
      </w:r>
      <w:r w:rsidR="00CA2713" w:rsidRPr="00AF78AD">
        <w:rPr>
          <w:rFonts w:cs="Arial"/>
          <w:sz w:val="20"/>
          <w:szCs w:val="20"/>
        </w:rPr>
        <w:t xml:space="preserve"> </w:t>
      </w:r>
      <w:r w:rsidR="00E24253" w:rsidRPr="003F0EAF">
        <w:rPr>
          <w:rFonts w:cs="Arial"/>
          <w:b/>
          <w:color w:val="000000"/>
          <w:sz w:val="20"/>
          <w:szCs w:val="20"/>
        </w:rPr>
        <w:t>GPAA 14/2017</w:t>
      </w:r>
      <w:r w:rsidRPr="00AF78AD">
        <w:rPr>
          <w:rFonts w:cs="Arial"/>
          <w:sz w:val="20"/>
          <w:szCs w:val="20"/>
        </w:rPr>
        <w:tab/>
        <w:t xml:space="preserve">CLOSING </w:t>
      </w:r>
      <w:r w:rsidRPr="00AF78AD">
        <w:rPr>
          <w:rFonts w:cs="Arial"/>
          <w:color w:val="000000"/>
          <w:sz w:val="20"/>
          <w:szCs w:val="20"/>
        </w:rPr>
        <w:t xml:space="preserve">DATE: </w:t>
      </w:r>
      <w:r w:rsidR="00E24253" w:rsidRPr="003F0EAF">
        <w:rPr>
          <w:rFonts w:cs="Arial"/>
          <w:b/>
          <w:color w:val="000000"/>
          <w:sz w:val="20"/>
          <w:szCs w:val="20"/>
        </w:rPr>
        <w:t>14 March</w:t>
      </w:r>
      <w:r w:rsidR="00663C0A" w:rsidRPr="003F0EAF">
        <w:rPr>
          <w:rFonts w:cs="Arial"/>
          <w:b/>
          <w:color w:val="000000"/>
          <w:sz w:val="20"/>
          <w:szCs w:val="20"/>
        </w:rPr>
        <w:t xml:space="preserve"> 201</w:t>
      </w:r>
      <w:r w:rsidR="00002178" w:rsidRPr="003F0EAF">
        <w:rPr>
          <w:rFonts w:cs="Arial"/>
          <w:b/>
          <w:color w:val="000000"/>
          <w:sz w:val="20"/>
          <w:szCs w:val="20"/>
        </w:rPr>
        <w:t>7</w:t>
      </w:r>
    </w:p>
    <w:p w:rsidR="00682D48" w:rsidRPr="00AF78AD" w:rsidRDefault="00682D48" w:rsidP="00682D48">
      <w:pPr>
        <w:tabs>
          <w:tab w:val="left" w:pos="720"/>
          <w:tab w:val="left" w:pos="1944"/>
          <w:tab w:val="left" w:pos="3384"/>
          <w:tab w:val="left" w:pos="3744"/>
          <w:tab w:val="left" w:pos="4644"/>
          <w:tab w:val="left" w:pos="5760"/>
          <w:tab w:val="left" w:pos="7920"/>
        </w:tabs>
        <w:spacing w:line="215" w:lineRule="auto"/>
        <w:rPr>
          <w:rFonts w:cs="Arial"/>
          <w:sz w:val="20"/>
          <w:szCs w:val="20"/>
        </w:rPr>
      </w:pPr>
      <w:r w:rsidRPr="00AF78AD">
        <w:rPr>
          <w:rFonts w:cs="Arial"/>
          <w:sz w:val="20"/>
          <w:szCs w:val="20"/>
        </w:rPr>
        <w:t xml:space="preserve">CLOSING TIME: </w:t>
      </w:r>
      <w:r w:rsidR="00FB3E06">
        <w:rPr>
          <w:rFonts w:cs="Arial"/>
          <w:b/>
          <w:sz w:val="20"/>
          <w:szCs w:val="20"/>
        </w:rPr>
        <w:t>11h00</w:t>
      </w:r>
    </w:p>
    <w:p w:rsidR="00DD3B04" w:rsidRPr="00DD3B04" w:rsidRDefault="00682D48" w:rsidP="00DD3B04">
      <w:pPr>
        <w:tabs>
          <w:tab w:val="left" w:pos="720"/>
          <w:tab w:val="left" w:pos="1944"/>
          <w:tab w:val="left" w:pos="3384"/>
          <w:tab w:val="left" w:pos="3744"/>
          <w:tab w:val="left" w:pos="4644"/>
          <w:tab w:val="left" w:pos="5760"/>
          <w:tab w:val="left" w:pos="7920"/>
        </w:tabs>
        <w:spacing w:line="215" w:lineRule="auto"/>
        <w:rPr>
          <w:rFonts w:cs="Arial"/>
          <w:b/>
          <w:sz w:val="20"/>
          <w:szCs w:val="20"/>
        </w:rPr>
      </w:pPr>
      <w:r w:rsidRPr="00AF78AD">
        <w:rPr>
          <w:rFonts w:cs="Arial"/>
          <w:sz w:val="20"/>
          <w:szCs w:val="20"/>
        </w:rPr>
        <w:t>DESCRIPTION</w:t>
      </w:r>
      <w:r w:rsidR="00BA2451" w:rsidRPr="00AF78AD">
        <w:rPr>
          <w:rFonts w:cs="Arial"/>
          <w:sz w:val="20"/>
          <w:szCs w:val="20"/>
        </w:rPr>
        <w:t>:</w:t>
      </w:r>
      <w:r w:rsidRPr="00AF78AD">
        <w:rPr>
          <w:rFonts w:cs="Arial"/>
          <w:sz w:val="20"/>
          <w:szCs w:val="20"/>
        </w:rPr>
        <w:t xml:space="preserve"> </w:t>
      </w:r>
      <w:r w:rsidR="00DD3B04">
        <w:rPr>
          <w:rFonts w:cs="Arial"/>
          <w:b/>
          <w:sz w:val="20"/>
          <w:szCs w:val="20"/>
        </w:rPr>
        <w:t>Supply,</w:t>
      </w:r>
      <w:r w:rsidR="00DD3B04" w:rsidRPr="00DD3B04">
        <w:rPr>
          <w:rFonts w:cs="Arial"/>
          <w:b/>
          <w:sz w:val="20"/>
          <w:szCs w:val="20"/>
        </w:rPr>
        <w:t xml:space="preserve"> implement and maintain</w:t>
      </w:r>
      <w:r w:rsidR="00DD3B04">
        <w:rPr>
          <w:rFonts w:cs="Arial"/>
          <w:b/>
          <w:sz w:val="20"/>
          <w:szCs w:val="20"/>
        </w:rPr>
        <w:t xml:space="preserve"> </w:t>
      </w:r>
      <w:r w:rsidR="00DD3B04" w:rsidRPr="00DD3B04">
        <w:rPr>
          <w:rFonts w:cs="Arial"/>
          <w:b/>
          <w:sz w:val="20"/>
          <w:szCs w:val="20"/>
        </w:rPr>
        <w:t>Boardrooms at the</w:t>
      </w:r>
    </w:p>
    <w:p w:rsidR="00682D48" w:rsidRPr="00AF78AD" w:rsidRDefault="00DD3B04" w:rsidP="00DD3B04">
      <w:pPr>
        <w:tabs>
          <w:tab w:val="left" w:pos="720"/>
          <w:tab w:val="left" w:pos="1944"/>
          <w:tab w:val="left" w:pos="3384"/>
          <w:tab w:val="left" w:pos="3744"/>
          <w:tab w:val="left" w:pos="4644"/>
          <w:tab w:val="left" w:pos="5760"/>
          <w:tab w:val="left" w:pos="7920"/>
        </w:tabs>
        <w:spacing w:line="215" w:lineRule="auto"/>
        <w:rPr>
          <w:rFonts w:cs="Arial"/>
          <w:b/>
          <w:sz w:val="20"/>
          <w:szCs w:val="20"/>
        </w:rPr>
      </w:pPr>
      <w:r w:rsidRPr="00DD3B04">
        <w:rPr>
          <w:rFonts w:cs="Arial"/>
          <w:b/>
          <w:sz w:val="20"/>
          <w:szCs w:val="20"/>
        </w:rPr>
        <w:t>Government Employees Pensions Fund (GEPF)</w:t>
      </w:r>
      <w:r w:rsidR="00C636A7" w:rsidRPr="00AF78AD">
        <w:rPr>
          <w:rFonts w:cs="Arial"/>
          <w:sz w:val="20"/>
          <w:szCs w:val="20"/>
        </w:rPr>
        <w:t>.</w:t>
      </w:r>
    </w:p>
    <w:p w:rsidR="00682D48" w:rsidRPr="00AF78AD" w:rsidRDefault="00682D48" w:rsidP="00682D48">
      <w:pPr>
        <w:rPr>
          <w:rFonts w:cs="Arial"/>
          <w:color w:val="000000"/>
          <w:sz w:val="20"/>
          <w:szCs w:val="20"/>
        </w:rPr>
      </w:pPr>
    </w:p>
    <w:tbl>
      <w:tblPr>
        <w:tblW w:w="10260" w:type="dxa"/>
        <w:tblLayout w:type="fixed"/>
        <w:tblCellMar>
          <w:left w:w="120" w:type="dxa"/>
          <w:right w:w="120" w:type="dxa"/>
        </w:tblCellMar>
        <w:tblLook w:val="0000"/>
      </w:tblPr>
      <w:tblGrid>
        <w:gridCol w:w="10260"/>
      </w:tblGrid>
      <w:tr w:rsidR="00682D48" w:rsidRPr="00AF78AD">
        <w:trPr>
          <w:trHeight w:val="663"/>
        </w:trPr>
        <w:tc>
          <w:tcPr>
            <w:tcW w:w="10260" w:type="dxa"/>
            <w:tcBorders>
              <w:top w:val="single" w:sz="7" w:space="0" w:color="000000"/>
              <w:left w:val="single" w:sz="7" w:space="0" w:color="000000"/>
              <w:bottom w:val="single" w:sz="7" w:space="0" w:color="000000"/>
              <w:right w:val="single" w:sz="7" w:space="0" w:color="000000"/>
            </w:tcBorders>
            <w:vAlign w:val="center"/>
          </w:tcPr>
          <w:p w:rsidR="00682D48" w:rsidRPr="00AF78AD" w:rsidRDefault="00682D48" w:rsidP="006D35FD">
            <w:pPr>
              <w:rPr>
                <w:rFonts w:cs="Arial"/>
                <w:b/>
                <w:sz w:val="20"/>
                <w:szCs w:val="20"/>
              </w:rPr>
            </w:pPr>
            <w:r w:rsidRPr="00AF78AD">
              <w:rPr>
                <w:rFonts w:cs="Arial"/>
                <w:sz w:val="20"/>
                <w:szCs w:val="20"/>
              </w:rPr>
              <w:t>THE SUCCESSFUL BIDDER WILL BE REQUIRED TO FILL IN AND SIGN A WRITTEN CONTRACT</w:t>
            </w:r>
          </w:p>
        </w:tc>
      </w:tr>
    </w:tbl>
    <w:p w:rsidR="00682D48" w:rsidRPr="00AF78AD" w:rsidRDefault="00682D48" w:rsidP="00682D48">
      <w:pPr>
        <w:tabs>
          <w:tab w:val="left" w:pos="720"/>
          <w:tab w:val="left" w:pos="1944"/>
          <w:tab w:val="left" w:pos="3384"/>
          <w:tab w:val="left" w:pos="3744"/>
          <w:tab w:val="left" w:pos="4644"/>
          <w:tab w:val="left" w:pos="5760"/>
          <w:tab w:val="left" w:pos="7920"/>
        </w:tabs>
        <w:spacing w:line="215" w:lineRule="auto"/>
        <w:rPr>
          <w:rFonts w:cs="Arial"/>
          <w:sz w:val="20"/>
          <w:szCs w:val="20"/>
        </w:rPr>
      </w:pPr>
    </w:p>
    <w:p w:rsidR="00682D48" w:rsidRDefault="00682D48" w:rsidP="00682D48">
      <w:pPr>
        <w:tabs>
          <w:tab w:val="left" w:pos="720"/>
          <w:tab w:val="left" w:pos="1944"/>
          <w:tab w:val="left" w:pos="3384"/>
          <w:tab w:val="left" w:pos="3744"/>
          <w:tab w:val="left" w:pos="4644"/>
          <w:tab w:val="left" w:pos="5760"/>
          <w:tab w:val="left" w:pos="7920"/>
        </w:tabs>
        <w:spacing w:line="215" w:lineRule="auto"/>
        <w:rPr>
          <w:rFonts w:cs="Arial"/>
          <w:b/>
          <w:sz w:val="20"/>
          <w:szCs w:val="20"/>
        </w:rPr>
      </w:pPr>
      <w:r w:rsidRPr="00AF78AD">
        <w:rPr>
          <w:rFonts w:cs="Arial"/>
          <w:sz w:val="20"/>
          <w:szCs w:val="20"/>
        </w:rPr>
        <w:t xml:space="preserve">BID DOCUMENTS </w:t>
      </w:r>
      <w:r w:rsidR="0070529E" w:rsidRPr="00AF78AD">
        <w:rPr>
          <w:rFonts w:cs="Arial"/>
          <w:sz w:val="20"/>
          <w:szCs w:val="20"/>
        </w:rPr>
        <w:t xml:space="preserve">MUST BE </w:t>
      </w:r>
      <w:r w:rsidRPr="00AF78AD">
        <w:rPr>
          <w:rFonts w:cs="Arial"/>
          <w:sz w:val="20"/>
          <w:szCs w:val="20"/>
        </w:rPr>
        <w:t xml:space="preserve">DEPOSITED IN THE BID BOX SITUATED AT </w:t>
      </w:r>
      <w:r w:rsidR="002E553B" w:rsidRPr="00AF78AD">
        <w:rPr>
          <w:rFonts w:cs="Arial"/>
          <w:sz w:val="20"/>
          <w:szCs w:val="20"/>
        </w:rPr>
        <w:t>GPAA</w:t>
      </w:r>
      <w:r w:rsidRPr="00AF78AD">
        <w:rPr>
          <w:rFonts w:cs="Arial"/>
          <w:sz w:val="20"/>
          <w:szCs w:val="20"/>
        </w:rPr>
        <w:t xml:space="preserve"> ADDRESSED TO:</w:t>
      </w:r>
      <w:r w:rsidRPr="00AF78AD">
        <w:rPr>
          <w:rFonts w:cs="Arial"/>
          <w:b/>
          <w:sz w:val="20"/>
          <w:szCs w:val="20"/>
        </w:rPr>
        <w:t xml:space="preserve"> </w:t>
      </w:r>
    </w:p>
    <w:p w:rsidR="001263C4" w:rsidRPr="00AF78AD" w:rsidRDefault="001263C4" w:rsidP="00682D48">
      <w:pPr>
        <w:tabs>
          <w:tab w:val="left" w:pos="720"/>
          <w:tab w:val="left" w:pos="1944"/>
          <w:tab w:val="left" w:pos="3384"/>
          <w:tab w:val="left" w:pos="3744"/>
          <w:tab w:val="left" w:pos="4644"/>
          <w:tab w:val="left" w:pos="5760"/>
          <w:tab w:val="left" w:pos="7920"/>
        </w:tabs>
        <w:spacing w:line="215" w:lineRule="auto"/>
        <w:rPr>
          <w:rFonts w:cs="Arial"/>
          <w:b/>
          <w:sz w:val="20"/>
          <w:szCs w:val="20"/>
        </w:rPr>
      </w:pPr>
    </w:p>
    <w:p w:rsidR="00682D48" w:rsidRPr="00AF78AD" w:rsidRDefault="00682D48" w:rsidP="00682D48">
      <w:pPr>
        <w:tabs>
          <w:tab w:val="left" w:pos="720"/>
          <w:tab w:val="left" w:pos="1944"/>
          <w:tab w:val="left" w:pos="3384"/>
          <w:tab w:val="left" w:pos="3744"/>
          <w:tab w:val="left" w:pos="4644"/>
          <w:tab w:val="left" w:pos="5760"/>
          <w:tab w:val="left" w:pos="7920"/>
        </w:tabs>
        <w:spacing w:line="215" w:lineRule="auto"/>
        <w:rPr>
          <w:rFonts w:cs="Arial"/>
          <w:b/>
          <w:sz w:val="20"/>
          <w:szCs w:val="20"/>
        </w:rPr>
      </w:pPr>
      <w:r w:rsidRPr="00AF78AD">
        <w:rPr>
          <w:rFonts w:cs="Arial"/>
          <w:b/>
          <w:sz w:val="20"/>
          <w:szCs w:val="20"/>
        </w:rPr>
        <w:t>Government Pension</w:t>
      </w:r>
      <w:r w:rsidR="007311E2" w:rsidRPr="00AF78AD">
        <w:rPr>
          <w:rFonts w:cs="Arial"/>
          <w:b/>
          <w:sz w:val="20"/>
          <w:szCs w:val="20"/>
        </w:rPr>
        <w:t>s</w:t>
      </w:r>
      <w:r w:rsidRPr="00AF78AD">
        <w:rPr>
          <w:rFonts w:cs="Arial"/>
          <w:b/>
          <w:sz w:val="20"/>
          <w:szCs w:val="20"/>
        </w:rPr>
        <w:t xml:space="preserve"> </w:t>
      </w:r>
      <w:r w:rsidR="00EC4BCD" w:rsidRPr="00AF78AD">
        <w:rPr>
          <w:rFonts w:cs="Arial"/>
          <w:b/>
          <w:sz w:val="20"/>
          <w:szCs w:val="20"/>
        </w:rPr>
        <w:t>Administration (GPAA)</w:t>
      </w:r>
    </w:p>
    <w:p w:rsidR="00EC4BCD" w:rsidRPr="00AF78AD" w:rsidRDefault="00EC4BCD" w:rsidP="00682D48">
      <w:pPr>
        <w:pStyle w:val="BodyText"/>
        <w:rPr>
          <w:rFonts w:cs="Arial"/>
          <w:bCs/>
          <w:sz w:val="20"/>
          <w:szCs w:val="20"/>
        </w:rPr>
      </w:pPr>
      <w:r w:rsidRPr="00AF78AD">
        <w:rPr>
          <w:rFonts w:cs="Arial"/>
          <w:bCs/>
          <w:sz w:val="20"/>
          <w:szCs w:val="20"/>
        </w:rPr>
        <w:t>34 HAMILTON STREET</w:t>
      </w:r>
    </w:p>
    <w:p w:rsidR="00EC4BCD" w:rsidRPr="00AF78AD" w:rsidRDefault="00EC4BCD" w:rsidP="00682D48">
      <w:pPr>
        <w:pStyle w:val="BodyText"/>
        <w:rPr>
          <w:rFonts w:cs="Arial"/>
          <w:bCs/>
          <w:sz w:val="20"/>
          <w:szCs w:val="20"/>
        </w:rPr>
      </w:pPr>
      <w:r w:rsidRPr="00AF78AD">
        <w:rPr>
          <w:rFonts w:cs="Arial"/>
          <w:bCs/>
          <w:sz w:val="20"/>
          <w:szCs w:val="20"/>
        </w:rPr>
        <w:t>ARCADIA</w:t>
      </w:r>
    </w:p>
    <w:p w:rsidR="00682D48" w:rsidRPr="00AF78AD" w:rsidRDefault="00EC4BCD" w:rsidP="00682D48">
      <w:pPr>
        <w:pStyle w:val="BodyText"/>
        <w:rPr>
          <w:rFonts w:cs="Arial"/>
          <w:bCs/>
          <w:sz w:val="20"/>
          <w:szCs w:val="20"/>
        </w:rPr>
      </w:pPr>
      <w:r w:rsidRPr="00AF78AD">
        <w:rPr>
          <w:rFonts w:cs="Arial"/>
          <w:bCs/>
          <w:sz w:val="20"/>
          <w:szCs w:val="20"/>
        </w:rPr>
        <w:t xml:space="preserve">PRETORIA </w:t>
      </w:r>
    </w:p>
    <w:p w:rsidR="00682D48" w:rsidRDefault="00EC4BCD" w:rsidP="00682D48">
      <w:pPr>
        <w:pStyle w:val="BodyText"/>
        <w:rPr>
          <w:rFonts w:cs="Arial"/>
          <w:bCs/>
          <w:sz w:val="20"/>
          <w:szCs w:val="20"/>
        </w:rPr>
      </w:pPr>
      <w:r w:rsidRPr="00AF78AD">
        <w:rPr>
          <w:rFonts w:cs="Arial"/>
          <w:bCs/>
          <w:sz w:val="20"/>
          <w:szCs w:val="20"/>
        </w:rPr>
        <w:t>0</w:t>
      </w:r>
      <w:r w:rsidR="00682D48" w:rsidRPr="00AF78AD">
        <w:rPr>
          <w:rFonts w:cs="Arial"/>
          <w:bCs/>
          <w:sz w:val="20"/>
          <w:szCs w:val="20"/>
        </w:rPr>
        <w:t>00</w:t>
      </w:r>
      <w:r w:rsidRPr="00AF78AD">
        <w:rPr>
          <w:rFonts w:cs="Arial"/>
          <w:bCs/>
          <w:sz w:val="20"/>
          <w:szCs w:val="20"/>
        </w:rPr>
        <w:t>1</w:t>
      </w:r>
    </w:p>
    <w:p w:rsidR="001263C4" w:rsidRPr="00AF78AD" w:rsidRDefault="001263C4" w:rsidP="00682D48">
      <w:pPr>
        <w:pStyle w:val="BodyText"/>
        <w:rPr>
          <w:rFonts w:cs="Arial"/>
          <w:bCs/>
          <w:sz w:val="20"/>
          <w:szCs w:val="20"/>
        </w:rPr>
      </w:pPr>
    </w:p>
    <w:p w:rsidR="00682D48" w:rsidRPr="00AF78AD" w:rsidRDefault="00682D48" w:rsidP="00682D48">
      <w:pPr>
        <w:pStyle w:val="BodyText"/>
        <w:rPr>
          <w:rFonts w:cs="Arial"/>
          <w:sz w:val="20"/>
          <w:szCs w:val="20"/>
        </w:rPr>
      </w:pPr>
      <w:r w:rsidRPr="00AF78AD">
        <w:rPr>
          <w:rFonts w:cs="Arial"/>
          <w:sz w:val="20"/>
          <w:szCs w:val="20"/>
        </w:rPr>
        <w:t xml:space="preserve">Bidders should ensure that bids are delivered timorously to the correct address. If the bid is late, it will not be accepted for consideration. The bid box is generally open 8 hours a day between 08:00 to 16:30, Monday to Fridays.   </w:t>
      </w:r>
    </w:p>
    <w:p w:rsidR="00682D48" w:rsidRPr="00AF78AD" w:rsidRDefault="00682D48" w:rsidP="00AE26A8">
      <w:pPr>
        <w:rPr>
          <w:rFonts w:cs="Arial"/>
          <w:sz w:val="20"/>
        </w:rPr>
      </w:pPr>
      <w:r w:rsidRPr="00AF78AD">
        <w:rPr>
          <w:rFonts w:cs="Arial"/>
          <w:sz w:val="20"/>
        </w:rPr>
        <w:t xml:space="preserve">ALL BIDS MUST BE SUBMITTED WITH THE STANDARD FORMS – (NOT TO BE RE-TYPED) </w:t>
      </w:r>
    </w:p>
    <w:p w:rsidR="00682D48" w:rsidRPr="00AF78AD" w:rsidRDefault="00682D48" w:rsidP="00682D48">
      <w:pPr>
        <w:tabs>
          <w:tab w:val="left" w:pos="720"/>
          <w:tab w:val="left" w:pos="1944"/>
          <w:tab w:val="left" w:pos="3384"/>
          <w:tab w:val="left" w:pos="3744"/>
          <w:tab w:val="left" w:pos="4644"/>
          <w:tab w:val="left" w:pos="5760"/>
          <w:tab w:val="left" w:pos="7920"/>
        </w:tabs>
        <w:spacing w:line="215" w:lineRule="auto"/>
        <w:rPr>
          <w:rFonts w:cs="Arial"/>
          <w:sz w:val="20"/>
          <w:szCs w:val="20"/>
          <w:lang w:val="en-US"/>
        </w:rPr>
      </w:pPr>
      <w:r w:rsidRPr="00AF78AD">
        <w:rPr>
          <w:rFonts w:cs="Arial"/>
          <w:sz w:val="20"/>
          <w:szCs w:val="20"/>
          <w:lang w:val="en-US"/>
        </w:rPr>
        <w:t>THIS BID IS SUBJECT TO THE GENERAL CONDITIONS OF CONTRACT (GCC) AND, IF APPLICABLE, ANY OTHER SPECIAL CONDITIONS OF CONTRACT</w:t>
      </w:r>
    </w:p>
    <w:p w:rsidR="004F7998" w:rsidRPr="00AF78AD" w:rsidRDefault="004F7998" w:rsidP="00682D48">
      <w:pPr>
        <w:tabs>
          <w:tab w:val="left" w:pos="720"/>
          <w:tab w:val="left" w:pos="1944"/>
          <w:tab w:val="left" w:pos="3384"/>
          <w:tab w:val="left" w:pos="3744"/>
          <w:tab w:val="left" w:pos="4644"/>
          <w:tab w:val="left" w:pos="5760"/>
          <w:tab w:val="left" w:pos="7920"/>
        </w:tabs>
        <w:spacing w:line="215" w:lineRule="auto"/>
        <w:rPr>
          <w:rFonts w:cs="Arial"/>
          <w:sz w:val="20"/>
          <w:szCs w:val="20"/>
        </w:rPr>
      </w:pPr>
    </w:p>
    <w:tbl>
      <w:tblPr>
        <w:tblW w:w="10260" w:type="dxa"/>
        <w:tblLayout w:type="fixed"/>
        <w:tblCellMar>
          <w:left w:w="120" w:type="dxa"/>
          <w:right w:w="120" w:type="dxa"/>
        </w:tblCellMar>
        <w:tblLook w:val="0000"/>
      </w:tblPr>
      <w:tblGrid>
        <w:gridCol w:w="10260"/>
      </w:tblGrid>
      <w:tr w:rsidR="00682D48" w:rsidRPr="00AF78AD">
        <w:trPr>
          <w:trHeight w:val="663"/>
        </w:trPr>
        <w:tc>
          <w:tcPr>
            <w:tcW w:w="10260" w:type="dxa"/>
            <w:tcBorders>
              <w:top w:val="single" w:sz="7" w:space="0" w:color="000000"/>
              <w:left w:val="single" w:sz="7" w:space="0" w:color="000000"/>
              <w:bottom w:val="single" w:sz="7" w:space="0" w:color="000000"/>
              <w:right w:val="single" w:sz="7" w:space="0" w:color="000000"/>
            </w:tcBorders>
            <w:vAlign w:val="center"/>
          </w:tcPr>
          <w:p w:rsidR="00682D48" w:rsidRPr="00AF78AD" w:rsidRDefault="00682D48" w:rsidP="006D35FD">
            <w:pPr>
              <w:rPr>
                <w:rFonts w:cs="Arial"/>
                <w:b/>
                <w:sz w:val="20"/>
                <w:szCs w:val="20"/>
              </w:rPr>
            </w:pPr>
            <w:r w:rsidRPr="00AF78AD">
              <w:rPr>
                <w:rFonts w:cs="Arial"/>
                <w:sz w:val="20"/>
                <w:szCs w:val="20"/>
              </w:rPr>
              <w:t>THE FOLLOWING PARTICULARS MUST BE FURNISHED (FAILURE TO DO SO MAY RESULT IN THE BID BEING DISQUALIFIED) ALL STANADARD BIDDING DOCUMENT AS ATTACHED</w:t>
            </w:r>
          </w:p>
        </w:tc>
      </w:tr>
    </w:tbl>
    <w:p w:rsidR="00682D48" w:rsidRPr="00AF78AD" w:rsidRDefault="00682D48" w:rsidP="00682D48">
      <w:pPr>
        <w:tabs>
          <w:tab w:val="left" w:pos="720"/>
          <w:tab w:val="left" w:pos="1944"/>
          <w:tab w:val="left" w:pos="3384"/>
          <w:tab w:val="left" w:pos="3744"/>
          <w:tab w:val="left" w:pos="4644"/>
          <w:tab w:val="left" w:pos="5760"/>
          <w:tab w:val="left" w:pos="7920"/>
        </w:tabs>
        <w:spacing w:line="215" w:lineRule="auto"/>
        <w:rPr>
          <w:rFonts w:cs="Arial"/>
          <w:sz w:val="20"/>
          <w:szCs w:val="20"/>
        </w:rPr>
      </w:pPr>
    </w:p>
    <w:p w:rsidR="00682D48" w:rsidRPr="00AF78AD" w:rsidRDefault="00682D48" w:rsidP="00682D48">
      <w:pPr>
        <w:tabs>
          <w:tab w:val="left" w:pos="720"/>
          <w:tab w:val="left" w:pos="1944"/>
          <w:tab w:val="left" w:pos="3384"/>
          <w:tab w:val="left" w:pos="3744"/>
          <w:tab w:val="left" w:pos="4644"/>
          <w:tab w:val="left" w:pos="5760"/>
          <w:tab w:val="left" w:pos="7920"/>
        </w:tabs>
        <w:spacing w:line="215" w:lineRule="auto"/>
        <w:rPr>
          <w:rFonts w:cs="Arial"/>
          <w:sz w:val="20"/>
          <w:szCs w:val="20"/>
        </w:rPr>
      </w:pPr>
    </w:p>
    <w:p w:rsidR="00682D48" w:rsidRPr="00AF78AD" w:rsidRDefault="00682D48" w:rsidP="00682D48">
      <w:pPr>
        <w:tabs>
          <w:tab w:val="left" w:pos="720"/>
          <w:tab w:val="left" w:pos="1944"/>
          <w:tab w:val="left" w:pos="3384"/>
          <w:tab w:val="left" w:pos="3744"/>
          <w:tab w:val="left" w:pos="4644"/>
          <w:tab w:val="left" w:pos="5760"/>
          <w:tab w:val="left" w:pos="7920"/>
        </w:tabs>
        <w:spacing w:line="215" w:lineRule="auto"/>
        <w:rPr>
          <w:rFonts w:cs="Arial"/>
          <w:sz w:val="20"/>
          <w:szCs w:val="20"/>
        </w:rPr>
      </w:pPr>
    </w:p>
    <w:p w:rsidR="00682D48" w:rsidRPr="00AF78AD" w:rsidRDefault="00682D48" w:rsidP="00C636A7">
      <w:pPr>
        <w:tabs>
          <w:tab w:val="left" w:pos="720"/>
          <w:tab w:val="left" w:pos="1134"/>
          <w:tab w:val="left" w:pos="1944"/>
          <w:tab w:val="left" w:pos="3384"/>
          <w:tab w:val="left" w:pos="3744"/>
          <w:tab w:val="left" w:pos="4644"/>
          <w:tab w:val="left" w:pos="5760"/>
          <w:tab w:val="left" w:pos="7920"/>
        </w:tabs>
        <w:spacing w:line="215" w:lineRule="auto"/>
        <w:rPr>
          <w:rFonts w:cs="Arial"/>
          <w:sz w:val="20"/>
          <w:szCs w:val="20"/>
        </w:rPr>
      </w:pPr>
      <w:r w:rsidRPr="00AF78AD">
        <w:rPr>
          <w:rFonts w:cs="Arial"/>
          <w:sz w:val="20"/>
          <w:szCs w:val="20"/>
        </w:rPr>
        <w:t>NAME OF BIDDER………………………</w:t>
      </w:r>
      <w:r w:rsidR="00C636A7" w:rsidRPr="00AF78AD">
        <w:rPr>
          <w:rFonts w:cs="Arial"/>
          <w:sz w:val="20"/>
          <w:szCs w:val="20"/>
        </w:rPr>
        <w:t>………………………………………………………………………..</w:t>
      </w:r>
    </w:p>
    <w:p w:rsidR="00682D48" w:rsidRPr="00AF78AD" w:rsidRDefault="00682D48" w:rsidP="00C636A7">
      <w:pPr>
        <w:tabs>
          <w:tab w:val="left" w:pos="720"/>
          <w:tab w:val="left" w:pos="1134"/>
          <w:tab w:val="left" w:pos="1944"/>
          <w:tab w:val="left" w:pos="3384"/>
          <w:tab w:val="left" w:pos="3744"/>
          <w:tab w:val="left" w:pos="4644"/>
          <w:tab w:val="left" w:pos="5760"/>
          <w:tab w:val="left" w:pos="7920"/>
        </w:tabs>
        <w:spacing w:line="215" w:lineRule="auto"/>
        <w:rPr>
          <w:rFonts w:cs="Arial"/>
          <w:sz w:val="20"/>
          <w:szCs w:val="20"/>
        </w:rPr>
      </w:pPr>
    </w:p>
    <w:p w:rsidR="00682D48" w:rsidRPr="00AF78AD" w:rsidRDefault="00682D48" w:rsidP="00C636A7">
      <w:pPr>
        <w:tabs>
          <w:tab w:val="left" w:pos="720"/>
          <w:tab w:val="left" w:pos="1944"/>
          <w:tab w:val="left" w:pos="3384"/>
          <w:tab w:val="left" w:pos="3744"/>
          <w:tab w:val="left" w:pos="4644"/>
          <w:tab w:val="left" w:pos="5760"/>
          <w:tab w:val="left" w:pos="7920"/>
        </w:tabs>
        <w:spacing w:line="215" w:lineRule="auto"/>
        <w:rPr>
          <w:rFonts w:cs="Arial"/>
          <w:sz w:val="20"/>
          <w:szCs w:val="20"/>
        </w:rPr>
      </w:pPr>
      <w:r w:rsidRPr="00AF78AD">
        <w:rPr>
          <w:rFonts w:cs="Arial"/>
          <w:sz w:val="20"/>
          <w:szCs w:val="20"/>
        </w:rPr>
        <w:t>POSTAL ADDRESS………………………………</w:t>
      </w:r>
      <w:r w:rsidR="00C636A7" w:rsidRPr="00AF78AD">
        <w:rPr>
          <w:rFonts w:cs="Arial"/>
          <w:sz w:val="20"/>
          <w:szCs w:val="20"/>
        </w:rPr>
        <w:t>…………………………………………………………………………..</w:t>
      </w:r>
    </w:p>
    <w:p w:rsidR="00682D48" w:rsidRPr="00AF78AD" w:rsidRDefault="00682D48" w:rsidP="00C636A7">
      <w:pPr>
        <w:tabs>
          <w:tab w:val="left" w:pos="720"/>
          <w:tab w:val="left" w:pos="1944"/>
          <w:tab w:val="left" w:pos="3384"/>
          <w:tab w:val="left" w:pos="3744"/>
          <w:tab w:val="left" w:pos="4644"/>
          <w:tab w:val="left" w:pos="5760"/>
          <w:tab w:val="left" w:pos="7920"/>
        </w:tabs>
        <w:spacing w:line="215" w:lineRule="auto"/>
        <w:rPr>
          <w:rFonts w:cs="Arial"/>
          <w:sz w:val="20"/>
          <w:szCs w:val="20"/>
        </w:rPr>
      </w:pPr>
      <w:r w:rsidRPr="00AF78AD">
        <w:rPr>
          <w:rFonts w:cs="Arial"/>
          <w:sz w:val="20"/>
          <w:szCs w:val="20"/>
        </w:rPr>
        <w:tab/>
      </w:r>
      <w:r w:rsidRPr="00AF78AD">
        <w:rPr>
          <w:rFonts w:cs="Arial"/>
          <w:sz w:val="20"/>
          <w:szCs w:val="20"/>
        </w:rPr>
        <w:tab/>
      </w:r>
    </w:p>
    <w:p w:rsidR="00682D48" w:rsidRPr="00AF78AD" w:rsidRDefault="00682D48" w:rsidP="00C636A7">
      <w:pPr>
        <w:tabs>
          <w:tab w:val="left" w:pos="1134"/>
          <w:tab w:val="left" w:pos="1944"/>
          <w:tab w:val="left" w:pos="3384"/>
          <w:tab w:val="left" w:pos="3744"/>
          <w:tab w:val="left" w:pos="4644"/>
          <w:tab w:val="left" w:pos="5760"/>
          <w:tab w:val="left" w:pos="7920"/>
        </w:tabs>
        <w:spacing w:line="215" w:lineRule="auto"/>
        <w:rPr>
          <w:rFonts w:cs="Arial"/>
          <w:sz w:val="20"/>
          <w:szCs w:val="20"/>
        </w:rPr>
      </w:pPr>
      <w:r w:rsidRPr="00AF78AD">
        <w:rPr>
          <w:rFonts w:cs="Arial"/>
          <w:sz w:val="20"/>
          <w:szCs w:val="20"/>
        </w:rPr>
        <w:t>STREET ADDRESS…………………………………………………………………………………………………………....</w:t>
      </w:r>
    </w:p>
    <w:p w:rsidR="00682D48" w:rsidRPr="00AF78AD" w:rsidRDefault="00682D48" w:rsidP="00C636A7">
      <w:pPr>
        <w:tabs>
          <w:tab w:val="left" w:pos="720"/>
          <w:tab w:val="left" w:pos="1134"/>
          <w:tab w:val="left" w:pos="1944"/>
          <w:tab w:val="left" w:pos="3384"/>
          <w:tab w:val="left" w:pos="3744"/>
          <w:tab w:val="left" w:pos="4644"/>
          <w:tab w:val="left" w:pos="5760"/>
          <w:tab w:val="left" w:pos="7920"/>
        </w:tabs>
        <w:spacing w:line="215" w:lineRule="auto"/>
        <w:rPr>
          <w:rFonts w:cs="Arial"/>
          <w:i/>
          <w:sz w:val="20"/>
          <w:szCs w:val="20"/>
        </w:rPr>
      </w:pPr>
    </w:p>
    <w:p w:rsidR="00682D48" w:rsidRPr="00AF78AD" w:rsidRDefault="00682D48" w:rsidP="00C636A7">
      <w:pPr>
        <w:tabs>
          <w:tab w:val="left" w:pos="1134"/>
          <w:tab w:val="left" w:pos="1944"/>
          <w:tab w:val="left" w:pos="3384"/>
          <w:tab w:val="left" w:pos="3744"/>
          <w:tab w:val="left" w:pos="4644"/>
          <w:tab w:val="left" w:pos="5760"/>
          <w:tab w:val="left" w:pos="7920"/>
        </w:tabs>
        <w:spacing w:line="215" w:lineRule="auto"/>
        <w:rPr>
          <w:rFonts w:cs="Arial"/>
          <w:sz w:val="20"/>
          <w:szCs w:val="20"/>
        </w:rPr>
      </w:pPr>
      <w:r w:rsidRPr="00AF78AD">
        <w:rPr>
          <w:rFonts w:cs="Arial"/>
          <w:sz w:val="20"/>
          <w:szCs w:val="20"/>
        </w:rPr>
        <w:t>TELEPHONE NUMBER CODE……………NUMBER………………</w:t>
      </w:r>
      <w:r w:rsidR="00C636A7" w:rsidRPr="00AF78AD">
        <w:rPr>
          <w:rFonts w:cs="Arial"/>
          <w:sz w:val="20"/>
          <w:szCs w:val="20"/>
        </w:rPr>
        <w:t>……………………………..................</w:t>
      </w:r>
    </w:p>
    <w:p w:rsidR="00682D48" w:rsidRPr="00AF78AD" w:rsidRDefault="00682D48" w:rsidP="00606A5D">
      <w:pPr>
        <w:rPr>
          <w:rFonts w:cs="Arial"/>
        </w:rPr>
      </w:pPr>
    </w:p>
    <w:p w:rsidR="00682D48" w:rsidRPr="00AF78AD" w:rsidRDefault="00AE26A8" w:rsidP="00AE26A8">
      <w:pPr>
        <w:jc w:val="left"/>
        <w:rPr>
          <w:rFonts w:cs="Arial"/>
        </w:rPr>
      </w:pPr>
      <w:r w:rsidRPr="00AF78AD">
        <w:rPr>
          <w:rFonts w:cs="Arial"/>
          <w:sz w:val="20"/>
        </w:rPr>
        <w:t>CELLPHONE N</w:t>
      </w:r>
      <w:r w:rsidR="00682D48" w:rsidRPr="00AF78AD">
        <w:rPr>
          <w:rFonts w:cs="Arial"/>
          <w:sz w:val="20"/>
        </w:rPr>
        <w:t>UMBER</w:t>
      </w:r>
      <w:r w:rsidR="00682D48" w:rsidRPr="00AF78AD">
        <w:rPr>
          <w:rFonts w:cs="Arial"/>
        </w:rPr>
        <w:t>…</w:t>
      </w:r>
      <w:r w:rsidRPr="00AF78AD">
        <w:rPr>
          <w:rFonts w:cs="Arial"/>
        </w:rPr>
        <w:t>………………………………………………………………</w:t>
      </w:r>
      <w:r w:rsidR="00682D48" w:rsidRPr="00AF78AD">
        <w:rPr>
          <w:rFonts w:cs="Arial"/>
        </w:rPr>
        <w:t>………</w:t>
      </w:r>
      <w:r w:rsidR="001263C4">
        <w:rPr>
          <w:rFonts w:cs="Arial"/>
        </w:rPr>
        <w:t>………</w:t>
      </w:r>
    </w:p>
    <w:p w:rsidR="00682D48" w:rsidRPr="00AF78AD" w:rsidRDefault="00682D48" w:rsidP="00C636A7">
      <w:pPr>
        <w:tabs>
          <w:tab w:val="left" w:pos="720"/>
          <w:tab w:val="left" w:pos="1944"/>
          <w:tab w:val="left" w:pos="3384"/>
          <w:tab w:val="left" w:pos="3744"/>
          <w:tab w:val="left" w:pos="4644"/>
          <w:tab w:val="left" w:pos="5760"/>
          <w:tab w:val="left" w:pos="7920"/>
        </w:tabs>
        <w:spacing w:line="215" w:lineRule="auto"/>
        <w:rPr>
          <w:rFonts w:cs="Arial"/>
          <w:sz w:val="20"/>
          <w:szCs w:val="20"/>
        </w:rPr>
      </w:pPr>
    </w:p>
    <w:p w:rsidR="00682D48" w:rsidRPr="00AF78AD" w:rsidRDefault="00682D48" w:rsidP="00C636A7">
      <w:pPr>
        <w:tabs>
          <w:tab w:val="left" w:pos="1134"/>
          <w:tab w:val="left" w:pos="1944"/>
          <w:tab w:val="left" w:pos="3384"/>
          <w:tab w:val="left" w:pos="3744"/>
          <w:tab w:val="left" w:pos="4644"/>
          <w:tab w:val="left" w:pos="5760"/>
          <w:tab w:val="left" w:pos="7920"/>
        </w:tabs>
        <w:spacing w:line="215" w:lineRule="auto"/>
        <w:rPr>
          <w:rFonts w:cs="Arial"/>
          <w:sz w:val="20"/>
          <w:szCs w:val="20"/>
        </w:rPr>
      </w:pPr>
      <w:r w:rsidRPr="00AF78AD">
        <w:rPr>
          <w:rFonts w:cs="Arial"/>
          <w:sz w:val="20"/>
          <w:szCs w:val="20"/>
        </w:rPr>
        <w:t>FACSIMILE NUMBER</w:t>
      </w:r>
      <w:r w:rsidRPr="00AF78AD">
        <w:rPr>
          <w:rFonts w:cs="Arial"/>
          <w:sz w:val="20"/>
          <w:szCs w:val="20"/>
        </w:rPr>
        <w:tab/>
        <w:t>CODE ………… NUMBER…………………………………......</w:t>
      </w:r>
      <w:r w:rsidR="00C636A7" w:rsidRPr="00AF78AD">
        <w:rPr>
          <w:rFonts w:cs="Arial"/>
          <w:sz w:val="20"/>
          <w:szCs w:val="20"/>
        </w:rPr>
        <w:t>.....</w:t>
      </w:r>
    </w:p>
    <w:p w:rsidR="00682D48" w:rsidRPr="00AF78AD" w:rsidRDefault="00682D48" w:rsidP="00C636A7">
      <w:pPr>
        <w:tabs>
          <w:tab w:val="left" w:pos="720"/>
          <w:tab w:val="left" w:pos="1944"/>
          <w:tab w:val="left" w:pos="3384"/>
          <w:tab w:val="left" w:pos="3744"/>
          <w:tab w:val="left" w:pos="4644"/>
          <w:tab w:val="left" w:pos="5760"/>
          <w:tab w:val="left" w:pos="7920"/>
        </w:tabs>
        <w:spacing w:line="215" w:lineRule="auto"/>
        <w:rPr>
          <w:rFonts w:cs="Arial"/>
          <w:sz w:val="20"/>
          <w:szCs w:val="20"/>
        </w:rPr>
      </w:pPr>
    </w:p>
    <w:p w:rsidR="00682D48" w:rsidRPr="00AF78AD" w:rsidRDefault="00682D48" w:rsidP="00C636A7">
      <w:pPr>
        <w:tabs>
          <w:tab w:val="left" w:pos="1134"/>
          <w:tab w:val="left" w:pos="1944"/>
          <w:tab w:val="left" w:pos="3384"/>
          <w:tab w:val="left" w:pos="3744"/>
          <w:tab w:val="left" w:pos="4644"/>
          <w:tab w:val="left" w:pos="5760"/>
          <w:tab w:val="left" w:pos="7920"/>
        </w:tabs>
        <w:spacing w:line="215" w:lineRule="auto"/>
        <w:rPr>
          <w:rFonts w:cs="Arial"/>
          <w:sz w:val="20"/>
          <w:szCs w:val="20"/>
        </w:rPr>
      </w:pPr>
      <w:r w:rsidRPr="00AF78AD">
        <w:rPr>
          <w:rFonts w:cs="Arial"/>
          <w:sz w:val="20"/>
          <w:szCs w:val="20"/>
        </w:rPr>
        <w:t>VAT REGISTRATION NUMBER ……………………</w:t>
      </w:r>
      <w:r w:rsidR="00C636A7" w:rsidRPr="00AF78AD">
        <w:rPr>
          <w:rFonts w:cs="Arial"/>
          <w:sz w:val="20"/>
          <w:szCs w:val="20"/>
        </w:rPr>
        <w:t>…………………………………………………….....</w:t>
      </w:r>
    </w:p>
    <w:p w:rsidR="00682D48" w:rsidRPr="00AF78AD" w:rsidRDefault="00682D48" w:rsidP="00C636A7">
      <w:pPr>
        <w:tabs>
          <w:tab w:val="left" w:pos="1134"/>
          <w:tab w:val="left" w:pos="1944"/>
          <w:tab w:val="left" w:pos="3384"/>
          <w:tab w:val="left" w:pos="3744"/>
          <w:tab w:val="left" w:pos="4644"/>
          <w:tab w:val="left" w:pos="5760"/>
          <w:tab w:val="left" w:pos="7920"/>
        </w:tabs>
        <w:spacing w:line="215" w:lineRule="auto"/>
        <w:rPr>
          <w:rFonts w:cs="Arial"/>
          <w:sz w:val="20"/>
          <w:szCs w:val="20"/>
        </w:rPr>
      </w:pPr>
    </w:p>
    <w:p w:rsidR="00682D48" w:rsidRPr="00AF78AD" w:rsidRDefault="00682D48" w:rsidP="00C636A7">
      <w:pPr>
        <w:tabs>
          <w:tab w:val="left" w:pos="720"/>
          <w:tab w:val="left" w:pos="1944"/>
          <w:tab w:val="left" w:pos="3384"/>
          <w:tab w:val="left" w:pos="3744"/>
          <w:tab w:val="left" w:pos="4644"/>
          <w:tab w:val="left" w:pos="5760"/>
          <w:tab w:val="left" w:pos="7920"/>
        </w:tabs>
        <w:spacing w:line="215" w:lineRule="auto"/>
        <w:rPr>
          <w:rFonts w:cs="Arial"/>
          <w:sz w:val="20"/>
          <w:szCs w:val="20"/>
        </w:rPr>
      </w:pPr>
      <w:r w:rsidRPr="00AF78AD">
        <w:rPr>
          <w:rFonts w:cs="Arial"/>
          <w:sz w:val="20"/>
          <w:szCs w:val="20"/>
        </w:rPr>
        <w:t>HAS A TAX CLEARANCE CERTIFICATE BEEN SUBMITTED (SBD2)?</w:t>
      </w:r>
      <w:r w:rsidRPr="00AF78AD">
        <w:rPr>
          <w:rFonts w:cs="Arial"/>
          <w:sz w:val="20"/>
          <w:szCs w:val="20"/>
        </w:rPr>
        <w:tab/>
      </w:r>
      <w:r w:rsidRPr="00AF78AD">
        <w:rPr>
          <w:rFonts w:cs="Arial"/>
          <w:sz w:val="20"/>
          <w:szCs w:val="20"/>
        </w:rPr>
        <w:tab/>
      </w:r>
    </w:p>
    <w:p w:rsidR="00682D48" w:rsidRPr="00AF78AD" w:rsidRDefault="00682D48" w:rsidP="00C636A7">
      <w:pPr>
        <w:tabs>
          <w:tab w:val="left" w:pos="720"/>
          <w:tab w:val="left" w:pos="1944"/>
          <w:tab w:val="left" w:pos="3384"/>
          <w:tab w:val="left" w:pos="3744"/>
          <w:tab w:val="left" w:pos="4644"/>
          <w:tab w:val="left" w:pos="5760"/>
          <w:tab w:val="left" w:pos="7920"/>
        </w:tabs>
        <w:spacing w:line="215" w:lineRule="auto"/>
        <w:rPr>
          <w:rFonts w:cs="Arial"/>
          <w:sz w:val="20"/>
          <w:szCs w:val="20"/>
        </w:rPr>
      </w:pPr>
    </w:p>
    <w:p w:rsidR="00682D48" w:rsidRPr="00AF78AD" w:rsidRDefault="00682D48" w:rsidP="00C636A7">
      <w:pPr>
        <w:tabs>
          <w:tab w:val="left" w:pos="720"/>
          <w:tab w:val="left" w:pos="1944"/>
          <w:tab w:val="left" w:pos="3384"/>
          <w:tab w:val="left" w:pos="3744"/>
          <w:tab w:val="left" w:pos="4644"/>
          <w:tab w:val="left" w:pos="5760"/>
          <w:tab w:val="left" w:pos="7920"/>
        </w:tabs>
        <w:spacing w:line="215" w:lineRule="auto"/>
        <w:rPr>
          <w:rFonts w:cs="Arial"/>
          <w:sz w:val="20"/>
          <w:szCs w:val="20"/>
        </w:rPr>
      </w:pPr>
      <w:r w:rsidRPr="00AF78AD">
        <w:rPr>
          <w:rFonts w:cs="Arial"/>
          <w:sz w:val="20"/>
          <w:szCs w:val="20"/>
        </w:rPr>
        <w:t>YES/NO</w:t>
      </w:r>
    </w:p>
    <w:p w:rsidR="00682D48" w:rsidRPr="00AF78AD" w:rsidRDefault="00682D48" w:rsidP="00C636A7">
      <w:pPr>
        <w:rPr>
          <w:rFonts w:cs="Arial"/>
          <w:sz w:val="20"/>
          <w:szCs w:val="20"/>
        </w:rPr>
      </w:pPr>
      <w:r w:rsidRPr="00AF78AD">
        <w:rPr>
          <w:rFonts w:cs="Arial"/>
          <w:sz w:val="20"/>
          <w:szCs w:val="20"/>
        </w:rPr>
        <w:tab/>
      </w:r>
      <w:r w:rsidRPr="00AF78AD">
        <w:rPr>
          <w:rFonts w:cs="Arial"/>
          <w:sz w:val="20"/>
          <w:szCs w:val="20"/>
        </w:rPr>
        <w:tab/>
      </w:r>
      <w:r w:rsidRPr="00AF78AD">
        <w:rPr>
          <w:rFonts w:cs="Arial"/>
          <w:sz w:val="20"/>
          <w:szCs w:val="20"/>
        </w:rPr>
        <w:tab/>
      </w:r>
      <w:r w:rsidRPr="00AF78AD">
        <w:rPr>
          <w:rFonts w:cs="Arial"/>
          <w:sz w:val="20"/>
          <w:szCs w:val="20"/>
        </w:rPr>
        <w:tab/>
      </w:r>
      <w:r w:rsidRPr="00AF78AD">
        <w:rPr>
          <w:rFonts w:cs="Arial"/>
          <w:sz w:val="20"/>
          <w:szCs w:val="20"/>
        </w:rPr>
        <w:tab/>
      </w:r>
      <w:r w:rsidRPr="00AF78AD">
        <w:rPr>
          <w:rFonts w:cs="Arial"/>
          <w:sz w:val="20"/>
          <w:szCs w:val="20"/>
        </w:rPr>
        <w:tab/>
      </w:r>
      <w:r w:rsidRPr="00AF78AD">
        <w:rPr>
          <w:rFonts w:cs="Arial"/>
          <w:sz w:val="20"/>
          <w:szCs w:val="20"/>
        </w:rPr>
        <w:tab/>
      </w:r>
    </w:p>
    <w:p w:rsidR="00682D48" w:rsidRPr="00AF78AD" w:rsidRDefault="00682D48" w:rsidP="00C636A7">
      <w:pPr>
        <w:tabs>
          <w:tab w:val="left" w:pos="3780"/>
        </w:tabs>
        <w:rPr>
          <w:rFonts w:cs="Arial"/>
          <w:sz w:val="20"/>
          <w:szCs w:val="20"/>
        </w:rPr>
      </w:pPr>
      <w:r w:rsidRPr="00AF78AD">
        <w:rPr>
          <w:rFonts w:cs="Arial"/>
          <w:sz w:val="20"/>
          <w:szCs w:val="20"/>
        </w:rPr>
        <w:t xml:space="preserve">SIGNATURE OF BIDDER </w:t>
      </w:r>
      <w:r w:rsidRPr="00AF78AD">
        <w:rPr>
          <w:rFonts w:cs="Arial"/>
          <w:sz w:val="20"/>
          <w:szCs w:val="20"/>
        </w:rPr>
        <w:tab/>
      </w:r>
      <w:r w:rsidRPr="00AF78AD">
        <w:rPr>
          <w:rFonts w:cs="Arial"/>
          <w:sz w:val="20"/>
          <w:szCs w:val="20"/>
        </w:rPr>
        <w:tab/>
        <w:t>…………………………………………………….......</w:t>
      </w:r>
      <w:r w:rsidR="00C636A7" w:rsidRPr="00AF78AD">
        <w:rPr>
          <w:rFonts w:cs="Arial"/>
          <w:sz w:val="20"/>
          <w:szCs w:val="20"/>
        </w:rPr>
        <w:t>.......</w:t>
      </w:r>
    </w:p>
    <w:p w:rsidR="00682D48" w:rsidRPr="00AF78AD" w:rsidRDefault="00682D48" w:rsidP="00C636A7">
      <w:pPr>
        <w:tabs>
          <w:tab w:val="left" w:pos="3780"/>
        </w:tabs>
        <w:rPr>
          <w:rFonts w:cs="Arial"/>
          <w:sz w:val="20"/>
          <w:szCs w:val="20"/>
        </w:rPr>
      </w:pPr>
    </w:p>
    <w:p w:rsidR="00682D48" w:rsidRPr="00AF78AD" w:rsidRDefault="00682D48" w:rsidP="00C636A7">
      <w:pPr>
        <w:tabs>
          <w:tab w:val="left" w:pos="3780"/>
        </w:tabs>
        <w:rPr>
          <w:rFonts w:cs="Arial"/>
          <w:sz w:val="20"/>
          <w:szCs w:val="20"/>
        </w:rPr>
      </w:pPr>
      <w:r w:rsidRPr="00AF78AD">
        <w:rPr>
          <w:rFonts w:cs="Arial"/>
          <w:sz w:val="20"/>
          <w:szCs w:val="20"/>
        </w:rPr>
        <w:t>DATE</w:t>
      </w:r>
      <w:r w:rsidRPr="00AF78AD">
        <w:rPr>
          <w:rFonts w:cs="Arial"/>
          <w:sz w:val="20"/>
          <w:szCs w:val="20"/>
        </w:rPr>
        <w:tab/>
      </w:r>
      <w:r w:rsidRPr="00AF78AD">
        <w:rPr>
          <w:rFonts w:cs="Arial"/>
          <w:sz w:val="20"/>
          <w:szCs w:val="20"/>
        </w:rPr>
        <w:tab/>
        <w:t>…………………………………………………….......</w:t>
      </w:r>
      <w:r w:rsidR="00C636A7" w:rsidRPr="00AF78AD">
        <w:rPr>
          <w:rFonts w:cs="Arial"/>
          <w:sz w:val="20"/>
          <w:szCs w:val="20"/>
        </w:rPr>
        <w:t>.......</w:t>
      </w:r>
    </w:p>
    <w:p w:rsidR="00682D48" w:rsidRPr="00AF78AD" w:rsidRDefault="00682D48" w:rsidP="00C636A7">
      <w:pPr>
        <w:tabs>
          <w:tab w:val="left" w:pos="3780"/>
        </w:tabs>
        <w:rPr>
          <w:rFonts w:cs="Arial"/>
          <w:sz w:val="20"/>
          <w:szCs w:val="20"/>
        </w:rPr>
      </w:pPr>
    </w:p>
    <w:p w:rsidR="00682D48" w:rsidRPr="00AF78AD" w:rsidRDefault="00682D48" w:rsidP="00C636A7">
      <w:pPr>
        <w:tabs>
          <w:tab w:val="left" w:pos="3780"/>
        </w:tabs>
        <w:rPr>
          <w:rFonts w:cs="Arial"/>
          <w:sz w:val="20"/>
          <w:szCs w:val="20"/>
        </w:rPr>
      </w:pPr>
      <w:r w:rsidRPr="00AF78AD">
        <w:rPr>
          <w:rFonts w:cs="Arial"/>
          <w:sz w:val="20"/>
          <w:szCs w:val="20"/>
        </w:rPr>
        <w:t>CAPACITY UNDER WHICH THIS BID IS SIGNED………………………………………</w:t>
      </w:r>
      <w:r w:rsidR="00C636A7" w:rsidRPr="00AF78AD">
        <w:rPr>
          <w:rFonts w:cs="Arial"/>
          <w:sz w:val="20"/>
          <w:szCs w:val="20"/>
        </w:rPr>
        <w:t>…….....................</w:t>
      </w:r>
    </w:p>
    <w:p w:rsidR="00682D48" w:rsidRPr="00AF78AD" w:rsidRDefault="00682D48" w:rsidP="00C636A7">
      <w:pPr>
        <w:rPr>
          <w:rFonts w:cs="Arial"/>
          <w:b/>
          <w:sz w:val="20"/>
          <w:szCs w:val="20"/>
          <w:lang w:val="en-ZA"/>
        </w:rPr>
      </w:pPr>
    </w:p>
    <w:p w:rsidR="00C636A7" w:rsidRPr="00AF78AD" w:rsidRDefault="00C636A7" w:rsidP="002E5869">
      <w:pPr>
        <w:rPr>
          <w:rFonts w:cs="Arial"/>
          <w:b/>
          <w:sz w:val="20"/>
          <w:szCs w:val="20"/>
          <w:lang w:val="en-ZA"/>
        </w:rPr>
      </w:pPr>
    </w:p>
    <w:p w:rsidR="00DD7563" w:rsidRPr="00AF78AD" w:rsidRDefault="00DD7563" w:rsidP="00DD7563">
      <w:pPr>
        <w:rPr>
          <w:rFonts w:cs="Arial"/>
        </w:rPr>
      </w:pPr>
    </w:p>
    <w:p w:rsidR="008E3B89" w:rsidRPr="00AF78AD" w:rsidRDefault="008E3B89" w:rsidP="008E3B89">
      <w:pPr>
        <w:jc w:val="right"/>
        <w:rPr>
          <w:rFonts w:cs="Arial"/>
          <w:b/>
          <w:sz w:val="20"/>
          <w:szCs w:val="20"/>
        </w:rPr>
      </w:pPr>
    </w:p>
    <w:p w:rsidR="0074684D" w:rsidRPr="00AF78AD" w:rsidRDefault="00691A94" w:rsidP="00002178">
      <w:pPr>
        <w:jc w:val="left"/>
        <w:rPr>
          <w:rFonts w:cs="Arial"/>
          <w:b/>
          <w:lang w:val="en-ZA"/>
        </w:rPr>
      </w:pPr>
      <w:r w:rsidRPr="00AF78AD">
        <w:rPr>
          <w:rFonts w:cs="Arial"/>
          <w:b/>
          <w:lang w:val="en-ZA"/>
        </w:rPr>
        <w:br w:type="page"/>
      </w:r>
      <w:r w:rsidR="0074684D" w:rsidRPr="00AF78AD">
        <w:rPr>
          <w:rFonts w:cs="Arial"/>
          <w:b/>
          <w:lang w:val="en-ZA"/>
        </w:rPr>
        <w:lastRenderedPageBreak/>
        <w:t>SBD3.1</w:t>
      </w:r>
    </w:p>
    <w:p w:rsidR="0074684D" w:rsidRPr="00AF78AD" w:rsidRDefault="0074684D" w:rsidP="0074684D">
      <w:pPr>
        <w:rPr>
          <w:rFonts w:cs="Arial"/>
          <w:b/>
          <w:bCs/>
          <w:i/>
          <w:iCs/>
          <w:color w:val="000000"/>
        </w:rPr>
      </w:pPr>
    </w:p>
    <w:p w:rsidR="0074684D" w:rsidRPr="00AF78AD" w:rsidRDefault="0074684D" w:rsidP="00CF1D93">
      <w:pPr>
        <w:pStyle w:val="Heading2"/>
        <w:rPr>
          <w:rFonts w:cs="Arial"/>
        </w:rPr>
      </w:pPr>
      <w:r w:rsidRPr="00AF78AD">
        <w:rPr>
          <w:rFonts w:cs="Arial"/>
        </w:rPr>
        <w:t>PRICING SCHEDULE – FIRM PRICES</w:t>
      </w:r>
    </w:p>
    <w:p w:rsidR="0074684D" w:rsidRPr="00AF78AD" w:rsidRDefault="0074684D" w:rsidP="00874E01">
      <w:pPr>
        <w:rPr>
          <w:rFonts w:cs="Arial"/>
        </w:rPr>
      </w:pPr>
    </w:p>
    <w:p w:rsidR="0074684D" w:rsidRPr="00AF78AD" w:rsidRDefault="0074684D" w:rsidP="00874E01">
      <w:pPr>
        <w:rPr>
          <w:rFonts w:cs="Arial"/>
          <w:b/>
        </w:rPr>
      </w:pPr>
      <w:r w:rsidRPr="00AF78AD">
        <w:rPr>
          <w:rFonts w:cs="Arial"/>
        </w:rPr>
        <w:t>NOTE: ONLY FIRM PRICES WILL BE ACCEPTED. NON-FIRM PRICES (INCLUDING PRICES SUBJECT TO RATES OF EXCHANGE VARIATIONS) WILL NOT BE CONSIDERED</w:t>
      </w:r>
    </w:p>
    <w:p w:rsidR="0074684D" w:rsidRPr="00AF78AD" w:rsidRDefault="0074684D" w:rsidP="00874E01">
      <w:pPr>
        <w:rPr>
          <w:rFonts w:cs="Arial"/>
        </w:rPr>
      </w:pPr>
    </w:p>
    <w:p w:rsidR="0074684D" w:rsidRPr="00AF78AD" w:rsidRDefault="0074684D" w:rsidP="00874E01">
      <w:pPr>
        <w:rPr>
          <w:rFonts w:cs="Arial"/>
          <w:b/>
        </w:rPr>
      </w:pPr>
      <w:r w:rsidRPr="00AF78AD">
        <w:rPr>
          <w:rFonts w:cs="Arial"/>
        </w:rPr>
        <w:t xml:space="preserve">IN CASES WHERE DIFFERENT DELIVERY POINTS INFLUENCE THE PRICING, A SEPARATE PRICING SCHEDULE MUST BE SUBMITTED FOR EACH DELIVERY POINT </w:t>
      </w:r>
    </w:p>
    <w:p w:rsidR="0074684D" w:rsidRPr="00AF78AD" w:rsidRDefault="0074684D" w:rsidP="0074684D">
      <w:pPr>
        <w:rPr>
          <w:rFonts w:cs="Arial"/>
          <w:sz w:val="18"/>
          <w:szCs w:val="18"/>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55"/>
      </w:tblGrid>
      <w:tr w:rsidR="0074684D" w:rsidRPr="00AF78AD" w:rsidTr="00FB7619">
        <w:trPr>
          <w:trHeight w:val="907"/>
        </w:trPr>
        <w:tc>
          <w:tcPr>
            <w:tcW w:w="8355" w:type="dxa"/>
            <w:vAlign w:val="center"/>
          </w:tcPr>
          <w:p w:rsidR="0074684D" w:rsidRPr="00AF78AD" w:rsidRDefault="0074684D" w:rsidP="00FB7619">
            <w:pPr>
              <w:rPr>
                <w:rFonts w:cs="Arial"/>
                <w:sz w:val="18"/>
                <w:szCs w:val="18"/>
              </w:rPr>
            </w:pPr>
          </w:p>
          <w:p w:rsidR="00E42D2C" w:rsidRPr="00E42D2C" w:rsidRDefault="0074684D" w:rsidP="00E42D2C">
            <w:pPr>
              <w:rPr>
                <w:rFonts w:cs="Arial"/>
                <w:b/>
                <w:sz w:val="18"/>
                <w:szCs w:val="18"/>
              </w:rPr>
            </w:pPr>
            <w:r w:rsidRPr="00AF78AD">
              <w:rPr>
                <w:rFonts w:cs="Arial"/>
                <w:sz w:val="18"/>
                <w:szCs w:val="18"/>
              </w:rPr>
              <w:t>Name of bidder…</w:t>
            </w:r>
            <w:r w:rsidR="00757661" w:rsidRPr="00AF78AD">
              <w:rPr>
                <w:rFonts w:cs="Arial"/>
              </w:rPr>
              <w:t xml:space="preserve"> </w:t>
            </w:r>
            <w:r w:rsidR="00E42D2C">
              <w:rPr>
                <w:rFonts w:cs="Arial"/>
                <w:b/>
                <w:sz w:val="18"/>
                <w:szCs w:val="18"/>
              </w:rPr>
              <w:t xml:space="preserve">     </w:t>
            </w:r>
            <w:r w:rsidRPr="00AF78AD">
              <w:rPr>
                <w:rFonts w:cs="Arial"/>
                <w:sz w:val="18"/>
                <w:szCs w:val="18"/>
              </w:rPr>
              <w:tab/>
              <w:t xml:space="preserve">                                                Bid number: </w:t>
            </w:r>
            <w:r w:rsidR="003F0EAF" w:rsidRPr="003F0EAF">
              <w:rPr>
                <w:rFonts w:cs="Arial"/>
                <w:b/>
                <w:sz w:val="18"/>
                <w:szCs w:val="18"/>
              </w:rPr>
              <w:t>GPAA 14/2017</w:t>
            </w:r>
          </w:p>
          <w:p w:rsidR="0074684D" w:rsidRPr="00AF78AD" w:rsidRDefault="0074684D" w:rsidP="00FB7619">
            <w:pPr>
              <w:rPr>
                <w:rFonts w:cs="Arial"/>
                <w:sz w:val="18"/>
                <w:szCs w:val="18"/>
              </w:rPr>
            </w:pPr>
          </w:p>
          <w:p w:rsidR="0074684D" w:rsidRPr="00AF78AD" w:rsidRDefault="0074684D" w:rsidP="00FB7619">
            <w:pPr>
              <w:rPr>
                <w:rFonts w:cs="Arial"/>
                <w:sz w:val="18"/>
                <w:szCs w:val="18"/>
              </w:rPr>
            </w:pPr>
          </w:p>
          <w:p w:rsidR="0074684D" w:rsidRPr="00AF78AD" w:rsidRDefault="0074684D" w:rsidP="00FB7619">
            <w:pPr>
              <w:rPr>
                <w:rFonts w:cs="Arial"/>
                <w:b/>
                <w:sz w:val="18"/>
                <w:szCs w:val="18"/>
              </w:rPr>
            </w:pPr>
            <w:r w:rsidRPr="00AF78AD">
              <w:rPr>
                <w:rFonts w:cs="Arial"/>
                <w:sz w:val="18"/>
                <w:szCs w:val="18"/>
              </w:rPr>
              <w:t xml:space="preserve">Closing Time </w:t>
            </w:r>
            <w:r w:rsidR="00FB3E06">
              <w:rPr>
                <w:rFonts w:cs="Arial"/>
                <w:b/>
                <w:sz w:val="18"/>
                <w:szCs w:val="18"/>
              </w:rPr>
              <w:t>11:00am</w:t>
            </w:r>
            <w:r w:rsidR="001A158A" w:rsidRPr="003F0EAF">
              <w:rPr>
                <w:rFonts w:cs="Arial"/>
                <w:b/>
                <w:sz w:val="18"/>
                <w:szCs w:val="18"/>
              </w:rPr>
              <w:t xml:space="preserve"> on </w:t>
            </w:r>
            <w:r w:rsidR="003F0EAF" w:rsidRPr="003F0EAF">
              <w:rPr>
                <w:rFonts w:cs="Arial"/>
                <w:b/>
                <w:sz w:val="18"/>
                <w:szCs w:val="18"/>
              </w:rPr>
              <w:t>14 March 2</w:t>
            </w:r>
            <w:r w:rsidR="001A158A" w:rsidRPr="003F0EAF">
              <w:rPr>
                <w:rFonts w:cs="Arial"/>
                <w:b/>
                <w:sz w:val="18"/>
                <w:szCs w:val="18"/>
              </w:rPr>
              <w:t>01</w:t>
            </w:r>
            <w:r w:rsidR="00002178">
              <w:rPr>
                <w:rFonts w:cs="Arial"/>
                <w:b/>
                <w:sz w:val="18"/>
                <w:szCs w:val="18"/>
              </w:rPr>
              <w:t>7</w:t>
            </w:r>
          </w:p>
          <w:p w:rsidR="0074684D" w:rsidRPr="00AF78AD" w:rsidRDefault="0074684D" w:rsidP="00FB7619">
            <w:pPr>
              <w:rPr>
                <w:rFonts w:cs="Arial"/>
                <w:sz w:val="18"/>
                <w:szCs w:val="18"/>
              </w:rPr>
            </w:pPr>
          </w:p>
        </w:tc>
      </w:tr>
    </w:tbl>
    <w:p w:rsidR="0074684D" w:rsidRPr="00AF78AD" w:rsidRDefault="0074684D" w:rsidP="0074684D">
      <w:pPr>
        <w:pStyle w:val="BodyText"/>
        <w:rPr>
          <w:rFonts w:cs="Arial"/>
          <w:b/>
          <w:szCs w:val="18"/>
        </w:rPr>
      </w:pPr>
    </w:p>
    <w:p w:rsidR="0074684D" w:rsidRPr="00AF78AD" w:rsidRDefault="0074684D" w:rsidP="0074684D">
      <w:pPr>
        <w:rPr>
          <w:rFonts w:cs="Arial"/>
          <w:sz w:val="18"/>
          <w:szCs w:val="18"/>
        </w:rPr>
      </w:pPr>
      <w:proofErr w:type="gramStart"/>
      <w:r w:rsidRPr="00AF78AD">
        <w:rPr>
          <w:rFonts w:cs="Arial"/>
          <w:sz w:val="18"/>
          <w:szCs w:val="18"/>
        </w:rPr>
        <w:t>OFFER TO BE VALID FOR…</w:t>
      </w:r>
      <w:r w:rsidRPr="00AF78AD">
        <w:rPr>
          <w:rFonts w:cs="Arial"/>
          <w:b/>
          <w:sz w:val="18"/>
          <w:szCs w:val="18"/>
        </w:rPr>
        <w:t>120</w:t>
      </w:r>
      <w:r w:rsidRPr="00AF78AD">
        <w:rPr>
          <w:rFonts w:cs="Arial"/>
          <w:sz w:val="18"/>
          <w:szCs w:val="18"/>
        </w:rPr>
        <w:t>…</w:t>
      </w:r>
      <w:r w:rsidR="003F0EAF">
        <w:rPr>
          <w:rFonts w:cs="Arial"/>
          <w:sz w:val="18"/>
          <w:szCs w:val="18"/>
        </w:rPr>
        <w:t>D</w:t>
      </w:r>
      <w:r w:rsidRPr="00AF78AD">
        <w:rPr>
          <w:rFonts w:cs="Arial"/>
          <w:sz w:val="18"/>
          <w:szCs w:val="18"/>
        </w:rPr>
        <w:t>AYS FROM THE CLOSING DATE OF BID.</w:t>
      </w:r>
      <w:proofErr w:type="gramEnd"/>
      <w:r w:rsidR="000A3D7A" w:rsidRPr="00AF78AD">
        <w:rPr>
          <w:rFonts w:cs="Arial"/>
          <w:sz w:val="18"/>
          <w:szCs w:val="18"/>
        </w:rPr>
        <w:t xml:space="preserve"> </w:t>
      </w:r>
    </w:p>
    <w:p w:rsidR="0068534C" w:rsidRPr="00AF78AD" w:rsidRDefault="0068534C" w:rsidP="0074684D">
      <w:pPr>
        <w:rPr>
          <w:rFonts w:cs="Arial"/>
          <w:sz w:val="18"/>
          <w:szCs w:val="18"/>
        </w:rPr>
      </w:pPr>
    </w:p>
    <w:p w:rsidR="003575DA" w:rsidRPr="00AF78AD" w:rsidRDefault="00087C8C" w:rsidP="003575DA">
      <w:pPr>
        <w:rPr>
          <w:rFonts w:cs="Arial"/>
          <w:b/>
          <w:sz w:val="18"/>
          <w:szCs w:val="18"/>
        </w:rPr>
      </w:pPr>
      <w:r w:rsidRPr="00AF78AD">
        <w:rPr>
          <w:rFonts w:cs="Arial"/>
          <w:b/>
          <w:sz w:val="18"/>
          <w:szCs w:val="18"/>
        </w:rPr>
        <w:t>Pricing</w:t>
      </w:r>
      <w:r w:rsidR="00812261" w:rsidRPr="00AF78AD">
        <w:rPr>
          <w:rFonts w:cs="Arial"/>
          <w:b/>
          <w:sz w:val="18"/>
          <w:szCs w:val="18"/>
        </w:rPr>
        <w:t xml:space="preserve"> (3 years with an option to extend with 2 years) </w:t>
      </w:r>
    </w:p>
    <w:p w:rsidR="003575DA" w:rsidRPr="00AF78AD" w:rsidRDefault="003575DA" w:rsidP="003575DA">
      <w:pPr>
        <w:rPr>
          <w:rFonts w:cs="Arial"/>
          <w:sz w:val="18"/>
          <w:szCs w:val="18"/>
        </w:rPr>
      </w:pPr>
    </w:p>
    <w:tbl>
      <w:tblPr>
        <w:tblStyle w:val="TableGrid"/>
        <w:tblW w:w="0" w:type="auto"/>
        <w:tblLook w:val="04A0"/>
      </w:tblPr>
      <w:tblGrid>
        <w:gridCol w:w="701"/>
        <w:gridCol w:w="4298"/>
        <w:gridCol w:w="797"/>
        <w:gridCol w:w="1391"/>
        <w:gridCol w:w="2146"/>
      </w:tblGrid>
      <w:tr w:rsidR="00FE4CE6" w:rsidRPr="00AF78AD" w:rsidTr="00760ABD">
        <w:trPr>
          <w:trHeight w:val="315"/>
        </w:trPr>
        <w:tc>
          <w:tcPr>
            <w:tcW w:w="9333" w:type="dxa"/>
            <w:gridSpan w:val="5"/>
            <w:noWrap/>
            <w:hideMark/>
          </w:tcPr>
          <w:p w:rsidR="00FE4CE6" w:rsidRPr="00AF78AD" w:rsidRDefault="00002178" w:rsidP="00FE4CE6">
            <w:pPr>
              <w:rPr>
                <w:rFonts w:cs="Arial"/>
                <w:sz w:val="18"/>
                <w:szCs w:val="18"/>
              </w:rPr>
            </w:pPr>
            <w:r>
              <w:rPr>
                <w:rFonts w:cs="Arial"/>
                <w:sz w:val="18"/>
                <w:szCs w:val="18"/>
                <w:lang w:val="en-US"/>
              </w:rPr>
              <w:t xml:space="preserve"> </w:t>
            </w:r>
          </w:p>
        </w:tc>
      </w:tr>
      <w:tr w:rsidR="00FE4CE6" w:rsidRPr="00AF78AD" w:rsidTr="00760ABD">
        <w:trPr>
          <w:trHeight w:val="495"/>
        </w:trPr>
        <w:tc>
          <w:tcPr>
            <w:tcW w:w="701" w:type="dxa"/>
            <w:hideMark/>
          </w:tcPr>
          <w:p w:rsidR="00FE4CE6" w:rsidRPr="00AF78AD" w:rsidRDefault="00FE4CE6" w:rsidP="00FE4CE6">
            <w:pPr>
              <w:rPr>
                <w:rFonts w:cs="Arial"/>
                <w:b/>
                <w:bCs/>
                <w:sz w:val="18"/>
                <w:szCs w:val="18"/>
              </w:rPr>
            </w:pPr>
            <w:r w:rsidRPr="00AF78AD">
              <w:rPr>
                <w:rFonts w:cs="Arial"/>
                <w:b/>
                <w:bCs/>
                <w:sz w:val="18"/>
                <w:szCs w:val="18"/>
                <w:lang w:val="en-US"/>
              </w:rPr>
              <w:t>ITEM NO</w:t>
            </w:r>
          </w:p>
        </w:tc>
        <w:tc>
          <w:tcPr>
            <w:tcW w:w="4298" w:type="dxa"/>
            <w:hideMark/>
          </w:tcPr>
          <w:p w:rsidR="00FE4CE6" w:rsidRPr="00AF78AD" w:rsidRDefault="00FE4CE6">
            <w:pPr>
              <w:rPr>
                <w:rFonts w:cs="Arial"/>
                <w:b/>
                <w:bCs/>
                <w:sz w:val="18"/>
                <w:szCs w:val="18"/>
              </w:rPr>
            </w:pPr>
            <w:r w:rsidRPr="00AF78AD">
              <w:rPr>
                <w:rFonts w:cs="Arial"/>
                <w:b/>
                <w:bCs/>
                <w:sz w:val="18"/>
                <w:szCs w:val="18"/>
                <w:lang w:val="en-US"/>
              </w:rPr>
              <w:t>DESCRIPTION</w:t>
            </w:r>
          </w:p>
        </w:tc>
        <w:tc>
          <w:tcPr>
            <w:tcW w:w="797" w:type="dxa"/>
            <w:hideMark/>
          </w:tcPr>
          <w:p w:rsidR="00FE4CE6" w:rsidRPr="00AF78AD" w:rsidRDefault="00FE4CE6">
            <w:pPr>
              <w:rPr>
                <w:rFonts w:cs="Arial"/>
                <w:b/>
                <w:bCs/>
                <w:sz w:val="18"/>
                <w:szCs w:val="18"/>
              </w:rPr>
            </w:pPr>
            <w:r w:rsidRPr="00AF78AD">
              <w:rPr>
                <w:rFonts w:cs="Arial"/>
                <w:b/>
                <w:bCs/>
                <w:sz w:val="18"/>
                <w:szCs w:val="18"/>
                <w:lang w:val="en-US"/>
              </w:rPr>
              <w:t>Qty</w:t>
            </w:r>
          </w:p>
        </w:tc>
        <w:tc>
          <w:tcPr>
            <w:tcW w:w="1391" w:type="dxa"/>
            <w:hideMark/>
          </w:tcPr>
          <w:p w:rsidR="00FE4CE6" w:rsidRPr="00AF78AD" w:rsidRDefault="00FE4CE6">
            <w:pPr>
              <w:rPr>
                <w:rFonts w:cs="Arial"/>
                <w:b/>
                <w:bCs/>
                <w:sz w:val="18"/>
                <w:szCs w:val="18"/>
              </w:rPr>
            </w:pPr>
            <w:r w:rsidRPr="00AF78AD">
              <w:rPr>
                <w:rFonts w:cs="Arial"/>
                <w:b/>
                <w:bCs/>
                <w:sz w:val="18"/>
                <w:szCs w:val="18"/>
                <w:lang w:val="en-US"/>
              </w:rPr>
              <w:t>Unit Price</w:t>
            </w:r>
          </w:p>
        </w:tc>
        <w:tc>
          <w:tcPr>
            <w:tcW w:w="2146" w:type="dxa"/>
            <w:hideMark/>
          </w:tcPr>
          <w:p w:rsidR="00FE4CE6" w:rsidRPr="00AF78AD" w:rsidRDefault="00FE4CE6">
            <w:pPr>
              <w:rPr>
                <w:rFonts w:cs="Arial"/>
                <w:b/>
                <w:bCs/>
                <w:sz w:val="18"/>
                <w:szCs w:val="18"/>
              </w:rPr>
            </w:pPr>
            <w:r w:rsidRPr="00AF78AD">
              <w:rPr>
                <w:rFonts w:cs="Arial"/>
                <w:b/>
                <w:bCs/>
                <w:sz w:val="18"/>
                <w:szCs w:val="18"/>
                <w:lang w:val="en-US"/>
              </w:rPr>
              <w:t>BID PRICE IN RSA CURRENCY (INCLUDING VAT)</w:t>
            </w:r>
          </w:p>
        </w:tc>
      </w:tr>
      <w:tr w:rsidR="00FE4CE6" w:rsidRPr="00AF78AD" w:rsidTr="00760ABD">
        <w:trPr>
          <w:trHeight w:val="315"/>
        </w:trPr>
        <w:tc>
          <w:tcPr>
            <w:tcW w:w="701" w:type="dxa"/>
            <w:hideMark/>
          </w:tcPr>
          <w:p w:rsidR="00FE4CE6" w:rsidRPr="00AF78AD" w:rsidRDefault="00FE4CE6" w:rsidP="00FE4CE6">
            <w:pPr>
              <w:rPr>
                <w:rFonts w:cs="Arial"/>
                <w:b/>
                <w:bCs/>
                <w:sz w:val="18"/>
                <w:szCs w:val="18"/>
              </w:rPr>
            </w:pPr>
            <w:r w:rsidRPr="00AF78AD">
              <w:rPr>
                <w:rFonts w:cs="Arial"/>
                <w:b/>
                <w:bCs/>
                <w:sz w:val="18"/>
                <w:szCs w:val="18"/>
                <w:lang w:val="en-US"/>
              </w:rPr>
              <w:t>1</w:t>
            </w:r>
          </w:p>
        </w:tc>
        <w:tc>
          <w:tcPr>
            <w:tcW w:w="4298" w:type="dxa"/>
            <w:hideMark/>
          </w:tcPr>
          <w:p w:rsidR="00FE4CE6" w:rsidRPr="00AF78AD" w:rsidRDefault="00FE4CE6">
            <w:pPr>
              <w:rPr>
                <w:rFonts w:cs="Arial"/>
                <w:b/>
                <w:bCs/>
                <w:sz w:val="18"/>
                <w:szCs w:val="18"/>
              </w:rPr>
            </w:pPr>
            <w:r w:rsidRPr="00AF78AD">
              <w:rPr>
                <w:rFonts w:cs="Arial"/>
                <w:b/>
                <w:bCs/>
                <w:sz w:val="18"/>
                <w:szCs w:val="18"/>
                <w:lang w:val="en-US"/>
              </w:rPr>
              <w:t>Equipment</w:t>
            </w:r>
            <w:r w:rsidR="00002178">
              <w:rPr>
                <w:rFonts w:cs="Arial"/>
                <w:b/>
                <w:bCs/>
                <w:sz w:val="18"/>
                <w:szCs w:val="18"/>
                <w:lang w:val="en-US"/>
              </w:rPr>
              <w:t xml:space="preserve"> / Hardware / Devices</w:t>
            </w:r>
            <w:r w:rsidR="00090C22">
              <w:rPr>
                <w:rFonts w:cs="Arial"/>
                <w:b/>
                <w:bCs/>
                <w:sz w:val="18"/>
                <w:szCs w:val="18"/>
                <w:lang w:val="en-US"/>
              </w:rPr>
              <w:t xml:space="preserve"> / Software Licenses</w:t>
            </w:r>
          </w:p>
        </w:tc>
        <w:tc>
          <w:tcPr>
            <w:tcW w:w="797" w:type="dxa"/>
            <w:hideMark/>
          </w:tcPr>
          <w:p w:rsidR="00FE4CE6" w:rsidRPr="00AF78AD" w:rsidRDefault="00FE4CE6">
            <w:pPr>
              <w:rPr>
                <w:rFonts w:cs="Arial"/>
                <w:b/>
                <w:bCs/>
                <w:sz w:val="18"/>
                <w:szCs w:val="18"/>
              </w:rPr>
            </w:pPr>
            <w:r w:rsidRPr="00AF78AD">
              <w:rPr>
                <w:rFonts w:cs="Arial"/>
                <w:b/>
                <w:bCs/>
                <w:sz w:val="18"/>
                <w:szCs w:val="18"/>
                <w:lang w:val="en-US"/>
              </w:rPr>
              <w:t> </w:t>
            </w:r>
          </w:p>
        </w:tc>
        <w:tc>
          <w:tcPr>
            <w:tcW w:w="1391" w:type="dxa"/>
            <w:hideMark/>
          </w:tcPr>
          <w:p w:rsidR="00FE4CE6" w:rsidRPr="00AF78AD" w:rsidRDefault="00FE4CE6">
            <w:pPr>
              <w:rPr>
                <w:rFonts w:cs="Arial"/>
                <w:b/>
                <w:bCs/>
                <w:sz w:val="18"/>
                <w:szCs w:val="18"/>
              </w:rPr>
            </w:pPr>
            <w:r w:rsidRPr="00AF78AD">
              <w:rPr>
                <w:rFonts w:cs="Arial"/>
                <w:b/>
                <w:bCs/>
                <w:sz w:val="18"/>
                <w:szCs w:val="18"/>
                <w:lang w:val="en-US"/>
              </w:rPr>
              <w:t> </w:t>
            </w:r>
          </w:p>
        </w:tc>
        <w:tc>
          <w:tcPr>
            <w:tcW w:w="2146" w:type="dxa"/>
            <w:hideMark/>
          </w:tcPr>
          <w:p w:rsidR="00FE4CE6" w:rsidRPr="00AF78AD" w:rsidRDefault="00FE4CE6">
            <w:pPr>
              <w:rPr>
                <w:rFonts w:cs="Arial"/>
                <w:b/>
                <w:bCs/>
                <w:sz w:val="18"/>
                <w:szCs w:val="18"/>
              </w:rPr>
            </w:pPr>
            <w:r w:rsidRPr="00AF78AD">
              <w:rPr>
                <w:rFonts w:cs="Arial"/>
                <w:b/>
                <w:bCs/>
                <w:sz w:val="18"/>
                <w:szCs w:val="18"/>
                <w:lang w:val="en-US"/>
              </w:rPr>
              <w:t> </w:t>
            </w:r>
          </w:p>
        </w:tc>
      </w:tr>
      <w:tr w:rsidR="00FE4CE6" w:rsidRPr="00AF78AD" w:rsidTr="00760ABD">
        <w:trPr>
          <w:trHeight w:val="315"/>
        </w:trPr>
        <w:tc>
          <w:tcPr>
            <w:tcW w:w="701" w:type="dxa"/>
            <w:hideMark/>
          </w:tcPr>
          <w:p w:rsidR="00FE4CE6" w:rsidRPr="00AF78AD" w:rsidRDefault="00FE4CE6" w:rsidP="00FE4CE6">
            <w:pPr>
              <w:rPr>
                <w:rFonts w:cs="Arial"/>
                <w:b/>
                <w:bCs/>
                <w:sz w:val="18"/>
                <w:szCs w:val="18"/>
              </w:rPr>
            </w:pPr>
            <w:r w:rsidRPr="00AF78AD">
              <w:rPr>
                <w:rFonts w:cs="Arial"/>
                <w:b/>
                <w:bCs/>
                <w:sz w:val="18"/>
                <w:szCs w:val="18"/>
                <w:lang w:val="en-US"/>
              </w:rPr>
              <w:t> </w:t>
            </w:r>
          </w:p>
        </w:tc>
        <w:tc>
          <w:tcPr>
            <w:tcW w:w="4298" w:type="dxa"/>
            <w:hideMark/>
          </w:tcPr>
          <w:p w:rsidR="00FE4CE6" w:rsidRPr="00AF78AD" w:rsidRDefault="00FE4CE6" w:rsidP="00090C22">
            <w:pPr>
              <w:rPr>
                <w:rFonts w:cs="Arial"/>
                <w:b/>
                <w:bCs/>
                <w:sz w:val="18"/>
                <w:szCs w:val="18"/>
              </w:rPr>
            </w:pPr>
            <w:r w:rsidRPr="00AF78AD">
              <w:rPr>
                <w:rFonts w:cs="Arial"/>
                <w:b/>
                <w:bCs/>
                <w:sz w:val="18"/>
                <w:szCs w:val="18"/>
                <w:lang w:val="en-US"/>
              </w:rPr>
              <w:t xml:space="preserve">(Full list of </w:t>
            </w:r>
            <w:r w:rsidR="00090C22">
              <w:rPr>
                <w:rFonts w:cs="Arial"/>
                <w:b/>
                <w:bCs/>
                <w:sz w:val="18"/>
                <w:szCs w:val="18"/>
                <w:lang w:val="en-US"/>
              </w:rPr>
              <w:t>components</w:t>
            </w:r>
            <w:r w:rsidR="00090C22" w:rsidRPr="00AF78AD">
              <w:rPr>
                <w:rFonts w:cs="Arial"/>
                <w:b/>
                <w:bCs/>
                <w:sz w:val="18"/>
                <w:szCs w:val="18"/>
                <w:lang w:val="en-US"/>
              </w:rPr>
              <w:t xml:space="preserve"> </w:t>
            </w:r>
            <w:r w:rsidRPr="00AF78AD">
              <w:rPr>
                <w:rFonts w:cs="Arial"/>
                <w:b/>
                <w:bCs/>
                <w:sz w:val="18"/>
                <w:szCs w:val="18"/>
                <w:lang w:val="en-US"/>
              </w:rPr>
              <w:t>must be provided)</w:t>
            </w:r>
          </w:p>
        </w:tc>
        <w:tc>
          <w:tcPr>
            <w:tcW w:w="797" w:type="dxa"/>
            <w:hideMark/>
          </w:tcPr>
          <w:p w:rsidR="00FE4CE6" w:rsidRPr="00AF78AD" w:rsidRDefault="00FE4CE6">
            <w:pPr>
              <w:rPr>
                <w:rFonts w:cs="Arial"/>
                <w:b/>
                <w:bCs/>
                <w:sz w:val="18"/>
                <w:szCs w:val="18"/>
              </w:rPr>
            </w:pPr>
            <w:r w:rsidRPr="00AF78AD">
              <w:rPr>
                <w:rFonts w:cs="Arial"/>
                <w:b/>
                <w:bCs/>
                <w:sz w:val="18"/>
                <w:szCs w:val="18"/>
                <w:lang w:val="en-US"/>
              </w:rPr>
              <w:t> </w:t>
            </w:r>
          </w:p>
        </w:tc>
        <w:tc>
          <w:tcPr>
            <w:tcW w:w="1391" w:type="dxa"/>
            <w:hideMark/>
          </w:tcPr>
          <w:p w:rsidR="00FE4CE6" w:rsidRPr="00AF78AD" w:rsidRDefault="00FE4CE6">
            <w:pPr>
              <w:rPr>
                <w:rFonts w:cs="Arial"/>
                <w:b/>
                <w:bCs/>
                <w:sz w:val="18"/>
                <w:szCs w:val="18"/>
              </w:rPr>
            </w:pPr>
            <w:r w:rsidRPr="00AF78AD">
              <w:rPr>
                <w:rFonts w:cs="Arial"/>
                <w:b/>
                <w:bCs/>
                <w:sz w:val="18"/>
                <w:szCs w:val="18"/>
                <w:lang w:val="en-US"/>
              </w:rPr>
              <w:t> </w:t>
            </w:r>
          </w:p>
        </w:tc>
        <w:tc>
          <w:tcPr>
            <w:tcW w:w="2146" w:type="dxa"/>
            <w:hideMark/>
          </w:tcPr>
          <w:p w:rsidR="00FE4CE6" w:rsidRPr="00AF78AD" w:rsidRDefault="00FE4CE6">
            <w:pPr>
              <w:rPr>
                <w:rFonts w:cs="Arial"/>
                <w:b/>
                <w:bCs/>
                <w:sz w:val="18"/>
                <w:szCs w:val="18"/>
              </w:rPr>
            </w:pPr>
            <w:r w:rsidRPr="00AF78AD">
              <w:rPr>
                <w:rFonts w:cs="Arial"/>
                <w:b/>
                <w:bCs/>
                <w:sz w:val="18"/>
                <w:szCs w:val="18"/>
                <w:lang w:val="en-US"/>
              </w:rPr>
              <w:t> </w:t>
            </w:r>
          </w:p>
        </w:tc>
      </w:tr>
      <w:tr w:rsidR="00FE4CE6" w:rsidRPr="00AF78AD" w:rsidTr="00760ABD">
        <w:trPr>
          <w:trHeight w:val="315"/>
        </w:trPr>
        <w:tc>
          <w:tcPr>
            <w:tcW w:w="701" w:type="dxa"/>
            <w:hideMark/>
          </w:tcPr>
          <w:p w:rsidR="00FE4CE6" w:rsidRPr="00AF78AD" w:rsidRDefault="00FE4CE6" w:rsidP="00FE4CE6">
            <w:pPr>
              <w:rPr>
                <w:rFonts w:cs="Arial"/>
                <w:b/>
                <w:bCs/>
                <w:sz w:val="18"/>
                <w:szCs w:val="18"/>
              </w:rPr>
            </w:pPr>
            <w:r w:rsidRPr="00AF78AD">
              <w:rPr>
                <w:rFonts w:cs="Arial"/>
                <w:b/>
                <w:bCs/>
                <w:sz w:val="18"/>
                <w:szCs w:val="18"/>
                <w:lang w:val="en-US"/>
              </w:rPr>
              <w:t> </w:t>
            </w:r>
          </w:p>
        </w:tc>
        <w:tc>
          <w:tcPr>
            <w:tcW w:w="4298" w:type="dxa"/>
            <w:hideMark/>
          </w:tcPr>
          <w:p w:rsidR="00FE4CE6" w:rsidRPr="00AF78AD" w:rsidRDefault="00FE4CE6">
            <w:pPr>
              <w:rPr>
                <w:rFonts w:cs="Arial"/>
                <w:b/>
                <w:bCs/>
                <w:sz w:val="18"/>
                <w:szCs w:val="18"/>
              </w:rPr>
            </w:pPr>
            <w:r w:rsidRPr="00AF78AD">
              <w:rPr>
                <w:rFonts w:cs="Arial"/>
                <w:b/>
                <w:bCs/>
                <w:sz w:val="18"/>
                <w:szCs w:val="18"/>
                <w:lang w:val="en-US"/>
              </w:rPr>
              <w:t> </w:t>
            </w:r>
          </w:p>
        </w:tc>
        <w:tc>
          <w:tcPr>
            <w:tcW w:w="797" w:type="dxa"/>
            <w:hideMark/>
          </w:tcPr>
          <w:p w:rsidR="00FE4CE6" w:rsidRPr="00AF78AD" w:rsidRDefault="00FE4CE6">
            <w:pPr>
              <w:rPr>
                <w:rFonts w:cs="Arial"/>
                <w:b/>
                <w:bCs/>
                <w:sz w:val="18"/>
                <w:szCs w:val="18"/>
              </w:rPr>
            </w:pPr>
            <w:r w:rsidRPr="00AF78AD">
              <w:rPr>
                <w:rFonts w:cs="Arial"/>
                <w:b/>
                <w:bCs/>
                <w:sz w:val="18"/>
                <w:szCs w:val="18"/>
                <w:lang w:val="en-US"/>
              </w:rPr>
              <w:t> </w:t>
            </w:r>
          </w:p>
        </w:tc>
        <w:tc>
          <w:tcPr>
            <w:tcW w:w="1391" w:type="dxa"/>
            <w:hideMark/>
          </w:tcPr>
          <w:p w:rsidR="00FE4CE6" w:rsidRPr="00AF78AD" w:rsidRDefault="00FE4CE6">
            <w:pPr>
              <w:rPr>
                <w:rFonts w:cs="Arial"/>
                <w:b/>
                <w:bCs/>
                <w:sz w:val="18"/>
                <w:szCs w:val="18"/>
              </w:rPr>
            </w:pPr>
            <w:r w:rsidRPr="00AF78AD">
              <w:rPr>
                <w:rFonts w:cs="Arial"/>
                <w:b/>
                <w:bCs/>
                <w:sz w:val="18"/>
                <w:szCs w:val="18"/>
                <w:lang w:val="en-US"/>
              </w:rPr>
              <w:t> </w:t>
            </w:r>
          </w:p>
        </w:tc>
        <w:tc>
          <w:tcPr>
            <w:tcW w:w="2146" w:type="dxa"/>
            <w:hideMark/>
          </w:tcPr>
          <w:p w:rsidR="00FE4CE6" w:rsidRPr="00AF78AD" w:rsidRDefault="00FE4CE6">
            <w:pPr>
              <w:rPr>
                <w:rFonts w:cs="Arial"/>
                <w:b/>
                <w:bCs/>
                <w:sz w:val="18"/>
                <w:szCs w:val="18"/>
              </w:rPr>
            </w:pPr>
            <w:r w:rsidRPr="00AF78AD">
              <w:rPr>
                <w:rFonts w:cs="Arial"/>
                <w:b/>
                <w:bCs/>
                <w:sz w:val="18"/>
                <w:szCs w:val="18"/>
                <w:lang w:val="en-US"/>
              </w:rPr>
              <w:t> </w:t>
            </w:r>
          </w:p>
        </w:tc>
      </w:tr>
      <w:tr w:rsidR="00FE4CE6" w:rsidRPr="00AF78AD" w:rsidTr="00760ABD">
        <w:trPr>
          <w:trHeight w:val="315"/>
        </w:trPr>
        <w:tc>
          <w:tcPr>
            <w:tcW w:w="701" w:type="dxa"/>
            <w:hideMark/>
          </w:tcPr>
          <w:p w:rsidR="00FE4CE6" w:rsidRPr="00AF78AD" w:rsidRDefault="00FE4CE6" w:rsidP="00FE4CE6">
            <w:pPr>
              <w:rPr>
                <w:rFonts w:cs="Arial"/>
                <w:b/>
                <w:bCs/>
                <w:sz w:val="18"/>
                <w:szCs w:val="18"/>
              </w:rPr>
            </w:pPr>
            <w:r w:rsidRPr="00AF78AD">
              <w:rPr>
                <w:rFonts w:cs="Arial"/>
                <w:b/>
                <w:bCs/>
                <w:sz w:val="18"/>
                <w:szCs w:val="18"/>
                <w:lang w:val="en-US"/>
              </w:rPr>
              <w:t> </w:t>
            </w:r>
          </w:p>
        </w:tc>
        <w:tc>
          <w:tcPr>
            <w:tcW w:w="4298" w:type="dxa"/>
            <w:hideMark/>
          </w:tcPr>
          <w:p w:rsidR="00FE4CE6" w:rsidRPr="00AF78AD" w:rsidRDefault="00FE4CE6">
            <w:pPr>
              <w:rPr>
                <w:rFonts w:cs="Arial"/>
                <w:b/>
                <w:bCs/>
                <w:sz w:val="18"/>
                <w:szCs w:val="18"/>
              </w:rPr>
            </w:pPr>
            <w:r w:rsidRPr="00AF78AD">
              <w:rPr>
                <w:rFonts w:cs="Arial"/>
                <w:b/>
                <w:bCs/>
                <w:sz w:val="18"/>
                <w:szCs w:val="18"/>
                <w:lang w:val="en-US"/>
              </w:rPr>
              <w:t> </w:t>
            </w:r>
          </w:p>
        </w:tc>
        <w:tc>
          <w:tcPr>
            <w:tcW w:w="797" w:type="dxa"/>
            <w:hideMark/>
          </w:tcPr>
          <w:p w:rsidR="00FE4CE6" w:rsidRPr="00AF78AD" w:rsidRDefault="00FE4CE6">
            <w:pPr>
              <w:rPr>
                <w:rFonts w:cs="Arial"/>
                <w:b/>
                <w:bCs/>
                <w:sz w:val="18"/>
                <w:szCs w:val="18"/>
              </w:rPr>
            </w:pPr>
            <w:r w:rsidRPr="00AF78AD">
              <w:rPr>
                <w:rFonts w:cs="Arial"/>
                <w:b/>
                <w:bCs/>
                <w:sz w:val="18"/>
                <w:szCs w:val="18"/>
                <w:lang w:val="en-US"/>
              </w:rPr>
              <w:t> </w:t>
            </w:r>
          </w:p>
        </w:tc>
        <w:tc>
          <w:tcPr>
            <w:tcW w:w="1391" w:type="dxa"/>
            <w:hideMark/>
          </w:tcPr>
          <w:p w:rsidR="00FE4CE6" w:rsidRPr="00AF78AD" w:rsidRDefault="00FE4CE6">
            <w:pPr>
              <w:rPr>
                <w:rFonts w:cs="Arial"/>
                <w:b/>
                <w:bCs/>
                <w:sz w:val="18"/>
                <w:szCs w:val="18"/>
              </w:rPr>
            </w:pPr>
            <w:r w:rsidRPr="00AF78AD">
              <w:rPr>
                <w:rFonts w:cs="Arial"/>
                <w:b/>
                <w:bCs/>
                <w:sz w:val="18"/>
                <w:szCs w:val="18"/>
                <w:lang w:val="en-US"/>
              </w:rPr>
              <w:t> </w:t>
            </w:r>
          </w:p>
        </w:tc>
        <w:tc>
          <w:tcPr>
            <w:tcW w:w="2146" w:type="dxa"/>
            <w:hideMark/>
          </w:tcPr>
          <w:p w:rsidR="00FE4CE6" w:rsidRPr="00AF78AD" w:rsidRDefault="00FE4CE6">
            <w:pPr>
              <w:rPr>
                <w:rFonts w:cs="Arial"/>
                <w:b/>
                <w:bCs/>
                <w:sz w:val="18"/>
                <w:szCs w:val="18"/>
              </w:rPr>
            </w:pPr>
            <w:r w:rsidRPr="00AF78AD">
              <w:rPr>
                <w:rFonts w:cs="Arial"/>
                <w:b/>
                <w:bCs/>
                <w:sz w:val="18"/>
                <w:szCs w:val="18"/>
                <w:lang w:val="en-US"/>
              </w:rPr>
              <w:t> </w:t>
            </w:r>
          </w:p>
        </w:tc>
      </w:tr>
      <w:tr w:rsidR="00FE4CE6" w:rsidRPr="00AF78AD" w:rsidTr="00760ABD">
        <w:trPr>
          <w:trHeight w:val="315"/>
        </w:trPr>
        <w:tc>
          <w:tcPr>
            <w:tcW w:w="701" w:type="dxa"/>
            <w:hideMark/>
          </w:tcPr>
          <w:p w:rsidR="00FE4CE6" w:rsidRPr="00AF78AD" w:rsidRDefault="00FE4CE6" w:rsidP="00FE4CE6">
            <w:pPr>
              <w:rPr>
                <w:rFonts w:cs="Arial"/>
                <w:b/>
                <w:bCs/>
                <w:sz w:val="18"/>
                <w:szCs w:val="18"/>
              </w:rPr>
            </w:pPr>
            <w:r w:rsidRPr="00AF78AD">
              <w:rPr>
                <w:rFonts w:cs="Arial"/>
                <w:b/>
                <w:bCs/>
                <w:sz w:val="18"/>
                <w:szCs w:val="18"/>
                <w:lang w:val="en-US"/>
              </w:rPr>
              <w:t> </w:t>
            </w:r>
          </w:p>
        </w:tc>
        <w:tc>
          <w:tcPr>
            <w:tcW w:w="4298" w:type="dxa"/>
            <w:hideMark/>
          </w:tcPr>
          <w:p w:rsidR="00FE4CE6" w:rsidRPr="00AF78AD" w:rsidRDefault="00FE4CE6">
            <w:pPr>
              <w:rPr>
                <w:rFonts w:cs="Arial"/>
                <w:b/>
                <w:bCs/>
                <w:sz w:val="18"/>
                <w:szCs w:val="18"/>
              </w:rPr>
            </w:pPr>
            <w:r w:rsidRPr="00AF78AD">
              <w:rPr>
                <w:rFonts w:cs="Arial"/>
                <w:b/>
                <w:bCs/>
                <w:sz w:val="18"/>
                <w:szCs w:val="18"/>
                <w:lang w:val="en-US"/>
              </w:rPr>
              <w:t> </w:t>
            </w:r>
          </w:p>
        </w:tc>
        <w:tc>
          <w:tcPr>
            <w:tcW w:w="797" w:type="dxa"/>
            <w:hideMark/>
          </w:tcPr>
          <w:p w:rsidR="00FE4CE6" w:rsidRPr="00AF78AD" w:rsidRDefault="00FE4CE6">
            <w:pPr>
              <w:rPr>
                <w:rFonts w:cs="Arial"/>
                <w:b/>
                <w:bCs/>
                <w:sz w:val="18"/>
                <w:szCs w:val="18"/>
              </w:rPr>
            </w:pPr>
            <w:r w:rsidRPr="00AF78AD">
              <w:rPr>
                <w:rFonts w:cs="Arial"/>
                <w:b/>
                <w:bCs/>
                <w:sz w:val="18"/>
                <w:szCs w:val="18"/>
                <w:lang w:val="en-US"/>
              </w:rPr>
              <w:t> </w:t>
            </w:r>
          </w:p>
        </w:tc>
        <w:tc>
          <w:tcPr>
            <w:tcW w:w="1391" w:type="dxa"/>
            <w:hideMark/>
          </w:tcPr>
          <w:p w:rsidR="00FE4CE6" w:rsidRPr="00AF78AD" w:rsidRDefault="00FE4CE6">
            <w:pPr>
              <w:rPr>
                <w:rFonts w:cs="Arial"/>
                <w:b/>
                <w:bCs/>
                <w:sz w:val="18"/>
                <w:szCs w:val="18"/>
              </w:rPr>
            </w:pPr>
            <w:r w:rsidRPr="00AF78AD">
              <w:rPr>
                <w:rFonts w:cs="Arial"/>
                <w:b/>
                <w:bCs/>
                <w:sz w:val="18"/>
                <w:szCs w:val="18"/>
                <w:lang w:val="en-US"/>
              </w:rPr>
              <w:t> </w:t>
            </w:r>
          </w:p>
        </w:tc>
        <w:tc>
          <w:tcPr>
            <w:tcW w:w="2146" w:type="dxa"/>
            <w:hideMark/>
          </w:tcPr>
          <w:p w:rsidR="00FE4CE6" w:rsidRPr="00AF78AD" w:rsidRDefault="00FE4CE6">
            <w:pPr>
              <w:rPr>
                <w:rFonts w:cs="Arial"/>
                <w:b/>
                <w:bCs/>
                <w:sz w:val="18"/>
                <w:szCs w:val="18"/>
              </w:rPr>
            </w:pPr>
            <w:r w:rsidRPr="00AF78AD">
              <w:rPr>
                <w:rFonts w:cs="Arial"/>
                <w:b/>
                <w:bCs/>
                <w:sz w:val="18"/>
                <w:szCs w:val="18"/>
                <w:lang w:val="en-US"/>
              </w:rPr>
              <w:t> </w:t>
            </w:r>
          </w:p>
        </w:tc>
      </w:tr>
      <w:tr w:rsidR="00FE4CE6" w:rsidRPr="00AF78AD" w:rsidTr="00760ABD">
        <w:trPr>
          <w:trHeight w:val="315"/>
        </w:trPr>
        <w:tc>
          <w:tcPr>
            <w:tcW w:w="701" w:type="dxa"/>
            <w:hideMark/>
          </w:tcPr>
          <w:p w:rsidR="00FE4CE6" w:rsidRPr="00AF78AD" w:rsidRDefault="00FE4CE6" w:rsidP="00FE4CE6">
            <w:pPr>
              <w:rPr>
                <w:rFonts w:cs="Arial"/>
                <w:b/>
                <w:bCs/>
                <w:sz w:val="18"/>
                <w:szCs w:val="18"/>
              </w:rPr>
            </w:pPr>
            <w:r w:rsidRPr="00AF78AD">
              <w:rPr>
                <w:rFonts w:cs="Arial"/>
                <w:b/>
                <w:bCs/>
                <w:sz w:val="18"/>
                <w:szCs w:val="18"/>
                <w:lang w:val="en-US"/>
              </w:rPr>
              <w:t> </w:t>
            </w:r>
          </w:p>
        </w:tc>
        <w:tc>
          <w:tcPr>
            <w:tcW w:w="4298" w:type="dxa"/>
            <w:hideMark/>
          </w:tcPr>
          <w:p w:rsidR="00FE4CE6" w:rsidRPr="00AF78AD" w:rsidRDefault="00FE4CE6">
            <w:pPr>
              <w:rPr>
                <w:rFonts w:cs="Arial"/>
                <w:b/>
                <w:bCs/>
                <w:sz w:val="18"/>
                <w:szCs w:val="18"/>
              </w:rPr>
            </w:pPr>
            <w:r w:rsidRPr="00AF78AD">
              <w:rPr>
                <w:rFonts w:cs="Arial"/>
                <w:b/>
                <w:bCs/>
                <w:sz w:val="18"/>
                <w:szCs w:val="18"/>
                <w:lang w:val="en-US"/>
              </w:rPr>
              <w:t> </w:t>
            </w:r>
          </w:p>
        </w:tc>
        <w:tc>
          <w:tcPr>
            <w:tcW w:w="797" w:type="dxa"/>
            <w:hideMark/>
          </w:tcPr>
          <w:p w:rsidR="00FE4CE6" w:rsidRPr="00AF78AD" w:rsidRDefault="00FE4CE6">
            <w:pPr>
              <w:rPr>
                <w:rFonts w:cs="Arial"/>
                <w:b/>
                <w:bCs/>
                <w:sz w:val="18"/>
                <w:szCs w:val="18"/>
              </w:rPr>
            </w:pPr>
            <w:r w:rsidRPr="00AF78AD">
              <w:rPr>
                <w:rFonts w:cs="Arial"/>
                <w:b/>
                <w:bCs/>
                <w:sz w:val="18"/>
                <w:szCs w:val="18"/>
                <w:lang w:val="en-US"/>
              </w:rPr>
              <w:t> </w:t>
            </w:r>
          </w:p>
        </w:tc>
        <w:tc>
          <w:tcPr>
            <w:tcW w:w="1391" w:type="dxa"/>
            <w:hideMark/>
          </w:tcPr>
          <w:p w:rsidR="00FE4CE6" w:rsidRPr="00AF78AD" w:rsidRDefault="00FE4CE6">
            <w:pPr>
              <w:rPr>
                <w:rFonts w:cs="Arial"/>
                <w:b/>
                <w:bCs/>
                <w:sz w:val="18"/>
                <w:szCs w:val="18"/>
              </w:rPr>
            </w:pPr>
            <w:r w:rsidRPr="00AF78AD">
              <w:rPr>
                <w:rFonts w:cs="Arial"/>
                <w:b/>
                <w:bCs/>
                <w:sz w:val="18"/>
                <w:szCs w:val="18"/>
                <w:lang w:val="en-US"/>
              </w:rPr>
              <w:t> </w:t>
            </w:r>
          </w:p>
        </w:tc>
        <w:tc>
          <w:tcPr>
            <w:tcW w:w="2146" w:type="dxa"/>
            <w:hideMark/>
          </w:tcPr>
          <w:p w:rsidR="00FE4CE6" w:rsidRPr="00AF78AD" w:rsidRDefault="00FE4CE6">
            <w:pPr>
              <w:rPr>
                <w:rFonts w:cs="Arial"/>
                <w:b/>
                <w:bCs/>
                <w:sz w:val="18"/>
                <w:szCs w:val="18"/>
              </w:rPr>
            </w:pPr>
            <w:r w:rsidRPr="00AF78AD">
              <w:rPr>
                <w:rFonts w:cs="Arial"/>
                <w:b/>
                <w:bCs/>
                <w:sz w:val="18"/>
                <w:szCs w:val="18"/>
                <w:lang w:val="en-US"/>
              </w:rPr>
              <w:t> </w:t>
            </w:r>
          </w:p>
        </w:tc>
      </w:tr>
      <w:tr w:rsidR="00FE4CE6" w:rsidRPr="00AF78AD" w:rsidTr="00760ABD">
        <w:trPr>
          <w:trHeight w:val="315"/>
        </w:trPr>
        <w:tc>
          <w:tcPr>
            <w:tcW w:w="701" w:type="dxa"/>
            <w:hideMark/>
          </w:tcPr>
          <w:p w:rsidR="00FE4CE6" w:rsidRPr="00AF78AD" w:rsidRDefault="00FE4CE6" w:rsidP="00FE4CE6">
            <w:pPr>
              <w:rPr>
                <w:rFonts w:cs="Arial"/>
                <w:sz w:val="18"/>
                <w:szCs w:val="18"/>
              </w:rPr>
            </w:pPr>
            <w:r w:rsidRPr="00AF78AD">
              <w:rPr>
                <w:rFonts w:cs="Arial"/>
                <w:sz w:val="18"/>
                <w:szCs w:val="18"/>
                <w:lang w:val="en-US"/>
              </w:rPr>
              <w:t> </w:t>
            </w:r>
          </w:p>
        </w:tc>
        <w:tc>
          <w:tcPr>
            <w:tcW w:w="4298" w:type="dxa"/>
            <w:hideMark/>
          </w:tcPr>
          <w:p w:rsidR="00FE4CE6" w:rsidRPr="00AF78AD" w:rsidRDefault="00FE4CE6" w:rsidP="00FE4CE6">
            <w:pPr>
              <w:rPr>
                <w:rFonts w:cs="Arial"/>
                <w:sz w:val="18"/>
                <w:szCs w:val="18"/>
              </w:rPr>
            </w:pPr>
            <w:r w:rsidRPr="00AF78AD">
              <w:rPr>
                <w:rFonts w:cs="Arial"/>
                <w:sz w:val="18"/>
                <w:szCs w:val="18"/>
                <w:lang w:val="en-US"/>
              </w:rPr>
              <w:t>Sub Total</w:t>
            </w:r>
          </w:p>
        </w:tc>
        <w:tc>
          <w:tcPr>
            <w:tcW w:w="797" w:type="dxa"/>
            <w:hideMark/>
          </w:tcPr>
          <w:p w:rsidR="00FE4CE6" w:rsidRPr="00AF78AD" w:rsidRDefault="00FE4CE6">
            <w:pPr>
              <w:rPr>
                <w:rFonts w:cs="Arial"/>
                <w:sz w:val="18"/>
                <w:szCs w:val="18"/>
              </w:rPr>
            </w:pPr>
            <w:r w:rsidRPr="00AF78AD">
              <w:rPr>
                <w:rFonts w:cs="Arial"/>
                <w:sz w:val="18"/>
                <w:szCs w:val="18"/>
                <w:lang w:val="en-US"/>
              </w:rPr>
              <w:t> </w:t>
            </w:r>
          </w:p>
        </w:tc>
        <w:tc>
          <w:tcPr>
            <w:tcW w:w="1391" w:type="dxa"/>
            <w:hideMark/>
          </w:tcPr>
          <w:p w:rsidR="00FE4CE6" w:rsidRPr="00AF78AD" w:rsidRDefault="00FE4CE6">
            <w:pPr>
              <w:rPr>
                <w:rFonts w:cs="Arial"/>
                <w:sz w:val="18"/>
                <w:szCs w:val="18"/>
              </w:rPr>
            </w:pPr>
            <w:r w:rsidRPr="00AF78AD">
              <w:rPr>
                <w:rFonts w:cs="Arial"/>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R</w:t>
            </w:r>
          </w:p>
        </w:tc>
      </w:tr>
      <w:tr w:rsidR="00FE4CE6" w:rsidRPr="00AF78AD" w:rsidTr="00760ABD">
        <w:trPr>
          <w:trHeight w:val="315"/>
        </w:trPr>
        <w:tc>
          <w:tcPr>
            <w:tcW w:w="701" w:type="dxa"/>
            <w:hideMark/>
          </w:tcPr>
          <w:p w:rsidR="00FE4CE6" w:rsidRPr="00AF78AD" w:rsidRDefault="00FE4CE6" w:rsidP="00FE4CE6">
            <w:pPr>
              <w:rPr>
                <w:rFonts w:cs="Arial"/>
                <w:b/>
                <w:bCs/>
                <w:sz w:val="18"/>
                <w:szCs w:val="18"/>
              </w:rPr>
            </w:pPr>
            <w:r w:rsidRPr="00AF78AD">
              <w:rPr>
                <w:rFonts w:cs="Arial"/>
                <w:b/>
                <w:bCs/>
                <w:sz w:val="18"/>
                <w:szCs w:val="18"/>
                <w:lang w:val="en-US"/>
              </w:rPr>
              <w:t>2</w:t>
            </w:r>
          </w:p>
        </w:tc>
        <w:tc>
          <w:tcPr>
            <w:tcW w:w="4298" w:type="dxa"/>
            <w:hideMark/>
          </w:tcPr>
          <w:p w:rsidR="00FE4CE6" w:rsidRPr="00AF78AD" w:rsidRDefault="00FE4CE6" w:rsidP="00090C22">
            <w:pPr>
              <w:rPr>
                <w:rFonts w:cs="Arial"/>
                <w:b/>
                <w:bCs/>
                <w:sz w:val="18"/>
                <w:szCs w:val="18"/>
              </w:rPr>
            </w:pPr>
            <w:r w:rsidRPr="00AF78AD">
              <w:rPr>
                <w:rFonts w:cs="Arial"/>
                <w:b/>
                <w:bCs/>
                <w:sz w:val="18"/>
                <w:szCs w:val="18"/>
                <w:lang w:val="en-US"/>
              </w:rPr>
              <w:t>Implementation and configuration</w:t>
            </w:r>
            <w:r w:rsidR="00090C22">
              <w:rPr>
                <w:rFonts w:cs="Arial"/>
                <w:b/>
                <w:bCs/>
                <w:sz w:val="18"/>
                <w:szCs w:val="18"/>
                <w:lang w:val="en-US"/>
              </w:rPr>
              <w:t xml:space="preserve"> (Quote per environment, i.e. Development, Testing, UAT, Production and DR / Replicated – if necessary)</w:t>
            </w:r>
          </w:p>
        </w:tc>
        <w:tc>
          <w:tcPr>
            <w:tcW w:w="797" w:type="dxa"/>
            <w:hideMark/>
          </w:tcPr>
          <w:p w:rsidR="00FE4CE6" w:rsidRPr="00AF78AD" w:rsidRDefault="00FE4CE6">
            <w:pPr>
              <w:rPr>
                <w:rFonts w:cs="Arial"/>
                <w:b/>
                <w:bCs/>
                <w:sz w:val="18"/>
                <w:szCs w:val="18"/>
              </w:rPr>
            </w:pPr>
            <w:r w:rsidRPr="00AF78AD">
              <w:rPr>
                <w:rFonts w:cs="Arial"/>
                <w:b/>
                <w:bCs/>
                <w:sz w:val="18"/>
                <w:szCs w:val="18"/>
                <w:lang w:val="en-US"/>
              </w:rPr>
              <w:t> </w:t>
            </w:r>
          </w:p>
        </w:tc>
        <w:tc>
          <w:tcPr>
            <w:tcW w:w="1391" w:type="dxa"/>
            <w:hideMark/>
          </w:tcPr>
          <w:p w:rsidR="00FE4CE6" w:rsidRPr="00AF78AD" w:rsidRDefault="00FE4CE6">
            <w:pPr>
              <w:rPr>
                <w:rFonts w:cs="Arial"/>
                <w:b/>
                <w:bCs/>
                <w:sz w:val="18"/>
                <w:szCs w:val="18"/>
              </w:rPr>
            </w:pPr>
            <w:r w:rsidRPr="00AF78AD">
              <w:rPr>
                <w:rFonts w:cs="Arial"/>
                <w:b/>
                <w:bCs/>
                <w:sz w:val="18"/>
                <w:szCs w:val="18"/>
                <w:lang w:val="en-US"/>
              </w:rPr>
              <w:t> </w:t>
            </w:r>
          </w:p>
        </w:tc>
        <w:tc>
          <w:tcPr>
            <w:tcW w:w="2146" w:type="dxa"/>
            <w:hideMark/>
          </w:tcPr>
          <w:p w:rsidR="00FE4CE6" w:rsidRPr="00AF78AD" w:rsidRDefault="00FE4CE6">
            <w:pPr>
              <w:rPr>
                <w:rFonts w:cs="Arial"/>
                <w:b/>
                <w:bCs/>
                <w:sz w:val="18"/>
                <w:szCs w:val="18"/>
              </w:rPr>
            </w:pPr>
            <w:r w:rsidRPr="00AF78AD">
              <w:rPr>
                <w:rFonts w:cs="Arial"/>
                <w:b/>
                <w:bCs/>
                <w:sz w:val="18"/>
                <w:szCs w:val="18"/>
                <w:lang w:val="en-US"/>
              </w:rPr>
              <w:t> </w:t>
            </w:r>
          </w:p>
        </w:tc>
      </w:tr>
      <w:tr w:rsidR="00FE4CE6" w:rsidRPr="00AF78AD" w:rsidTr="00760ABD">
        <w:trPr>
          <w:trHeight w:val="315"/>
        </w:trPr>
        <w:tc>
          <w:tcPr>
            <w:tcW w:w="701" w:type="dxa"/>
            <w:hideMark/>
          </w:tcPr>
          <w:p w:rsidR="00FE4CE6" w:rsidRPr="00AF78AD" w:rsidRDefault="00FE4CE6" w:rsidP="00FE4CE6">
            <w:pPr>
              <w:rPr>
                <w:rFonts w:cs="Arial"/>
                <w:sz w:val="18"/>
                <w:szCs w:val="18"/>
              </w:rPr>
            </w:pPr>
            <w:r w:rsidRPr="00AF78AD">
              <w:rPr>
                <w:rFonts w:cs="Arial"/>
                <w:sz w:val="18"/>
                <w:szCs w:val="18"/>
                <w:lang w:val="en-US"/>
              </w:rPr>
              <w:t> </w:t>
            </w:r>
          </w:p>
        </w:tc>
        <w:tc>
          <w:tcPr>
            <w:tcW w:w="4298" w:type="dxa"/>
            <w:hideMark/>
          </w:tcPr>
          <w:p w:rsidR="00FE4CE6" w:rsidRPr="00AF78AD" w:rsidRDefault="00FE4CE6">
            <w:pPr>
              <w:rPr>
                <w:rFonts w:cs="Arial"/>
                <w:sz w:val="18"/>
                <w:szCs w:val="18"/>
              </w:rPr>
            </w:pPr>
            <w:r w:rsidRPr="00AF78AD">
              <w:rPr>
                <w:rFonts w:cs="Arial"/>
                <w:sz w:val="18"/>
                <w:szCs w:val="18"/>
                <w:lang w:val="en-US"/>
              </w:rPr>
              <w:t>Project Management</w:t>
            </w:r>
          </w:p>
        </w:tc>
        <w:tc>
          <w:tcPr>
            <w:tcW w:w="797" w:type="dxa"/>
            <w:hideMark/>
          </w:tcPr>
          <w:p w:rsidR="00FE4CE6" w:rsidRPr="00AF78AD" w:rsidRDefault="00FE4CE6">
            <w:pPr>
              <w:rPr>
                <w:rFonts w:cs="Arial"/>
                <w:sz w:val="18"/>
                <w:szCs w:val="18"/>
              </w:rPr>
            </w:pPr>
            <w:r w:rsidRPr="00AF78AD">
              <w:rPr>
                <w:rFonts w:cs="Arial"/>
                <w:sz w:val="18"/>
                <w:szCs w:val="18"/>
                <w:lang w:val="en-US"/>
              </w:rPr>
              <w:t>1</w:t>
            </w:r>
          </w:p>
        </w:tc>
        <w:tc>
          <w:tcPr>
            <w:tcW w:w="1391" w:type="dxa"/>
            <w:hideMark/>
          </w:tcPr>
          <w:p w:rsidR="00FE4CE6" w:rsidRPr="00AF78AD" w:rsidRDefault="00FE4CE6">
            <w:pPr>
              <w:rPr>
                <w:rFonts w:cs="Arial"/>
                <w:b/>
                <w:bCs/>
                <w:sz w:val="18"/>
                <w:szCs w:val="18"/>
              </w:rPr>
            </w:pPr>
            <w:r w:rsidRPr="00AF78AD">
              <w:rPr>
                <w:rFonts w:cs="Arial"/>
                <w:b/>
                <w:bCs/>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R</w:t>
            </w:r>
          </w:p>
        </w:tc>
      </w:tr>
      <w:tr w:rsidR="00FE4CE6" w:rsidRPr="00AF78AD" w:rsidTr="00760ABD">
        <w:trPr>
          <w:trHeight w:val="315"/>
        </w:trPr>
        <w:tc>
          <w:tcPr>
            <w:tcW w:w="701" w:type="dxa"/>
            <w:hideMark/>
          </w:tcPr>
          <w:p w:rsidR="00FE4CE6" w:rsidRPr="00AF78AD" w:rsidRDefault="00FE4CE6" w:rsidP="00FE4CE6">
            <w:pPr>
              <w:rPr>
                <w:rFonts w:cs="Arial"/>
                <w:sz w:val="18"/>
                <w:szCs w:val="18"/>
              </w:rPr>
            </w:pPr>
            <w:r w:rsidRPr="00AF78AD">
              <w:rPr>
                <w:rFonts w:cs="Arial"/>
                <w:sz w:val="18"/>
                <w:szCs w:val="18"/>
                <w:lang w:val="en-US"/>
              </w:rPr>
              <w:t> </w:t>
            </w:r>
          </w:p>
        </w:tc>
        <w:tc>
          <w:tcPr>
            <w:tcW w:w="4298" w:type="dxa"/>
            <w:hideMark/>
          </w:tcPr>
          <w:p w:rsidR="00FE4CE6" w:rsidRPr="00AF78AD" w:rsidRDefault="00FE4CE6">
            <w:pPr>
              <w:rPr>
                <w:rFonts w:cs="Arial"/>
                <w:sz w:val="18"/>
                <w:szCs w:val="18"/>
              </w:rPr>
            </w:pPr>
            <w:r w:rsidRPr="00AF78AD">
              <w:rPr>
                <w:rFonts w:cs="Arial"/>
                <w:sz w:val="18"/>
                <w:szCs w:val="18"/>
                <w:lang w:val="en-US"/>
              </w:rPr>
              <w:t>Documentation</w:t>
            </w:r>
          </w:p>
        </w:tc>
        <w:tc>
          <w:tcPr>
            <w:tcW w:w="797" w:type="dxa"/>
            <w:hideMark/>
          </w:tcPr>
          <w:p w:rsidR="00FE4CE6" w:rsidRPr="00AF78AD" w:rsidRDefault="00FE4CE6">
            <w:pPr>
              <w:rPr>
                <w:rFonts w:cs="Arial"/>
                <w:sz w:val="18"/>
                <w:szCs w:val="18"/>
              </w:rPr>
            </w:pPr>
            <w:r w:rsidRPr="00AF78AD">
              <w:rPr>
                <w:rFonts w:cs="Arial"/>
                <w:sz w:val="18"/>
                <w:szCs w:val="18"/>
                <w:lang w:val="en-US"/>
              </w:rPr>
              <w:t>1</w:t>
            </w:r>
          </w:p>
        </w:tc>
        <w:tc>
          <w:tcPr>
            <w:tcW w:w="1391" w:type="dxa"/>
            <w:hideMark/>
          </w:tcPr>
          <w:p w:rsidR="00FE4CE6" w:rsidRPr="00AF78AD" w:rsidRDefault="00FE4CE6">
            <w:pPr>
              <w:rPr>
                <w:rFonts w:cs="Arial"/>
                <w:sz w:val="18"/>
                <w:szCs w:val="18"/>
              </w:rPr>
            </w:pPr>
            <w:r w:rsidRPr="00AF78AD">
              <w:rPr>
                <w:rFonts w:cs="Arial"/>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R</w:t>
            </w:r>
          </w:p>
        </w:tc>
      </w:tr>
      <w:tr w:rsidR="00FE4CE6" w:rsidRPr="00AF78AD" w:rsidTr="00760ABD">
        <w:trPr>
          <w:trHeight w:val="315"/>
        </w:trPr>
        <w:tc>
          <w:tcPr>
            <w:tcW w:w="701" w:type="dxa"/>
            <w:hideMark/>
          </w:tcPr>
          <w:p w:rsidR="00FE4CE6" w:rsidRPr="00AF78AD" w:rsidRDefault="00FE4CE6" w:rsidP="00FE4CE6">
            <w:pPr>
              <w:rPr>
                <w:rFonts w:cs="Arial"/>
                <w:sz w:val="18"/>
                <w:szCs w:val="18"/>
              </w:rPr>
            </w:pPr>
            <w:r w:rsidRPr="00AF78AD">
              <w:rPr>
                <w:rFonts w:cs="Arial"/>
                <w:sz w:val="18"/>
                <w:szCs w:val="18"/>
                <w:lang w:val="en-US"/>
              </w:rPr>
              <w:t> </w:t>
            </w:r>
          </w:p>
        </w:tc>
        <w:tc>
          <w:tcPr>
            <w:tcW w:w="4298" w:type="dxa"/>
            <w:hideMark/>
          </w:tcPr>
          <w:p w:rsidR="00FE4CE6" w:rsidRPr="00AF78AD" w:rsidRDefault="00FE4CE6">
            <w:pPr>
              <w:rPr>
                <w:rFonts w:cs="Arial"/>
                <w:sz w:val="18"/>
                <w:szCs w:val="18"/>
              </w:rPr>
            </w:pPr>
            <w:r w:rsidRPr="00AF78AD">
              <w:rPr>
                <w:rFonts w:cs="Arial"/>
                <w:sz w:val="18"/>
                <w:szCs w:val="18"/>
                <w:lang w:val="en-US"/>
              </w:rPr>
              <w:t>Implementation</w:t>
            </w:r>
          </w:p>
        </w:tc>
        <w:tc>
          <w:tcPr>
            <w:tcW w:w="797" w:type="dxa"/>
            <w:hideMark/>
          </w:tcPr>
          <w:p w:rsidR="00FE4CE6" w:rsidRPr="00AF78AD" w:rsidRDefault="00FE4CE6">
            <w:pPr>
              <w:rPr>
                <w:rFonts w:cs="Arial"/>
                <w:sz w:val="18"/>
                <w:szCs w:val="18"/>
              </w:rPr>
            </w:pPr>
            <w:r w:rsidRPr="00AF78AD">
              <w:rPr>
                <w:rFonts w:cs="Arial"/>
                <w:sz w:val="18"/>
                <w:szCs w:val="18"/>
              </w:rPr>
              <w:t>1</w:t>
            </w:r>
          </w:p>
        </w:tc>
        <w:tc>
          <w:tcPr>
            <w:tcW w:w="1391" w:type="dxa"/>
            <w:hideMark/>
          </w:tcPr>
          <w:p w:rsidR="00FE4CE6" w:rsidRPr="00AF78AD" w:rsidRDefault="00FE4CE6">
            <w:pPr>
              <w:rPr>
                <w:rFonts w:cs="Arial"/>
                <w:sz w:val="18"/>
                <w:szCs w:val="18"/>
              </w:rPr>
            </w:pPr>
            <w:r w:rsidRPr="00AF78AD">
              <w:rPr>
                <w:rFonts w:cs="Arial"/>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R</w:t>
            </w:r>
          </w:p>
        </w:tc>
      </w:tr>
      <w:tr w:rsidR="00FE4CE6" w:rsidRPr="00AF78AD" w:rsidTr="00760ABD">
        <w:trPr>
          <w:trHeight w:val="315"/>
        </w:trPr>
        <w:tc>
          <w:tcPr>
            <w:tcW w:w="701" w:type="dxa"/>
            <w:hideMark/>
          </w:tcPr>
          <w:p w:rsidR="00FE4CE6" w:rsidRPr="00AF78AD" w:rsidRDefault="00FE4CE6" w:rsidP="00FE4CE6">
            <w:pPr>
              <w:rPr>
                <w:rFonts w:cs="Arial"/>
                <w:sz w:val="18"/>
                <w:szCs w:val="18"/>
              </w:rPr>
            </w:pPr>
            <w:r w:rsidRPr="00AF78AD">
              <w:rPr>
                <w:rFonts w:cs="Arial"/>
                <w:sz w:val="18"/>
                <w:szCs w:val="18"/>
                <w:lang w:val="en-US"/>
              </w:rPr>
              <w:t> </w:t>
            </w:r>
          </w:p>
        </w:tc>
        <w:tc>
          <w:tcPr>
            <w:tcW w:w="4298" w:type="dxa"/>
            <w:hideMark/>
          </w:tcPr>
          <w:p w:rsidR="00FE4CE6" w:rsidRPr="00AF78AD" w:rsidRDefault="00FE4CE6">
            <w:pPr>
              <w:rPr>
                <w:rFonts w:cs="Arial"/>
                <w:sz w:val="18"/>
                <w:szCs w:val="18"/>
              </w:rPr>
            </w:pPr>
            <w:r w:rsidRPr="00AF78AD">
              <w:rPr>
                <w:rFonts w:cs="Arial"/>
                <w:sz w:val="18"/>
                <w:szCs w:val="18"/>
                <w:lang w:val="en-US"/>
              </w:rPr>
              <w:t>Configuration</w:t>
            </w:r>
          </w:p>
        </w:tc>
        <w:tc>
          <w:tcPr>
            <w:tcW w:w="797" w:type="dxa"/>
            <w:hideMark/>
          </w:tcPr>
          <w:p w:rsidR="00FE4CE6" w:rsidRPr="00AF78AD" w:rsidRDefault="00FE4CE6">
            <w:pPr>
              <w:rPr>
                <w:rFonts w:cs="Arial"/>
                <w:sz w:val="18"/>
                <w:szCs w:val="18"/>
              </w:rPr>
            </w:pPr>
            <w:r w:rsidRPr="00AF78AD">
              <w:rPr>
                <w:rFonts w:cs="Arial"/>
                <w:sz w:val="18"/>
                <w:szCs w:val="18"/>
              </w:rPr>
              <w:t>1</w:t>
            </w:r>
          </w:p>
        </w:tc>
        <w:tc>
          <w:tcPr>
            <w:tcW w:w="1391" w:type="dxa"/>
            <w:hideMark/>
          </w:tcPr>
          <w:p w:rsidR="00FE4CE6" w:rsidRPr="00AF78AD" w:rsidRDefault="00FE4CE6">
            <w:pPr>
              <w:rPr>
                <w:rFonts w:cs="Arial"/>
                <w:sz w:val="18"/>
                <w:szCs w:val="18"/>
              </w:rPr>
            </w:pPr>
            <w:r w:rsidRPr="00AF78AD">
              <w:rPr>
                <w:rFonts w:cs="Arial"/>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R</w:t>
            </w:r>
          </w:p>
        </w:tc>
      </w:tr>
      <w:tr w:rsidR="00FE4CE6" w:rsidRPr="00AF78AD" w:rsidTr="00760ABD">
        <w:trPr>
          <w:trHeight w:val="315"/>
        </w:trPr>
        <w:tc>
          <w:tcPr>
            <w:tcW w:w="701" w:type="dxa"/>
            <w:hideMark/>
          </w:tcPr>
          <w:p w:rsidR="00FE4CE6" w:rsidRPr="00AF78AD" w:rsidRDefault="00FE4CE6" w:rsidP="00FE4CE6">
            <w:pPr>
              <w:rPr>
                <w:rFonts w:cs="Arial"/>
                <w:sz w:val="18"/>
                <w:szCs w:val="18"/>
              </w:rPr>
            </w:pPr>
            <w:r w:rsidRPr="00AF78AD">
              <w:rPr>
                <w:rFonts w:cs="Arial"/>
                <w:sz w:val="18"/>
                <w:szCs w:val="18"/>
                <w:lang w:val="en-US"/>
              </w:rPr>
              <w:t> </w:t>
            </w:r>
          </w:p>
        </w:tc>
        <w:tc>
          <w:tcPr>
            <w:tcW w:w="4298" w:type="dxa"/>
            <w:hideMark/>
          </w:tcPr>
          <w:p w:rsidR="00FE4CE6" w:rsidRPr="00AF78AD" w:rsidRDefault="00FE4CE6">
            <w:pPr>
              <w:rPr>
                <w:rFonts w:cs="Arial"/>
                <w:sz w:val="18"/>
                <w:szCs w:val="18"/>
              </w:rPr>
            </w:pPr>
            <w:r w:rsidRPr="00AF78AD">
              <w:rPr>
                <w:rFonts w:cs="Arial"/>
                <w:sz w:val="18"/>
                <w:szCs w:val="18"/>
                <w:lang w:val="en-US"/>
              </w:rPr>
              <w:t> </w:t>
            </w:r>
          </w:p>
        </w:tc>
        <w:tc>
          <w:tcPr>
            <w:tcW w:w="797" w:type="dxa"/>
            <w:hideMark/>
          </w:tcPr>
          <w:p w:rsidR="00FE4CE6" w:rsidRPr="00AF78AD" w:rsidRDefault="00FE4CE6">
            <w:pPr>
              <w:rPr>
                <w:rFonts w:cs="Arial"/>
                <w:sz w:val="18"/>
                <w:szCs w:val="18"/>
              </w:rPr>
            </w:pPr>
            <w:r w:rsidRPr="00AF78AD">
              <w:rPr>
                <w:rFonts w:cs="Arial"/>
                <w:sz w:val="18"/>
                <w:szCs w:val="18"/>
              </w:rPr>
              <w:t> </w:t>
            </w:r>
          </w:p>
        </w:tc>
        <w:tc>
          <w:tcPr>
            <w:tcW w:w="1391" w:type="dxa"/>
            <w:hideMark/>
          </w:tcPr>
          <w:p w:rsidR="00FE4CE6" w:rsidRPr="00AF78AD" w:rsidRDefault="00FE4CE6">
            <w:pPr>
              <w:rPr>
                <w:rFonts w:cs="Arial"/>
                <w:sz w:val="18"/>
                <w:szCs w:val="18"/>
              </w:rPr>
            </w:pPr>
            <w:r w:rsidRPr="00AF78AD">
              <w:rPr>
                <w:rFonts w:cs="Arial"/>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R</w:t>
            </w:r>
          </w:p>
        </w:tc>
      </w:tr>
      <w:tr w:rsidR="00FE4CE6" w:rsidRPr="00AF78AD" w:rsidTr="00760ABD">
        <w:trPr>
          <w:trHeight w:val="315"/>
        </w:trPr>
        <w:tc>
          <w:tcPr>
            <w:tcW w:w="701" w:type="dxa"/>
            <w:hideMark/>
          </w:tcPr>
          <w:p w:rsidR="00FE4CE6" w:rsidRPr="00AF78AD" w:rsidRDefault="00FE4CE6" w:rsidP="00FE4CE6">
            <w:pPr>
              <w:rPr>
                <w:rFonts w:cs="Arial"/>
                <w:sz w:val="18"/>
                <w:szCs w:val="18"/>
              </w:rPr>
            </w:pPr>
            <w:r w:rsidRPr="00AF78AD">
              <w:rPr>
                <w:rFonts w:cs="Arial"/>
                <w:sz w:val="18"/>
                <w:szCs w:val="18"/>
                <w:lang w:val="en-US"/>
              </w:rPr>
              <w:t> </w:t>
            </w:r>
          </w:p>
        </w:tc>
        <w:tc>
          <w:tcPr>
            <w:tcW w:w="4298" w:type="dxa"/>
            <w:hideMark/>
          </w:tcPr>
          <w:p w:rsidR="00FE4CE6" w:rsidRPr="00AF78AD" w:rsidRDefault="00FE4CE6" w:rsidP="00FE4CE6">
            <w:pPr>
              <w:rPr>
                <w:rFonts w:cs="Arial"/>
                <w:sz w:val="18"/>
                <w:szCs w:val="18"/>
              </w:rPr>
            </w:pPr>
            <w:r w:rsidRPr="00AF78AD">
              <w:rPr>
                <w:rFonts w:cs="Arial"/>
                <w:sz w:val="18"/>
                <w:szCs w:val="18"/>
                <w:lang w:val="en-US"/>
              </w:rPr>
              <w:t>Sub Total</w:t>
            </w:r>
          </w:p>
        </w:tc>
        <w:tc>
          <w:tcPr>
            <w:tcW w:w="797" w:type="dxa"/>
            <w:hideMark/>
          </w:tcPr>
          <w:p w:rsidR="00FE4CE6" w:rsidRPr="00AF78AD" w:rsidRDefault="00FE4CE6">
            <w:pPr>
              <w:rPr>
                <w:rFonts w:cs="Arial"/>
                <w:sz w:val="18"/>
                <w:szCs w:val="18"/>
              </w:rPr>
            </w:pPr>
            <w:r w:rsidRPr="00AF78AD">
              <w:rPr>
                <w:rFonts w:cs="Arial"/>
                <w:sz w:val="18"/>
                <w:szCs w:val="18"/>
                <w:lang w:val="en-US"/>
              </w:rPr>
              <w:t> </w:t>
            </w:r>
          </w:p>
        </w:tc>
        <w:tc>
          <w:tcPr>
            <w:tcW w:w="1391" w:type="dxa"/>
            <w:hideMark/>
          </w:tcPr>
          <w:p w:rsidR="00FE4CE6" w:rsidRPr="00AF78AD" w:rsidRDefault="00FE4CE6">
            <w:pPr>
              <w:rPr>
                <w:rFonts w:cs="Arial"/>
                <w:sz w:val="18"/>
                <w:szCs w:val="18"/>
              </w:rPr>
            </w:pPr>
            <w:r w:rsidRPr="00AF78AD">
              <w:rPr>
                <w:rFonts w:cs="Arial"/>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R</w:t>
            </w:r>
          </w:p>
        </w:tc>
      </w:tr>
      <w:tr w:rsidR="00FE4CE6" w:rsidRPr="00AF78AD" w:rsidTr="00760ABD">
        <w:trPr>
          <w:trHeight w:val="315"/>
        </w:trPr>
        <w:tc>
          <w:tcPr>
            <w:tcW w:w="701" w:type="dxa"/>
            <w:hideMark/>
          </w:tcPr>
          <w:p w:rsidR="00FE4CE6" w:rsidRPr="00AF78AD" w:rsidRDefault="00FE4CE6" w:rsidP="00FE4CE6">
            <w:pPr>
              <w:rPr>
                <w:rFonts w:cs="Arial"/>
                <w:b/>
                <w:bCs/>
                <w:sz w:val="18"/>
                <w:szCs w:val="18"/>
              </w:rPr>
            </w:pPr>
            <w:r w:rsidRPr="00AF78AD">
              <w:rPr>
                <w:rFonts w:cs="Arial"/>
                <w:b/>
                <w:bCs/>
                <w:sz w:val="18"/>
                <w:szCs w:val="18"/>
                <w:lang w:val="en-US"/>
              </w:rPr>
              <w:t>3</w:t>
            </w:r>
          </w:p>
        </w:tc>
        <w:tc>
          <w:tcPr>
            <w:tcW w:w="4298" w:type="dxa"/>
            <w:hideMark/>
          </w:tcPr>
          <w:p w:rsidR="00FE4CE6" w:rsidRPr="00AF78AD" w:rsidRDefault="00FE4CE6">
            <w:pPr>
              <w:rPr>
                <w:rFonts w:cs="Arial"/>
                <w:b/>
                <w:bCs/>
                <w:sz w:val="18"/>
                <w:szCs w:val="18"/>
              </w:rPr>
            </w:pPr>
            <w:r w:rsidRPr="00AF78AD">
              <w:rPr>
                <w:rFonts w:cs="Arial"/>
                <w:b/>
                <w:bCs/>
                <w:sz w:val="18"/>
                <w:szCs w:val="18"/>
                <w:lang w:val="en-US"/>
              </w:rPr>
              <w:t xml:space="preserve">Managed Services (Paid monthly) </w:t>
            </w:r>
          </w:p>
        </w:tc>
        <w:tc>
          <w:tcPr>
            <w:tcW w:w="797" w:type="dxa"/>
            <w:hideMark/>
          </w:tcPr>
          <w:p w:rsidR="00FE4CE6" w:rsidRPr="00AF78AD" w:rsidRDefault="00FE4CE6">
            <w:pPr>
              <w:rPr>
                <w:rFonts w:cs="Arial"/>
                <w:b/>
                <w:bCs/>
                <w:sz w:val="18"/>
                <w:szCs w:val="18"/>
              </w:rPr>
            </w:pPr>
            <w:r w:rsidRPr="00AF78AD">
              <w:rPr>
                <w:rFonts w:cs="Arial"/>
                <w:b/>
                <w:bCs/>
                <w:sz w:val="18"/>
                <w:szCs w:val="18"/>
                <w:lang w:val="en-US"/>
              </w:rPr>
              <w:t> </w:t>
            </w:r>
          </w:p>
        </w:tc>
        <w:tc>
          <w:tcPr>
            <w:tcW w:w="1391" w:type="dxa"/>
            <w:hideMark/>
          </w:tcPr>
          <w:p w:rsidR="00FE4CE6" w:rsidRPr="00AF78AD" w:rsidRDefault="00FE4CE6">
            <w:pPr>
              <w:rPr>
                <w:rFonts w:cs="Arial"/>
                <w:b/>
                <w:bCs/>
                <w:sz w:val="18"/>
                <w:szCs w:val="18"/>
              </w:rPr>
            </w:pPr>
            <w:r w:rsidRPr="00AF78AD">
              <w:rPr>
                <w:rFonts w:cs="Arial"/>
                <w:b/>
                <w:bCs/>
                <w:sz w:val="18"/>
                <w:szCs w:val="18"/>
                <w:lang w:val="en-US"/>
              </w:rPr>
              <w:t> </w:t>
            </w:r>
          </w:p>
        </w:tc>
        <w:tc>
          <w:tcPr>
            <w:tcW w:w="2146" w:type="dxa"/>
            <w:hideMark/>
          </w:tcPr>
          <w:p w:rsidR="00FE4CE6" w:rsidRPr="00AF78AD" w:rsidRDefault="00FE4CE6">
            <w:pPr>
              <w:rPr>
                <w:rFonts w:cs="Arial"/>
                <w:b/>
                <w:bCs/>
                <w:sz w:val="18"/>
                <w:szCs w:val="18"/>
              </w:rPr>
            </w:pPr>
            <w:r w:rsidRPr="00AF78AD">
              <w:rPr>
                <w:rFonts w:cs="Arial"/>
                <w:b/>
                <w:bCs/>
                <w:sz w:val="18"/>
                <w:szCs w:val="18"/>
                <w:lang w:val="en-US"/>
              </w:rPr>
              <w:t> </w:t>
            </w:r>
          </w:p>
        </w:tc>
      </w:tr>
      <w:tr w:rsidR="00FE4CE6" w:rsidRPr="00AF78AD" w:rsidTr="00760ABD">
        <w:trPr>
          <w:trHeight w:val="315"/>
        </w:trPr>
        <w:tc>
          <w:tcPr>
            <w:tcW w:w="701" w:type="dxa"/>
            <w:hideMark/>
          </w:tcPr>
          <w:p w:rsidR="00FE4CE6" w:rsidRPr="00AF78AD" w:rsidRDefault="00FE4CE6" w:rsidP="00FE4CE6">
            <w:pPr>
              <w:rPr>
                <w:rFonts w:cs="Arial"/>
                <w:sz w:val="18"/>
                <w:szCs w:val="18"/>
              </w:rPr>
            </w:pPr>
            <w:r w:rsidRPr="00AF78AD">
              <w:rPr>
                <w:rFonts w:cs="Arial"/>
                <w:sz w:val="18"/>
                <w:szCs w:val="18"/>
                <w:lang w:val="en-US"/>
              </w:rPr>
              <w:t> </w:t>
            </w:r>
          </w:p>
        </w:tc>
        <w:tc>
          <w:tcPr>
            <w:tcW w:w="4298" w:type="dxa"/>
            <w:hideMark/>
          </w:tcPr>
          <w:p w:rsidR="00FE4CE6" w:rsidRPr="00AF78AD" w:rsidRDefault="00FE4CE6">
            <w:pPr>
              <w:rPr>
                <w:rFonts w:cs="Arial"/>
                <w:sz w:val="18"/>
                <w:szCs w:val="18"/>
              </w:rPr>
            </w:pPr>
            <w:r w:rsidRPr="00AF78AD">
              <w:rPr>
                <w:rFonts w:cs="Arial"/>
                <w:sz w:val="18"/>
                <w:szCs w:val="18"/>
                <w:lang w:val="en-US"/>
              </w:rPr>
              <w:t>Managed Services year 1</w:t>
            </w:r>
          </w:p>
        </w:tc>
        <w:tc>
          <w:tcPr>
            <w:tcW w:w="797" w:type="dxa"/>
            <w:hideMark/>
          </w:tcPr>
          <w:p w:rsidR="00FE4CE6" w:rsidRPr="00AF78AD" w:rsidRDefault="00FE4CE6">
            <w:pPr>
              <w:rPr>
                <w:rFonts w:cs="Arial"/>
                <w:sz w:val="18"/>
                <w:szCs w:val="18"/>
              </w:rPr>
            </w:pPr>
            <w:r w:rsidRPr="00AF78AD">
              <w:rPr>
                <w:rFonts w:cs="Arial"/>
                <w:sz w:val="18"/>
                <w:szCs w:val="18"/>
                <w:lang w:val="en-US"/>
              </w:rPr>
              <w:t>12</w:t>
            </w:r>
          </w:p>
        </w:tc>
        <w:tc>
          <w:tcPr>
            <w:tcW w:w="1391" w:type="dxa"/>
            <w:hideMark/>
          </w:tcPr>
          <w:p w:rsidR="00FE4CE6" w:rsidRPr="00AF78AD" w:rsidRDefault="00FE4CE6">
            <w:pPr>
              <w:rPr>
                <w:rFonts w:cs="Arial"/>
                <w:sz w:val="18"/>
                <w:szCs w:val="18"/>
              </w:rPr>
            </w:pPr>
            <w:r w:rsidRPr="00AF78AD">
              <w:rPr>
                <w:rFonts w:cs="Arial"/>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R</w:t>
            </w:r>
          </w:p>
        </w:tc>
      </w:tr>
      <w:tr w:rsidR="00FE4CE6" w:rsidRPr="00AF78AD" w:rsidTr="00760ABD">
        <w:trPr>
          <w:trHeight w:val="315"/>
        </w:trPr>
        <w:tc>
          <w:tcPr>
            <w:tcW w:w="701" w:type="dxa"/>
            <w:hideMark/>
          </w:tcPr>
          <w:p w:rsidR="00FE4CE6" w:rsidRPr="00AF78AD" w:rsidRDefault="00FE4CE6" w:rsidP="00FE4CE6">
            <w:pPr>
              <w:rPr>
                <w:rFonts w:cs="Arial"/>
                <w:sz w:val="18"/>
                <w:szCs w:val="18"/>
              </w:rPr>
            </w:pPr>
            <w:r w:rsidRPr="00AF78AD">
              <w:rPr>
                <w:rFonts w:cs="Arial"/>
                <w:sz w:val="18"/>
                <w:szCs w:val="18"/>
                <w:lang w:val="en-US"/>
              </w:rPr>
              <w:t> </w:t>
            </w:r>
          </w:p>
        </w:tc>
        <w:tc>
          <w:tcPr>
            <w:tcW w:w="4298" w:type="dxa"/>
            <w:hideMark/>
          </w:tcPr>
          <w:p w:rsidR="00FE4CE6" w:rsidRPr="00AF78AD" w:rsidRDefault="00FE4CE6">
            <w:pPr>
              <w:rPr>
                <w:rFonts w:cs="Arial"/>
                <w:sz w:val="18"/>
                <w:szCs w:val="18"/>
              </w:rPr>
            </w:pPr>
            <w:r w:rsidRPr="00AF78AD">
              <w:rPr>
                <w:rFonts w:cs="Arial"/>
                <w:sz w:val="18"/>
                <w:szCs w:val="18"/>
                <w:lang w:val="en-US"/>
              </w:rPr>
              <w:t>Managed Services year 2</w:t>
            </w:r>
          </w:p>
        </w:tc>
        <w:tc>
          <w:tcPr>
            <w:tcW w:w="797" w:type="dxa"/>
            <w:hideMark/>
          </w:tcPr>
          <w:p w:rsidR="00FE4CE6" w:rsidRPr="00AF78AD" w:rsidRDefault="00FE4CE6">
            <w:pPr>
              <w:rPr>
                <w:rFonts w:cs="Arial"/>
                <w:sz w:val="18"/>
                <w:szCs w:val="18"/>
              </w:rPr>
            </w:pPr>
            <w:r w:rsidRPr="00AF78AD">
              <w:rPr>
                <w:rFonts w:cs="Arial"/>
                <w:sz w:val="18"/>
                <w:szCs w:val="18"/>
                <w:lang w:val="en-US"/>
              </w:rPr>
              <w:t>12</w:t>
            </w:r>
          </w:p>
        </w:tc>
        <w:tc>
          <w:tcPr>
            <w:tcW w:w="1391" w:type="dxa"/>
            <w:hideMark/>
          </w:tcPr>
          <w:p w:rsidR="00FE4CE6" w:rsidRPr="00AF78AD" w:rsidRDefault="00FE4CE6">
            <w:pPr>
              <w:rPr>
                <w:rFonts w:cs="Arial"/>
                <w:sz w:val="18"/>
                <w:szCs w:val="18"/>
              </w:rPr>
            </w:pPr>
            <w:r w:rsidRPr="00AF78AD">
              <w:rPr>
                <w:rFonts w:cs="Arial"/>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R</w:t>
            </w:r>
          </w:p>
        </w:tc>
      </w:tr>
      <w:tr w:rsidR="00FE4CE6" w:rsidRPr="00AF78AD" w:rsidTr="00760ABD">
        <w:trPr>
          <w:trHeight w:val="315"/>
        </w:trPr>
        <w:tc>
          <w:tcPr>
            <w:tcW w:w="701" w:type="dxa"/>
            <w:hideMark/>
          </w:tcPr>
          <w:p w:rsidR="00FE4CE6" w:rsidRPr="00AF78AD" w:rsidRDefault="00FE4CE6" w:rsidP="00FE4CE6">
            <w:pPr>
              <w:rPr>
                <w:rFonts w:cs="Arial"/>
                <w:sz w:val="18"/>
                <w:szCs w:val="18"/>
              </w:rPr>
            </w:pPr>
            <w:r w:rsidRPr="00AF78AD">
              <w:rPr>
                <w:rFonts w:cs="Arial"/>
                <w:sz w:val="18"/>
                <w:szCs w:val="18"/>
                <w:lang w:val="en-US"/>
              </w:rPr>
              <w:t> </w:t>
            </w:r>
          </w:p>
        </w:tc>
        <w:tc>
          <w:tcPr>
            <w:tcW w:w="4298" w:type="dxa"/>
            <w:hideMark/>
          </w:tcPr>
          <w:p w:rsidR="00FE4CE6" w:rsidRPr="00AF78AD" w:rsidRDefault="00FE4CE6">
            <w:pPr>
              <w:rPr>
                <w:rFonts w:cs="Arial"/>
                <w:sz w:val="18"/>
                <w:szCs w:val="18"/>
              </w:rPr>
            </w:pPr>
            <w:r w:rsidRPr="00AF78AD">
              <w:rPr>
                <w:rFonts w:cs="Arial"/>
                <w:sz w:val="18"/>
                <w:szCs w:val="18"/>
                <w:lang w:val="en-US"/>
              </w:rPr>
              <w:t>Managed Services year 3</w:t>
            </w:r>
          </w:p>
        </w:tc>
        <w:tc>
          <w:tcPr>
            <w:tcW w:w="797" w:type="dxa"/>
            <w:hideMark/>
          </w:tcPr>
          <w:p w:rsidR="00FE4CE6" w:rsidRPr="00AF78AD" w:rsidRDefault="00FE4CE6">
            <w:pPr>
              <w:rPr>
                <w:rFonts w:cs="Arial"/>
                <w:sz w:val="18"/>
                <w:szCs w:val="18"/>
              </w:rPr>
            </w:pPr>
            <w:r w:rsidRPr="00AF78AD">
              <w:rPr>
                <w:rFonts w:cs="Arial"/>
                <w:sz w:val="18"/>
                <w:szCs w:val="18"/>
                <w:lang w:val="en-US"/>
              </w:rPr>
              <w:t>12</w:t>
            </w:r>
          </w:p>
        </w:tc>
        <w:tc>
          <w:tcPr>
            <w:tcW w:w="1391" w:type="dxa"/>
            <w:hideMark/>
          </w:tcPr>
          <w:p w:rsidR="00FE4CE6" w:rsidRPr="00AF78AD" w:rsidRDefault="00FE4CE6">
            <w:pPr>
              <w:rPr>
                <w:rFonts w:cs="Arial"/>
                <w:sz w:val="18"/>
                <w:szCs w:val="18"/>
              </w:rPr>
            </w:pPr>
            <w:r w:rsidRPr="00AF78AD">
              <w:rPr>
                <w:rFonts w:cs="Arial"/>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R</w:t>
            </w:r>
          </w:p>
        </w:tc>
      </w:tr>
      <w:tr w:rsidR="00FE4CE6" w:rsidRPr="00AF78AD" w:rsidTr="00760ABD">
        <w:trPr>
          <w:trHeight w:val="315"/>
        </w:trPr>
        <w:tc>
          <w:tcPr>
            <w:tcW w:w="701" w:type="dxa"/>
            <w:hideMark/>
          </w:tcPr>
          <w:p w:rsidR="00FE4CE6" w:rsidRPr="00AF78AD" w:rsidRDefault="00FE4CE6" w:rsidP="00FE4CE6">
            <w:pPr>
              <w:rPr>
                <w:rFonts w:cs="Arial"/>
                <w:b/>
                <w:bCs/>
                <w:sz w:val="18"/>
                <w:szCs w:val="18"/>
              </w:rPr>
            </w:pPr>
            <w:r w:rsidRPr="00AF78AD">
              <w:rPr>
                <w:rFonts w:cs="Arial"/>
                <w:b/>
                <w:bCs/>
                <w:sz w:val="18"/>
                <w:szCs w:val="18"/>
                <w:lang w:val="en-US"/>
              </w:rPr>
              <w:t> </w:t>
            </w:r>
          </w:p>
        </w:tc>
        <w:tc>
          <w:tcPr>
            <w:tcW w:w="4298" w:type="dxa"/>
            <w:hideMark/>
          </w:tcPr>
          <w:p w:rsidR="00FE4CE6" w:rsidRPr="00AF78AD" w:rsidRDefault="00FE4CE6" w:rsidP="00FE4CE6">
            <w:pPr>
              <w:rPr>
                <w:rFonts w:cs="Arial"/>
                <w:sz w:val="18"/>
                <w:szCs w:val="18"/>
              </w:rPr>
            </w:pPr>
            <w:r w:rsidRPr="00AF78AD">
              <w:rPr>
                <w:rFonts w:cs="Arial"/>
                <w:sz w:val="18"/>
                <w:szCs w:val="18"/>
                <w:lang w:val="en-US"/>
              </w:rPr>
              <w:t>Sub Total</w:t>
            </w:r>
          </w:p>
        </w:tc>
        <w:tc>
          <w:tcPr>
            <w:tcW w:w="797" w:type="dxa"/>
            <w:hideMark/>
          </w:tcPr>
          <w:p w:rsidR="00FE4CE6" w:rsidRPr="00AF78AD" w:rsidRDefault="00FE4CE6">
            <w:pPr>
              <w:rPr>
                <w:rFonts w:cs="Arial"/>
                <w:sz w:val="18"/>
                <w:szCs w:val="18"/>
              </w:rPr>
            </w:pPr>
            <w:r w:rsidRPr="00AF78AD">
              <w:rPr>
                <w:rFonts w:cs="Arial"/>
                <w:sz w:val="18"/>
                <w:szCs w:val="18"/>
                <w:lang w:val="en-US"/>
              </w:rPr>
              <w:t> </w:t>
            </w:r>
          </w:p>
        </w:tc>
        <w:tc>
          <w:tcPr>
            <w:tcW w:w="1391" w:type="dxa"/>
            <w:hideMark/>
          </w:tcPr>
          <w:p w:rsidR="00FE4CE6" w:rsidRPr="00AF78AD" w:rsidRDefault="00FE4CE6">
            <w:pPr>
              <w:rPr>
                <w:rFonts w:cs="Arial"/>
                <w:sz w:val="18"/>
                <w:szCs w:val="18"/>
              </w:rPr>
            </w:pPr>
            <w:r w:rsidRPr="00AF78AD">
              <w:rPr>
                <w:rFonts w:cs="Arial"/>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R</w:t>
            </w:r>
          </w:p>
        </w:tc>
      </w:tr>
      <w:tr w:rsidR="00FE4CE6" w:rsidRPr="00AF78AD" w:rsidTr="00760ABD">
        <w:trPr>
          <w:trHeight w:val="315"/>
        </w:trPr>
        <w:tc>
          <w:tcPr>
            <w:tcW w:w="701" w:type="dxa"/>
            <w:hideMark/>
          </w:tcPr>
          <w:p w:rsidR="00FE4CE6" w:rsidRPr="00AF78AD" w:rsidRDefault="00FE4CE6" w:rsidP="00FE4CE6">
            <w:pPr>
              <w:rPr>
                <w:rFonts w:cs="Arial"/>
                <w:b/>
                <w:bCs/>
                <w:sz w:val="18"/>
                <w:szCs w:val="18"/>
              </w:rPr>
            </w:pPr>
            <w:r w:rsidRPr="00AF78AD">
              <w:rPr>
                <w:rFonts w:cs="Arial"/>
                <w:b/>
                <w:bCs/>
                <w:sz w:val="18"/>
                <w:szCs w:val="18"/>
                <w:lang w:val="en-US"/>
              </w:rPr>
              <w:t>4</w:t>
            </w:r>
          </w:p>
        </w:tc>
        <w:tc>
          <w:tcPr>
            <w:tcW w:w="4298" w:type="dxa"/>
            <w:hideMark/>
          </w:tcPr>
          <w:p w:rsidR="00FE4CE6" w:rsidRPr="00AF78AD" w:rsidRDefault="00FE4CE6" w:rsidP="00CA0B51">
            <w:pPr>
              <w:rPr>
                <w:rFonts w:cs="Arial"/>
                <w:b/>
                <w:bCs/>
                <w:sz w:val="18"/>
                <w:szCs w:val="18"/>
              </w:rPr>
            </w:pPr>
            <w:r w:rsidRPr="00AF78AD">
              <w:rPr>
                <w:rFonts w:cs="Arial"/>
                <w:b/>
                <w:bCs/>
                <w:sz w:val="18"/>
                <w:szCs w:val="18"/>
                <w:lang w:val="en-US"/>
              </w:rPr>
              <w:t>Hardware</w:t>
            </w:r>
            <w:r w:rsidR="00CA0B51">
              <w:rPr>
                <w:rFonts w:cs="Arial"/>
                <w:b/>
                <w:bCs/>
                <w:sz w:val="18"/>
                <w:szCs w:val="18"/>
                <w:lang w:val="en-US"/>
              </w:rPr>
              <w:t xml:space="preserve"> / Software</w:t>
            </w:r>
            <w:r w:rsidRPr="00AF78AD">
              <w:rPr>
                <w:rFonts w:cs="Arial"/>
                <w:b/>
                <w:bCs/>
                <w:sz w:val="18"/>
                <w:szCs w:val="18"/>
                <w:lang w:val="en-US"/>
              </w:rPr>
              <w:t xml:space="preserve"> Maintenance and </w:t>
            </w:r>
            <w:r w:rsidR="00CA0B51">
              <w:rPr>
                <w:rFonts w:cs="Arial"/>
                <w:b/>
                <w:bCs/>
                <w:sz w:val="18"/>
                <w:szCs w:val="18"/>
                <w:lang w:val="en-US"/>
              </w:rPr>
              <w:t>S</w:t>
            </w:r>
            <w:r w:rsidR="00CA0B51" w:rsidRPr="00AF78AD">
              <w:rPr>
                <w:rFonts w:cs="Arial"/>
                <w:b/>
                <w:bCs/>
                <w:sz w:val="18"/>
                <w:szCs w:val="18"/>
                <w:lang w:val="en-US"/>
              </w:rPr>
              <w:t xml:space="preserve">upport </w:t>
            </w:r>
            <w:r w:rsidR="00CA0B51">
              <w:rPr>
                <w:rFonts w:cs="Arial"/>
                <w:b/>
                <w:bCs/>
                <w:sz w:val="18"/>
                <w:szCs w:val="18"/>
                <w:lang w:val="en-US"/>
              </w:rPr>
              <w:t xml:space="preserve"> </w:t>
            </w:r>
          </w:p>
        </w:tc>
        <w:tc>
          <w:tcPr>
            <w:tcW w:w="797" w:type="dxa"/>
            <w:hideMark/>
          </w:tcPr>
          <w:p w:rsidR="00FE4CE6" w:rsidRPr="00AF78AD" w:rsidRDefault="00FE4CE6">
            <w:pPr>
              <w:rPr>
                <w:rFonts w:cs="Arial"/>
                <w:b/>
                <w:bCs/>
                <w:sz w:val="18"/>
                <w:szCs w:val="18"/>
              </w:rPr>
            </w:pPr>
            <w:r w:rsidRPr="00AF78AD">
              <w:rPr>
                <w:rFonts w:cs="Arial"/>
                <w:b/>
                <w:bCs/>
                <w:sz w:val="18"/>
                <w:szCs w:val="18"/>
                <w:lang w:val="en-US"/>
              </w:rPr>
              <w:t> </w:t>
            </w:r>
          </w:p>
        </w:tc>
        <w:tc>
          <w:tcPr>
            <w:tcW w:w="1391" w:type="dxa"/>
            <w:hideMark/>
          </w:tcPr>
          <w:p w:rsidR="00FE4CE6" w:rsidRPr="00AF78AD" w:rsidRDefault="00FE4CE6">
            <w:pPr>
              <w:rPr>
                <w:rFonts w:cs="Arial"/>
                <w:b/>
                <w:bCs/>
                <w:sz w:val="18"/>
                <w:szCs w:val="18"/>
              </w:rPr>
            </w:pPr>
            <w:r w:rsidRPr="00AF78AD">
              <w:rPr>
                <w:rFonts w:cs="Arial"/>
                <w:b/>
                <w:bCs/>
                <w:sz w:val="18"/>
                <w:szCs w:val="18"/>
                <w:lang w:val="en-US"/>
              </w:rPr>
              <w:t> </w:t>
            </w:r>
          </w:p>
        </w:tc>
        <w:tc>
          <w:tcPr>
            <w:tcW w:w="2146" w:type="dxa"/>
            <w:hideMark/>
          </w:tcPr>
          <w:p w:rsidR="00FE4CE6" w:rsidRPr="00AF78AD" w:rsidRDefault="00FE4CE6">
            <w:pPr>
              <w:rPr>
                <w:rFonts w:cs="Arial"/>
                <w:b/>
                <w:bCs/>
                <w:sz w:val="18"/>
                <w:szCs w:val="18"/>
              </w:rPr>
            </w:pPr>
            <w:r w:rsidRPr="00AF78AD">
              <w:rPr>
                <w:rFonts w:cs="Arial"/>
                <w:b/>
                <w:bCs/>
                <w:sz w:val="18"/>
                <w:szCs w:val="18"/>
                <w:lang w:val="en-US"/>
              </w:rPr>
              <w:t> </w:t>
            </w:r>
          </w:p>
        </w:tc>
      </w:tr>
      <w:tr w:rsidR="00FE4CE6" w:rsidRPr="00AF78AD" w:rsidTr="00760ABD">
        <w:trPr>
          <w:trHeight w:val="315"/>
        </w:trPr>
        <w:tc>
          <w:tcPr>
            <w:tcW w:w="701" w:type="dxa"/>
            <w:hideMark/>
          </w:tcPr>
          <w:p w:rsidR="00FE4CE6" w:rsidRPr="00AF78AD" w:rsidRDefault="00FE4CE6" w:rsidP="00FE4CE6">
            <w:pPr>
              <w:rPr>
                <w:rFonts w:cs="Arial"/>
                <w:sz w:val="18"/>
                <w:szCs w:val="18"/>
              </w:rPr>
            </w:pPr>
            <w:r w:rsidRPr="00AF78AD">
              <w:rPr>
                <w:rFonts w:cs="Arial"/>
                <w:sz w:val="18"/>
                <w:szCs w:val="18"/>
                <w:lang w:val="en-US"/>
              </w:rPr>
              <w:t> </w:t>
            </w:r>
          </w:p>
        </w:tc>
        <w:tc>
          <w:tcPr>
            <w:tcW w:w="4298" w:type="dxa"/>
            <w:hideMark/>
          </w:tcPr>
          <w:p w:rsidR="00FE4CE6" w:rsidRPr="00AF78AD" w:rsidRDefault="00FE4CE6">
            <w:pPr>
              <w:rPr>
                <w:rFonts w:cs="Arial"/>
                <w:sz w:val="18"/>
                <w:szCs w:val="18"/>
              </w:rPr>
            </w:pPr>
            <w:r w:rsidRPr="00AF78AD">
              <w:rPr>
                <w:rFonts w:cs="Arial"/>
                <w:sz w:val="18"/>
                <w:szCs w:val="18"/>
                <w:lang w:val="en-US"/>
              </w:rPr>
              <w:t>Maintenance and support year 1</w:t>
            </w:r>
          </w:p>
        </w:tc>
        <w:tc>
          <w:tcPr>
            <w:tcW w:w="797" w:type="dxa"/>
            <w:hideMark/>
          </w:tcPr>
          <w:p w:rsidR="00FE4CE6" w:rsidRPr="00AF78AD" w:rsidRDefault="00FE4CE6">
            <w:pPr>
              <w:rPr>
                <w:rFonts w:cs="Arial"/>
                <w:sz w:val="18"/>
                <w:szCs w:val="18"/>
              </w:rPr>
            </w:pPr>
            <w:r w:rsidRPr="00AF78AD">
              <w:rPr>
                <w:rFonts w:cs="Arial"/>
                <w:sz w:val="18"/>
                <w:szCs w:val="18"/>
                <w:lang w:val="en-US"/>
              </w:rPr>
              <w:t>1</w:t>
            </w:r>
          </w:p>
        </w:tc>
        <w:tc>
          <w:tcPr>
            <w:tcW w:w="1391" w:type="dxa"/>
            <w:hideMark/>
          </w:tcPr>
          <w:p w:rsidR="00FE4CE6" w:rsidRPr="00AF78AD" w:rsidRDefault="00FE4CE6">
            <w:pPr>
              <w:rPr>
                <w:rFonts w:cs="Arial"/>
                <w:sz w:val="18"/>
                <w:szCs w:val="18"/>
              </w:rPr>
            </w:pPr>
            <w:r w:rsidRPr="00AF78AD">
              <w:rPr>
                <w:rFonts w:cs="Arial"/>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R</w:t>
            </w:r>
          </w:p>
        </w:tc>
      </w:tr>
      <w:tr w:rsidR="00FE4CE6" w:rsidRPr="00AF78AD" w:rsidTr="00760ABD">
        <w:trPr>
          <w:trHeight w:val="315"/>
        </w:trPr>
        <w:tc>
          <w:tcPr>
            <w:tcW w:w="701" w:type="dxa"/>
            <w:hideMark/>
          </w:tcPr>
          <w:p w:rsidR="00FE4CE6" w:rsidRPr="00AF78AD" w:rsidRDefault="00FE4CE6" w:rsidP="00FE4CE6">
            <w:pPr>
              <w:rPr>
                <w:rFonts w:cs="Arial"/>
                <w:sz w:val="18"/>
                <w:szCs w:val="18"/>
              </w:rPr>
            </w:pPr>
            <w:r w:rsidRPr="00AF78AD">
              <w:rPr>
                <w:rFonts w:cs="Arial"/>
                <w:sz w:val="18"/>
                <w:szCs w:val="18"/>
                <w:lang w:val="en-US"/>
              </w:rPr>
              <w:t> </w:t>
            </w:r>
          </w:p>
        </w:tc>
        <w:tc>
          <w:tcPr>
            <w:tcW w:w="4298" w:type="dxa"/>
            <w:hideMark/>
          </w:tcPr>
          <w:p w:rsidR="00FE4CE6" w:rsidRPr="00AF78AD" w:rsidRDefault="00FE4CE6">
            <w:pPr>
              <w:rPr>
                <w:rFonts w:cs="Arial"/>
                <w:sz w:val="18"/>
                <w:szCs w:val="18"/>
              </w:rPr>
            </w:pPr>
            <w:r w:rsidRPr="00AF78AD">
              <w:rPr>
                <w:rFonts w:cs="Arial"/>
                <w:sz w:val="18"/>
                <w:szCs w:val="18"/>
                <w:lang w:val="en-US"/>
              </w:rPr>
              <w:t>Maintenance and support year 2</w:t>
            </w:r>
          </w:p>
        </w:tc>
        <w:tc>
          <w:tcPr>
            <w:tcW w:w="797" w:type="dxa"/>
            <w:hideMark/>
          </w:tcPr>
          <w:p w:rsidR="00FE4CE6" w:rsidRPr="00AF78AD" w:rsidRDefault="00FE4CE6">
            <w:pPr>
              <w:rPr>
                <w:rFonts w:cs="Arial"/>
                <w:sz w:val="18"/>
                <w:szCs w:val="18"/>
              </w:rPr>
            </w:pPr>
            <w:r w:rsidRPr="00AF78AD">
              <w:rPr>
                <w:rFonts w:cs="Arial"/>
                <w:sz w:val="18"/>
                <w:szCs w:val="18"/>
                <w:lang w:val="en-US"/>
              </w:rPr>
              <w:t>1</w:t>
            </w:r>
          </w:p>
        </w:tc>
        <w:tc>
          <w:tcPr>
            <w:tcW w:w="1391" w:type="dxa"/>
            <w:hideMark/>
          </w:tcPr>
          <w:p w:rsidR="00FE4CE6" w:rsidRPr="00AF78AD" w:rsidRDefault="00FE4CE6">
            <w:pPr>
              <w:rPr>
                <w:rFonts w:cs="Arial"/>
                <w:sz w:val="18"/>
                <w:szCs w:val="18"/>
              </w:rPr>
            </w:pPr>
            <w:r w:rsidRPr="00AF78AD">
              <w:rPr>
                <w:rFonts w:cs="Arial"/>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R</w:t>
            </w:r>
          </w:p>
        </w:tc>
      </w:tr>
      <w:tr w:rsidR="00FE4CE6" w:rsidRPr="00AF78AD" w:rsidTr="00760ABD">
        <w:trPr>
          <w:trHeight w:val="315"/>
        </w:trPr>
        <w:tc>
          <w:tcPr>
            <w:tcW w:w="701" w:type="dxa"/>
            <w:hideMark/>
          </w:tcPr>
          <w:p w:rsidR="00FE4CE6" w:rsidRPr="00AF78AD" w:rsidRDefault="00FE4CE6" w:rsidP="00FE4CE6">
            <w:pPr>
              <w:rPr>
                <w:rFonts w:cs="Arial"/>
                <w:sz w:val="18"/>
                <w:szCs w:val="18"/>
              </w:rPr>
            </w:pPr>
            <w:r w:rsidRPr="00AF78AD">
              <w:rPr>
                <w:rFonts w:cs="Arial"/>
                <w:sz w:val="18"/>
                <w:szCs w:val="18"/>
                <w:lang w:val="en-US"/>
              </w:rPr>
              <w:t> </w:t>
            </w:r>
          </w:p>
        </w:tc>
        <w:tc>
          <w:tcPr>
            <w:tcW w:w="4298" w:type="dxa"/>
            <w:hideMark/>
          </w:tcPr>
          <w:p w:rsidR="00FE4CE6" w:rsidRPr="00AF78AD" w:rsidRDefault="00FE4CE6">
            <w:pPr>
              <w:rPr>
                <w:rFonts w:cs="Arial"/>
                <w:sz w:val="18"/>
                <w:szCs w:val="18"/>
              </w:rPr>
            </w:pPr>
            <w:r w:rsidRPr="00AF78AD">
              <w:rPr>
                <w:rFonts w:cs="Arial"/>
                <w:sz w:val="18"/>
                <w:szCs w:val="18"/>
                <w:lang w:val="en-US"/>
              </w:rPr>
              <w:t>Maintenance and support year 3</w:t>
            </w:r>
          </w:p>
        </w:tc>
        <w:tc>
          <w:tcPr>
            <w:tcW w:w="797" w:type="dxa"/>
            <w:hideMark/>
          </w:tcPr>
          <w:p w:rsidR="00FE4CE6" w:rsidRPr="00AF78AD" w:rsidRDefault="00FE4CE6">
            <w:pPr>
              <w:rPr>
                <w:rFonts w:cs="Arial"/>
                <w:sz w:val="18"/>
                <w:szCs w:val="18"/>
              </w:rPr>
            </w:pPr>
            <w:r w:rsidRPr="00AF78AD">
              <w:rPr>
                <w:rFonts w:cs="Arial"/>
                <w:sz w:val="18"/>
                <w:szCs w:val="18"/>
                <w:lang w:val="en-US"/>
              </w:rPr>
              <w:t>1</w:t>
            </w:r>
          </w:p>
        </w:tc>
        <w:tc>
          <w:tcPr>
            <w:tcW w:w="1391" w:type="dxa"/>
            <w:hideMark/>
          </w:tcPr>
          <w:p w:rsidR="00FE4CE6" w:rsidRPr="00AF78AD" w:rsidRDefault="00FE4CE6">
            <w:pPr>
              <w:rPr>
                <w:rFonts w:cs="Arial"/>
                <w:sz w:val="18"/>
                <w:szCs w:val="18"/>
              </w:rPr>
            </w:pPr>
            <w:r w:rsidRPr="00AF78AD">
              <w:rPr>
                <w:rFonts w:cs="Arial"/>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R</w:t>
            </w:r>
          </w:p>
        </w:tc>
      </w:tr>
      <w:tr w:rsidR="00FE4CE6" w:rsidRPr="00AF78AD" w:rsidTr="00760ABD">
        <w:trPr>
          <w:trHeight w:val="315"/>
        </w:trPr>
        <w:tc>
          <w:tcPr>
            <w:tcW w:w="701" w:type="dxa"/>
            <w:hideMark/>
          </w:tcPr>
          <w:p w:rsidR="00FE4CE6" w:rsidRPr="00AF78AD" w:rsidRDefault="00FE4CE6" w:rsidP="00FE4CE6">
            <w:pPr>
              <w:rPr>
                <w:rFonts w:cs="Arial"/>
                <w:sz w:val="18"/>
                <w:szCs w:val="18"/>
              </w:rPr>
            </w:pPr>
            <w:r w:rsidRPr="00AF78AD">
              <w:rPr>
                <w:rFonts w:cs="Arial"/>
                <w:sz w:val="18"/>
                <w:szCs w:val="18"/>
                <w:lang w:val="en-US"/>
              </w:rPr>
              <w:t> </w:t>
            </w:r>
          </w:p>
        </w:tc>
        <w:tc>
          <w:tcPr>
            <w:tcW w:w="4298" w:type="dxa"/>
            <w:hideMark/>
          </w:tcPr>
          <w:p w:rsidR="00FE4CE6" w:rsidRPr="00AF78AD" w:rsidRDefault="00FE4CE6" w:rsidP="00FE4CE6">
            <w:pPr>
              <w:rPr>
                <w:rFonts w:cs="Arial"/>
                <w:sz w:val="18"/>
                <w:szCs w:val="18"/>
              </w:rPr>
            </w:pPr>
            <w:r w:rsidRPr="00AF78AD">
              <w:rPr>
                <w:rFonts w:cs="Arial"/>
                <w:sz w:val="18"/>
                <w:szCs w:val="18"/>
                <w:lang w:val="en-US"/>
              </w:rPr>
              <w:t>Sub Total</w:t>
            </w:r>
          </w:p>
        </w:tc>
        <w:tc>
          <w:tcPr>
            <w:tcW w:w="797" w:type="dxa"/>
            <w:hideMark/>
          </w:tcPr>
          <w:p w:rsidR="00FE4CE6" w:rsidRPr="00AF78AD" w:rsidRDefault="00FE4CE6">
            <w:pPr>
              <w:rPr>
                <w:rFonts w:cs="Arial"/>
                <w:sz w:val="18"/>
                <w:szCs w:val="18"/>
              </w:rPr>
            </w:pPr>
            <w:r w:rsidRPr="00AF78AD">
              <w:rPr>
                <w:rFonts w:cs="Arial"/>
                <w:sz w:val="18"/>
                <w:szCs w:val="18"/>
                <w:lang w:val="en-US"/>
              </w:rPr>
              <w:t> </w:t>
            </w:r>
          </w:p>
        </w:tc>
        <w:tc>
          <w:tcPr>
            <w:tcW w:w="1391" w:type="dxa"/>
            <w:hideMark/>
          </w:tcPr>
          <w:p w:rsidR="00FE4CE6" w:rsidRPr="00AF78AD" w:rsidRDefault="00FE4CE6">
            <w:pPr>
              <w:rPr>
                <w:rFonts w:cs="Arial"/>
                <w:sz w:val="18"/>
                <w:szCs w:val="18"/>
              </w:rPr>
            </w:pPr>
            <w:r w:rsidRPr="00AF78AD">
              <w:rPr>
                <w:rFonts w:cs="Arial"/>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R</w:t>
            </w:r>
          </w:p>
        </w:tc>
      </w:tr>
      <w:tr w:rsidR="00FE4CE6" w:rsidRPr="00AF78AD" w:rsidTr="00760ABD">
        <w:trPr>
          <w:trHeight w:val="315"/>
        </w:trPr>
        <w:tc>
          <w:tcPr>
            <w:tcW w:w="701" w:type="dxa"/>
            <w:hideMark/>
          </w:tcPr>
          <w:p w:rsidR="00FE4CE6" w:rsidRPr="00AF78AD" w:rsidRDefault="00FE4CE6" w:rsidP="00FE4CE6">
            <w:pPr>
              <w:rPr>
                <w:rFonts w:cs="Arial"/>
                <w:b/>
                <w:bCs/>
                <w:sz w:val="18"/>
                <w:szCs w:val="18"/>
              </w:rPr>
            </w:pPr>
            <w:r w:rsidRPr="00AF78AD">
              <w:rPr>
                <w:rFonts w:cs="Arial"/>
                <w:b/>
                <w:bCs/>
                <w:sz w:val="18"/>
                <w:szCs w:val="18"/>
                <w:lang w:val="en-US"/>
              </w:rPr>
              <w:t>5</w:t>
            </w:r>
          </w:p>
        </w:tc>
        <w:tc>
          <w:tcPr>
            <w:tcW w:w="4298" w:type="dxa"/>
            <w:hideMark/>
          </w:tcPr>
          <w:p w:rsidR="00FE4CE6" w:rsidRPr="00AF78AD" w:rsidRDefault="00FE4CE6">
            <w:pPr>
              <w:rPr>
                <w:rFonts w:cs="Arial"/>
                <w:b/>
                <w:bCs/>
                <w:sz w:val="18"/>
                <w:szCs w:val="18"/>
              </w:rPr>
            </w:pPr>
            <w:r w:rsidRPr="00AF78AD">
              <w:rPr>
                <w:rFonts w:cs="Arial"/>
                <w:b/>
                <w:bCs/>
                <w:sz w:val="18"/>
                <w:szCs w:val="18"/>
                <w:lang w:val="en-US"/>
              </w:rPr>
              <w:t>Licenses fees (Paid annual)</w:t>
            </w:r>
          </w:p>
        </w:tc>
        <w:tc>
          <w:tcPr>
            <w:tcW w:w="797" w:type="dxa"/>
            <w:hideMark/>
          </w:tcPr>
          <w:p w:rsidR="00FE4CE6" w:rsidRPr="00AF78AD" w:rsidRDefault="00FE4CE6">
            <w:pPr>
              <w:rPr>
                <w:rFonts w:cs="Arial"/>
                <w:sz w:val="18"/>
                <w:szCs w:val="18"/>
              </w:rPr>
            </w:pPr>
            <w:r w:rsidRPr="00AF78AD">
              <w:rPr>
                <w:rFonts w:cs="Arial"/>
                <w:sz w:val="18"/>
                <w:szCs w:val="18"/>
                <w:lang w:val="en-US"/>
              </w:rPr>
              <w:t> </w:t>
            </w:r>
          </w:p>
        </w:tc>
        <w:tc>
          <w:tcPr>
            <w:tcW w:w="1391" w:type="dxa"/>
            <w:hideMark/>
          </w:tcPr>
          <w:p w:rsidR="00FE4CE6" w:rsidRPr="00AF78AD" w:rsidRDefault="00FE4CE6">
            <w:pPr>
              <w:rPr>
                <w:rFonts w:cs="Arial"/>
                <w:sz w:val="18"/>
                <w:szCs w:val="18"/>
              </w:rPr>
            </w:pPr>
            <w:r w:rsidRPr="00AF78AD">
              <w:rPr>
                <w:rFonts w:cs="Arial"/>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 </w:t>
            </w:r>
          </w:p>
        </w:tc>
      </w:tr>
      <w:tr w:rsidR="00FE4CE6" w:rsidRPr="00AF78AD" w:rsidTr="00760ABD">
        <w:trPr>
          <w:trHeight w:val="315"/>
        </w:trPr>
        <w:tc>
          <w:tcPr>
            <w:tcW w:w="701" w:type="dxa"/>
            <w:hideMark/>
          </w:tcPr>
          <w:p w:rsidR="00FE4CE6" w:rsidRPr="00AF78AD" w:rsidRDefault="00FE4CE6" w:rsidP="00FE4CE6">
            <w:pPr>
              <w:rPr>
                <w:rFonts w:cs="Arial"/>
                <w:sz w:val="18"/>
                <w:szCs w:val="18"/>
              </w:rPr>
            </w:pPr>
            <w:r w:rsidRPr="00AF78AD">
              <w:rPr>
                <w:rFonts w:cs="Arial"/>
                <w:sz w:val="18"/>
                <w:szCs w:val="18"/>
                <w:lang w:val="en-US"/>
              </w:rPr>
              <w:lastRenderedPageBreak/>
              <w:t> </w:t>
            </w:r>
          </w:p>
        </w:tc>
        <w:tc>
          <w:tcPr>
            <w:tcW w:w="4298" w:type="dxa"/>
            <w:hideMark/>
          </w:tcPr>
          <w:p w:rsidR="00FE4CE6" w:rsidRPr="00AF78AD" w:rsidRDefault="00FE4CE6">
            <w:pPr>
              <w:rPr>
                <w:rFonts w:cs="Arial"/>
                <w:sz w:val="18"/>
                <w:szCs w:val="18"/>
              </w:rPr>
            </w:pPr>
            <w:r w:rsidRPr="00AF78AD">
              <w:rPr>
                <w:rFonts w:cs="Arial"/>
                <w:sz w:val="18"/>
                <w:szCs w:val="18"/>
                <w:lang w:val="en-US"/>
              </w:rPr>
              <w:t>License fees year 1</w:t>
            </w:r>
          </w:p>
        </w:tc>
        <w:tc>
          <w:tcPr>
            <w:tcW w:w="797" w:type="dxa"/>
            <w:hideMark/>
          </w:tcPr>
          <w:p w:rsidR="00FE4CE6" w:rsidRPr="00AF78AD" w:rsidRDefault="00FE4CE6">
            <w:pPr>
              <w:rPr>
                <w:rFonts w:cs="Arial"/>
                <w:sz w:val="18"/>
                <w:szCs w:val="18"/>
              </w:rPr>
            </w:pPr>
            <w:r w:rsidRPr="00AF78AD">
              <w:rPr>
                <w:rFonts w:cs="Arial"/>
                <w:sz w:val="18"/>
                <w:szCs w:val="18"/>
                <w:lang w:val="en-US"/>
              </w:rPr>
              <w:t>1</w:t>
            </w:r>
          </w:p>
        </w:tc>
        <w:tc>
          <w:tcPr>
            <w:tcW w:w="1391" w:type="dxa"/>
            <w:hideMark/>
          </w:tcPr>
          <w:p w:rsidR="00FE4CE6" w:rsidRPr="00AF78AD" w:rsidRDefault="00FE4CE6">
            <w:pPr>
              <w:rPr>
                <w:rFonts w:cs="Arial"/>
                <w:sz w:val="18"/>
                <w:szCs w:val="18"/>
              </w:rPr>
            </w:pPr>
            <w:r w:rsidRPr="00AF78AD">
              <w:rPr>
                <w:rFonts w:cs="Arial"/>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R</w:t>
            </w:r>
          </w:p>
        </w:tc>
      </w:tr>
      <w:tr w:rsidR="00FE4CE6" w:rsidRPr="00AF78AD" w:rsidTr="00760ABD">
        <w:trPr>
          <w:trHeight w:val="315"/>
        </w:trPr>
        <w:tc>
          <w:tcPr>
            <w:tcW w:w="701" w:type="dxa"/>
            <w:hideMark/>
          </w:tcPr>
          <w:p w:rsidR="00FE4CE6" w:rsidRPr="00AF78AD" w:rsidRDefault="00FE4CE6" w:rsidP="00FE4CE6">
            <w:pPr>
              <w:rPr>
                <w:rFonts w:cs="Arial"/>
                <w:sz w:val="18"/>
                <w:szCs w:val="18"/>
              </w:rPr>
            </w:pPr>
            <w:r w:rsidRPr="00AF78AD">
              <w:rPr>
                <w:rFonts w:cs="Arial"/>
                <w:sz w:val="18"/>
                <w:szCs w:val="18"/>
                <w:lang w:val="en-US"/>
              </w:rPr>
              <w:t> </w:t>
            </w:r>
          </w:p>
        </w:tc>
        <w:tc>
          <w:tcPr>
            <w:tcW w:w="4298" w:type="dxa"/>
            <w:hideMark/>
          </w:tcPr>
          <w:p w:rsidR="00FE4CE6" w:rsidRPr="00AF78AD" w:rsidRDefault="00FE4CE6">
            <w:pPr>
              <w:rPr>
                <w:rFonts w:cs="Arial"/>
                <w:sz w:val="18"/>
                <w:szCs w:val="18"/>
              </w:rPr>
            </w:pPr>
            <w:r w:rsidRPr="00AF78AD">
              <w:rPr>
                <w:rFonts w:cs="Arial"/>
                <w:sz w:val="18"/>
                <w:szCs w:val="18"/>
                <w:lang w:val="en-US"/>
              </w:rPr>
              <w:t>License fees year 2</w:t>
            </w:r>
          </w:p>
        </w:tc>
        <w:tc>
          <w:tcPr>
            <w:tcW w:w="797" w:type="dxa"/>
            <w:hideMark/>
          </w:tcPr>
          <w:p w:rsidR="00FE4CE6" w:rsidRPr="00AF78AD" w:rsidRDefault="00FE4CE6">
            <w:pPr>
              <w:rPr>
                <w:rFonts w:cs="Arial"/>
                <w:sz w:val="18"/>
                <w:szCs w:val="18"/>
              </w:rPr>
            </w:pPr>
            <w:r w:rsidRPr="00AF78AD">
              <w:rPr>
                <w:rFonts w:cs="Arial"/>
                <w:sz w:val="18"/>
                <w:szCs w:val="18"/>
                <w:lang w:val="en-US"/>
              </w:rPr>
              <w:t>1</w:t>
            </w:r>
          </w:p>
        </w:tc>
        <w:tc>
          <w:tcPr>
            <w:tcW w:w="1391" w:type="dxa"/>
            <w:hideMark/>
          </w:tcPr>
          <w:p w:rsidR="00FE4CE6" w:rsidRPr="00AF78AD" w:rsidRDefault="00FE4CE6">
            <w:pPr>
              <w:rPr>
                <w:rFonts w:cs="Arial"/>
                <w:sz w:val="18"/>
                <w:szCs w:val="18"/>
              </w:rPr>
            </w:pPr>
            <w:r w:rsidRPr="00AF78AD">
              <w:rPr>
                <w:rFonts w:cs="Arial"/>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R</w:t>
            </w:r>
          </w:p>
        </w:tc>
      </w:tr>
      <w:tr w:rsidR="00FE4CE6" w:rsidRPr="00AF78AD" w:rsidTr="00760ABD">
        <w:trPr>
          <w:trHeight w:val="315"/>
        </w:trPr>
        <w:tc>
          <w:tcPr>
            <w:tcW w:w="701" w:type="dxa"/>
            <w:hideMark/>
          </w:tcPr>
          <w:p w:rsidR="00FE4CE6" w:rsidRPr="00AF78AD" w:rsidRDefault="00FE4CE6" w:rsidP="00FE4CE6">
            <w:pPr>
              <w:rPr>
                <w:rFonts w:cs="Arial"/>
                <w:sz w:val="18"/>
                <w:szCs w:val="18"/>
              </w:rPr>
            </w:pPr>
            <w:r w:rsidRPr="00AF78AD">
              <w:rPr>
                <w:rFonts w:cs="Arial"/>
                <w:sz w:val="18"/>
                <w:szCs w:val="18"/>
                <w:lang w:val="en-US"/>
              </w:rPr>
              <w:t> </w:t>
            </w:r>
          </w:p>
        </w:tc>
        <w:tc>
          <w:tcPr>
            <w:tcW w:w="4298" w:type="dxa"/>
            <w:hideMark/>
          </w:tcPr>
          <w:p w:rsidR="00FE4CE6" w:rsidRPr="00AF78AD" w:rsidRDefault="00FE4CE6">
            <w:pPr>
              <w:rPr>
                <w:rFonts w:cs="Arial"/>
                <w:sz w:val="18"/>
                <w:szCs w:val="18"/>
              </w:rPr>
            </w:pPr>
            <w:r w:rsidRPr="00AF78AD">
              <w:rPr>
                <w:rFonts w:cs="Arial"/>
                <w:sz w:val="18"/>
                <w:szCs w:val="18"/>
                <w:lang w:val="en-US"/>
              </w:rPr>
              <w:t>License fees year 3</w:t>
            </w:r>
          </w:p>
        </w:tc>
        <w:tc>
          <w:tcPr>
            <w:tcW w:w="797" w:type="dxa"/>
            <w:hideMark/>
          </w:tcPr>
          <w:p w:rsidR="00FE4CE6" w:rsidRPr="00AF78AD" w:rsidRDefault="00FE4CE6">
            <w:pPr>
              <w:rPr>
                <w:rFonts w:cs="Arial"/>
                <w:sz w:val="18"/>
                <w:szCs w:val="18"/>
              </w:rPr>
            </w:pPr>
            <w:r w:rsidRPr="00AF78AD">
              <w:rPr>
                <w:rFonts w:cs="Arial"/>
                <w:sz w:val="18"/>
                <w:szCs w:val="18"/>
                <w:lang w:val="en-US"/>
              </w:rPr>
              <w:t>1</w:t>
            </w:r>
          </w:p>
        </w:tc>
        <w:tc>
          <w:tcPr>
            <w:tcW w:w="1391" w:type="dxa"/>
            <w:hideMark/>
          </w:tcPr>
          <w:p w:rsidR="00FE4CE6" w:rsidRPr="00AF78AD" w:rsidRDefault="00FE4CE6">
            <w:pPr>
              <w:rPr>
                <w:rFonts w:cs="Arial"/>
                <w:sz w:val="18"/>
                <w:szCs w:val="18"/>
              </w:rPr>
            </w:pPr>
            <w:r w:rsidRPr="00AF78AD">
              <w:rPr>
                <w:rFonts w:cs="Arial"/>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R</w:t>
            </w:r>
          </w:p>
        </w:tc>
      </w:tr>
      <w:tr w:rsidR="00FE4CE6" w:rsidRPr="00AF78AD" w:rsidTr="00760ABD">
        <w:trPr>
          <w:trHeight w:val="315"/>
        </w:trPr>
        <w:tc>
          <w:tcPr>
            <w:tcW w:w="701" w:type="dxa"/>
            <w:hideMark/>
          </w:tcPr>
          <w:p w:rsidR="00FE4CE6" w:rsidRPr="00AF78AD" w:rsidRDefault="00FE4CE6">
            <w:pPr>
              <w:rPr>
                <w:rFonts w:cs="Arial"/>
                <w:sz w:val="18"/>
                <w:szCs w:val="18"/>
              </w:rPr>
            </w:pPr>
            <w:r w:rsidRPr="00AF78AD">
              <w:rPr>
                <w:rFonts w:cs="Arial"/>
                <w:sz w:val="18"/>
                <w:szCs w:val="18"/>
                <w:lang w:val="en-US"/>
              </w:rPr>
              <w:t> </w:t>
            </w:r>
          </w:p>
        </w:tc>
        <w:tc>
          <w:tcPr>
            <w:tcW w:w="4298" w:type="dxa"/>
            <w:hideMark/>
          </w:tcPr>
          <w:p w:rsidR="00FE4CE6" w:rsidRPr="00AF78AD" w:rsidRDefault="00FE4CE6" w:rsidP="00FE4CE6">
            <w:pPr>
              <w:rPr>
                <w:rFonts w:cs="Arial"/>
                <w:sz w:val="18"/>
                <w:szCs w:val="18"/>
              </w:rPr>
            </w:pPr>
            <w:r w:rsidRPr="00AF78AD">
              <w:rPr>
                <w:rFonts w:cs="Arial"/>
                <w:sz w:val="18"/>
                <w:szCs w:val="18"/>
                <w:lang w:val="en-US"/>
              </w:rPr>
              <w:t>Sub Total</w:t>
            </w:r>
          </w:p>
        </w:tc>
        <w:tc>
          <w:tcPr>
            <w:tcW w:w="797" w:type="dxa"/>
            <w:hideMark/>
          </w:tcPr>
          <w:p w:rsidR="00FE4CE6" w:rsidRPr="00AF78AD" w:rsidRDefault="00FE4CE6">
            <w:pPr>
              <w:rPr>
                <w:rFonts w:cs="Arial"/>
                <w:sz w:val="18"/>
                <w:szCs w:val="18"/>
              </w:rPr>
            </w:pPr>
            <w:r w:rsidRPr="00AF78AD">
              <w:rPr>
                <w:rFonts w:cs="Arial"/>
                <w:sz w:val="18"/>
                <w:szCs w:val="18"/>
                <w:lang w:val="en-US"/>
              </w:rPr>
              <w:t> </w:t>
            </w:r>
          </w:p>
        </w:tc>
        <w:tc>
          <w:tcPr>
            <w:tcW w:w="1391" w:type="dxa"/>
            <w:hideMark/>
          </w:tcPr>
          <w:p w:rsidR="00FE4CE6" w:rsidRPr="00AF78AD" w:rsidRDefault="00FE4CE6">
            <w:pPr>
              <w:rPr>
                <w:rFonts w:cs="Arial"/>
                <w:sz w:val="18"/>
                <w:szCs w:val="18"/>
              </w:rPr>
            </w:pPr>
            <w:r w:rsidRPr="00AF78AD">
              <w:rPr>
                <w:rFonts w:cs="Arial"/>
                <w:sz w:val="18"/>
                <w:szCs w:val="18"/>
                <w:lang w:val="en-US"/>
              </w:rPr>
              <w:t> </w:t>
            </w:r>
          </w:p>
        </w:tc>
        <w:tc>
          <w:tcPr>
            <w:tcW w:w="2146" w:type="dxa"/>
            <w:hideMark/>
          </w:tcPr>
          <w:p w:rsidR="00FE4CE6" w:rsidRPr="00AF78AD" w:rsidRDefault="00FE4CE6">
            <w:pPr>
              <w:rPr>
                <w:rFonts w:cs="Arial"/>
                <w:sz w:val="18"/>
                <w:szCs w:val="18"/>
              </w:rPr>
            </w:pPr>
            <w:r w:rsidRPr="00AF78AD">
              <w:rPr>
                <w:rFonts w:cs="Arial"/>
                <w:sz w:val="18"/>
                <w:szCs w:val="18"/>
                <w:lang w:val="en-US"/>
              </w:rPr>
              <w:t>R</w:t>
            </w:r>
          </w:p>
        </w:tc>
      </w:tr>
      <w:tr w:rsidR="00FE4CE6" w:rsidRPr="00AF78AD" w:rsidTr="00760ABD">
        <w:trPr>
          <w:trHeight w:val="315"/>
        </w:trPr>
        <w:tc>
          <w:tcPr>
            <w:tcW w:w="4999" w:type="dxa"/>
            <w:gridSpan w:val="2"/>
            <w:hideMark/>
          </w:tcPr>
          <w:p w:rsidR="00FE4CE6" w:rsidRPr="00AF78AD" w:rsidRDefault="00FE4CE6" w:rsidP="00FE4CE6">
            <w:pPr>
              <w:rPr>
                <w:rFonts w:cs="Arial"/>
                <w:b/>
                <w:bCs/>
                <w:sz w:val="18"/>
                <w:szCs w:val="18"/>
              </w:rPr>
            </w:pPr>
            <w:r w:rsidRPr="00AF78AD">
              <w:rPr>
                <w:rFonts w:cs="Arial"/>
                <w:b/>
                <w:bCs/>
                <w:sz w:val="18"/>
                <w:szCs w:val="18"/>
                <w:lang w:val="en-US"/>
              </w:rPr>
              <w:t>TOTAL(VAT Inclusive)</w:t>
            </w:r>
          </w:p>
        </w:tc>
        <w:tc>
          <w:tcPr>
            <w:tcW w:w="797" w:type="dxa"/>
            <w:hideMark/>
          </w:tcPr>
          <w:p w:rsidR="00FE4CE6" w:rsidRPr="00AF78AD" w:rsidRDefault="00FE4CE6">
            <w:pPr>
              <w:rPr>
                <w:rFonts w:cs="Arial"/>
                <w:b/>
                <w:bCs/>
                <w:sz w:val="18"/>
                <w:szCs w:val="18"/>
              </w:rPr>
            </w:pPr>
            <w:r w:rsidRPr="00AF78AD">
              <w:rPr>
                <w:rFonts w:cs="Arial"/>
                <w:b/>
                <w:bCs/>
                <w:sz w:val="18"/>
                <w:szCs w:val="18"/>
                <w:lang w:val="en-US"/>
              </w:rPr>
              <w:t> </w:t>
            </w:r>
          </w:p>
        </w:tc>
        <w:tc>
          <w:tcPr>
            <w:tcW w:w="1391" w:type="dxa"/>
            <w:hideMark/>
          </w:tcPr>
          <w:p w:rsidR="00FE4CE6" w:rsidRPr="00AF78AD" w:rsidRDefault="00FE4CE6">
            <w:pPr>
              <w:rPr>
                <w:rFonts w:cs="Arial"/>
                <w:b/>
                <w:bCs/>
                <w:sz w:val="18"/>
                <w:szCs w:val="18"/>
              </w:rPr>
            </w:pPr>
            <w:r w:rsidRPr="00AF78AD">
              <w:rPr>
                <w:rFonts w:cs="Arial"/>
                <w:b/>
                <w:bCs/>
                <w:sz w:val="18"/>
                <w:szCs w:val="18"/>
                <w:lang w:val="en-US"/>
              </w:rPr>
              <w:t> </w:t>
            </w:r>
          </w:p>
        </w:tc>
        <w:tc>
          <w:tcPr>
            <w:tcW w:w="2146" w:type="dxa"/>
            <w:hideMark/>
          </w:tcPr>
          <w:p w:rsidR="00FE4CE6" w:rsidRPr="00AF78AD" w:rsidRDefault="00FE4CE6">
            <w:pPr>
              <w:rPr>
                <w:rFonts w:cs="Arial"/>
                <w:b/>
                <w:bCs/>
                <w:sz w:val="18"/>
                <w:szCs w:val="18"/>
              </w:rPr>
            </w:pPr>
            <w:r w:rsidRPr="00AF78AD">
              <w:rPr>
                <w:rFonts w:cs="Arial"/>
                <w:b/>
                <w:bCs/>
                <w:sz w:val="18"/>
                <w:szCs w:val="18"/>
                <w:lang w:val="en-US"/>
              </w:rPr>
              <w:t>R</w:t>
            </w:r>
          </w:p>
        </w:tc>
      </w:tr>
    </w:tbl>
    <w:p w:rsidR="00FE4CE6" w:rsidRPr="00AF78AD" w:rsidRDefault="00FE4CE6" w:rsidP="003575DA">
      <w:pPr>
        <w:rPr>
          <w:rFonts w:cs="Arial"/>
          <w:sz w:val="18"/>
          <w:szCs w:val="18"/>
        </w:rPr>
      </w:pPr>
    </w:p>
    <w:p w:rsidR="00FE4CE6" w:rsidRPr="00AF78AD" w:rsidRDefault="00FE4CE6" w:rsidP="003575DA">
      <w:pPr>
        <w:rPr>
          <w:rFonts w:cs="Arial"/>
          <w:sz w:val="18"/>
          <w:szCs w:val="18"/>
        </w:rPr>
      </w:pPr>
    </w:p>
    <w:p w:rsidR="0074684D" w:rsidRPr="00AF78AD" w:rsidRDefault="0074684D" w:rsidP="0074684D">
      <w:pPr>
        <w:rPr>
          <w:rFonts w:cs="Arial"/>
          <w:sz w:val="16"/>
          <w:szCs w:val="16"/>
        </w:rPr>
      </w:pPr>
      <w:r w:rsidRPr="00AF78AD">
        <w:rPr>
          <w:rFonts w:cs="Arial"/>
          <w:sz w:val="16"/>
          <w:szCs w:val="16"/>
        </w:rPr>
        <w:t>Required by:</w:t>
      </w: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t>GPAA /CEO</w:t>
      </w:r>
    </w:p>
    <w:p w:rsidR="0074684D" w:rsidRPr="00AF78AD" w:rsidRDefault="0074684D" w:rsidP="0074684D">
      <w:pPr>
        <w:rPr>
          <w:rFonts w:cs="Arial"/>
          <w:sz w:val="16"/>
          <w:szCs w:val="16"/>
        </w:rPr>
      </w:pPr>
    </w:p>
    <w:p w:rsidR="0074684D" w:rsidRPr="00AF78AD" w:rsidRDefault="0074684D" w:rsidP="0074684D">
      <w:pPr>
        <w:rPr>
          <w:rFonts w:cs="Arial"/>
          <w:sz w:val="16"/>
          <w:szCs w:val="16"/>
        </w:rPr>
      </w:pPr>
      <w:r w:rsidRPr="00AF78AD">
        <w:rPr>
          <w:rFonts w:cs="Arial"/>
          <w:sz w:val="16"/>
          <w:szCs w:val="16"/>
        </w:rPr>
        <w:t>At:</w:t>
      </w: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t xml:space="preserve">34 Hamilton </w:t>
      </w:r>
      <w:proofErr w:type="spellStart"/>
      <w:proofErr w:type="gramStart"/>
      <w:r w:rsidRPr="00AF78AD">
        <w:rPr>
          <w:rFonts w:cs="Arial"/>
          <w:sz w:val="16"/>
          <w:szCs w:val="16"/>
        </w:rPr>
        <w:t>str</w:t>
      </w:r>
      <w:proofErr w:type="spellEnd"/>
      <w:proofErr w:type="gramEnd"/>
    </w:p>
    <w:p w:rsidR="0074684D" w:rsidRPr="00AF78AD" w:rsidRDefault="0074684D" w:rsidP="0074684D">
      <w:pPr>
        <w:rPr>
          <w:rFonts w:cs="Arial"/>
          <w:sz w:val="16"/>
          <w:szCs w:val="16"/>
        </w:rPr>
      </w:pP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r>
    </w:p>
    <w:p w:rsidR="0074684D" w:rsidRPr="00AF78AD" w:rsidRDefault="0074684D" w:rsidP="0074684D">
      <w:pPr>
        <w:pStyle w:val="BodyText"/>
        <w:rPr>
          <w:rFonts w:cs="Arial"/>
          <w:sz w:val="16"/>
          <w:szCs w:val="16"/>
        </w:rPr>
      </w:pPr>
      <w:r w:rsidRPr="00AF78AD">
        <w:rPr>
          <w:rFonts w:cs="Arial"/>
          <w:sz w:val="16"/>
          <w:szCs w:val="16"/>
        </w:rPr>
        <w:t>Brand and model</w:t>
      </w: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t>………………………………….</w:t>
      </w:r>
    </w:p>
    <w:p w:rsidR="0074684D" w:rsidRPr="00AF78AD" w:rsidRDefault="0074684D" w:rsidP="0074684D">
      <w:pPr>
        <w:pStyle w:val="BodyText"/>
        <w:rPr>
          <w:rFonts w:cs="Arial"/>
          <w:sz w:val="16"/>
          <w:szCs w:val="16"/>
        </w:rPr>
      </w:pP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r>
    </w:p>
    <w:p w:rsidR="0074684D" w:rsidRPr="00AF78AD" w:rsidRDefault="0074684D" w:rsidP="0074684D">
      <w:pPr>
        <w:pStyle w:val="BodyText"/>
        <w:rPr>
          <w:rFonts w:cs="Arial"/>
          <w:sz w:val="16"/>
          <w:szCs w:val="16"/>
        </w:rPr>
      </w:pPr>
      <w:r w:rsidRPr="00AF78AD">
        <w:rPr>
          <w:rFonts w:cs="Arial"/>
          <w:sz w:val="16"/>
          <w:szCs w:val="16"/>
        </w:rPr>
        <w:t>Country of origin</w:t>
      </w: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t>………………………………….</w:t>
      </w:r>
    </w:p>
    <w:p w:rsidR="0074684D" w:rsidRPr="00AF78AD" w:rsidRDefault="0074684D" w:rsidP="0074684D">
      <w:pPr>
        <w:pStyle w:val="BodyText"/>
        <w:rPr>
          <w:rFonts w:cs="Arial"/>
          <w:sz w:val="16"/>
          <w:szCs w:val="16"/>
        </w:rPr>
      </w:pPr>
      <w:r w:rsidRPr="00AF78AD">
        <w:rPr>
          <w:rFonts w:cs="Arial"/>
          <w:sz w:val="16"/>
          <w:szCs w:val="16"/>
        </w:rPr>
        <w:tab/>
      </w:r>
    </w:p>
    <w:p w:rsidR="0074684D" w:rsidRPr="00AF78AD" w:rsidRDefault="0074684D" w:rsidP="0074684D">
      <w:pPr>
        <w:pStyle w:val="BodyText"/>
        <w:rPr>
          <w:rFonts w:cs="Arial"/>
          <w:sz w:val="16"/>
          <w:szCs w:val="16"/>
        </w:rPr>
      </w:pPr>
      <w:r w:rsidRPr="00AF78AD">
        <w:rPr>
          <w:rFonts w:cs="Arial"/>
          <w:sz w:val="16"/>
          <w:szCs w:val="16"/>
        </w:rPr>
        <w:t>Does offer comply with specification?</w:t>
      </w:r>
      <w:r w:rsidRPr="00AF78AD">
        <w:rPr>
          <w:rFonts w:cs="Arial"/>
          <w:sz w:val="16"/>
          <w:szCs w:val="16"/>
        </w:rPr>
        <w:tab/>
      </w:r>
      <w:r w:rsidRPr="00AF78AD">
        <w:rPr>
          <w:rFonts w:cs="Arial"/>
          <w:sz w:val="16"/>
          <w:szCs w:val="16"/>
        </w:rPr>
        <w:tab/>
      </w:r>
      <w:r w:rsidRPr="00AF78AD">
        <w:rPr>
          <w:rFonts w:cs="Arial"/>
          <w:sz w:val="16"/>
          <w:szCs w:val="16"/>
        </w:rPr>
        <w:tab/>
        <w:t>*YES/NO</w:t>
      </w:r>
    </w:p>
    <w:p w:rsidR="0074684D" w:rsidRPr="00AF78AD" w:rsidRDefault="0074684D" w:rsidP="0074684D">
      <w:pPr>
        <w:pStyle w:val="BodyText"/>
        <w:rPr>
          <w:rFonts w:cs="Arial"/>
          <w:sz w:val="16"/>
          <w:szCs w:val="16"/>
        </w:rPr>
      </w:pPr>
    </w:p>
    <w:p w:rsidR="0074684D" w:rsidRPr="00AF78AD" w:rsidRDefault="0074684D" w:rsidP="0074684D">
      <w:pPr>
        <w:pStyle w:val="BodyText"/>
        <w:rPr>
          <w:rFonts w:cs="Arial"/>
          <w:sz w:val="16"/>
          <w:szCs w:val="16"/>
        </w:rPr>
      </w:pPr>
      <w:r w:rsidRPr="00AF78AD">
        <w:rPr>
          <w:rFonts w:cs="Arial"/>
          <w:sz w:val="16"/>
          <w:szCs w:val="16"/>
        </w:rPr>
        <w:t>If not to specification, indicate deviation(s)</w:t>
      </w:r>
      <w:r w:rsidRPr="00AF78AD">
        <w:rPr>
          <w:rFonts w:cs="Arial"/>
          <w:sz w:val="16"/>
          <w:szCs w:val="16"/>
        </w:rPr>
        <w:tab/>
      </w:r>
      <w:r w:rsidRPr="00AF78AD">
        <w:rPr>
          <w:rFonts w:cs="Arial"/>
          <w:sz w:val="16"/>
          <w:szCs w:val="16"/>
        </w:rPr>
        <w:tab/>
        <w:t>………………………………….</w:t>
      </w:r>
    </w:p>
    <w:p w:rsidR="0074684D" w:rsidRPr="00AF78AD" w:rsidRDefault="0074684D" w:rsidP="0074684D">
      <w:pPr>
        <w:pStyle w:val="BodyText"/>
        <w:rPr>
          <w:rFonts w:cs="Arial"/>
          <w:sz w:val="16"/>
          <w:szCs w:val="16"/>
        </w:rPr>
      </w:pPr>
      <w:r w:rsidRPr="00AF78AD">
        <w:rPr>
          <w:rFonts w:cs="Arial"/>
          <w:sz w:val="16"/>
          <w:szCs w:val="16"/>
        </w:rPr>
        <w:tab/>
      </w:r>
      <w:r w:rsidRPr="00AF78AD">
        <w:rPr>
          <w:rFonts w:cs="Arial"/>
          <w:sz w:val="16"/>
          <w:szCs w:val="16"/>
        </w:rPr>
        <w:tab/>
      </w:r>
    </w:p>
    <w:p w:rsidR="0074684D" w:rsidRPr="00AF78AD" w:rsidRDefault="0074684D" w:rsidP="0074684D">
      <w:pPr>
        <w:pStyle w:val="BodyText"/>
        <w:rPr>
          <w:rFonts w:cs="Arial"/>
          <w:sz w:val="16"/>
          <w:szCs w:val="16"/>
        </w:rPr>
      </w:pPr>
      <w:r w:rsidRPr="00AF78AD">
        <w:rPr>
          <w:rFonts w:cs="Arial"/>
          <w:sz w:val="16"/>
          <w:szCs w:val="16"/>
        </w:rPr>
        <w:t>Period required for delivery</w:t>
      </w:r>
      <w:r w:rsidRPr="00AF78AD">
        <w:rPr>
          <w:rFonts w:cs="Arial"/>
          <w:sz w:val="16"/>
          <w:szCs w:val="16"/>
        </w:rPr>
        <w:tab/>
      </w:r>
      <w:r w:rsidRPr="00AF78AD">
        <w:rPr>
          <w:rFonts w:cs="Arial"/>
          <w:sz w:val="16"/>
          <w:szCs w:val="16"/>
        </w:rPr>
        <w:tab/>
      </w:r>
      <w:r w:rsidRPr="00AF78AD">
        <w:rPr>
          <w:rFonts w:cs="Arial"/>
          <w:sz w:val="16"/>
          <w:szCs w:val="16"/>
        </w:rPr>
        <w:tab/>
        <w:t>………………………………….</w:t>
      </w:r>
    </w:p>
    <w:p w:rsidR="0074684D" w:rsidRPr="00AF78AD" w:rsidRDefault="0074684D" w:rsidP="0074684D">
      <w:pPr>
        <w:pStyle w:val="BodyText"/>
        <w:rPr>
          <w:rFonts w:cs="Arial"/>
          <w:sz w:val="16"/>
          <w:szCs w:val="16"/>
        </w:rPr>
      </w:pPr>
    </w:p>
    <w:p w:rsidR="0074684D" w:rsidRPr="00AF78AD" w:rsidRDefault="0074684D" w:rsidP="0074684D">
      <w:pPr>
        <w:pStyle w:val="BodyText"/>
        <w:rPr>
          <w:rFonts w:cs="Arial"/>
          <w:sz w:val="16"/>
          <w:szCs w:val="16"/>
        </w:rPr>
      </w:pPr>
      <w:r w:rsidRPr="00AF78AD">
        <w:rPr>
          <w:rFonts w:cs="Arial"/>
          <w:sz w:val="16"/>
          <w:szCs w:val="16"/>
        </w:rPr>
        <w:t xml:space="preserve">*Delivery: </w:t>
      </w: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t>*FIRM/NOT FIRM</w:t>
      </w:r>
    </w:p>
    <w:p w:rsidR="0074684D" w:rsidRPr="00AF78AD" w:rsidRDefault="0074684D" w:rsidP="0074684D">
      <w:pPr>
        <w:pStyle w:val="BodyText"/>
        <w:rPr>
          <w:rFonts w:cs="Arial"/>
          <w:sz w:val="16"/>
          <w:szCs w:val="16"/>
        </w:rPr>
      </w:pPr>
    </w:p>
    <w:p w:rsidR="0074684D" w:rsidRPr="00AF78AD" w:rsidRDefault="0074684D" w:rsidP="0074684D">
      <w:pPr>
        <w:pStyle w:val="BodyText"/>
        <w:rPr>
          <w:rFonts w:cs="Arial"/>
          <w:sz w:val="16"/>
          <w:szCs w:val="16"/>
        </w:rPr>
      </w:pPr>
      <w:r w:rsidRPr="00AF78AD">
        <w:rPr>
          <w:rFonts w:cs="Arial"/>
          <w:sz w:val="16"/>
          <w:szCs w:val="16"/>
        </w:rPr>
        <w:t>Delivery basis</w:t>
      </w: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r>
      <w:r w:rsidRPr="00AF78AD">
        <w:rPr>
          <w:rFonts w:cs="Arial"/>
          <w:sz w:val="16"/>
          <w:szCs w:val="16"/>
        </w:rPr>
        <w:tab/>
        <w:t>………………………………….</w:t>
      </w:r>
    </w:p>
    <w:p w:rsidR="0074684D" w:rsidRPr="00AF78AD" w:rsidRDefault="0074684D" w:rsidP="0074684D">
      <w:pPr>
        <w:pStyle w:val="BodyText"/>
        <w:rPr>
          <w:rFonts w:cs="Arial"/>
          <w:b/>
          <w:szCs w:val="18"/>
        </w:rPr>
      </w:pPr>
      <w:r w:rsidRPr="00AF78AD">
        <w:rPr>
          <w:rFonts w:cs="Arial"/>
          <w:b/>
          <w:szCs w:val="18"/>
        </w:rPr>
        <w:t>Note:</w:t>
      </w:r>
      <w:r w:rsidRPr="00AF78AD">
        <w:rPr>
          <w:rFonts w:cs="Arial"/>
          <w:b/>
          <w:szCs w:val="18"/>
        </w:rPr>
        <w:tab/>
        <w:t>All delivery costs must be included in the bid price, for delivery at the prescribed destination.</w:t>
      </w:r>
    </w:p>
    <w:p w:rsidR="0074684D" w:rsidRPr="00AF78AD" w:rsidRDefault="0074684D" w:rsidP="0074684D">
      <w:pPr>
        <w:pStyle w:val="BodyText"/>
        <w:rPr>
          <w:rFonts w:cs="Arial"/>
          <w:color w:val="000000"/>
          <w:szCs w:val="18"/>
        </w:rPr>
      </w:pPr>
      <w:r w:rsidRPr="00AF78AD">
        <w:rPr>
          <w:rFonts w:cs="Arial"/>
          <w:color w:val="000000"/>
          <w:szCs w:val="18"/>
        </w:rPr>
        <w:t>* Delete if not applicable</w:t>
      </w:r>
    </w:p>
    <w:p w:rsidR="002E5869" w:rsidRPr="00AF78AD" w:rsidRDefault="002E5869" w:rsidP="002E5869">
      <w:pPr>
        <w:tabs>
          <w:tab w:val="left" w:pos="1080"/>
          <w:tab w:val="left" w:pos="6480"/>
          <w:tab w:val="left" w:pos="7920"/>
          <w:tab w:val="left" w:pos="9270"/>
        </w:tabs>
        <w:rPr>
          <w:rFonts w:cs="Arial"/>
          <w:sz w:val="20"/>
          <w:szCs w:val="20"/>
        </w:rPr>
      </w:pPr>
    </w:p>
    <w:p w:rsidR="00691A94" w:rsidRPr="00AF78AD" w:rsidRDefault="00691A94">
      <w:pPr>
        <w:jc w:val="left"/>
        <w:rPr>
          <w:rFonts w:cs="Arial"/>
          <w:b/>
        </w:rPr>
      </w:pPr>
      <w:r w:rsidRPr="00AF78AD">
        <w:rPr>
          <w:rFonts w:cs="Arial"/>
          <w:b/>
        </w:rPr>
        <w:br w:type="page"/>
      </w:r>
    </w:p>
    <w:p w:rsidR="00F945F3" w:rsidRPr="00AF78AD" w:rsidRDefault="00763547" w:rsidP="008E3B89">
      <w:pPr>
        <w:jc w:val="right"/>
        <w:rPr>
          <w:rFonts w:cs="Arial"/>
          <w:b/>
        </w:rPr>
      </w:pPr>
      <w:r w:rsidRPr="00AF78AD">
        <w:rPr>
          <w:rFonts w:cs="Arial"/>
          <w:b/>
        </w:rPr>
        <w:lastRenderedPageBreak/>
        <w:t>S</w:t>
      </w:r>
      <w:r w:rsidR="00F945F3" w:rsidRPr="00AF78AD">
        <w:rPr>
          <w:rFonts w:cs="Arial"/>
          <w:b/>
        </w:rPr>
        <w:t>BD 4</w:t>
      </w:r>
    </w:p>
    <w:p w:rsidR="00F945F3" w:rsidRPr="00AF78AD" w:rsidRDefault="00F945F3" w:rsidP="00F945F3">
      <w:pPr>
        <w:tabs>
          <w:tab w:val="left" w:pos="7363"/>
          <w:tab w:val="center" w:pos="10530"/>
        </w:tabs>
        <w:rPr>
          <w:rFonts w:cs="Arial"/>
          <w:b/>
          <w:sz w:val="28"/>
        </w:rPr>
      </w:pPr>
    </w:p>
    <w:p w:rsidR="00F945F3" w:rsidRPr="00AF78AD" w:rsidRDefault="00F945F3" w:rsidP="00D33CD9">
      <w:pPr>
        <w:pStyle w:val="Heading2"/>
        <w:jc w:val="center"/>
        <w:rPr>
          <w:rFonts w:cs="Arial"/>
        </w:rPr>
      </w:pPr>
      <w:r w:rsidRPr="00AF78AD">
        <w:rPr>
          <w:rFonts w:cs="Arial"/>
        </w:rPr>
        <w:t>DECLARATION OF INTEREST</w:t>
      </w:r>
    </w:p>
    <w:p w:rsidR="00F945F3" w:rsidRPr="00AF78AD" w:rsidRDefault="00F945F3" w:rsidP="00F945F3">
      <w:pPr>
        <w:tabs>
          <w:tab w:val="left" w:pos="-1440"/>
          <w:tab w:val="left" w:pos="-720"/>
          <w:tab w:val="left" w:pos="1123"/>
          <w:tab w:val="left" w:pos="2246"/>
          <w:tab w:val="left" w:pos="7363"/>
        </w:tabs>
        <w:rPr>
          <w:rFonts w:cs="Arial"/>
        </w:rPr>
      </w:pPr>
    </w:p>
    <w:p w:rsidR="00F945F3" w:rsidRPr="00AF78AD" w:rsidRDefault="00F945F3" w:rsidP="005A7857">
      <w:pPr>
        <w:tabs>
          <w:tab w:val="left" w:pos="-963"/>
          <w:tab w:val="left" w:pos="-720"/>
          <w:tab w:val="left" w:pos="900"/>
          <w:tab w:val="left" w:pos="2250"/>
          <w:tab w:val="left" w:pos="7363"/>
        </w:tabs>
        <w:ind w:left="900" w:hanging="900"/>
        <w:rPr>
          <w:rFonts w:cs="Arial"/>
        </w:rPr>
      </w:pPr>
      <w:r w:rsidRPr="00AF78AD">
        <w:rPr>
          <w:rFonts w:cs="Arial"/>
        </w:rPr>
        <w:t>1.</w:t>
      </w:r>
      <w:r w:rsidRPr="00AF78AD">
        <w:rPr>
          <w:rFonts w:cs="Arial"/>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AF78AD">
        <w:rPr>
          <w:rFonts w:cs="Arial"/>
          <w:i/>
        </w:rPr>
        <w:t xml:space="preserve"> </w:t>
      </w:r>
      <w:r w:rsidRPr="00AF78AD">
        <w:rPr>
          <w:rFonts w:cs="Arial"/>
        </w:rPr>
        <w:t xml:space="preserve">in relation to the evaluating/adjudicating authority where- </w:t>
      </w:r>
    </w:p>
    <w:p w:rsidR="00F945F3" w:rsidRPr="00AF78AD" w:rsidRDefault="00F945F3" w:rsidP="00F945F3">
      <w:pPr>
        <w:tabs>
          <w:tab w:val="left" w:pos="-963"/>
          <w:tab w:val="left" w:pos="-720"/>
          <w:tab w:val="left" w:pos="900"/>
          <w:tab w:val="left" w:pos="2250"/>
          <w:tab w:val="left" w:pos="7363"/>
        </w:tabs>
        <w:ind w:left="900" w:hanging="900"/>
        <w:rPr>
          <w:rFonts w:cs="Arial"/>
        </w:rPr>
      </w:pPr>
    </w:p>
    <w:p w:rsidR="00F945F3" w:rsidRPr="00AF78AD" w:rsidRDefault="00F945F3" w:rsidP="005A7857">
      <w:pPr>
        <w:tabs>
          <w:tab w:val="left" w:pos="-963"/>
          <w:tab w:val="left" w:pos="-720"/>
          <w:tab w:val="left" w:pos="900"/>
          <w:tab w:val="left" w:pos="1440"/>
          <w:tab w:val="left" w:pos="2250"/>
          <w:tab w:val="left" w:pos="7363"/>
        </w:tabs>
        <w:ind w:left="1440" w:hanging="1440"/>
        <w:rPr>
          <w:rFonts w:cs="Arial"/>
        </w:rPr>
      </w:pPr>
      <w:r w:rsidRPr="00AF78AD">
        <w:rPr>
          <w:rFonts w:cs="Arial"/>
        </w:rPr>
        <w:tab/>
        <w:t>-</w:t>
      </w:r>
      <w:r w:rsidRPr="00AF78AD">
        <w:rPr>
          <w:rFonts w:cs="Arial"/>
        </w:rPr>
        <w:tab/>
      </w:r>
      <w:proofErr w:type="gramStart"/>
      <w:r w:rsidRPr="00AF78AD">
        <w:rPr>
          <w:rFonts w:cs="Arial"/>
        </w:rPr>
        <w:t>the</w:t>
      </w:r>
      <w:proofErr w:type="gramEnd"/>
      <w:r w:rsidRPr="00AF78AD">
        <w:rPr>
          <w:rFonts w:cs="Arial"/>
        </w:rPr>
        <w:t xml:space="preserve"> bidder is employed by the state; and/or</w:t>
      </w:r>
    </w:p>
    <w:p w:rsidR="00F945F3" w:rsidRPr="00AF78AD" w:rsidRDefault="00F945F3" w:rsidP="005A7857">
      <w:pPr>
        <w:tabs>
          <w:tab w:val="left" w:pos="-963"/>
          <w:tab w:val="left" w:pos="-720"/>
          <w:tab w:val="left" w:pos="900"/>
          <w:tab w:val="left" w:pos="1440"/>
          <w:tab w:val="left" w:pos="2250"/>
          <w:tab w:val="left" w:pos="7363"/>
        </w:tabs>
        <w:ind w:left="1440" w:hanging="1440"/>
        <w:rPr>
          <w:rFonts w:cs="Arial"/>
        </w:rPr>
      </w:pPr>
      <w:r w:rsidRPr="00AF78AD">
        <w:rPr>
          <w:rFonts w:cs="Arial"/>
        </w:rPr>
        <w:t xml:space="preserve"> </w:t>
      </w:r>
    </w:p>
    <w:p w:rsidR="00F945F3" w:rsidRPr="00AF78AD" w:rsidRDefault="00F945F3" w:rsidP="005A7857">
      <w:pPr>
        <w:tabs>
          <w:tab w:val="left" w:pos="-963"/>
          <w:tab w:val="left" w:pos="-720"/>
          <w:tab w:val="left" w:pos="900"/>
          <w:tab w:val="left" w:pos="1440"/>
          <w:tab w:val="left" w:pos="2250"/>
          <w:tab w:val="left" w:pos="7363"/>
        </w:tabs>
        <w:ind w:left="1440" w:hanging="1440"/>
        <w:rPr>
          <w:rFonts w:cs="Arial"/>
        </w:rPr>
      </w:pPr>
      <w:r w:rsidRPr="00AF78AD">
        <w:rPr>
          <w:rFonts w:cs="Arial"/>
        </w:rPr>
        <w:tab/>
        <w:t>-</w:t>
      </w:r>
      <w:r w:rsidRPr="00AF78AD">
        <w:rPr>
          <w:rFonts w:cs="Arial"/>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w:t>
      </w:r>
      <w:proofErr w:type="spellStart"/>
      <w:r w:rsidRPr="00AF78AD">
        <w:rPr>
          <w:rFonts w:cs="Arial"/>
        </w:rPr>
        <w:t>declarant</w:t>
      </w:r>
      <w:proofErr w:type="spellEnd"/>
      <w:r w:rsidRPr="00AF78AD">
        <w:rPr>
          <w:rFonts w:cs="Arial"/>
        </w:rPr>
        <w:t xml:space="preserve"> acts and persons who are involved with the evaluation and or adjudication of the bid. </w:t>
      </w:r>
    </w:p>
    <w:p w:rsidR="00F945F3" w:rsidRPr="00AF78AD" w:rsidRDefault="00F945F3" w:rsidP="00F945F3">
      <w:pPr>
        <w:tabs>
          <w:tab w:val="left" w:pos="-963"/>
          <w:tab w:val="left" w:pos="-720"/>
          <w:tab w:val="left" w:pos="900"/>
          <w:tab w:val="left" w:pos="1215"/>
          <w:tab w:val="left" w:pos="2250"/>
          <w:tab w:val="left" w:pos="7363"/>
        </w:tabs>
        <w:ind w:left="900" w:hanging="900"/>
        <w:rPr>
          <w:rFonts w:cs="Arial"/>
        </w:rPr>
      </w:pPr>
    </w:p>
    <w:p w:rsidR="00F945F3" w:rsidRPr="00AF78AD" w:rsidRDefault="00F945F3" w:rsidP="005A7857">
      <w:pPr>
        <w:tabs>
          <w:tab w:val="left" w:pos="-963"/>
          <w:tab w:val="left" w:pos="-720"/>
          <w:tab w:val="left" w:pos="900"/>
          <w:tab w:val="left" w:pos="1215"/>
          <w:tab w:val="left" w:pos="2250"/>
          <w:tab w:val="left" w:pos="7363"/>
        </w:tabs>
        <w:ind w:left="900" w:hanging="900"/>
        <w:rPr>
          <w:rFonts w:cs="Arial"/>
          <w:b/>
        </w:rPr>
      </w:pPr>
      <w:r w:rsidRPr="00AF78AD">
        <w:rPr>
          <w:rFonts w:cs="Arial"/>
        </w:rPr>
        <w:t>2.</w:t>
      </w:r>
      <w:r w:rsidRPr="00AF78AD">
        <w:rPr>
          <w:rFonts w:cs="Arial"/>
        </w:rPr>
        <w:tab/>
      </w:r>
      <w:r w:rsidRPr="00AF78AD">
        <w:rPr>
          <w:rFonts w:cs="Arial"/>
          <w:b/>
        </w:rPr>
        <w:t>In order to give effect to the above, the following questionnaire must be completed and submitted with the bid.</w:t>
      </w:r>
    </w:p>
    <w:p w:rsidR="00F945F3" w:rsidRPr="00AF78AD" w:rsidRDefault="00F945F3" w:rsidP="005A7857">
      <w:pPr>
        <w:tabs>
          <w:tab w:val="left" w:pos="-963"/>
          <w:tab w:val="left" w:pos="-720"/>
          <w:tab w:val="left" w:pos="900"/>
          <w:tab w:val="left" w:pos="1215"/>
          <w:tab w:val="left" w:pos="2250"/>
          <w:tab w:val="left" w:pos="7363"/>
        </w:tabs>
        <w:ind w:left="900" w:hanging="900"/>
        <w:rPr>
          <w:rFonts w:cs="Arial"/>
        </w:rPr>
      </w:pPr>
    </w:p>
    <w:p w:rsidR="00F945F3" w:rsidRPr="00AF78AD" w:rsidRDefault="00F945F3" w:rsidP="005A7857">
      <w:pPr>
        <w:tabs>
          <w:tab w:val="left" w:pos="-963"/>
          <w:tab w:val="left" w:pos="-720"/>
          <w:tab w:val="left" w:pos="900"/>
          <w:tab w:val="left" w:pos="1215"/>
          <w:tab w:val="left" w:pos="2552"/>
          <w:tab w:val="left" w:pos="7363"/>
        </w:tabs>
        <w:ind w:left="900" w:hanging="900"/>
        <w:rPr>
          <w:rFonts w:cs="Arial"/>
        </w:rPr>
      </w:pPr>
      <w:r w:rsidRPr="00AF78AD">
        <w:rPr>
          <w:rFonts w:cs="Arial"/>
        </w:rPr>
        <w:t>2.1</w:t>
      </w:r>
      <w:r w:rsidRPr="00AF78AD">
        <w:rPr>
          <w:rFonts w:cs="Arial"/>
        </w:rPr>
        <w:tab/>
        <w:t>Full Name of bidder or his or her repr</w:t>
      </w:r>
      <w:r w:rsidR="00836D39" w:rsidRPr="00AF78AD">
        <w:rPr>
          <w:rFonts w:cs="Arial"/>
        </w:rPr>
        <w:t>esentative</w:t>
      </w:r>
      <w:proofErr w:type="gramStart"/>
      <w:r w:rsidR="00836D39" w:rsidRPr="00AF78AD">
        <w:rPr>
          <w:rFonts w:cs="Arial"/>
        </w:rPr>
        <w:t>:  ……………………………</w:t>
      </w:r>
      <w:r w:rsidR="001263C4">
        <w:rPr>
          <w:rFonts w:cs="Arial"/>
        </w:rPr>
        <w:t>……….</w:t>
      </w:r>
      <w:proofErr w:type="gramEnd"/>
    </w:p>
    <w:p w:rsidR="00F945F3" w:rsidRPr="00AF78AD" w:rsidRDefault="00F945F3" w:rsidP="005A7857">
      <w:pPr>
        <w:tabs>
          <w:tab w:val="left" w:pos="-963"/>
          <w:tab w:val="left" w:pos="-720"/>
          <w:tab w:val="left" w:pos="900"/>
          <w:tab w:val="left" w:pos="1215"/>
          <w:tab w:val="left" w:pos="2250"/>
          <w:tab w:val="left" w:pos="7363"/>
        </w:tabs>
        <w:ind w:left="900" w:hanging="900"/>
        <w:rPr>
          <w:rFonts w:cs="Arial"/>
        </w:rPr>
      </w:pPr>
    </w:p>
    <w:p w:rsidR="00F945F3" w:rsidRPr="00AF78AD" w:rsidRDefault="00F945F3" w:rsidP="005A7857">
      <w:pPr>
        <w:widowControl w:val="0"/>
        <w:numPr>
          <w:ilvl w:val="1"/>
          <w:numId w:val="12"/>
        </w:numPr>
        <w:tabs>
          <w:tab w:val="left" w:pos="-963"/>
          <w:tab w:val="left" w:pos="-720"/>
          <w:tab w:val="left" w:pos="1215"/>
          <w:tab w:val="left" w:pos="2268"/>
          <w:tab w:val="left" w:pos="2552"/>
        </w:tabs>
        <w:rPr>
          <w:rFonts w:cs="Arial"/>
        </w:rPr>
      </w:pPr>
      <w:r w:rsidRPr="00AF78AD">
        <w:rPr>
          <w:rFonts w:cs="Arial"/>
        </w:rPr>
        <w:t>Identity Numb</w:t>
      </w:r>
      <w:r w:rsidR="00836D39" w:rsidRPr="00AF78AD">
        <w:rPr>
          <w:rFonts w:cs="Arial"/>
        </w:rPr>
        <w:t>er</w:t>
      </w:r>
      <w:proofErr w:type="gramStart"/>
      <w:r w:rsidR="00836D39" w:rsidRPr="00AF78AD">
        <w:rPr>
          <w:rFonts w:cs="Arial"/>
        </w:rPr>
        <w:t>:  ………………………………………………………………</w:t>
      </w:r>
      <w:r w:rsidR="001263C4">
        <w:rPr>
          <w:rFonts w:cs="Arial"/>
        </w:rPr>
        <w:t>………….</w:t>
      </w:r>
      <w:proofErr w:type="gramEnd"/>
    </w:p>
    <w:p w:rsidR="00F945F3" w:rsidRPr="00AF78AD" w:rsidRDefault="00F945F3" w:rsidP="005A7857">
      <w:pPr>
        <w:tabs>
          <w:tab w:val="left" w:pos="-963"/>
          <w:tab w:val="left" w:pos="-720"/>
          <w:tab w:val="left" w:pos="1215"/>
          <w:tab w:val="left" w:pos="2268"/>
          <w:tab w:val="left" w:pos="2552"/>
        </w:tabs>
        <w:rPr>
          <w:rFonts w:cs="Arial"/>
        </w:rPr>
      </w:pPr>
    </w:p>
    <w:p w:rsidR="00F945F3" w:rsidRPr="00AF78AD" w:rsidRDefault="00F945F3" w:rsidP="005A7857">
      <w:pPr>
        <w:widowControl w:val="0"/>
        <w:numPr>
          <w:ilvl w:val="1"/>
          <w:numId w:val="12"/>
        </w:numPr>
        <w:tabs>
          <w:tab w:val="left" w:pos="-963"/>
          <w:tab w:val="left" w:pos="-720"/>
          <w:tab w:val="left" w:pos="1215"/>
          <w:tab w:val="left" w:pos="2268"/>
          <w:tab w:val="left" w:pos="2552"/>
        </w:tabs>
        <w:rPr>
          <w:rFonts w:cs="Arial"/>
        </w:rPr>
      </w:pPr>
      <w:r w:rsidRPr="00AF78AD">
        <w:rPr>
          <w:rFonts w:cs="Arial"/>
        </w:rPr>
        <w:t>Position occupied in the Company (director, trus</w:t>
      </w:r>
      <w:r w:rsidR="00836D39" w:rsidRPr="00AF78AD">
        <w:rPr>
          <w:rFonts w:cs="Arial"/>
        </w:rPr>
        <w:t>tee, shareholder²)</w:t>
      </w:r>
      <w:proofErr w:type="gramStart"/>
      <w:r w:rsidR="00836D39" w:rsidRPr="00AF78AD">
        <w:rPr>
          <w:rFonts w:cs="Arial"/>
        </w:rPr>
        <w:t xml:space="preserve">:  </w:t>
      </w:r>
      <w:r w:rsidR="001263C4">
        <w:rPr>
          <w:rFonts w:cs="Arial"/>
        </w:rPr>
        <w:t>…….</w:t>
      </w:r>
      <w:r w:rsidR="00836D39" w:rsidRPr="00AF78AD">
        <w:rPr>
          <w:rFonts w:cs="Arial"/>
        </w:rPr>
        <w:t>…………</w:t>
      </w:r>
      <w:proofErr w:type="gramEnd"/>
    </w:p>
    <w:p w:rsidR="00F945F3" w:rsidRPr="00AF78AD" w:rsidRDefault="00F945F3" w:rsidP="005A7857">
      <w:pPr>
        <w:tabs>
          <w:tab w:val="left" w:pos="-963"/>
          <w:tab w:val="left" w:pos="-720"/>
          <w:tab w:val="left" w:pos="900"/>
          <w:tab w:val="left" w:pos="1215"/>
          <w:tab w:val="left" w:pos="2268"/>
          <w:tab w:val="left" w:pos="2552"/>
        </w:tabs>
        <w:rPr>
          <w:rFonts w:cs="Arial"/>
        </w:rPr>
      </w:pPr>
    </w:p>
    <w:p w:rsidR="00F945F3" w:rsidRPr="00AF78AD" w:rsidRDefault="00F945F3" w:rsidP="005A7857">
      <w:pPr>
        <w:widowControl w:val="0"/>
        <w:numPr>
          <w:ilvl w:val="1"/>
          <w:numId w:val="12"/>
        </w:numPr>
        <w:tabs>
          <w:tab w:val="left" w:pos="-963"/>
          <w:tab w:val="left" w:pos="-720"/>
          <w:tab w:val="left" w:pos="1215"/>
          <w:tab w:val="left" w:pos="2268"/>
          <w:tab w:val="left" w:pos="2552"/>
        </w:tabs>
        <w:rPr>
          <w:rFonts w:cs="Arial"/>
        </w:rPr>
      </w:pPr>
      <w:r w:rsidRPr="00AF78AD">
        <w:rPr>
          <w:rFonts w:cs="Arial"/>
        </w:rPr>
        <w:t>Company Registration Number</w:t>
      </w:r>
      <w:proofErr w:type="gramStart"/>
      <w:r w:rsidRPr="00AF78AD">
        <w:rPr>
          <w:rFonts w:cs="Arial"/>
        </w:rPr>
        <w:t xml:space="preserve">:  </w:t>
      </w:r>
      <w:r w:rsidR="00836D39" w:rsidRPr="00AF78AD">
        <w:rPr>
          <w:rFonts w:cs="Arial"/>
        </w:rPr>
        <w:t>………………………………………………</w:t>
      </w:r>
      <w:r w:rsidR="001263C4">
        <w:rPr>
          <w:rFonts w:cs="Arial"/>
        </w:rPr>
        <w:t>…………</w:t>
      </w:r>
      <w:proofErr w:type="gramEnd"/>
    </w:p>
    <w:p w:rsidR="00F945F3" w:rsidRPr="00AF78AD" w:rsidRDefault="00F945F3" w:rsidP="00F945F3">
      <w:pPr>
        <w:tabs>
          <w:tab w:val="left" w:pos="-963"/>
          <w:tab w:val="left" w:pos="-720"/>
          <w:tab w:val="left" w:pos="1215"/>
          <w:tab w:val="left" w:pos="2268"/>
          <w:tab w:val="left" w:pos="2552"/>
        </w:tabs>
        <w:rPr>
          <w:rFonts w:cs="Arial"/>
        </w:rPr>
      </w:pPr>
    </w:p>
    <w:p w:rsidR="00F945F3" w:rsidRPr="00AF78AD" w:rsidRDefault="00F945F3" w:rsidP="005A7857">
      <w:pPr>
        <w:widowControl w:val="0"/>
        <w:numPr>
          <w:ilvl w:val="1"/>
          <w:numId w:val="12"/>
        </w:numPr>
        <w:tabs>
          <w:tab w:val="left" w:pos="-963"/>
          <w:tab w:val="left" w:pos="-720"/>
          <w:tab w:val="left" w:pos="1215"/>
          <w:tab w:val="left" w:pos="2268"/>
          <w:tab w:val="left" w:pos="2552"/>
        </w:tabs>
        <w:rPr>
          <w:rFonts w:cs="Arial"/>
        </w:rPr>
      </w:pPr>
      <w:r w:rsidRPr="00AF78AD">
        <w:rPr>
          <w:rFonts w:cs="Arial"/>
        </w:rPr>
        <w:t>Tax Reference Number</w:t>
      </w:r>
      <w:proofErr w:type="gramStart"/>
      <w:r w:rsidRPr="00AF78AD">
        <w:rPr>
          <w:rFonts w:cs="Arial"/>
        </w:rPr>
        <w:t>:  ………</w:t>
      </w:r>
      <w:r w:rsidR="00836D39" w:rsidRPr="00AF78AD">
        <w:rPr>
          <w:rFonts w:cs="Arial"/>
        </w:rPr>
        <w:t>…………………………………………………</w:t>
      </w:r>
      <w:r w:rsidR="001263C4">
        <w:rPr>
          <w:rFonts w:cs="Arial"/>
        </w:rPr>
        <w:t>……….</w:t>
      </w:r>
      <w:proofErr w:type="gramEnd"/>
    </w:p>
    <w:p w:rsidR="00F945F3" w:rsidRPr="00AF78AD" w:rsidRDefault="00F945F3" w:rsidP="005A7857">
      <w:pPr>
        <w:tabs>
          <w:tab w:val="left" w:pos="-963"/>
          <w:tab w:val="left" w:pos="-720"/>
          <w:tab w:val="left" w:pos="1215"/>
          <w:tab w:val="left" w:pos="2268"/>
          <w:tab w:val="left" w:pos="2552"/>
        </w:tabs>
        <w:rPr>
          <w:rFonts w:cs="Arial"/>
        </w:rPr>
      </w:pPr>
    </w:p>
    <w:p w:rsidR="00F945F3" w:rsidRPr="00AF78AD" w:rsidRDefault="00F945F3" w:rsidP="005A7857">
      <w:pPr>
        <w:widowControl w:val="0"/>
        <w:numPr>
          <w:ilvl w:val="1"/>
          <w:numId w:val="12"/>
        </w:numPr>
        <w:tabs>
          <w:tab w:val="left" w:pos="-963"/>
          <w:tab w:val="left" w:pos="-720"/>
          <w:tab w:val="left" w:pos="1215"/>
          <w:tab w:val="left" w:pos="2268"/>
          <w:tab w:val="left" w:pos="2552"/>
        </w:tabs>
        <w:rPr>
          <w:rFonts w:cs="Arial"/>
        </w:rPr>
      </w:pPr>
      <w:r w:rsidRPr="00AF78AD">
        <w:rPr>
          <w:rFonts w:cs="Arial"/>
        </w:rPr>
        <w:t>VAT Registration Number</w:t>
      </w:r>
      <w:proofErr w:type="gramStart"/>
      <w:r w:rsidRPr="00AF78AD">
        <w:rPr>
          <w:rFonts w:cs="Arial"/>
        </w:rPr>
        <w:t>:  ……</w:t>
      </w:r>
      <w:r w:rsidR="00836D39" w:rsidRPr="00AF78AD">
        <w:rPr>
          <w:rFonts w:cs="Arial"/>
        </w:rPr>
        <w:t>……………………………………………………</w:t>
      </w:r>
      <w:r w:rsidR="001263C4">
        <w:rPr>
          <w:rFonts w:cs="Arial"/>
        </w:rPr>
        <w:t>…..</w:t>
      </w:r>
      <w:proofErr w:type="gramEnd"/>
      <w:r w:rsidRPr="00AF78AD">
        <w:rPr>
          <w:rFonts w:cs="Arial"/>
        </w:rPr>
        <w:tab/>
      </w:r>
    </w:p>
    <w:p w:rsidR="00F945F3" w:rsidRPr="00AF78AD" w:rsidRDefault="00F945F3" w:rsidP="005A7857">
      <w:pPr>
        <w:tabs>
          <w:tab w:val="left" w:pos="-963"/>
          <w:tab w:val="left" w:pos="-720"/>
          <w:tab w:val="left" w:pos="900"/>
          <w:tab w:val="left" w:pos="1215"/>
          <w:tab w:val="left" w:pos="2250"/>
          <w:tab w:val="left" w:pos="7363"/>
        </w:tabs>
        <w:ind w:left="900" w:hanging="900"/>
        <w:rPr>
          <w:rFonts w:cs="Arial"/>
        </w:rPr>
      </w:pPr>
      <w:r w:rsidRPr="00AF78AD">
        <w:rPr>
          <w:rFonts w:cs="Arial"/>
        </w:rPr>
        <w:t>2.6.1</w:t>
      </w:r>
      <w:r w:rsidRPr="00AF78AD">
        <w:rPr>
          <w:rFonts w:cs="Arial"/>
        </w:rPr>
        <w:tab/>
        <w:t xml:space="preserve">The names of all directors / trustees / shareholders / members, their individual identity numbers, tax reference numbers and, if applicable, employee / </w:t>
      </w:r>
      <w:proofErr w:type="spellStart"/>
      <w:r w:rsidRPr="00AF78AD">
        <w:rPr>
          <w:rFonts w:cs="Arial"/>
        </w:rPr>
        <w:t>persal</w:t>
      </w:r>
      <w:proofErr w:type="spellEnd"/>
      <w:r w:rsidRPr="00AF78AD">
        <w:rPr>
          <w:rFonts w:cs="Arial"/>
        </w:rPr>
        <w:t xml:space="preserve"> numbers must be indicated in paragraph 3 below.</w:t>
      </w:r>
    </w:p>
    <w:p w:rsidR="00F945F3" w:rsidRPr="00AF78AD" w:rsidRDefault="00F945F3" w:rsidP="005A7857">
      <w:pPr>
        <w:tabs>
          <w:tab w:val="left" w:pos="-963"/>
          <w:tab w:val="left" w:pos="-720"/>
          <w:tab w:val="left" w:pos="900"/>
          <w:tab w:val="left" w:pos="1215"/>
          <w:tab w:val="left" w:pos="2250"/>
          <w:tab w:val="left" w:pos="7363"/>
        </w:tabs>
        <w:rPr>
          <w:rFonts w:cs="Arial"/>
          <w:sz w:val="20"/>
        </w:rPr>
      </w:pPr>
      <w:r w:rsidRPr="00AF78AD">
        <w:rPr>
          <w:rFonts w:cs="Arial"/>
          <w:sz w:val="20"/>
        </w:rPr>
        <w:t>¹“State” means –</w:t>
      </w:r>
    </w:p>
    <w:p w:rsidR="00F945F3" w:rsidRPr="00AF78AD" w:rsidRDefault="00F945F3" w:rsidP="005A7857">
      <w:pPr>
        <w:tabs>
          <w:tab w:val="left" w:pos="-963"/>
          <w:tab w:val="left" w:pos="-720"/>
          <w:tab w:val="left" w:pos="900"/>
          <w:tab w:val="left" w:pos="1215"/>
          <w:tab w:val="left" w:pos="2250"/>
          <w:tab w:val="left" w:pos="7363"/>
        </w:tabs>
        <w:ind w:left="1215" w:hanging="1215"/>
        <w:rPr>
          <w:rFonts w:cs="Arial"/>
          <w:sz w:val="20"/>
        </w:rPr>
      </w:pPr>
      <w:r w:rsidRPr="00AF78AD">
        <w:rPr>
          <w:rFonts w:cs="Arial"/>
          <w:sz w:val="20"/>
        </w:rPr>
        <w:t xml:space="preserve">              </w:t>
      </w:r>
      <w:r w:rsidRPr="00AF78AD">
        <w:rPr>
          <w:rFonts w:cs="Arial"/>
          <w:sz w:val="20"/>
        </w:rPr>
        <w:tab/>
        <w:t>(a)</w:t>
      </w:r>
      <w:r w:rsidRPr="00AF78AD">
        <w:rPr>
          <w:rFonts w:cs="Arial"/>
          <w:sz w:val="20"/>
        </w:rPr>
        <w:tab/>
      </w:r>
      <w:proofErr w:type="gramStart"/>
      <w:r w:rsidRPr="00AF78AD">
        <w:rPr>
          <w:rFonts w:cs="Arial"/>
          <w:sz w:val="20"/>
        </w:rPr>
        <w:t>any</w:t>
      </w:r>
      <w:proofErr w:type="gramEnd"/>
      <w:r w:rsidRPr="00AF78AD">
        <w:rPr>
          <w:rFonts w:cs="Arial"/>
          <w:sz w:val="20"/>
        </w:rPr>
        <w:t xml:space="preserve"> national or provincial department, national or provincial public entity or constitutional institution within the meaning of the Public Finance Management Act, 1999 (Act No. 1 of 1999);</w:t>
      </w:r>
    </w:p>
    <w:p w:rsidR="00F945F3" w:rsidRPr="00AF78AD" w:rsidRDefault="00F945F3" w:rsidP="005A7857">
      <w:pPr>
        <w:tabs>
          <w:tab w:val="left" w:pos="-963"/>
          <w:tab w:val="left" w:pos="-720"/>
          <w:tab w:val="left" w:pos="900"/>
          <w:tab w:val="left" w:pos="1215"/>
          <w:tab w:val="left" w:pos="2250"/>
          <w:tab w:val="left" w:pos="7363"/>
        </w:tabs>
        <w:ind w:left="1215" w:hanging="1215"/>
        <w:rPr>
          <w:rFonts w:cs="Arial"/>
          <w:sz w:val="20"/>
        </w:rPr>
      </w:pPr>
      <w:r w:rsidRPr="00AF78AD">
        <w:rPr>
          <w:rFonts w:cs="Arial"/>
          <w:sz w:val="20"/>
        </w:rPr>
        <w:tab/>
        <w:t>(b)</w:t>
      </w:r>
      <w:r w:rsidRPr="00AF78AD">
        <w:rPr>
          <w:rFonts w:cs="Arial"/>
          <w:sz w:val="20"/>
        </w:rPr>
        <w:tab/>
      </w:r>
      <w:proofErr w:type="gramStart"/>
      <w:r w:rsidRPr="00AF78AD">
        <w:rPr>
          <w:rFonts w:cs="Arial"/>
          <w:sz w:val="20"/>
        </w:rPr>
        <w:t>any</w:t>
      </w:r>
      <w:proofErr w:type="gramEnd"/>
      <w:r w:rsidRPr="00AF78AD">
        <w:rPr>
          <w:rFonts w:cs="Arial"/>
          <w:sz w:val="20"/>
        </w:rPr>
        <w:t xml:space="preserve"> municipality or municipal entity;</w:t>
      </w:r>
    </w:p>
    <w:p w:rsidR="00F945F3" w:rsidRPr="00AF78AD" w:rsidRDefault="00F945F3" w:rsidP="005A7857">
      <w:pPr>
        <w:tabs>
          <w:tab w:val="left" w:pos="-963"/>
          <w:tab w:val="left" w:pos="-720"/>
          <w:tab w:val="left" w:pos="900"/>
          <w:tab w:val="left" w:pos="1215"/>
          <w:tab w:val="left" w:pos="2250"/>
          <w:tab w:val="left" w:pos="7363"/>
        </w:tabs>
        <w:ind w:left="1215" w:hanging="1215"/>
        <w:rPr>
          <w:rFonts w:cs="Arial"/>
          <w:sz w:val="20"/>
        </w:rPr>
      </w:pPr>
      <w:r w:rsidRPr="00AF78AD">
        <w:rPr>
          <w:rFonts w:cs="Arial"/>
          <w:sz w:val="20"/>
        </w:rPr>
        <w:tab/>
        <w:t>(c)</w:t>
      </w:r>
      <w:r w:rsidRPr="00AF78AD">
        <w:rPr>
          <w:rFonts w:cs="Arial"/>
          <w:sz w:val="20"/>
        </w:rPr>
        <w:tab/>
      </w:r>
      <w:proofErr w:type="gramStart"/>
      <w:r w:rsidRPr="00AF78AD">
        <w:rPr>
          <w:rFonts w:cs="Arial"/>
          <w:sz w:val="20"/>
        </w:rPr>
        <w:t>provincial</w:t>
      </w:r>
      <w:proofErr w:type="gramEnd"/>
      <w:r w:rsidRPr="00AF78AD">
        <w:rPr>
          <w:rFonts w:cs="Arial"/>
          <w:sz w:val="20"/>
        </w:rPr>
        <w:t xml:space="preserve"> legislature;</w:t>
      </w:r>
    </w:p>
    <w:p w:rsidR="00F945F3" w:rsidRPr="00AF78AD" w:rsidRDefault="00F945F3" w:rsidP="005A7857">
      <w:pPr>
        <w:tabs>
          <w:tab w:val="left" w:pos="-963"/>
          <w:tab w:val="left" w:pos="-720"/>
          <w:tab w:val="left" w:pos="900"/>
          <w:tab w:val="left" w:pos="1215"/>
          <w:tab w:val="left" w:pos="2250"/>
          <w:tab w:val="left" w:pos="7363"/>
        </w:tabs>
        <w:ind w:left="1215" w:hanging="1215"/>
        <w:rPr>
          <w:rFonts w:cs="Arial"/>
          <w:sz w:val="20"/>
        </w:rPr>
      </w:pPr>
      <w:r w:rsidRPr="00AF78AD">
        <w:rPr>
          <w:rFonts w:cs="Arial"/>
          <w:sz w:val="20"/>
        </w:rPr>
        <w:tab/>
        <w:t>(d)</w:t>
      </w:r>
      <w:r w:rsidRPr="00AF78AD">
        <w:rPr>
          <w:rFonts w:cs="Arial"/>
          <w:sz w:val="20"/>
        </w:rPr>
        <w:tab/>
      </w:r>
      <w:proofErr w:type="gramStart"/>
      <w:r w:rsidRPr="00AF78AD">
        <w:rPr>
          <w:rFonts w:cs="Arial"/>
          <w:sz w:val="20"/>
        </w:rPr>
        <w:t>national</w:t>
      </w:r>
      <w:proofErr w:type="gramEnd"/>
      <w:r w:rsidRPr="00AF78AD">
        <w:rPr>
          <w:rFonts w:cs="Arial"/>
          <w:sz w:val="20"/>
        </w:rPr>
        <w:t xml:space="preserve"> Assembly or the national Council of provinces; or</w:t>
      </w:r>
    </w:p>
    <w:p w:rsidR="00F945F3" w:rsidRPr="00AF78AD" w:rsidRDefault="00F945F3" w:rsidP="005A7857">
      <w:pPr>
        <w:tabs>
          <w:tab w:val="left" w:pos="-963"/>
          <w:tab w:val="left" w:pos="-720"/>
          <w:tab w:val="left" w:pos="900"/>
          <w:tab w:val="left" w:pos="1215"/>
          <w:tab w:val="left" w:pos="2250"/>
          <w:tab w:val="left" w:pos="7363"/>
        </w:tabs>
        <w:ind w:left="1215" w:hanging="1215"/>
        <w:rPr>
          <w:rFonts w:cs="Arial"/>
          <w:sz w:val="20"/>
        </w:rPr>
      </w:pPr>
      <w:r w:rsidRPr="00AF78AD">
        <w:rPr>
          <w:rFonts w:cs="Arial"/>
          <w:sz w:val="20"/>
        </w:rPr>
        <w:tab/>
        <w:t>(e)</w:t>
      </w:r>
      <w:r w:rsidRPr="00AF78AD">
        <w:rPr>
          <w:rFonts w:cs="Arial"/>
          <w:sz w:val="20"/>
        </w:rPr>
        <w:tab/>
        <w:t>Parliament.</w:t>
      </w:r>
    </w:p>
    <w:p w:rsidR="00F945F3" w:rsidRPr="00AF78AD" w:rsidRDefault="00F945F3" w:rsidP="005A7857">
      <w:pPr>
        <w:tabs>
          <w:tab w:val="left" w:pos="-963"/>
          <w:tab w:val="left" w:pos="-720"/>
          <w:tab w:val="left" w:pos="900"/>
          <w:tab w:val="left" w:pos="1215"/>
          <w:tab w:val="left" w:pos="2250"/>
          <w:tab w:val="left" w:pos="7363"/>
        </w:tabs>
        <w:ind w:left="1215" w:hanging="1215"/>
        <w:rPr>
          <w:rFonts w:cs="Arial"/>
          <w:sz w:val="20"/>
        </w:rPr>
      </w:pPr>
      <w:r w:rsidRPr="00AF78AD">
        <w:rPr>
          <w:rFonts w:cs="Arial"/>
          <w:sz w:val="20"/>
        </w:rPr>
        <w:tab/>
      </w:r>
    </w:p>
    <w:p w:rsidR="00F945F3" w:rsidRPr="00AF78AD" w:rsidRDefault="00F945F3" w:rsidP="005A7857">
      <w:pPr>
        <w:tabs>
          <w:tab w:val="left" w:pos="-963"/>
          <w:tab w:val="left" w:pos="-720"/>
          <w:tab w:val="left" w:pos="142"/>
          <w:tab w:val="left" w:pos="1215"/>
          <w:tab w:val="left" w:pos="2250"/>
          <w:tab w:val="left" w:pos="7363"/>
        </w:tabs>
        <w:ind w:left="142" w:hanging="142"/>
        <w:rPr>
          <w:rFonts w:cs="Arial"/>
          <w:sz w:val="20"/>
        </w:rPr>
      </w:pPr>
      <w:r w:rsidRPr="00AF78AD">
        <w:rPr>
          <w:rFonts w:cs="Arial"/>
          <w:sz w:val="20"/>
        </w:rPr>
        <w:t>²”Shareholder” means a person who owns shares in the company and is actively involved in the management of the enterprise or business and exercises control over the enterprise.</w:t>
      </w:r>
      <w:r w:rsidRPr="00AF78AD">
        <w:rPr>
          <w:rFonts w:cs="Arial"/>
          <w:sz w:val="20"/>
        </w:rPr>
        <w:tab/>
      </w:r>
    </w:p>
    <w:p w:rsidR="00F945F3" w:rsidRPr="00AF78AD" w:rsidRDefault="00F945F3" w:rsidP="005A7857">
      <w:pPr>
        <w:tabs>
          <w:tab w:val="left" w:pos="-963"/>
          <w:tab w:val="left" w:pos="-720"/>
          <w:tab w:val="left" w:pos="900"/>
          <w:tab w:val="left" w:pos="1215"/>
          <w:tab w:val="left" w:pos="2250"/>
          <w:tab w:val="left" w:pos="7363"/>
        </w:tabs>
        <w:ind w:left="900" w:hanging="900"/>
        <w:rPr>
          <w:rFonts w:cs="Arial"/>
        </w:rPr>
      </w:pPr>
    </w:p>
    <w:p w:rsidR="00F945F3" w:rsidRPr="00AF78AD" w:rsidRDefault="00F945F3" w:rsidP="005A7857">
      <w:pPr>
        <w:rPr>
          <w:rFonts w:cs="Arial"/>
          <w:b/>
        </w:rPr>
      </w:pPr>
      <w:r w:rsidRPr="00AF78AD">
        <w:rPr>
          <w:rFonts w:cs="Arial"/>
        </w:rPr>
        <w:t xml:space="preserve">2.7 </w:t>
      </w:r>
      <w:r w:rsidRPr="00AF78AD">
        <w:rPr>
          <w:rFonts w:cs="Arial"/>
        </w:rPr>
        <w:tab/>
        <w:t>Are you or any person connected with the bidder</w:t>
      </w:r>
      <w:r w:rsidRPr="00AF78AD">
        <w:rPr>
          <w:rFonts w:cs="Arial"/>
        </w:rPr>
        <w:tab/>
      </w:r>
      <w:r w:rsidRPr="00AF78AD">
        <w:rPr>
          <w:rFonts w:cs="Arial"/>
        </w:rPr>
        <w:tab/>
        <w:t xml:space="preserve">        </w:t>
      </w:r>
      <w:r w:rsidRPr="00AF78AD">
        <w:rPr>
          <w:rFonts w:cs="Arial"/>
        </w:rPr>
        <w:tab/>
      </w:r>
      <w:r w:rsidRPr="00AF78AD">
        <w:rPr>
          <w:rFonts w:cs="Arial"/>
          <w:b/>
        </w:rPr>
        <w:t>YES / NO</w:t>
      </w:r>
    </w:p>
    <w:p w:rsidR="00F945F3" w:rsidRPr="00AF78AD" w:rsidRDefault="00F945F3" w:rsidP="005A7857">
      <w:pPr>
        <w:rPr>
          <w:rFonts w:cs="Arial"/>
        </w:rPr>
      </w:pPr>
      <w:r w:rsidRPr="00AF78AD">
        <w:rPr>
          <w:rFonts w:cs="Arial"/>
        </w:rPr>
        <w:t xml:space="preserve">      </w:t>
      </w:r>
      <w:r w:rsidRPr="00AF78AD">
        <w:rPr>
          <w:rFonts w:cs="Arial"/>
        </w:rPr>
        <w:tab/>
      </w:r>
      <w:proofErr w:type="gramStart"/>
      <w:r w:rsidRPr="00AF78AD">
        <w:rPr>
          <w:rFonts w:cs="Arial"/>
        </w:rPr>
        <w:t>presently</w:t>
      </w:r>
      <w:proofErr w:type="gramEnd"/>
      <w:r w:rsidRPr="00AF78AD">
        <w:rPr>
          <w:rFonts w:cs="Arial"/>
        </w:rPr>
        <w:t xml:space="preserve"> employed by the state?</w:t>
      </w:r>
    </w:p>
    <w:p w:rsidR="00F945F3" w:rsidRPr="00AF78AD" w:rsidRDefault="00F945F3" w:rsidP="005A7857">
      <w:pPr>
        <w:rPr>
          <w:rFonts w:cs="Arial"/>
        </w:rPr>
      </w:pPr>
    </w:p>
    <w:p w:rsidR="00F945F3" w:rsidRPr="00AF78AD" w:rsidRDefault="00F945F3" w:rsidP="005A7857">
      <w:pPr>
        <w:numPr>
          <w:ilvl w:val="2"/>
          <w:numId w:val="13"/>
        </w:numPr>
        <w:rPr>
          <w:rFonts w:cs="Arial"/>
        </w:rPr>
      </w:pPr>
      <w:r w:rsidRPr="00AF78AD">
        <w:rPr>
          <w:rFonts w:cs="Arial"/>
        </w:rPr>
        <w:t>If so, furnish the following particulars:</w:t>
      </w:r>
    </w:p>
    <w:p w:rsidR="00F945F3" w:rsidRPr="00AF78AD" w:rsidRDefault="00F945F3" w:rsidP="005A7857">
      <w:pPr>
        <w:rPr>
          <w:rFonts w:cs="Arial"/>
        </w:rPr>
      </w:pPr>
    </w:p>
    <w:p w:rsidR="00F945F3" w:rsidRPr="00AF78AD" w:rsidRDefault="00F945F3" w:rsidP="005A7857">
      <w:pPr>
        <w:ind w:left="720"/>
        <w:rPr>
          <w:rFonts w:cs="Arial"/>
        </w:rPr>
      </w:pPr>
      <w:r w:rsidRPr="00AF78AD">
        <w:rPr>
          <w:rFonts w:cs="Arial"/>
        </w:rPr>
        <w:t>Name of person / director / trustee / shareholder/ m</w:t>
      </w:r>
      <w:r w:rsidR="00B1614F" w:rsidRPr="00AF78AD">
        <w:rPr>
          <w:rFonts w:cs="Arial"/>
        </w:rPr>
        <w:t>ember</w:t>
      </w:r>
      <w:proofErr w:type="gramStart"/>
      <w:r w:rsidR="00B1614F" w:rsidRPr="00AF78AD">
        <w:rPr>
          <w:rFonts w:cs="Arial"/>
        </w:rPr>
        <w:t>:        ……....………………………</w:t>
      </w:r>
      <w:proofErr w:type="gramEnd"/>
    </w:p>
    <w:p w:rsidR="00F945F3" w:rsidRPr="00AF78AD" w:rsidRDefault="00F945F3" w:rsidP="005A7857">
      <w:pPr>
        <w:ind w:left="720"/>
        <w:rPr>
          <w:rFonts w:cs="Arial"/>
        </w:rPr>
      </w:pPr>
      <w:r w:rsidRPr="00AF78AD">
        <w:rPr>
          <w:rFonts w:cs="Arial"/>
        </w:rPr>
        <w:lastRenderedPageBreak/>
        <w:t xml:space="preserve">Name of state institution at which you or the person </w:t>
      </w:r>
    </w:p>
    <w:p w:rsidR="00F945F3" w:rsidRPr="00AF78AD" w:rsidRDefault="00F945F3" w:rsidP="005A7857">
      <w:pPr>
        <w:ind w:left="720"/>
        <w:rPr>
          <w:rFonts w:cs="Arial"/>
        </w:rPr>
      </w:pPr>
      <w:proofErr w:type="gramStart"/>
      <w:r w:rsidRPr="00AF78AD">
        <w:rPr>
          <w:rFonts w:cs="Arial"/>
        </w:rPr>
        <w:t>connected</w:t>
      </w:r>
      <w:proofErr w:type="gramEnd"/>
      <w:r w:rsidRPr="00AF78AD">
        <w:rPr>
          <w:rFonts w:cs="Arial"/>
        </w:rPr>
        <w:t xml:space="preserve"> to the bidder is employed :      </w:t>
      </w:r>
      <w:r w:rsidRPr="00AF78AD">
        <w:rPr>
          <w:rFonts w:cs="Arial"/>
        </w:rPr>
        <w:tab/>
      </w:r>
      <w:r w:rsidRPr="00AF78AD">
        <w:rPr>
          <w:rFonts w:cs="Arial"/>
        </w:rPr>
        <w:tab/>
        <w:t xml:space="preserve">         ………………………………………</w:t>
      </w:r>
    </w:p>
    <w:p w:rsidR="00F945F3" w:rsidRPr="00AF78AD" w:rsidRDefault="00F945F3" w:rsidP="005A7857">
      <w:pPr>
        <w:ind w:left="720"/>
        <w:rPr>
          <w:rFonts w:cs="Arial"/>
        </w:rPr>
      </w:pPr>
      <w:r w:rsidRPr="00AF78AD">
        <w:rPr>
          <w:rFonts w:cs="Arial"/>
        </w:rPr>
        <w:t>Position occupied in the state institution</w:t>
      </w:r>
      <w:proofErr w:type="gramStart"/>
      <w:r w:rsidRPr="00AF78AD">
        <w:rPr>
          <w:rFonts w:cs="Arial"/>
        </w:rPr>
        <w:t>:</w:t>
      </w:r>
      <w:r w:rsidR="00B1614F" w:rsidRPr="00AF78AD">
        <w:rPr>
          <w:rFonts w:cs="Arial"/>
        </w:rPr>
        <w:tab/>
      </w:r>
      <w:r w:rsidR="00B1614F" w:rsidRPr="00AF78AD">
        <w:rPr>
          <w:rFonts w:cs="Arial"/>
        </w:rPr>
        <w:tab/>
      </w:r>
      <w:r w:rsidR="00B1614F" w:rsidRPr="00AF78AD">
        <w:rPr>
          <w:rFonts w:cs="Arial"/>
        </w:rPr>
        <w:tab/>
        <w:t xml:space="preserve">        ……………………………</w:t>
      </w:r>
      <w:proofErr w:type="gramEnd"/>
    </w:p>
    <w:p w:rsidR="00F945F3" w:rsidRPr="00AF78AD" w:rsidRDefault="00F945F3" w:rsidP="005A7857">
      <w:pPr>
        <w:ind w:left="720"/>
        <w:rPr>
          <w:rFonts w:cs="Arial"/>
        </w:rPr>
      </w:pPr>
    </w:p>
    <w:p w:rsidR="00F945F3" w:rsidRPr="00AF78AD" w:rsidRDefault="00F945F3" w:rsidP="005A7857">
      <w:pPr>
        <w:ind w:left="720"/>
        <w:rPr>
          <w:rFonts w:cs="Arial"/>
        </w:rPr>
      </w:pPr>
      <w:r w:rsidRPr="00AF78AD">
        <w:rPr>
          <w:rFonts w:cs="Arial"/>
        </w:rPr>
        <w:t>Any other particulars:</w:t>
      </w:r>
      <w:r w:rsidRPr="00AF78AD">
        <w:rPr>
          <w:rFonts w:cs="Arial"/>
        </w:rPr>
        <w:tab/>
      </w:r>
      <w:r w:rsidRPr="00AF78AD">
        <w:rPr>
          <w:rFonts w:cs="Arial"/>
        </w:rPr>
        <w:tab/>
      </w:r>
      <w:r w:rsidRPr="00AF78AD">
        <w:rPr>
          <w:rFonts w:cs="Arial"/>
        </w:rPr>
        <w:tab/>
      </w:r>
    </w:p>
    <w:p w:rsidR="00F945F3" w:rsidRPr="00AF78AD" w:rsidRDefault="00F945F3" w:rsidP="005A7857">
      <w:pPr>
        <w:ind w:left="720"/>
        <w:rPr>
          <w:rFonts w:cs="Arial"/>
        </w:rPr>
      </w:pPr>
      <w:r w:rsidRPr="00AF78AD">
        <w:rPr>
          <w:rFonts w:cs="Arial"/>
        </w:rPr>
        <w:t>………………………………………………………………</w:t>
      </w:r>
    </w:p>
    <w:p w:rsidR="00F945F3" w:rsidRPr="00AF78AD" w:rsidRDefault="00F945F3" w:rsidP="005A7857">
      <w:pPr>
        <w:ind w:left="720"/>
        <w:rPr>
          <w:rFonts w:cs="Arial"/>
          <w:sz w:val="4"/>
          <w:szCs w:val="4"/>
        </w:rPr>
      </w:pPr>
    </w:p>
    <w:p w:rsidR="00F945F3" w:rsidRPr="00AF78AD" w:rsidRDefault="00F945F3" w:rsidP="005A7857">
      <w:pPr>
        <w:ind w:left="720"/>
        <w:rPr>
          <w:rFonts w:cs="Arial"/>
        </w:rPr>
      </w:pPr>
      <w:r w:rsidRPr="00AF78AD">
        <w:rPr>
          <w:rFonts w:cs="Arial"/>
        </w:rPr>
        <w:t>………………………………………………………………</w:t>
      </w:r>
    </w:p>
    <w:p w:rsidR="00F945F3" w:rsidRPr="00AF78AD" w:rsidRDefault="00F945F3" w:rsidP="005A7857">
      <w:pPr>
        <w:ind w:left="720"/>
        <w:rPr>
          <w:rFonts w:cs="Arial"/>
        </w:rPr>
      </w:pPr>
      <w:r w:rsidRPr="00AF78AD">
        <w:rPr>
          <w:rFonts w:cs="Arial"/>
        </w:rPr>
        <w:t>………………………………………………………………</w:t>
      </w:r>
    </w:p>
    <w:p w:rsidR="00F945F3" w:rsidRPr="00AF78AD" w:rsidRDefault="00F945F3" w:rsidP="005A7857">
      <w:pPr>
        <w:rPr>
          <w:rFonts w:cs="Arial"/>
        </w:rPr>
      </w:pPr>
    </w:p>
    <w:p w:rsidR="00F945F3" w:rsidRPr="00AF78AD" w:rsidRDefault="00F945F3" w:rsidP="005A7857">
      <w:pPr>
        <w:numPr>
          <w:ilvl w:val="2"/>
          <w:numId w:val="13"/>
        </w:numPr>
        <w:rPr>
          <w:rFonts w:cs="Arial"/>
        </w:rPr>
      </w:pPr>
      <w:r w:rsidRPr="00AF78AD">
        <w:rPr>
          <w:rFonts w:cs="Arial"/>
        </w:rPr>
        <w:t>If you are presently employed by the state, did you obtain</w:t>
      </w:r>
      <w:r w:rsidRPr="00AF78AD">
        <w:rPr>
          <w:rFonts w:cs="Arial"/>
        </w:rPr>
        <w:tab/>
      </w:r>
      <w:r w:rsidRPr="00AF78AD">
        <w:rPr>
          <w:rFonts w:cs="Arial"/>
        </w:rPr>
        <w:tab/>
      </w:r>
      <w:r w:rsidRPr="00AF78AD">
        <w:rPr>
          <w:rFonts w:cs="Arial"/>
          <w:b/>
        </w:rPr>
        <w:t>YES / NO</w:t>
      </w:r>
    </w:p>
    <w:p w:rsidR="00F945F3" w:rsidRPr="00AF78AD" w:rsidRDefault="00F945F3" w:rsidP="005A7857">
      <w:pPr>
        <w:ind w:left="720"/>
        <w:rPr>
          <w:rFonts w:cs="Arial"/>
        </w:rPr>
      </w:pPr>
      <w:proofErr w:type="gramStart"/>
      <w:r w:rsidRPr="00AF78AD">
        <w:rPr>
          <w:rFonts w:cs="Arial"/>
        </w:rPr>
        <w:t>the</w:t>
      </w:r>
      <w:proofErr w:type="gramEnd"/>
      <w:r w:rsidRPr="00AF78AD">
        <w:rPr>
          <w:rFonts w:cs="Arial"/>
        </w:rPr>
        <w:t xml:space="preserve"> appropriate authority to undertake remunerative </w:t>
      </w:r>
    </w:p>
    <w:p w:rsidR="00F945F3" w:rsidRPr="00AF78AD" w:rsidRDefault="00F945F3" w:rsidP="005A7857">
      <w:pPr>
        <w:ind w:left="720"/>
        <w:rPr>
          <w:rFonts w:cs="Arial"/>
        </w:rPr>
      </w:pPr>
      <w:proofErr w:type="gramStart"/>
      <w:r w:rsidRPr="00AF78AD">
        <w:rPr>
          <w:rFonts w:cs="Arial"/>
        </w:rPr>
        <w:t>work</w:t>
      </w:r>
      <w:proofErr w:type="gramEnd"/>
      <w:r w:rsidRPr="00AF78AD">
        <w:rPr>
          <w:rFonts w:cs="Arial"/>
        </w:rPr>
        <w:t xml:space="preserve"> outside employment in the public sector?</w:t>
      </w:r>
    </w:p>
    <w:p w:rsidR="00F945F3" w:rsidRPr="00AF78AD" w:rsidRDefault="00F945F3" w:rsidP="005A7857">
      <w:pPr>
        <w:rPr>
          <w:rFonts w:cs="Arial"/>
        </w:rPr>
      </w:pPr>
    </w:p>
    <w:p w:rsidR="00F945F3" w:rsidRPr="00AF78AD" w:rsidRDefault="00F945F3" w:rsidP="005A7857">
      <w:pPr>
        <w:numPr>
          <w:ilvl w:val="3"/>
          <w:numId w:val="13"/>
        </w:numPr>
        <w:rPr>
          <w:rFonts w:cs="Arial"/>
        </w:rPr>
      </w:pPr>
      <w:r w:rsidRPr="00AF78AD">
        <w:rPr>
          <w:rFonts w:cs="Arial"/>
        </w:rPr>
        <w:t>If yes, did you attached proof of such authority to the bid</w:t>
      </w:r>
      <w:r w:rsidRPr="00AF78AD">
        <w:rPr>
          <w:rFonts w:cs="Arial"/>
        </w:rPr>
        <w:tab/>
      </w:r>
      <w:r w:rsidRPr="00AF78AD">
        <w:rPr>
          <w:rFonts w:cs="Arial"/>
        </w:rPr>
        <w:tab/>
      </w:r>
      <w:r w:rsidRPr="00AF78AD">
        <w:rPr>
          <w:rFonts w:cs="Arial"/>
          <w:b/>
        </w:rPr>
        <w:t>YES / NO</w:t>
      </w:r>
    </w:p>
    <w:p w:rsidR="00F945F3" w:rsidRPr="00AF78AD" w:rsidRDefault="00F945F3" w:rsidP="005A7857">
      <w:pPr>
        <w:ind w:left="720"/>
        <w:rPr>
          <w:rFonts w:cs="Arial"/>
        </w:rPr>
      </w:pPr>
      <w:proofErr w:type="gramStart"/>
      <w:r w:rsidRPr="00AF78AD">
        <w:rPr>
          <w:rFonts w:cs="Arial"/>
        </w:rPr>
        <w:t>document</w:t>
      </w:r>
      <w:proofErr w:type="gramEnd"/>
      <w:r w:rsidRPr="00AF78AD">
        <w:rPr>
          <w:rFonts w:cs="Arial"/>
        </w:rPr>
        <w:t>?</w:t>
      </w:r>
    </w:p>
    <w:p w:rsidR="00F945F3" w:rsidRPr="00AF78AD" w:rsidRDefault="00F945F3" w:rsidP="005A7857">
      <w:pPr>
        <w:ind w:left="720"/>
        <w:rPr>
          <w:rFonts w:cs="Arial"/>
          <w:b/>
        </w:rPr>
      </w:pPr>
      <w:r w:rsidRPr="00AF78AD">
        <w:rPr>
          <w:rFonts w:cs="Arial"/>
        </w:rPr>
        <w:tab/>
      </w:r>
      <w:r w:rsidRPr="00AF78AD">
        <w:rPr>
          <w:rFonts w:cs="Arial"/>
        </w:rPr>
        <w:tab/>
      </w:r>
      <w:r w:rsidRPr="00AF78AD">
        <w:rPr>
          <w:rFonts w:cs="Arial"/>
        </w:rPr>
        <w:tab/>
      </w:r>
      <w:r w:rsidRPr="00AF78AD">
        <w:rPr>
          <w:rFonts w:cs="Arial"/>
        </w:rPr>
        <w:tab/>
      </w:r>
      <w:r w:rsidRPr="00AF78AD">
        <w:rPr>
          <w:rFonts w:cs="Arial"/>
        </w:rPr>
        <w:tab/>
      </w:r>
      <w:r w:rsidRPr="00AF78AD">
        <w:rPr>
          <w:rFonts w:cs="Arial"/>
        </w:rPr>
        <w:tab/>
      </w:r>
      <w:r w:rsidRPr="00AF78AD">
        <w:rPr>
          <w:rFonts w:cs="Arial"/>
        </w:rPr>
        <w:tab/>
      </w:r>
    </w:p>
    <w:p w:rsidR="00F945F3" w:rsidRPr="00AF78AD" w:rsidRDefault="00F945F3" w:rsidP="005A7857">
      <w:pPr>
        <w:ind w:left="720"/>
        <w:rPr>
          <w:rFonts w:cs="Arial"/>
          <w:u w:val="single"/>
        </w:rPr>
      </w:pPr>
      <w:r w:rsidRPr="00AF78AD">
        <w:rPr>
          <w:rFonts w:cs="Arial"/>
          <w:u w:val="single"/>
        </w:rPr>
        <w:t>(Note: Failure to submit proof of such authority, where</w:t>
      </w:r>
    </w:p>
    <w:p w:rsidR="00F945F3" w:rsidRPr="00AF78AD" w:rsidRDefault="00F945F3" w:rsidP="005A7857">
      <w:pPr>
        <w:ind w:left="720"/>
        <w:rPr>
          <w:rFonts w:cs="Arial"/>
          <w:u w:val="single"/>
        </w:rPr>
      </w:pPr>
      <w:proofErr w:type="gramStart"/>
      <w:r w:rsidRPr="00AF78AD">
        <w:rPr>
          <w:rFonts w:cs="Arial"/>
          <w:u w:val="single"/>
        </w:rPr>
        <w:t>applicable</w:t>
      </w:r>
      <w:proofErr w:type="gramEnd"/>
      <w:r w:rsidRPr="00AF78AD">
        <w:rPr>
          <w:rFonts w:cs="Arial"/>
          <w:u w:val="single"/>
        </w:rPr>
        <w:t>, may result in the disqualification of the bid.</w:t>
      </w:r>
    </w:p>
    <w:p w:rsidR="00F945F3" w:rsidRPr="00AF78AD" w:rsidRDefault="00F945F3" w:rsidP="005A7857">
      <w:pPr>
        <w:ind w:left="720"/>
        <w:rPr>
          <w:rFonts w:cs="Arial"/>
          <w:u w:val="single"/>
        </w:rPr>
      </w:pPr>
    </w:p>
    <w:p w:rsidR="00F945F3" w:rsidRPr="00AF78AD" w:rsidRDefault="00F945F3" w:rsidP="005A7857">
      <w:pPr>
        <w:numPr>
          <w:ilvl w:val="3"/>
          <w:numId w:val="13"/>
        </w:numPr>
        <w:rPr>
          <w:rFonts w:cs="Arial"/>
        </w:rPr>
      </w:pPr>
      <w:r w:rsidRPr="00AF78AD">
        <w:rPr>
          <w:rFonts w:cs="Arial"/>
        </w:rPr>
        <w:t>If no, furnish reasons for non-submission of such proof:</w:t>
      </w:r>
    </w:p>
    <w:p w:rsidR="00F945F3" w:rsidRPr="00AF78AD" w:rsidRDefault="00F945F3" w:rsidP="005A7857">
      <w:pPr>
        <w:rPr>
          <w:rFonts w:cs="Arial"/>
        </w:rPr>
      </w:pPr>
      <w:r w:rsidRPr="00AF78AD">
        <w:rPr>
          <w:rFonts w:cs="Arial"/>
        </w:rPr>
        <w:t xml:space="preserve"> </w:t>
      </w:r>
    </w:p>
    <w:p w:rsidR="00F945F3" w:rsidRPr="00AF78AD" w:rsidRDefault="00F945F3" w:rsidP="005A7857">
      <w:pPr>
        <w:ind w:left="720"/>
        <w:rPr>
          <w:rFonts w:cs="Arial"/>
        </w:rPr>
      </w:pPr>
      <w:r w:rsidRPr="00AF78AD">
        <w:rPr>
          <w:rFonts w:cs="Arial"/>
        </w:rPr>
        <w:t>…………………………………………………………………….</w:t>
      </w:r>
    </w:p>
    <w:p w:rsidR="00F945F3" w:rsidRPr="00AF78AD" w:rsidRDefault="00F945F3" w:rsidP="005A7857">
      <w:pPr>
        <w:ind w:left="720"/>
        <w:rPr>
          <w:rFonts w:cs="Arial"/>
        </w:rPr>
      </w:pPr>
      <w:r w:rsidRPr="00AF78AD">
        <w:rPr>
          <w:rFonts w:cs="Arial"/>
        </w:rPr>
        <w:t>…………………………………………………………………….</w:t>
      </w:r>
    </w:p>
    <w:p w:rsidR="00F945F3" w:rsidRPr="00AF78AD" w:rsidRDefault="00F945F3" w:rsidP="005A7857">
      <w:pPr>
        <w:ind w:left="720"/>
        <w:rPr>
          <w:rFonts w:cs="Arial"/>
        </w:rPr>
      </w:pPr>
      <w:r w:rsidRPr="00AF78AD">
        <w:rPr>
          <w:rFonts w:cs="Arial"/>
        </w:rPr>
        <w:t>…………………………………………………………………….</w:t>
      </w:r>
    </w:p>
    <w:p w:rsidR="00F945F3" w:rsidRPr="00AF78AD" w:rsidRDefault="00F945F3" w:rsidP="005A7857">
      <w:pPr>
        <w:ind w:left="720"/>
        <w:rPr>
          <w:rFonts w:cs="Arial"/>
        </w:rPr>
      </w:pPr>
    </w:p>
    <w:p w:rsidR="00F945F3" w:rsidRPr="00AF78AD" w:rsidRDefault="00F945F3" w:rsidP="005A7857">
      <w:pPr>
        <w:numPr>
          <w:ilvl w:val="1"/>
          <w:numId w:val="13"/>
        </w:numPr>
        <w:tabs>
          <w:tab w:val="clear" w:pos="435"/>
          <w:tab w:val="num" w:pos="709"/>
          <w:tab w:val="left" w:pos="6237"/>
          <w:tab w:val="left" w:pos="6521"/>
        </w:tabs>
        <w:ind w:left="567" w:hanging="567"/>
        <w:rPr>
          <w:rFonts w:cs="Arial"/>
        </w:rPr>
      </w:pPr>
      <w:r w:rsidRPr="00AF78AD">
        <w:rPr>
          <w:rFonts w:cs="Arial"/>
        </w:rPr>
        <w:t xml:space="preserve">Did you or your spouse, or any of the company’s directors / </w:t>
      </w:r>
      <w:r w:rsidRPr="00AF78AD">
        <w:rPr>
          <w:rFonts w:cs="Arial"/>
        </w:rPr>
        <w:tab/>
      </w:r>
      <w:r w:rsidRPr="00AF78AD">
        <w:rPr>
          <w:rFonts w:cs="Arial"/>
        </w:rPr>
        <w:tab/>
      </w:r>
      <w:r w:rsidRPr="00AF78AD">
        <w:rPr>
          <w:rFonts w:cs="Arial"/>
          <w:b/>
        </w:rPr>
        <w:t>YES / NO</w:t>
      </w:r>
    </w:p>
    <w:p w:rsidR="00F945F3" w:rsidRPr="00AF78AD" w:rsidRDefault="00F945F3" w:rsidP="005A7857">
      <w:pPr>
        <w:ind w:firstLine="720"/>
        <w:rPr>
          <w:rFonts w:cs="Arial"/>
        </w:rPr>
      </w:pPr>
      <w:proofErr w:type="gramStart"/>
      <w:r w:rsidRPr="00AF78AD">
        <w:rPr>
          <w:rFonts w:cs="Arial"/>
        </w:rPr>
        <w:t>trustees</w:t>
      </w:r>
      <w:proofErr w:type="gramEnd"/>
      <w:r w:rsidRPr="00AF78AD">
        <w:rPr>
          <w:rFonts w:cs="Arial"/>
        </w:rPr>
        <w:t xml:space="preserve"> / shareholders / members or their spouses conduct </w:t>
      </w:r>
    </w:p>
    <w:p w:rsidR="00F945F3" w:rsidRPr="00AF78AD" w:rsidRDefault="00F945F3" w:rsidP="005A7857">
      <w:pPr>
        <w:ind w:firstLine="720"/>
        <w:rPr>
          <w:rFonts w:cs="Arial"/>
        </w:rPr>
      </w:pPr>
      <w:proofErr w:type="gramStart"/>
      <w:r w:rsidRPr="00AF78AD">
        <w:rPr>
          <w:rFonts w:cs="Arial"/>
        </w:rPr>
        <w:t>business</w:t>
      </w:r>
      <w:proofErr w:type="gramEnd"/>
      <w:r w:rsidRPr="00AF78AD">
        <w:rPr>
          <w:rFonts w:cs="Arial"/>
        </w:rPr>
        <w:t xml:space="preserve"> with the state in the previous twelve months?</w:t>
      </w:r>
    </w:p>
    <w:p w:rsidR="00F945F3" w:rsidRPr="00AF78AD" w:rsidRDefault="00F945F3" w:rsidP="005A7857">
      <w:pPr>
        <w:rPr>
          <w:rFonts w:cs="Arial"/>
          <w:color w:val="FF0000"/>
        </w:rPr>
      </w:pPr>
    </w:p>
    <w:p w:rsidR="00F945F3" w:rsidRPr="00AF78AD" w:rsidRDefault="00F945F3" w:rsidP="005A7857">
      <w:pPr>
        <w:numPr>
          <w:ilvl w:val="2"/>
          <w:numId w:val="13"/>
        </w:numPr>
        <w:rPr>
          <w:rFonts w:cs="Arial"/>
        </w:rPr>
      </w:pPr>
      <w:r w:rsidRPr="00AF78AD">
        <w:rPr>
          <w:rFonts w:cs="Arial"/>
        </w:rPr>
        <w:t>If so, furnish particulars:</w:t>
      </w:r>
    </w:p>
    <w:p w:rsidR="00F945F3" w:rsidRPr="00AF78AD" w:rsidRDefault="00F945F3" w:rsidP="005A7857">
      <w:pPr>
        <w:tabs>
          <w:tab w:val="left" w:pos="6521"/>
        </w:tabs>
        <w:ind w:left="720"/>
        <w:rPr>
          <w:rFonts w:cs="Arial"/>
        </w:rPr>
      </w:pPr>
      <w:r w:rsidRPr="00AF78AD">
        <w:rPr>
          <w:rFonts w:cs="Arial"/>
        </w:rPr>
        <w:t>…………………………………………………………………..</w:t>
      </w:r>
    </w:p>
    <w:p w:rsidR="00F945F3" w:rsidRPr="00AF78AD" w:rsidRDefault="00F945F3" w:rsidP="005A7857">
      <w:pPr>
        <w:ind w:left="720"/>
        <w:rPr>
          <w:rFonts w:cs="Arial"/>
        </w:rPr>
      </w:pPr>
      <w:r w:rsidRPr="00AF78AD">
        <w:rPr>
          <w:rFonts w:cs="Arial"/>
        </w:rPr>
        <w:t xml:space="preserve">………………………………………………………………….. </w:t>
      </w:r>
    </w:p>
    <w:p w:rsidR="00F945F3" w:rsidRPr="00AF78AD" w:rsidRDefault="00F945F3" w:rsidP="005A7857">
      <w:pPr>
        <w:ind w:left="720"/>
        <w:rPr>
          <w:rFonts w:cs="Arial"/>
        </w:rPr>
      </w:pPr>
      <w:r w:rsidRPr="00AF78AD">
        <w:rPr>
          <w:rFonts w:cs="Arial"/>
        </w:rPr>
        <w:t>…………………………………………………………………...</w:t>
      </w:r>
    </w:p>
    <w:p w:rsidR="00F945F3" w:rsidRPr="00AF78AD" w:rsidRDefault="00F945F3" w:rsidP="005A7857">
      <w:pPr>
        <w:ind w:left="720"/>
        <w:rPr>
          <w:rFonts w:cs="Arial"/>
        </w:rPr>
      </w:pPr>
    </w:p>
    <w:p w:rsidR="00F945F3" w:rsidRPr="00AF78AD" w:rsidRDefault="00F945F3" w:rsidP="005A7857">
      <w:pPr>
        <w:widowControl w:val="0"/>
        <w:numPr>
          <w:ilvl w:val="1"/>
          <w:numId w:val="13"/>
        </w:numPr>
        <w:tabs>
          <w:tab w:val="clear" w:pos="435"/>
          <w:tab w:val="num" w:pos="709"/>
          <w:tab w:val="left" w:pos="2250"/>
          <w:tab w:val="left" w:pos="6521"/>
          <w:tab w:val="right" w:pos="9752"/>
        </w:tabs>
        <w:ind w:left="709" w:hanging="709"/>
        <w:rPr>
          <w:rFonts w:cs="Arial"/>
        </w:rPr>
      </w:pPr>
      <w:r w:rsidRPr="00AF78AD">
        <w:rPr>
          <w:rFonts w:cs="Arial"/>
        </w:rPr>
        <w:t>Do you, or any person connected with the bidder, have</w:t>
      </w:r>
      <w:r w:rsidRPr="00AF78AD">
        <w:rPr>
          <w:rFonts w:cs="Arial"/>
        </w:rPr>
        <w:tab/>
      </w:r>
      <w:r w:rsidRPr="00AF78AD">
        <w:rPr>
          <w:rFonts w:cs="Arial"/>
          <w:b/>
        </w:rPr>
        <w:t>YES / NO</w:t>
      </w:r>
    </w:p>
    <w:p w:rsidR="00F945F3" w:rsidRPr="00AF78AD" w:rsidRDefault="00F945F3" w:rsidP="005A7857">
      <w:pPr>
        <w:tabs>
          <w:tab w:val="left" w:pos="709"/>
          <w:tab w:val="left" w:pos="2250"/>
          <w:tab w:val="right" w:pos="9752"/>
        </w:tabs>
        <w:ind w:left="709" w:hanging="709"/>
        <w:rPr>
          <w:rFonts w:cs="Arial"/>
        </w:rPr>
      </w:pPr>
      <w:r w:rsidRPr="00AF78AD">
        <w:rPr>
          <w:rFonts w:cs="Arial"/>
        </w:rPr>
        <w:tab/>
      </w:r>
      <w:proofErr w:type="gramStart"/>
      <w:r w:rsidRPr="00AF78AD">
        <w:rPr>
          <w:rFonts w:cs="Arial"/>
        </w:rPr>
        <w:t>any</w:t>
      </w:r>
      <w:proofErr w:type="gramEnd"/>
      <w:r w:rsidRPr="00AF78AD">
        <w:rPr>
          <w:rFonts w:cs="Arial"/>
        </w:rPr>
        <w:t xml:space="preserve"> relationship (family, friend, other) with a person </w:t>
      </w:r>
      <w:r w:rsidRPr="00AF78AD">
        <w:rPr>
          <w:rFonts w:cs="Arial"/>
        </w:rPr>
        <w:tab/>
      </w:r>
    </w:p>
    <w:p w:rsidR="00F945F3" w:rsidRPr="00AF78AD" w:rsidRDefault="00F945F3" w:rsidP="005A7857">
      <w:pPr>
        <w:tabs>
          <w:tab w:val="left" w:pos="709"/>
          <w:tab w:val="left" w:pos="2250"/>
          <w:tab w:val="right" w:pos="9752"/>
        </w:tabs>
        <w:rPr>
          <w:rFonts w:cs="Arial"/>
        </w:rPr>
      </w:pPr>
      <w:r w:rsidRPr="00AF78AD">
        <w:rPr>
          <w:rFonts w:cs="Arial"/>
        </w:rPr>
        <w:tab/>
      </w:r>
      <w:proofErr w:type="gramStart"/>
      <w:r w:rsidRPr="00AF78AD">
        <w:rPr>
          <w:rFonts w:cs="Arial"/>
        </w:rPr>
        <w:t>employed</w:t>
      </w:r>
      <w:proofErr w:type="gramEnd"/>
      <w:r w:rsidRPr="00AF78AD">
        <w:rPr>
          <w:rFonts w:cs="Arial"/>
        </w:rPr>
        <w:t xml:space="preserve"> by the</w:t>
      </w:r>
      <w:r w:rsidRPr="00AF78AD">
        <w:rPr>
          <w:rFonts w:cs="Arial"/>
          <w:b/>
        </w:rPr>
        <w:t xml:space="preserve"> </w:t>
      </w:r>
      <w:r w:rsidRPr="00AF78AD">
        <w:rPr>
          <w:rFonts w:cs="Arial"/>
        </w:rPr>
        <w:t xml:space="preserve">state and who may be involved with </w:t>
      </w:r>
    </w:p>
    <w:p w:rsidR="00F945F3" w:rsidRPr="00AF78AD" w:rsidRDefault="00F945F3" w:rsidP="005A7857">
      <w:pPr>
        <w:tabs>
          <w:tab w:val="left" w:pos="709"/>
          <w:tab w:val="left" w:pos="2250"/>
          <w:tab w:val="right" w:pos="9752"/>
        </w:tabs>
        <w:rPr>
          <w:rFonts w:cs="Arial"/>
        </w:rPr>
      </w:pPr>
      <w:r w:rsidRPr="00AF78AD">
        <w:rPr>
          <w:rFonts w:cs="Arial"/>
        </w:rPr>
        <w:tab/>
      </w:r>
      <w:proofErr w:type="gramStart"/>
      <w:r w:rsidRPr="00AF78AD">
        <w:rPr>
          <w:rFonts w:cs="Arial"/>
        </w:rPr>
        <w:t>the</w:t>
      </w:r>
      <w:proofErr w:type="gramEnd"/>
      <w:r w:rsidRPr="00AF78AD">
        <w:rPr>
          <w:rFonts w:cs="Arial"/>
        </w:rPr>
        <w:t xml:space="preserve"> evaluation and or adjudication of this bid?</w:t>
      </w:r>
    </w:p>
    <w:p w:rsidR="00F945F3" w:rsidRPr="00AF78AD" w:rsidRDefault="00F945F3" w:rsidP="005A7857">
      <w:pPr>
        <w:tabs>
          <w:tab w:val="left" w:pos="0"/>
          <w:tab w:val="left" w:pos="2250"/>
          <w:tab w:val="right" w:pos="9752"/>
        </w:tabs>
        <w:ind w:hanging="567"/>
        <w:rPr>
          <w:rFonts w:cs="Arial"/>
          <w:color w:val="000000"/>
        </w:rPr>
      </w:pPr>
      <w:r w:rsidRPr="00AF78AD">
        <w:rPr>
          <w:rFonts w:cs="Arial"/>
          <w:color w:val="000000"/>
        </w:rPr>
        <w:tab/>
        <w:t>2.9.1If so, furnish particulars.</w:t>
      </w:r>
    </w:p>
    <w:p w:rsidR="00F945F3" w:rsidRPr="00AF78AD" w:rsidRDefault="00F945F3" w:rsidP="005A7857">
      <w:pPr>
        <w:tabs>
          <w:tab w:val="left" w:pos="284"/>
          <w:tab w:val="left" w:pos="2250"/>
          <w:tab w:val="right" w:pos="9752"/>
        </w:tabs>
        <w:ind w:left="900" w:hanging="900"/>
        <w:rPr>
          <w:rFonts w:cs="Arial"/>
          <w:color w:val="000000"/>
        </w:rPr>
      </w:pPr>
      <w:r w:rsidRPr="00AF78AD">
        <w:rPr>
          <w:rFonts w:cs="Arial"/>
          <w:color w:val="000000"/>
        </w:rPr>
        <w:tab/>
        <w:t>……………………………………………………………...</w:t>
      </w:r>
    </w:p>
    <w:p w:rsidR="00F945F3" w:rsidRPr="00AF78AD" w:rsidRDefault="00F945F3" w:rsidP="005A7857">
      <w:pPr>
        <w:tabs>
          <w:tab w:val="left" w:pos="284"/>
          <w:tab w:val="left" w:pos="2250"/>
          <w:tab w:val="right" w:pos="9752"/>
        </w:tabs>
        <w:ind w:left="900" w:hanging="900"/>
        <w:rPr>
          <w:rFonts w:cs="Arial"/>
          <w:color w:val="000000"/>
        </w:rPr>
      </w:pPr>
      <w:r w:rsidRPr="00AF78AD">
        <w:rPr>
          <w:rFonts w:cs="Arial"/>
          <w:color w:val="000000"/>
        </w:rPr>
        <w:tab/>
        <w:t>…………………………………………………………..….</w:t>
      </w:r>
    </w:p>
    <w:p w:rsidR="00F945F3" w:rsidRPr="00AF78AD" w:rsidRDefault="00F945F3" w:rsidP="005A7857">
      <w:pPr>
        <w:tabs>
          <w:tab w:val="left" w:pos="284"/>
          <w:tab w:val="right" w:pos="9752"/>
        </w:tabs>
        <w:ind w:firstLine="284"/>
        <w:rPr>
          <w:rFonts w:cs="Arial"/>
          <w:color w:val="000000"/>
        </w:rPr>
      </w:pPr>
      <w:r w:rsidRPr="00AF78AD">
        <w:rPr>
          <w:rFonts w:cs="Arial"/>
          <w:color w:val="000000"/>
        </w:rPr>
        <w:t>………………………………………………………………</w:t>
      </w:r>
    </w:p>
    <w:p w:rsidR="00F945F3" w:rsidRPr="00AF78AD" w:rsidRDefault="00F945F3" w:rsidP="005A7857">
      <w:pPr>
        <w:tabs>
          <w:tab w:val="left" w:pos="900"/>
          <w:tab w:val="left" w:pos="2250"/>
          <w:tab w:val="right" w:pos="9752"/>
        </w:tabs>
        <w:rPr>
          <w:rFonts w:cs="Arial"/>
          <w:color w:val="000000"/>
        </w:rPr>
      </w:pPr>
    </w:p>
    <w:p w:rsidR="00F1715F" w:rsidRPr="00AF78AD" w:rsidRDefault="00F1715F" w:rsidP="005A7857">
      <w:pPr>
        <w:tabs>
          <w:tab w:val="left" w:pos="900"/>
          <w:tab w:val="left" w:pos="2250"/>
          <w:tab w:val="right" w:pos="9752"/>
        </w:tabs>
        <w:rPr>
          <w:rFonts w:cs="Arial"/>
          <w:color w:val="000000"/>
        </w:rPr>
      </w:pPr>
    </w:p>
    <w:p w:rsidR="00F1715F" w:rsidRPr="00AF78AD" w:rsidRDefault="00F1715F" w:rsidP="005A7857">
      <w:pPr>
        <w:tabs>
          <w:tab w:val="left" w:pos="900"/>
          <w:tab w:val="left" w:pos="2250"/>
          <w:tab w:val="right" w:pos="9752"/>
        </w:tabs>
        <w:rPr>
          <w:rFonts w:cs="Arial"/>
          <w:color w:val="000000"/>
        </w:rPr>
      </w:pPr>
    </w:p>
    <w:p w:rsidR="00F945F3" w:rsidRPr="00AF78AD" w:rsidRDefault="00F945F3" w:rsidP="005A7857">
      <w:pPr>
        <w:tabs>
          <w:tab w:val="left" w:pos="284"/>
          <w:tab w:val="left" w:pos="709"/>
        </w:tabs>
        <w:rPr>
          <w:rFonts w:cs="Arial"/>
          <w:color w:val="000000"/>
        </w:rPr>
      </w:pPr>
      <w:r w:rsidRPr="00AF78AD">
        <w:rPr>
          <w:rFonts w:cs="Arial"/>
        </w:rPr>
        <w:t>2.10</w:t>
      </w:r>
      <w:r w:rsidRPr="00AF78AD">
        <w:rPr>
          <w:rFonts w:cs="Arial"/>
        </w:rPr>
        <w:tab/>
        <w:t xml:space="preserve"> Are you, or any person connected with the bidder,</w:t>
      </w:r>
      <w:r w:rsidRPr="00AF78AD">
        <w:rPr>
          <w:rFonts w:cs="Arial"/>
        </w:rPr>
        <w:tab/>
      </w:r>
      <w:r w:rsidRPr="00AF78AD">
        <w:rPr>
          <w:rFonts w:cs="Arial"/>
        </w:rPr>
        <w:tab/>
      </w:r>
      <w:r w:rsidRPr="00AF78AD">
        <w:rPr>
          <w:rFonts w:cs="Arial"/>
        </w:rPr>
        <w:tab/>
      </w:r>
      <w:r w:rsidRPr="00AF78AD">
        <w:rPr>
          <w:rFonts w:cs="Arial"/>
          <w:b/>
        </w:rPr>
        <w:t>YES/NO</w:t>
      </w:r>
    </w:p>
    <w:p w:rsidR="00F945F3" w:rsidRPr="00AF78AD" w:rsidRDefault="00F945F3" w:rsidP="005A7857">
      <w:pPr>
        <w:tabs>
          <w:tab w:val="left" w:pos="284"/>
          <w:tab w:val="left" w:pos="2250"/>
          <w:tab w:val="right" w:pos="9752"/>
        </w:tabs>
        <w:rPr>
          <w:rFonts w:cs="Arial"/>
        </w:rPr>
      </w:pPr>
      <w:r w:rsidRPr="00AF78AD">
        <w:rPr>
          <w:rFonts w:cs="Arial"/>
        </w:rPr>
        <w:tab/>
      </w:r>
      <w:proofErr w:type="gramStart"/>
      <w:r w:rsidRPr="00AF78AD">
        <w:rPr>
          <w:rFonts w:cs="Arial"/>
        </w:rPr>
        <w:t>aware</w:t>
      </w:r>
      <w:proofErr w:type="gramEnd"/>
      <w:r w:rsidRPr="00AF78AD">
        <w:rPr>
          <w:rFonts w:cs="Arial"/>
        </w:rPr>
        <w:t xml:space="preserve"> of any relationship (family, friend, other) between </w:t>
      </w:r>
    </w:p>
    <w:p w:rsidR="00F945F3" w:rsidRPr="00AF78AD" w:rsidRDefault="00F945F3" w:rsidP="005A7857">
      <w:pPr>
        <w:tabs>
          <w:tab w:val="left" w:pos="284"/>
          <w:tab w:val="left" w:pos="426"/>
          <w:tab w:val="left" w:pos="2250"/>
          <w:tab w:val="right" w:pos="9752"/>
        </w:tabs>
        <w:ind w:left="284"/>
        <w:rPr>
          <w:rFonts w:cs="Arial"/>
        </w:rPr>
      </w:pPr>
      <w:proofErr w:type="gramStart"/>
      <w:r w:rsidRPr="00AF78AD">
        <w:rPr>
          <w:rFonts w:cs="Arial"/>
        </w:rPr>
        <w:t>any</w:t>
      </w:r>
      <w:proofErr w:type="gramEnd"/>
      <w:r w:rsidRPr="00AF78AD">
        <w:rPr>
          <w:rFonts w:cs="Arial"/>
        </w:rPr>
        <w:t xml:space="preserve"> other bidder and any person employed by the state</w:t>
      </w:r>
    </w:p>
    <w:p w:rsidR="00F945F3" w:rsidRPr="00AF78AD" w:rsidRDefault="00F945F3" w:rsidP="005A7857">
      <w:pPr>
        <w:tabs>
          <w:tab w:val="left" w:pos="284"/>
          <w:tab w:val="left" w:pos="426"/>
          <w:tab w:val="left" w:pos="2250"/>
          <w:tab w:val="right" w:pos="9752"/>
        </w:tabs>
        <w:ind w:left="284"/>
        <w:rPr>
          <w:rFonts w:cs="Arial"/>
        </w:rPr>
      </w:pPr>
      <w:proofErr w:type="gramStart"/>
      <w:r w:rsidRPr="00AF78AD">
        <w:rPr>
          <w:rFonts w:cs="Arial"/>
        </w:rPr>
        <w:t>who</w:t>
      </w:r>
      <w:proofErr w:type="gramEnd"/>
      <w:r w:rsidRPr="00AF78AD">
        <w:rPr>
          <w:rFonts w:cs="Arial"/>
        </w:rPr>
        <w:t xml:space="preserve"> may be involved with the evaluation and or adjudication</w:t>
      </w:r>
    </w:p>
    <w:p w:rsidR="00F945F3" w:rsidRPr="00AF78AD" w:rsidRDefault="00F945F3" w:rsidP="005A7857">
      <w:pPr>
        <w:tabs>
          <w:tab w:val="left" w:pos="284"/>
          <w:tab w:val="left" w:pos="426"/>
          <w:tab w:val="left" w:pos="2250"/>
          <w:tab w:val="right" w:pos="9752"/>
        </w:tabs>
        <w:ind w:left="284"/>
        <w:rPr>
          <w:rFonts w:cs="Arial"/>
        </w:rPr>
      </w:pPr>
      <w:proofErr w:type="gramStart"/>
      <w:r w:rsidRPr="00AF78AD">
        <w:rPr>
          <w:rFonts w:cs="Arial"/>
        </w:rPr>
        <w:t>of</w:t>
      </w:r>
      <w:proofErr w:type="gramEnd"/>
      <w:r w:rsidRPr="00AF78AD">
        <w:rPr>
          <w:rFonts w:cs="Arial"/>
        </w:rPr>
        <w:t xml:space="preserve"> this bid?</w:t>
      </w:r>
    </w:p>
    <w:p w:rsidR="00F945F3" w:rsidRPr="00AF78AD" w:rsidRDefault="00F945F3" w:rsidP="005A7857">
      <w:pPr>
        <w:tabs>
          <w:tab w:val="left" w:pos="900"/>
          <w:tab w:val="left" w:pos="2250"/>
          <w:tab w:val="right" w:pos="9752"/>
        </w:tabs>
        <w:ind w:left="900" w:hanging="900"/>
        <w:rPr>
          <w:rFonts w:cs="Arial"/>
        </w:rPr>
      </w:pPr>
      <w:r w:rsidRPr="00AF78AD">
        <w:rPr>
          <w:rFonts w:cs="Arial"/>
        </w:rPr>
        <w:tab/>
      </w:r>
    </w:p>
    <w:p w:rsidR="00F945F3" w:rsidRPr="00AF78AD" w:rsidRDefault="00F945F3" w:rsidP="005A7857">
      <w:pPr>
        <w:tabs>
          <w:tab w:val="left" w:pos="284"/>
          <w:tab w:val="left" w:pos="2250"/>
          <w:tab w:val="right" w:pos="9752"/>
        </w:tabs>
        <w:rPr>
          <w:rFonts w:cs="Arial"/>
          <w:b/>
        </w:rPr>
      </w:pPr>
      <w:r w:rsidRPr="00AF78AD">
        <w:rPr>
          <w:rFonts w:cs="Arial"/>
        </w:rPr>
        <w:t>2.10.1</w:t>
      </w:r>
      <w:r w:rsidR="006E6BEC" w:rsidRPr="00AF78AD">
        <w:rPr>
          <w:rFonts w:cs="Arial"/>
        </w:rPr>
        <w:t xml:space="preserve"> </w:t>
      </w:r>
      <w:r w:rsidRPr="00AF78AD">
        <w:rPr>
          <w:rFonts w:cs="Arial"/>
        </w:rPr>
        <w:t>If so, furnish particulars</w:t>
      </w:r>
      <w:r w:rsidRPr="00AF78AD">
        <w:rPr>
          <w:rFonts w:cs="Arial"/>
          <w:b/>
        </w:rPr>
        <w:t>.</w:t>
      </w:r>
    </w:p>
    <w:p w:rsidR="00F945F3" w:rsidRPr="00AF78AD" w:rsidRDefault="00F945F3" w:rsidP="005A7857">
      <w:pPr>
        <w:ind w:left="284"/>
        <w:rPr>
          <w:rFonts w:cs="Arial"/>
        </w:rPr>
      </w:pPr>
      <w:r w:rsidRPr="00AF78AD">
        <w:rPr>
          <w:rFonts w:cs="Arial"/>
        </w:rPr>
        <w:t>………………………………………………………………</w:t>
      </w:r>
    </w:p>
    <w:p w:rsidR="00F945F3" w:rsidRPr="00AF78AD" w:rsidRDefault="00F945F3" w:rsidP="005A7857">
      <w:pPr>
        <w:ind w:left="284"/>
        <w:rPr>
          <w:rFonts w:cs="Arial"/>
        </w:rPr>
      </w:pPr>
      <w:r w:rsidRPr="00AF78AD">
        <w:rPr>
          <w:rFonts w:cs="Arial"/>
        </w:rPr>
        <w:t>………………………………………………………………</w:t>
      </w:r>
    </w:p>
    <w:p w:rsidR="00F945F3" w:rsidRPr="00AF78AD" w:rsidRDefault="00F945F3" w:rsidP="005A7857">
      <w:pPr>
        <w:ind w:left="284"/>
        <w:rPr>
          <w:rFonts w:cs="Arial"/>
        </w:rPr>
      </w:pPr>
      <w:r w:rsidRPr="00AF78AD">
        <w:rPr>
          <w:rFonts w:cs="Arial"/>
        </w:rPr>
        <w:t>………………………………………………………………</w:t>
      </w:r>
    </w:p>
    <w:p w:rsidR="00F945F3" w:rsidRDefault="00F945F3" w:rsidP="005A7857">
      <w:pPr>
        <w:ind w:left="720" w:hanging="720"/>
        <w:rPr>
          <w:rFonts w:cs="Arial"/>
        </w:rPr>
      </w:pPr>
    </w:p>
    <w:p w:rsidR="008375AE" w:rsidRPr="00AF78AD" w:rsidRDefault="008375AE" w:rsidP="005A7857">
      <w:pPr>
        <w:ind w:left="720" w:hanging="720"/>
        <w:rPr>
          <w:rFonts w:cs="Arial"/>
        </w:rPr>
      </w:pPr>
    </w:p>
    <w:p w:rsidR="00F945F3" w:rsidRPr="00AF78AD" w:rsidRDefault="00F945F3" w:rsidP="005A7857">
      <w:pPr>
        <w:ind w:hanging="90"/>
        <w:rPr>
          <w:rFonts w:cs="Arial"/>
        </w:rPr>
      </w:pPr>
      <w:r w:rsidRPr="00AF78AD">
        <w:rPr>
          <w:rFonts w:cs="Arial"/>
        </w:rPr>
        <w:t>2.11</w:t>
      </w:r>
      <w:r w:rsidRPr="00AF78AD">
        <w:rPr>
          <w:rFonts w:cs="Arial"/>
        </w:rPr>
        <w:tab/>
        <w:t xml:space="preserve">Do you or any of the directors / trustees / shareholders / members </w:t>
      </w:r>
      <w:r w:rsidRPr="00AF78AD">
        <w:rPr>
          <w:rFonts w:cs="Arial"/>
        </w:rPr>
        <w:tab/>
      </w:r>
      <w:r w:rsidRPr="00AF78AD">
        <w:rPr>
          <w:rFonts w:cs="Arial"/>
          <w:b/>
        </w:rPr>
        <w:t>YES/NO</w:t>
      </w:r>
    </w:p>
    <w:p w:rsidR="00F945F3" w:rsidRPr="00AF78AD" w:rsidRDefault="00F945F3" w:rsidP="005A7857">
      <w:pPr>
        <w:rPr>
          <w:rFonts w:cs="Arial"/>
        </w:rPr>
      </w:pPr>
      <w:proofErr w:type="gramStart"/>
      <w:r w:rsidRPr="00AF78AD">
        <w:rPr>
          <w:rFonts w:cs="Arial"/>
        </w:rPr>
        <w:t>of</w:t>
      </w:r>
      <w:proofErr w:type="gramEnd"/>
      <w:r w:rsidRPr="00AF78AD">
        <w:rPr>
          <w:rFonts w:cs="Arial"/>
        </w:rPr>
        <w:t xml:space="preserve"> the company have any interest in any other related companies </w:t>
      </w:r>
    </w:p>
    <w:p w:rsidR="00F945F3" w:rsidRPr="00AF78AD" w:rsidRDefault="00F945F3" w:rsidP="005A7857">
      <w:pPr>
        <w:rPr>
          <w:rFonts w:cs="Arial"/>
        </w:rPr>
      </w:pPr>
      <w:proofErr w:type="gramStart"/>
      <w:r w:rsidRPr="00AF78AD">
        <w:rPr>
          <w:rFonts w:cs="Arial"/>
        </w:rPr>
        <w:t>whether</w:t>
      </w:r>
      <w:proofErr w:type="gramEnd"/>
      <w:r w:rsidRPr="00AF78AD">
        <w:rPr>
          <w:rFonts w:cs="Arial"/>
        </w:rPr>
        <w:t xml:space="preserve"> or not they are bidding for this contract?</w:t>
      </w:r>
    </w:p>
    <w:p w:rsidR="00F945F3" w:rsidRPr="00AF78AD" w:rsidRDefault="00F945F3" w:rsidP="005A7857">
      <w:pPr>
        <w:rPr>
          <w:rFonts w:cs="Arial"/>
        </w:rPr>
      </w:pPr>
    </w:p>
    <w:p w:rsidR="00F945F3" w:rsidRPr="00AF78AD" w:rsidRDefault="00F945F3" w:rsidP="005A7857">
      <w:pPr>
        <w:rPr>
          <w:rFonts w:cs="Arial"/>
        </w:rPr>
      </w:pPr>
      <w:r w:rsidRPr="00AF78AD">
        <w:rPr>
          <w:rFonts w:cs="Arial"/>
        </w:rPr>
        <w:t>2.11.1</w:t>
      </w:r>
      <w:r w:rsidRPr="00AF78AD">
        <w:rPr>
          <w:rFonts w:cs="Arial"/>
        </w:rPr>
        <w:tab/>
        <w:t>If so, furnish particulars:</w:t>
      </w:r>
    </w:p>
    <w:p w:rsidR="00F945F3" w:rsidRPr="00AF78AD" w:rsidRDefault="00F945F3" w:rsidP="005A7857">
      <w:pPr>
        <w:rPr>
          <w:rFonts w:cs="Arial"/>
        </w:rPr>
      </w:pPr>
      <w:r w:rsidRPr="00AF78AD">
        <w:rPr>
          <w:rFonts w:cs="Arial"/>
        </w:rPr>
        <w:t>…………………………………………………………………………….</w:t>
      </w:r>
    </w:p>
    <w:p w:rsidR="00F945F3" w:rsidRPr="00AF78AD" w:rsidRDefault="00F945F3" w:rsidP="005A7857">
      <w:pPr>
        <w:rPr>
          <w:rFonts w:cs="Arial"/>
        </w:rPr>
      </w:pPr>
      <w:r w:rsidRPr="00AF78AD">
        <w:rPr>
          <w:rFonts w:cs="Arial"/>
        </w:rPr>
        <w:t>…………………………………………………………………………….</w:t>
      </w:r>
    </w:p>
    <w:p w:rsidR="00F945F3" w:rsidRPr="00AF78AD" w:rsidRDefault="00F945F3" w:rsidP="005A7857">
      <w:pPr>
        <w:rPr>
          <w:rFonts w:cs="Arial"/>
        </w:rPr>
      </w:pPr>
      <w:r w:rsidRPr="00AF78AD">
        <w:rPr>
          <w:rFonts w:cs="Arial"/>
        </w:rPr>
        <w:t>…………………………………………………………………………….</w:t>
      </w:r>
    </w:p>
    <w:p w:rsidR="00F945F3" w:rsidRPr="00AF78AD" w:rsidRDefault="00F945F3" w:rsidP="005A7857">
      <w:pPr>
        <w:tabs>
          <w:tab w:val="left" w:pos="1440"/>
          <w:tab w:val="left" w:pos="2250"/>
          <w:tab w:val="right" w:pos="9752"/>
        </w:tabs>
        <w:rPr>
          <w:rFonts w:cs="Arial"/>
        </w:rPr>
      </w:pPr>
    </w:p>
    <w:p w:rsidR="00F945F3" w:rsidRPr="00AF78AD" w:rsidRDefault="00F669DE" w:rsidP="00F669DE">
      <w:pPr>
        <w:rPr>
          <w:rFonts w:cs="Arial"/>
          <w:b/>
        </w:rPr>
      </w:pPr>
      <w:r w:rsidRPr="00AF78AD">
        <w:rPr>
          <w:rFonts w:cs="Arial"/>
          <w:b/>
        </w:rPr>
        <w:t>3</w:t>
      </w:r>
      <w:r w:rsidRPr="00AF78AD">
        <w:rPr>
          <w:rFonts w:cs="Arial"/>
          <w:b/>
        </w:rPr>
        <w:tab/>
      </w:r>
      <w:r w:rsidR="00F945F3" w:rsidRPr="00AF78AD">
        <w:rPr>
          <w:rFonts w:cs="Arial"/>
          <w:b/>
        </w:rPr>
        <w:t>Full details of directors / trustees / members / shareholders.</w:t>
      </w:r>
    </w:p>
    <w:p w:rsidR="00F945F3" w:rsidRPr="00AF78AD" w:rsidRDefault="00F945F3" w:rsidP="005A785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8"/>
        <w:gridCol w:w="1773"/>
        <w:gridCol w:w="2336"/>
        <w:gridCol w:w="2346"/>
      </w:tblGrid>
      <w:tr w:rsidR="00F945F3" w:rsidRPr="00AF78AD" w:rsidTr="001975CE">
        <w:tc>
          <w:tcPr>
            <w:tcW w:w="2878" w:type="dxa"/>
            <w:shd w:val="clear" w:color="auto" w:fill="auto"/>
          </w:tcPr>
          <w:p w:rsidR="00F945F3" w:rsidRPr="00AF78AD" w:rsidRDefault="00F945F3" w:rsidP="005A7857">
            <w:pPr>
              <w:rPr>
                <w:rFonts w:cs="Arial"/>
                <w:b/>
              </w:rPr>
            </w:pPr>
            <w:r w:rsidRPr="00AF78AD">
              <w:rPr>
                <w:rFonts w:cs="Arial"/>
                <w:b/>
              </w:rPr>
              <w:t>Full Name</w:t>
            </w:r>
          </w:p>
        </w:tc>
        <w:tc>
          <w:tcPr>
            <w:tcW w:w="1773" w:type="dxa"/>
            <w:shd w:val="clear" w:color="auto" w:fill="auto"/>
          </w:tcPr>
          <w:p w:rsidR="00F945F3" w:rsidRPr="00AF78AD" w:rsidRDefault="00F945F3" w:rsidP="005A7857">
            <w:pPr>
              <w:rPr>
                <w:rFonts w:cs="Arial"/>
                <w:b/>
              </w:rPr>
            </w:pPr>
            <w:r w:rsidRPr="00AF78AD">
              <w:rPr>
                <w:rFonts w:cs="Arial"/>
                <w:b/>
              </w:rPr>
              <w:t>Identity Number</w:t>
            </w:r>
          </w:p>
        </w:tc>
        <w:tc>
          <w:tcPr>
            <w:tcW w:w="2336" w:type="dxa"/>
            <w:shd w:val="clear" w:color="auto" w:fill="auto"/>
          </w:tcPr>
          <w:p w:rsidR="00F945F3" w:rsidRPr="00AF78AD" w:rsidRDefault="00F945F3" w:rsidP="005A7857">
            <w:pPr>
              <w:rPr>
                <w:rFonts w:cs="Arial"/>
                <w:b/>
              </w:rPr>
            </w:pPr>
            <w:r w:rsidRPr="00AF78AD">
              <w:rPr>
                <w:rFonts w:cs="Arial"/>
                <w:b/>
              </w:rPr>
              <w:t>Personal Tax Reference Number</w:t>
            </w:r>
          </w:p>
        </w:tc>
        <w:tc>
          <w:tcPr>
            <w:tcW w:w="2346" w:type="dxa"/>
            <w:shd w:val="clear" w:color="auto" w:fill="auto"/>
          </w:tcPr>
          <w:p w:rsidR="00F945F3" w:rsidRPr="00AF78AD" w:rsidRDefault="00F945F3" w:rsidP="005A7857">
            <w:pPr>
              <w:rPr>
                <w:rFonts w:cs="Arial"/>
                <w:b/>
              </w:rPr>
            </w:pPr>
            <w:r w:rsidRPr="00AF78AD">
              <w:rPr>
                <w:rFonts w:cs="Arial"/>
                <w:b/>
              </w:rPr>
              <w:t xml:space="preserve">State Employee Number / </w:t>
            </w:r>
            <w:proofErr w:type="spellStart"/>
            <w:r w:rsidRPr="00AF78AD">
              <w:rPr>
                <w:rFonts w:cs="Arial"/>
                <w:b/>
              </w:rPr>
              <w:t>Persal</w:t>
            </w:r>
            <w:proofErr w:type="spellEnd"/>
            <w:r w:rsidRPr="00AF78AD">
              <w:rPr>
                <w:rFonts w:cs="Arial"/>
                <w:b/>
              </w:rPr>
              <w:t xml:space="preserve"> Number </w:t>
            </w:r>
          </w:p>
          <w:p w:rsidR="00F945F3" w:rsidRPr="00AF78AD" w:rsidRDefault="00F945F3" w:rsidP="005A7857">
            <w:pPr>
              <w:rPr>
                <w:rFonts w:cs="Arial"/>
                <w:b/>
              </w:rPr>
            </w:pPr>
          </w:p>
        </w:tc>
      </w:tr>
      <w:tr w:rsidR="00F945F3" w:rsidRPr="00AF78AD" w:rsidTr="001975CE">
        <w:tc>
          <w:tcPr>
            <w:tcW w:w="2878" w:type="dxa"/>
            <w:shd w:val="clear" w:color="auto" w:fill="auto"/>
          </w:tcPr>
          <w:p w:rsidR="00F945F3" w:rsidRPr="00AF78AD" w:rsidRDefault="00F945F3" w:rsidP="005A7857">
            <w:pPr>
              <w:rPr>
                <w:rFonts w:cs="Arial"/>
              </w:rPr>
            </w:pPr>
          </w:p>
        </w:tc>
        <w:tc>
          <w:tcPr>
            <w:tcW w:w="1773" w:type="dxa"/>
            <w:shd w:val="clear" w:color="auto" w:fill="auto"/>
          </w:tcPr>
          <w:p w:rsidR="00F945F3" w:rsidRPr="00AF78AD" w:rsidRDefault="00F945F3" w:rsidP="005A7857">
            <w:pPr>
              <w:rPr>
                <w:rFonts w:cs="Arial"/>
              </w:rPr>
            </w:pPr>
          </w:p>
        </w:tc>
        <w:tc>
          <w:tcPr>
            <w:tcW w:w="2336" w:type="dxa"/>
            <w:shd w:val="clear" w:color="auto" w:fill="auto"/>
          </w:tcPr>
          <w:p w:rsidR="00F945F3" w:rsidRPr="00AF78AD" w:rsidRDefault="00F945F3" w:rsidP="005A7857">
            <w:pPr>
              <w:rPr>
                <w:rFonts w:cs="Arial"/>
              </w:rPr>
            </w:pPr>
          </w:p>
        </w:tc>
        <w:tc>
          <w:tcPr>
            <w:tcW w:w="2346" w:type="dxa"/>
            <w:shd w:val="clear" w:color="auto" w:fill="auto"/>
          </w:tcPr>
          <w:p w:rsidR="00F945F3" w:rsidRPr="00AF78AD" w:rsidRDefault="00F945F3" w:rsidP="005A7857">
            <w:pPr>
              <w:rPr>
                <w:rFonts w:cs="Arial"/>
              </w:rPr>
            </w:pPr>
          </w:p>
          <w:p w:rsidR="00F945F3" w:rsidRPr="00AF78AD" w:rsidRDefault="00F945F3" w:rsidP="005A7857">
            <w:pPr>
              <w:rPr>
                <w:rFonts w:cs="Arial"/>
              </w:rPr>
            </w:pPr>
          </w:p>
        </w:tc>
      </w:tr>
      <w:tr w:rsidR="00F945F3" w:rsidRPr="00AF78AD" w:rsidTr="001975CE">
        <w:tc>
          <w:tcPr>
            <w:tcW w:w="2878" w:type="dxa"/>
            <w:shd w:val="clear" w:color="auto" w:fill="auto"/>
          </w:tcPr>
          <w:p w:rsidR="00F945F3" w:rsidRPr="00AF78AD" w:rsidRDefault="00F945F3" w:rsidP="005A7857">
            <w:pPr>
              <w:rPr>
                <w:rFonts w:cs="Arial"/>
              </w:rPr>
            </w:pPr>
          </w:p>
        </w:tc>
        <w:tc>
          <w:tcPr>
            <w:tcW w:w="1773" w:type="dxa"/>
            <w:shd w:val="clear" w:color="auto" w:fill="auto"/>
          </w:tcPr>
          <w:p w:rsidR="00F945F3" w:rsidRPr="00AF78AD" w:rsidRDefault="00F945F3" w:rsidP="005A7857">
            <w:pPr>
              <w:rPr>
                <w:rFonts w:cs="Arial"/>
              </w:rPr>
            </w:pPr>
          </w:p>
        </w:tc>
        <w:tc>
          <w:tcPr>
            <w:tcW w:w="2336" w:type="dxa"/>
            <w:shd w:val="clear" w:color="auto" w:fill="auto"/>
          </w:tcPr>
          <w:p w:rsidR="00F945F3" w:rsidRPr="00AF78AD" w:rsidRDefault="00F945F3" w:rsidP="005A7857">
            <w:pPr>
              <w:rPr>
                <w:rFonts w:cs="Arial"/>
              </w:rPr>
            </w:pPr>
          </w:p>
        </w:tc>
        <w:tc>
          <w:tcPr>
            <w:tcW w:w="2346" w:type="dxa"/>
            <w:shd w:val="clear" w:color="auto" w:fill="auto"/>
          </w:tcPr>
          <w:p w:rsidR="00F945F3" w:rsidRPr="00AF78AD" w:rsidRDefault="00F945F3" w:rsidP="005A7857">
            <w:pPr>
              <w:rPr>
                <w:rFonts w:cs="Arial"/>
              </w:rPr>
            </w:pPr>
          </w:p>
          <w:p w:rsidR="00F945F3" w:rsidRPr="00AF78AD" w:rsidRDefault="00F945F3" w:rsidP="005A7857">
            <w:pPr>
              <w:rPr>
                <w:rFonts w:cs="Arial"/>
              </w:rPr>
            </w:pPr>
          </w:p>
        </w:tc>
      </w:tr>
      <w:tr w:rsidR="00F945F3" w:rsidRPr="00AF78AD" w:rsidTr="001975CE">
        <w:tc>
          <w:tcPr>
            <w:tcW w:w="2878" w:type="dxa"/>
            <w:shd w:val="clear" w:color="auto" w:fill="auto"/>
          </w:tcPr>
          <w:p w:rsidR="00F945F3" w:rsidRPr="00AF78AD" w:rsidRDefault="00F945F3" w:rsidP="005A7857">
            <w:pPr>
              <w:rPr>
                <w:rFonts w:cs="Arial"/>
              </w:rPr>
            </w:pPr>
          </w:p>
        </w:tc>
        <w:tc>
          <w:tcPr>
            <w:tcW w:w="1773" w:type="dxa"/>
            <w:shd w:val="clear" w:color="auto" w:fill="auto"/>
          </w:tcPr>
          <w:p w:rsidR="00F945F3" w:rsidRPr="00AF78AD" w:rsidRDefault="00F945F3" w:rsidP="005A7857">
            <w:pPr>
              <w:rPr>
                <w:rFonts w:cs="Arial"/>
              </w:rPr>
            </w:pPr>
          </w:p>
        </w:tc>
        <w:tc>
          <w:tcPr>
            <w:tcW w:w="2336" w:type="dxa"/>
            <w:shd w:val="clear" w:color="auto" w:fill="auto"/>
          </w:tcPr>
          <w:p w:rsidR="00F945F3" w:rsidRPr="00AF78AD" w:rsidRDefault="00F945F3" w:rsidP="005A7857">
            <w:pPr>
              <w:rPr>
                <w:rFonts w:cs="Arial"/>
              </w:rPr>
            </w:pPr>
          </w:p>
        </w:tc>
        <w:tc>
          <w:tcPr>
            <w:tcW w:w="2346" w:type="dxa"/>
            <w:shd w:val="clear" w:color="auto" w:fill="auto"/>
          </w:tcPr>
          <w:p w:rsidR="00F945F3" w:rsidRPr="00AF78AD" w:rsidRDefault="00F945F3" w:rsidP="005A7857">
            <w:pPr>
              <w:rPr>
                <w:rFonts w:cs="Arial"/>
              </w:rPr>
            </w:pPr>
          </w:p>
          <w:p w:rsidR="00F945F3" w:rsidRPr="00AF78AD" w:rsidRDefault="00F945F3" w:rsidP="005A7857">
            <w:pPr>
              <w:rPr>
                <w:rFonts w:cs="Arial"/>
              </w:rPr>
            </w:pPr>
          </w:p>
        </w:tc>
      </w:tr>
      <w:tr w:rsidR="00F945F3" w:rsidRPr="00AF78AD" w:rsidTr="001975CE">
        <w:tc>
          <w:tcPr>
            <w:tcW w:w="2878" w:type="dxa"/>
            <w:shd w:val="clear" w:color="auto" w:fill="auto"/>
          </w:tcPr>
          <w:p w:rsidR="00F945F3" w:rsidRPr="00AF78AD" w:rsidRDefault="00F945F3" w:rsidP="005A7857">
            <w:pPr>
              <w:rPr>
                <w:rFonts w:cs="Arial"/>
              </w:rPr>
            </w:pPr>
          </w:p>
        </w:tc>
        <w:tc>
          <w:tcPr>
            <w:tcW w:w="1773" w:type="dxa"/>
            <w:shd w:val="clear" w:color="auto" w:fill="auto"/>
          </w:tcPr>
          <w:p w:rsidR="00F945F3" w:rsidRPr="00AF78AD" w:rsidRDefault="00F945F3" w:rsidP="005A7857">
            <w:pPr>
              <w:rPr>
                <w:rFonts w:cs="Arial"/>
              </w:rPr>
            </w:pPr>
          </w:p>
        </w:tc>
        <w:tc>
          <w:tcPr>
            <w:tcW w:w="2336" w:type="dxa"/>
            <w:shd w:val="clear" w:color="auto" w:fill="auto"/>
          </w:tcPr>
          <w:p w:rsidR="00F945F3" w:rsidRPr="00AF78AD" w:rsidRDefault="00F945F3" w:rsidP="005A7857">
            <w:pPr>
              <w:rPr>
                <w:rFonts w:cs="Arial"/>
              </w:rPr>
            </w:pPr>
          </w:p>
        </w:tc>
        <w:tc>
          <w:tcPr>
            <w:tcW w:w="2346" w:type="dxa"/>
            <w:shd w:val="clear" w:color="auto" w:fill="auto"/>
          </w:tcPr>
          <w:p w:rsidR="00F945F3" w:rsidRPr="00AF78AD" w:rsidRDefault="00F945F3" w:rsidP="005A7857">
            <w:pPr>
              <w:rPr>
                <w:rFonts w:cs="Arial"/>
              </w:rPr>
            </w:pPr>
          </w:p>
          <w:p w:rsidR="00F945F3" w:rsidRPr="00AF78AD" w:rsidRDefault="00F945F3" w:rsidP="005A7857">
            <w:pPr>
              <w:rPr>
                <w:rFonts w:cs="Arial"/>
              </w:rPr>
            </w:pPr>
          </w:p>
        </w:tc>
      </w:tr>
      <w:tr w:rsidR="00F945F3" w:rsidRPr="00AF78AD" w:rsidTr="001975CE">
        <w:tc>
          <w:tcPr>
            <w:tcW w:w="2878" w:type="dxa"/>
            <w:shd w:val="clear" w:color="auto" w:fill="auto"/>
          </w:tcPr>
          <w:p w:rsidR="00F945F3" w:rsidRPr="00AF78AD" w:rsidRDefault="00F945F3" w:rsidP="005A7857">
            <w:pPr>
              <w:rPr>
                <w:rFonts w:cs="Arial"/>
              </w:rPr>
            </w:pPr>
          </w:p>
        </w:tc>
        <w:tc>
          <w:tcPr>
            <w:tcW w:w="1773" w:type="dxa"/>
            <w:shd w:val="clear" w:color="auto" w:fill="auto"/>
          </w:tcPr>
          <w:p w:rsidR="00F945F3" w:rsidRPr="00AF78AD" w:rsidRDefault="00F945F3" w:rsidP="005A7857">
            <w:pPr>
              <w:rPr>
                <w:rFonts w:cs="Arial"/>
              </w:rPr>
            </w:pPr>
          </w:p>
        </w:tc>
        <w:tc>
          <w:tcPr>
            <w:tcW w:w="2336" w:type="dxa"/>
            <w:shd w:val="clear" w:color="auto" w:fill="auto"/>
          </w:tcPr>
          <w:p w:rsidR="00F945F3" w:rsidRPr="00AF78AD" w:rsidRDefault="00F945F3" w:rsidP="005A7857">
            <w:pPr>
              <w:rPr>
                <w:rFonts w:cs="Arial"/>
              </w:rPr>
            </w:pPr>
          </w:p>
        </w:tc>
        <w:tc>
          <w:tcPr>
            <w:tcW w:w="2346" w:type="dxa"/>
            <w:shd w:val="clear" w:color="auto" w:fill="auto"/>
          </w:tcPr>
          <w:p w:rsidR="00F945F3" w:rsidRPr="00AF78AD" w:rsidRDefault="00F945F3" w:rsidP="005A7857">
            <w:pPr>
              <w:rPr>
                <w:rFonts w:cs="Arial"/>
              </w:rPr>
            </w:pPr>
          </w:p>
          <w:p w:rsidR="00F945F3" w:rsidRPr="00AF78AD" w:rsidRDefault="00F945F3" w:rsidP="005A7857">
            <w:pPr>
              <w:rPr>
                <w:rFonts w:cs="Arial"/>
              </w:rPr>
            </w:pPr>
          </w:p>
        </w:tc>
      </w:tr>
      <w:tr w:rsidR="00F945F3" w:rsidRPr="00AF78AD" w:rsidTr="001975CE">
        <w:tc>
          <w:tcPr>
            <w:tcW w:w="2878" w:type="dxa"/>
            <w:shd w:val="clear" w:color="auto" w:fill="auto"/>
          </w:tcPr>
          <w:p w:rsidR="00F945F3" w:rsidRPr="00AF78AD" w:rsidRDefault="00F945F3" w:rsidP="005A7857">
            <w:pPr>
              <w:rPr>
                <w:rFonts w:cs="Arial"/>
              </w:rPr>
            </w:pPr>
          </w:p>
        </w:tc>
        <w:tc>
          <w:tcPr>
            <w:tcW w:w="1773" w:type="dxa"/>
            <w:shd w:val="clear" w:color="auto" w:fill="auto"/>
          </w:tcPr>
          <w:p w:rsidR="00F945F3" w:rsidRPr="00AF78AD" w:rsidRDefault="00F945F3" w:rsidP="005A7857">
            <w:pPr>
              <w:rPr>
                <w:rFonts w:cs="Arial"/>
              </w:rPr>
            </w:pPr>
          </w:p>
        </w:tc>
        <w:tc>
          <w:tcPr>
            <w:tcW w:w="2336" w:type="dxa"/>
            <w:shd w:val="clear" w:color="auto" w:fill="auto"/>
          </w:tcPr>
          <w:p w:rsidR="00F945F3" w:rsidRPr="00AF78AD" w:rsidRDefault="00F945F3" w:rsidP="005A7857">
            <w:pPr>
              <w:rPr>
                <w:rFonts w:cs="Arial"/>
              </w:rPr>
            </w:pPr>
          </w:p>
        </w:tc>
        <w:tc>
          <w:tcPr>
            <w:tcW w:w="2346" w:type="dxa"/>
            <w:shd w:val="clear" w:color="auto" w:fill="auto"/>
          </w:tcPr>
          <w:p w:rsidR="00F945F3" w:rsidRPr="00AF78AD" w:rsidRDefault="00F945F3" w:rsidP="005A7857">
            <w:pPr>
              <w:rPr>
                <w:rFonts w:cs="Arial"/>
              </w:rPr>
            </w:pPr>
          </w:p>
          <w:p w:rsidR="00F945F3" w:rsidRPr="00AF78AD" w:rsidRDefault="00F945F3" w:rsidP="005A7857">
            <w:pPr>
              <w:rPr>
                <w:rFonts w:cs="Arial"/>
              </w:rPr>
            </w:pPr>
          </w:p>
        </w:tc>
      </w:tr>
      <w:tr w:rsidR="00F945F3" w:rsidRPr="00AF78AD" w:rsidTr="001975CE">
        <w:tc>
          <w:tcPr>
            <w:tcW w:w="2878" w:type="dxa"/>
            <w:shd w:val="clear" w:color="auto" w:fill="auto"/>
          </w:tcPr>
          <w:p w:rsidR="00F945F3" w:rsidRPr="00AF78AD" w:rsidRDefault="00F945F3" w:rsidP="005A7857">
            <w:pPr>
              <w:rPr>
                <w:rFonts w:cs="Arial"/>
              </w:rPr>
            </w:pPr>
          </w:p>
        </w:tc>
        <w:tc>
          <w:tcPr>
            <w:tcW w:w="1773" w:type="dxa"/>
            <w:shd w:val="clear" w:color="auto" w:fill="auto"/>
          </w:tcPr>
          <w:p w:rsidR="00F945F3" w:rsidRPr="00AF78AD" w:rsidRDefault="00F945F3" w:rsidP="005A7857">
            <w:pPr>
              <w:rPr>
                <w:rFonts w:cs="Arial"/>
              </w:rPr>
            </w:pPr>
          </w:p>
        </w:tc>
        <w:tc>
          <w:tcPr>
            <w:tcW w:w="2336" w:type="dxa"/>
            <w:shd w:val="clear" w:color="auto" w:fill="auto"/>
          </w:tcPr>
          <w:p w:rsidR="00F945F3" w:rsidRPr="00AF78AD" w:rsidRDefault="00F945F3" w:rsidP="005A7857">
            <w:pPr>
              <w:rPr>
                <w:rFonts w:cs="Arial"/>
              </w:rPr>
            </w:pPr>
          </w:p>
        </w:tc>
        <w:tc>
          <w:tcPr>
            <w:tcW w:w="2346" w:type="dxa"/>
            <w:shd w:val="clear" w:color="auto" w:fill="auto"/>
          </w:tcPr>
          <w:p w:rsidR="00F945F3" w:rsidRPr="00AF78AD" w:rsidRDefault="00F945F3" w:rsidP="005A7857">
            <w:pPr>
              <w:rPr>
                <w:rFonts w:cs="Arial"/>
              </w:rPr>
            </w:pPr>
          </w:p>
          <w:p w:rsidR="00F945F3" w:rsidRPr="00AF78AD" w:rsidRDefault="00F945F3" w:rsidP="005A7857">
            <w:pPr>
              <w:rPr>
                <w:rFonts w:cs="Arial"/>
              </w:rPr>
            </w:pPr>
          </w:p>
        </w:tc>
      </w:tr>
    </w:tbl>
    <w:p w:rsidR="00F1715F" w:rsidRPr="00AF78AD" w:rsidRDefault="00F1715F" w:rsidP="005A7857">
      <w:pPr>
        <w:rPr>
          <w:rFonts w:cs="Arial"/>
          <w:lang w:val="en-US"/>
        </w:rPr>
      </w:pPr>
    </w:p>
    <w:p w:rsidR="00F945F3" w:rsidRPr="00AF78AD" w:rsidRDefault="00F945F3" w:rsidP="00A7350E">
      <w:pPr>
        <w:jc w:val="left"/>
        <w:rPr>
          <w:rFonts w:cs="Arial"/>
          <w:b/>
        </w:rPr>
      </w:pPr>
      <w:r w:rsidRPr="00AF78AD">
        <w:rPr>
          <w:rFonts w:cs="Arial"/>
          <w:b/>
        </w:rPr>
        <w:t>4</w:t>
      </w:r>
      <w:r w:rsidRPr="00AF78AD">
        <w:rPr>
          <w:rFonts w:cs="Arial"/>
          <w:b/>
        </w:rPr>
        <w:tab/>
        <w:t>DECLARATION</w:t>
      </w:r>
    </w:p>
    <w:p w:rsidR="00F945F3" w:rsidRPr="00AF78AD" w:rsidRDefault="00F945F3" w:rsidP="005A7857">
      <w:pPr>
        <w:tabs>
          <w:tab w:val="left" w:pos="900"/>
          <w:tab w:val="left" w:pos="2250"/>
          <w:tab w:val="right" w:pos="9752"/>
        </w:tabs>
        <w:ind w:firstLine="540"/>
        <w:rPr>
          <w:rFonts w:cs="Arial"/>
          <w:b/>
        </w:rPr>
      </w:pPr>
    </w:p>
    <w:p w:rsidR="00F945F3" w:rsidRPr="00AF78AD" w:rsidRDefault="00F945F3" w:rsidP="005A7857">
      <w:pPr>
        <w:tabs>
          <w:tab w:val="left" w:pos="567"/>
          <w:tab w:val="right" w:pos="9752"/>
        </w:tabs>
        <w:ind w:left="567"/>
        <w:rPr>
          <w:rFonts w:cs="Arial"/>
        </w:rPr>
      </w:pPr>
      <w:r w:rsidRPr="00AF78AD">
        <w:rPr>
          <w:rFonts w:cs="Arial"/>
        </w:rPr>
        <w:t>I, THE UNDERSIGNED (NAME)………………………………………………………………………</w:t>
      </w:r>
    </w:p>
    <w:p w:rsidR="00F945F3" w:rsidRPr="00AF78AD" w:rsidRDefault="00F945F3" w:rsidP="005A7857">
      <w:pPr>
        <w:tabs>
          <w:tab w:val="left" w:pos="1418"/>
          <w:tab w:val="right" w:pos="9752"/>
        </w:tabs>
        <w:rPr>
          <w:rFonts w:cs="Arial"/>
        </w:rPr>
      </w:pPr>
    </w:p>
    <w:p w:rsidR="00F945F3" w:rsidRPr="00AF78AD" w:rsidRDefault="00F945F3" w:rsidP="005A7857">
      <w:pPr>
        <w:tabs>
          <w:tab w:val="left" w:pos="1418"/>
          <w:tab w:val="right" w:pos="9752"/>
        </w:tabs>
        <w:ind w:left="567"/>
        <w:rPr>
          <w:rFonts w:cs="Arial"/>
        </w:rPr>
      </w:pPr>
      <w:r w:rsidRPr="00AF78AD">
        <w:rPr>
          <w:rFonts w:cs="Arial"/>
        </w:rPr>
        <w:t xml:space="preserve">CERTIFY THAT THE INFORMATION FURNISHED IN PARAGRAPHS 2 and 3 ABOVE IS CORRECT. </w:t>
      </w:r>
    </w:p>
    <w:p w:rsidR="00F945F3" w:rsidRPr="00AF78AD" w:rsidRDefault="00F945F3" w:rsidP="005A7857">
      <w:pPr>
        <w:pStyle w:val="BodyTextIndent2"/>
      </w:pPr>
      <w:r w:rsidRPr="00AF78AD">
        <w:t xml:space="preserve">I ACCEPT THAT THE STATE MAY REJECT THE BID OR ACT AGAINST ME IN TERMS OF PARAGRAPH 23 OF THE GENERAL CONDITIONS OF CONTRACT SHOULD THIS DECLARATION PROVE TO BE FALSE.  </w:t>
      </w:r>
    </w:p>
    <w:p w:rsidR="00F945F3" w:rsidRPr="00AF78AD" w:rsidRDefault="00F945F3" w:rsidP="005A7857">
      <w:pPr>
        <w:tabs>
          <w:tab w:val="left" w:pos="900"/>
          <w:tab w:val="left" w:pos="2250"/>
          <w:tab w:val="right" w:pos="9752"/>
        </w:tabs>
        <w:ind w:firstLine="540"/>
        <w:rPr>
          <w:rFonts w:cs="Arial"/>
        </w:rPr>
      </w:pPr>
    </w:p>
    <w:p w:rsidR="00F945F3" w:rsidRPr="00AF78AD" w:rsidRDefault="00F945F3" w:rsidP="005A7857">
      <w:pPr>
        <w:tabs>
          <w:tab w:val="left" w:pos="3960"/>
          <w:tab w:val="left" w:pos="7020"/>
          <w:tab w:val="right" w:pos="9752"/>
        </w:tabs>
        <w:ind w:left="540"/>
        <w:rPr>
          <w:rFonts w:cs="Arial"/>
        </w:rPr>
      </w:pPr>
      <w:r w:rsidRPr="00AF78AD">
        <w:rPr>
          <w:rFonts w:cs="Arial"/>
        </w:rPr>
        <w:t>…………………………………..</w:t>
      </w:r>
      <w:r w:rsidRPr="00AF78AD">
        <w:rPr>
          <w:rFonts w:cs="Arial"/>
        </w:rPr>
        <w:tab/>
        <w:t xml:space="preserve"> ..…………………………………………… </w:t>
      </w:r>
      <w:r w:rsidRPr="00AF78AD">
        <w:rPr>
          <w:rFonts w:cs="Arial"/>
        </w:rPr>
        <w:tab/>
      </w:r>
    </w:p>
    <w:p w:rsidR="00F945F3" w:rsidRPr="00AF78AD" w:rsidRDefault="00F945F3" w:rsidP="005A7857">
      <w:pPr>
        <w:tabs>
          <w:tab w:val="left" w:pos="1080"/>
          <w:tab w:val="left" w:pos="4320"/>
          <w:tab w:val="left" w:pos="7920"/>
          <w:tab w:val="right" w:pos="9752"/>
        </w:tabs>
        <w:ind w:left="540"/>
        <w:rPr>
          <w:rFonts w:cs="Arial"/>
        </w:rPr>
      </w:pPr>
      <w:r w:rsidRPr="00AF78AD">
        <w:rPr>
          <w:rFonts w:cs="Arial"/>
        </w:rPr>
        <w:tab/>
        <w:t>Signature</w:t>
      </w:r>
      <w:r w:rsidRPr="00AF78AD">
        <w:rPr>
          <w:rFonts w:cs="Arial"/>
        </w:rPr>
        <w:tab/>
        <w:t xml:space="preserve">                          Date</w:t>
      </w:r>
    </w:p>
    <w:p w:rsidR="00F945F3" w:rsidRPr="00AF78AD" w:rsidRDefault="00F945F3" w:rsidP="005A7857">
      <w:pPr>
        <w:tabs>
          <w:tab w:val="left" w:pos="3960"/>
          <w:tab w:val="left" w:pos="7020"/>
          <w:tab w:val="right" w:pos="9752"/>
        </w:tabs>
        <w:ind w:left="540"/>
        <w:rPr>
          <w:rFonts w:cs="Arial"/>
        </w:rPr>
      </w:pPr>
    </w:p>
    <w:p w:rsidR="00F945F3" w:rsidRPr="00AF78AD" w:rsidRDefault="00F945F3" w:rsidP="005A7857">
      <w:pPr>
        <w:tabs>
          <w:tab w:val="left" w:pos="3960"/>
          <w:tab w:val="left" w:pos="7020"/>
          <w:tab w:val="right" w:pos="9752"/>
        </w:tabs>
        <w:ind w:left="540"/>
        <w:rPr>
          <w:rFonts w:cs="Arial"/>
        </w:rPr>
      </w:pPr>
      <w:r w:rsidRPr="00AF78AD">
        <w:rPr>
          <w:rFonts w:cs="Arial"/>
        </w:rPr>
        <w:t>………………………………….</w:t>
      </w:r>
      <w:r w:rsidRPr="00AF78AD">
        <w:rPr>
          <w:rFonts w:cs="Arial"/>
        </w:rPr>
        <w:tab/>
        <w:t>………………………………………………</w:t>
      </w:r>
    </w:p>
    <w:p w:rsidR="00F945F3" w:rsidRPr="00AF78AD" w:rsidRDefault="00F945F3" w:rsidP="005A7857">
      <w:pPr>
        <w:tabs>
          <w:tab w:val="left" w:pos="1080"/>
          <w:tab w:val="left" w:pos="5760"/>
          <w:tab w:val="left" w:pos="7020"/>
          <w:tab w:val="right" w:pos="9752"/>
        </w:tabs>
        <w:ind w:left="540"/>
        <w:rPr>
          <w:rFonts w:cs="Arial"/>
        </w:rPr>
      </w:pPr>
      <w:r w:rsidRPr="00AF78AD">
        <w:rPr>
          <w:rFonts w:cs="Arial"/>
        </w:rPr>
        <w:tab/>
        <w:t xml:space="preserve">Position </w:t>
      </w:r>
      <w:r w:rsidRPr="00AF78AD">
        <w:rPr>
          <w:rFonts w:cs="Arial"/>
        </w:rPr>
        <w:tab/>
        <w:t>Name of bidder</w:t>
      </w:r>
    </w:p>
    <w:p w:rsidR="004F7998" w:rsidRPr="00AF78AD" w:rsidRDefault="007F7AE9" w:rsidP="005A7857">
      <w:pPr>
        <w:rPr>
          <w:rFonts w:cs="Arial"/>
          <w:b/>
          <w:szCs w:val="22"/>
          <w:lang w:val="en-ZA"/>
        </w:rPr>
      </w:pPr>
      <w:r w:rsidRPr="00AF78AD">
        <w:rPr>
          <w:rFonts w:cs="Arial"/>
          <w:b/>
          <w:lang w:val="en-ZA"/>
        </w:rPr>
        <w:br w:type="page"/>
      </w:r>
      <w:r w:rsidR="004F7998" w:rsidRPr="00AF78AD">
        <w:rPr>
          <w:rFonts w:cs="Arial"/>
          <w:b/>
          <w:szCs w:val="22"/>
          <w:lang w:val="en-ZA"/>
        </w:rPr>
        <w:lastRenderedPageBreak/>
        <w:t xml:space="preserve"> </w:t>
      </w:r>
    </w:p>
    <w:p w:rsidR="00313DC8" w:rsidRPr="00AF78AD" w:rsidRDefault="00313DC8" w:rsidP="00E61B82">
      <w:pPr>
        <w:jc w:val="right"/>
        <w:rPr>
          <w:rFonts w:cs="Arial"/>
          <w:b/>
        </w:rPr>
      </w:pPr>
      <w:r w:rsidRPr="00AF78AD">
        <w:rPr>
          <w:rFonts w:cs="Arial"/>
          <w:b/>
        </w:rPr>
        <w:t>SBD 6.1</w:t>
      </w:r>
    </w:p>
    <w:p w:rsidR="00246401" w:rsidRPr="00AF78AD" w:rsidRDefault="00246401" w:rsidP="00246401">
      <w:pPr>
        <w:rPr>
          <w:rFonts w:cs="Arial"/>
          <w:lang w:val="en-US"/>
        </w:rPr>
      </w:pPr>
    </w:p>
    <w:p w:rsidR="00313DC8" w:rsidRPr="00AF78AD" w:rsidRDefault="00313DC8" w:rsidP="00D33CD9">
      <w:pPr>
        <w:pStyle w:val="Heading2"/>
        <w:jc w:val="center"/>
        <w:rPr>
          <w:rFonts w:cs="Arial"/>
        </w:rPr>
      </w:pPr>
      <w:r w:rsidRPr="00AF78AD">
        <w:rPr>
          <w:rFonts w:cs="Arial"/>
        </w:rPr>
        <w:t>PREFERENCE POINTS CLAIM FORM IN TERMS OF THE PREFERENTIAL PROCUREMENT REGULATIONS 2011</w:t>
      </w:r>
    </w:p>
    <w:p w:rsidR="00313DC8" w:rsidRPr="00AF78AD" w:rsidRDefault="00313DC8" w:rsidP="006C3E50">
      <w:pPr>
        <w:rPr>
          <w:rFonts w:cs="Arial"/>
        </w:rPr>
      </w:pPr>
    </w:p>
    <w:p w:rsidR="00313DC8" w:rsidRPr="00AF78AD" w:rsidRDefault="00313DC8" w:rsidP="00313DC8">
      <w:pPr>
        <w:jc w:val="center"/>
        <w:rPr>
          <w:rFonts w:cs="Arial"/>
          <w:sz w:val="16"/>
        </w:rPr>
      </w:pPr>
    </w:p>
    <w:p w:rsidR="00313DC8" w:rsidRPr="00AF78AD" w:rsidRDefault="00313DC8" w:rsidP="00313DC8">
      <w:pPr>
        <w:tabs>
          <w:tab w:val="left" w:pos="900"/>
          <w:tab w:val="left" w:pos="2880"/>
          <w:tab w:val="left" w:pos="5760"/>
          <w:tab w:val="left" w:pos="7920"/>
        </w:tabs>
        <w:rPr>
          <w:rFonts w:cs="Arial"/>
        </w:rPr>
      </w:pPr>
      <w:r w:rsidRPr="00AF78AD">
        <w:rPr>
          <w:rFonts w:cs="Arial"/>
        </w:rPr>
        <w:t xml:space="preserve">This preference form must form part of all bids invited.  It contains general information and serves as a claim form for preference points for Broad-Based Black Economic Empowerment (B-BBEE) Status Level of Contribution </w:t>
      </w:r>
    </w:p>
    <w:p w:rsidR="00313DC8" w:rsidRPr="00AF78AD" w:rsidRDefault="00313DC8" w:rsidP="00313DC8">
      <w:pPr>
        <w:tabs>
          <w:tab w:val="left" w:pos="900"/>
          <w:tab w:val="left" w:pos="2880"/>
          <w:tab w:val="left" w:pos="5760"/>
          <w:tab w:val="left" w:pos="7920"/>
        </w:tabs>
        <w:rPr>
          <w:rFonts w:cs="Arial"/>
          <w:sz w:val="20"/>
        </w:rPr>
      </w:pPr>
    </w:p>
    <w:p w:rsidR="00313DC8" w:rsidRPr="00AF78AD" w:rsidRDefault="00313DC8" w:rsidP="00AA3947">
      <w:pPr>
        <w:tabs>
          <w:tab w:val="left" w:pos="900"/>
          <w:tab w:val="left" w:pos="2880"/>
          <w:tab w:val="left" w:pos="5760"/>
          <w:tab w:val="left" w:pos="7920"/>
        </w:tabs>
        <w:ind w:left="900" w:hanging="900"/>
        <w:rPr>
          <w:rFonts w:cs="Arial"/>
          <w:sz w:val="20"/>
        </w:rPr>
      </w:pPr>
      <w:r w:rsidRPr="00AF78AD">
        <w:rPr>
          <w:rFonts w:cs="Arial"/>
          <w:b/>
          <w:sz w:val="20"/>
        </w:rPr>
        <w:t>NB:</w:t>
      </w:r>
      <w:r w:rsidRPr="00AF78AD">
        <w:rPr>
          <w:rFonts w:cs="Arial"/>
          <w:b/>
          <w:sz w:val="20"/>
        </w:rPr>
        <w:tab/>
        <w:t xml:space="preserve">BEFORE COMPLETING THIS FORM, BIDDERS MUST STUDY THE GENERAL CONDITIONS, DEFINITIONS AND DIRECTIVES APPLICABLE IN RESPECT OF B-BBEE, AS PRESCRIBED IN THE PREFERENTIAL PROCUREMENT REGULATIONS, 2011. </w:t>
      </w:r>
    </w:p>
    <w:p w:rsidR="00313DC8" w:rsidRPr="00AF78AD" w:rsidRDefault="00313DC8" w:rsidP="00AA3947">
      <w:pPr>
        <w:pBdr>
          <w:bottom w:val="single" w:sz="6" w:space="1" w:color="auto"/>
        </w:pBdr>
        <w:tabs>
          <w:tab w:val="left" w:pos="900"/>
          <w:tab w:val="left" w:pos="2880"/>
          <w:tab w:val="left" w:pos="5760"/>
          <w:tab w:val="left" w:pos="7920"/>
        </w:tabs>
        <w:ind w:left="900" w:hanging="900"/>
        <w:rPr>
          <w:rFonts w:cs="Arial"/>
          <w:sz w:val="20"/>
        </w:rPr>
      </w:pPr>
    </w:p>
    <w:p w:rsidR="00313DC8" w:rsidRPr="00AF78AD" w:rsidRDefault="00313DC8" w:rsidP="00313DC8">
      <w:pPr>
        <w:tabs>
          <w:tab w:val="left" w:pos="900"/>
          <w:tab w:val="left" w:pos="2880"/>
          <w:tab w:val="left" w:pos="5760"/>
          <w:tab w:val="left" w:pos="7920"/>
        </w:tabs>
        <w:ind w:left="900" w:hanging="900"/>
        <w:rPr>
          <w:rFonts w:cs="Arial"/>
          <w:sz w:val="20"/>
        </w:rPr>
      </w:pPr>
    </w:p>
    <w:p w:rsidR="00313DC8" w:rsidRPr="00AF78AD" w:rsidRDefault="00313DC8" w:rsidP="00313DC8">
      <w:pPr>
        <w:widowControl w:val="0"/>
        <w:numPr>
          <w:ilvl w:val="0"/>
          <w:numId w:val="8"/>
        </w:numPr>
        <w:tabs>
          <w:tab w:val="left" w:pos="2880"/>
          <w:tab w:val="left" w:pos="5760"/>
          <w:tab w:val="left" w:pos="7920"/>
        </w:tabs>
        <w:rPr>
          <w:rFonts w:cs="Arial"/>
          <w:b/>
          <w:sz w:val="20"/>
        </w:rPr>
      </w:pPr>
      <w:r w:rsidRPr="00AF78AD">
        <w:rPr>
          <w:rFonts w:cs="Arial"/>
          <w:b/>
          <w:sz w:val="20"/>
        </w:rPr>
        <w:t>GENERAL CONDITIONS</w:t>
      </w:r>
    </w:p>
    <w:p w:rsidR="00313DC8" w:rsidRPr="00AF78AD" w:rsidRDefault="00313DC8" w:rsidP="00313DC8">
      <w:pPr>
        <w:tabs>
          <w:tab w:val="left" w:pos="900"/>
          <w:tab w:val="left" w:pos="2880"/>
          <w:tab w:val="left" w:pos="5760"/>
          <w:tab w:val="left" w:pos="7920"/>
        </w:tabs>
        <w:rPr>
          <w:rFonts w:cs="Arial"/>
          <w:b/>
          <w:sz w:val="20"/>
        </w:rPr>
      </w:pPr>
    </w:p>
    <w:p w:rsidR="00313DC8" w:rsidRPr="00AF78AD" w:rsidRDefault="00313DC8" w:rsidP="00313DC8">
      <w:pPr>
        <w:widowControl w:val="0"/>
        <w:numPr>
          <w:ilvl w:val="1"/>
          <w:numId w:val="8"/>
        </w:numPr>
        <w:tabs>
          <w:tab w:val="left" w:pos="2880"/>
          <w:tab w:val="left" w:pos="5760"/>
          <w:tab w:val="left" w:pos="7920"/>
        </w:tabs>
        <w:rPr>
          <w:rFonts w:cs="Arial"/>
          <w:sz w:val="20"/>
        </w:rPr>
      </w:pPr>
      <w:r w:rsidRPr="00AF78AD">
        <w:rPr>
          <w:rFonts w:cs="Arial"/>
          <w:sz w:val="20"/>
        </w:rPr>
        <w:t>The following preference point systems are applicable to all bids:</w:t>
      </w:r>
    </w:p>
    <w:p w:rsidR="00313DC8" w:rsidRPr="00AF78AD" w:rsidRDefault="00313DC8" w:rsidP="00313DC8">
      <w:pPr>
        <w:pStyle w:val="BodyTextIndent3"/>
        <w:rPr>
          <w:rFonts w:cs="Arial"/>
          <w:sz w:val="20"/>
        </w:rPr>
      </w:pPr>
    </w:p>
    <w:p w:rsidR="00313DC8" w:rsidRPr="00AF78AD" w:rsidRDefault="00313DC8" w:rsidP="006C387D">
      <w:pPr>
        <w:pStyle w:val="BodyTextIndent3"/>
        <w:widowControl w:val="0"/>
        <w:numPr>
          <w:ilvl w:val="0"/>
          <w:numId w:val="34"/>
        </w:numPr>
        <w:tabs>
          <w:tab w:val="left" w:pos="900"/>
          <w:tab w:val="left" w:pos="5760"/>
          <w:tab w:val="left" w:pos="7920"/>
        </w:tabs>
        <w:rPr>
          <w:rFonts w:cs="Arial"/>
          <w:sz w:val="20"/>
        </w:rPr>
      </w:pPr>
      <w:r w:rsidRPr="00AF78AD">
        <w:rPr>
          <w:rFonts w:cs="Arial"/>
          <w:sz w:val="20"/>
        </w:rPr>
        <w:t xml:space="preserve">the 80/20 system for requirements with a Rand value of up to R1 000 </w:t>
      </w:r>
      <w:proofErr w:type="spellStart"/>
      <w:r w:rsidRPr="00AF78AD">
        <w:rPr>
          <w:rFonts w:cs="Arial"/>
          <w:sz w:val="20"/>
        </w:rPr>
        <w:t>000</w:t>
      </w:r>
      <w:proofErr w:type="spellEnd"/>
      <w:r w:rsidRPr="00AF78AD">
        <w:rPr>
          <w:rFonts w:cs="Arial"/>
          <w:sz w:val="20"/>
        </w:rPr>
        <w:t xml:space="preserve"> (all applicable taxes included); and </w:t>
      </w:r>
    </w:p>
    <w:p w:rsidR="00313DC8" w:rsidRPr="00AF78AD" w:rsidRDefault="00313DC8" w:rsidP="006C387D">
      <w:pPr>
        <w:pStyle w:val="BodyTextIndent3"/>
        <w:widowControl w:val="0"/>
        <w:numPr>
          <w:ilvl w:val="0"/>
          <w:numId w:val="34"/>
        </w:numPr>
        <w:tabs>
          <w:tab w:val="left" w:pos="900"/>
          <w:tab w:val="left" w:pos="5760"/>
          <w:tab w:val="left" w:pos="7920"/>
        </w:tabs>
        <w:rPr>
          <w:rFonts w:cs="Arial"/>
          <w:sz w:val="20"/>
        </w:rPr>
      </w:pPr>
      <w:r w:rsidRPr="00AF78AD">
        <w:rPr>
          <w:rFonts w:cs="Arial"/>
          <w:sz w:val="20"/>
        </w:rPr>
        <w:t xml:space="preserve">the 90/10 system for requirements with a Rand value above R1 000 </w:t>
      </w:r>
      <w:proofErr w:type="spellStart"/>
      <w:r w:rsidRPr="00AF78AD">
        <w:rPr>
          <w:rFonts w:cs="Arial"/>
          <w:sz w:val="20"/>
        </w:rPr>
        <w:t>000</w:t>
      </w:r>
      <w:proofErr w:type="spellEnd"/>
      <w:r w:rsidRPr="00AF78AD">
        <w:rPr>
          <w:rFonts w:cs="Arial"/>
          <w:sz w:val="20"/>
        </w:rPr>
        <w:t xml:space="preserve"> (all applicable taxes included).</w:t>
      </w:r>
    </w:p>
    <w:p w:rsidR="00313DC8" w:rsidRPr="00AF78AD" w:rsidRDefault="00313DC8" w:rsidP="00313DC8">
      <w:pPr>
        <w:tabs>
          <w:tab w:val="left" w:pos="900"/>
          <w:tab w:val="left" w:pos="2880"/>
          <w:tab w:val="left" w:pos="5760"/>
          <w:tab w:val="left" w:pos="7920"/>
        </w:tabs>
        <w:rPr>
          <w:rFonts w:cs="Arial"/>
          <w:sz w:val="20"/>
        </w:rPr>
      </w:pPr>
    </w:p>
    <w:p w:rsidR="00313DC8" w:rsidRPr="00AF78AD" w:rsidRDefault="00313DC8" w:rsidP="00313DC8">
      <w:pPr>
        <w:widowControl w:val="0"/>
        <w:numPr>
          <w:ilvl w:val="1"/>
          <w:numId w:val="8"/>
        </w:numPr>
        <w:tabs>
          <w:tab w:val="left" w:pos="2880"/>
          <w:tab w:val="left" w:pos="5760"/>
          <w:tab w:val="left" w:pos="7920"/>
        </w:tabs>
        <w:rPr>
          <w:rFonts w:cs="Arial"/>
          <w:sz w:val="20"/>
        </w:rPr>
      </w:pPr>
      <w:r w:rsidRPr="00AF78AD">
        <w:rPr>
          <w:rFonts w:cs="Arial"/>
          <w:sz w:val="20"/>
        </w:rPr>
        <w:t xml:space="preserve">The value of this bid is estimated to exceed/not exceed R1 000 </w:t>
      </w:r>
      <w:proofErr w:type="spellStart"/>
      <w:r w:rsidRPr="00AF78AD">
        <w:rPr>
          <w:rFonts w:cs="Arial"/>
          <w:sz w:val="20"/>
        </w:rPr>
        <w:t>000</w:t>
      </w:r>
      <w:proofErr w:type="spellEnd"/>
      <w:r w:rsidRPr="00AF78AD">
        <w:rPr>
          <w:rFonts w:cs="Arial"/>
          <w:sz w:val="20"/>
        </w:rPr>
        <w:t xml:space="preserve"> (all applicable taxes included) and therefore the………</w:t>
      </w:r>
      <w:r w:rsidR="009C7B07" w:rsidRPr="00AF78AD">
        <w:rPr>
          <w:rFonts w:cs="Arial"/>
          <w:b/>
          <w:sz w:val="20"/>
        </w:rPr>
        <w:t>90/10</w:t>
      </w:r>
      <w:r w:rsidRPr="00AF78AD">
        <w:rPr>
          <w:rFonts w:cs="Arial"/>
          <w:sz w:val="20"/>
        </w:rPr>
        <w:t>……………system shall be applicable.</w:t>
      </w:r>
    </w:p>
    <w:p w:rsidR="00313DC8" w:rsidRPr="00AF78AD" w:rsidRDefault="00313DC8" w:rsidP="00313DC8">
      <w:pPr>
        <w:tabs>
          <w:tab w:val="left" w:pos="2880"/>
          <w:tab w:val="left" w:pos="5760"/>
          <w:tab w:val="left" w:pos="7920"/>
        </w:tabs>
        <w:rPr>
          <w:rFonts w:cs="Arial"/>
          <w:sz w:val="20"/>
        </w:rPr>
      </w:pPr>
    </w:p>
    <w:p w:rsidR="00313DC8" w:rsidRPr="00AF78AD" w:rsidRDefault="00313DC8" w:rsidP="00313DC8">
      <w:pPr>
        <w:widowControl w:val="0"/>
        <w:numPr>
          <w:ilvl w:val="1"/>
          <w:numId w:val="8"/>
        </w:numPr>
        <w:tabs>
          <w:tab w:val="left" w:pos="5760"/>
          <w:tab w:val="left" w:pos="7920"/>
        </w:tabs>
        <w:rPr>
          <w:rFonts w:cs="Arial"/>
          <w:sz w:val="20"/>
        </w:rPr>
      </w:pPr>
      <w:r w:rsidRPr="00AF78AD">
        <w:rPr>
          <w:rFonts w:cs="Arial"/>
          <w:sz w:val="20"/>
        </w:rPr>
        <w:t xml:space="preserve">Preference points for this bid shall be awarded for: </w:t>
      </w:r>
    </w:p>
    <w:p w:rsidR="00313DC8" w:rsidRPr="00AF78AD" w:rsidRDefault="00313DC8" w:rsidP="00313DC8">
      <w:pPr>
        <w:tabs>
          <w:tab w:val="left" w:pos="5760"/>
          <w:tab w:val="left" w:pos="7920"/>
        </w:tabs>
        <w:rPr>
          <w:rFonts w:cs="Arial"/>
          <w:sz w:val="20"/>
        </w:rPr>
      </w:pPr>
    </w:p>
    <w:p w:rsidR="00313DC8" w:rsidRPr="00AF78AD" w:rsidRDefault="00313DC8" w:rsidP="00313DC8">
      <w:pPr>
        <w:widowControl w:val="0"/>
        <w:numPr>
          <w:ilvl w:val="0"/>
          <w:numId w:val="9"/>
        </w:numPr>
        <w:tabs>
          <w:tab w:val="left" w:pos="900"/>
          <w:tab w:val="left" w:pos="7920"/>
        </w:tabs>
        <w:rPr>
          <w:rFonts w:cs="Arial"/>
          <w:sz w:val="20"/>
        </w:rPr>
      </w:pPr>
      <w:r w:rsidRPr="00AF78AD">
        <w:rPr>
          <w:rFonts w:cs="Arial"/>
          <w:sz w:val="20"/>
        </w:rPr>
        <w:t>Price; and</w:t>
      </w:r>
    </w:p>
    <w:p w:rsidR="00313DC8" w:rsidRPr="00AF78AD" w:rsidRDefault="00313DC8" w:rsidP="00313DC8">
      <w:pPr>
        <w:widowControl w:val="0"/>
        <w:numPr>
          <w:ilvl w:val="0"/>
          <w:numId w:val="9"/>
        </w:numPr>
        <w:tabs>
          <w:tab w:val="left" w:pos="900"/>
          <w:tab w:val="left" w:pos="1440"/>
          <w:tab w:val="left" w:pos="7920"/>
        </w:tabs>
        <w:rPr>
          <w:rFonts w:cs="Arial"/>
          <w:sz w:val="20"/>
        </w:rPr>
      </w:pPr>
      <w:r w:rsidRPr="00AF78AD">
        <w:rPr>
          <w:rFonts w:cs="Arial"/>
          <w:sz w:val="20"/>
        </w:rPr>
        <w:t>B-BBEE Status Level of Contribution.</w:t>
      </w:r>
    </w:p>
    <w:p w:rsidR="00313DC8" w:rsidRPr="00AF78AD" w:rsidRDefault="00313DC8" w:rsidP="00313DC8">
      <w:pPr>
        <w:tabs>
          <w:tab w:val="left" w:pos="900"/>
          <w:tab w:val="left" w:pos="1440"/>
          <w:tab w:val="left" w:pos="7920"/>
        </w:tabs>
        <w:ind w:left="900"/>
        <w:rPr>
          <w:rFonts w:cs="Arial"/>
          <w:sz w:val="20"/>
        </w:rPr>
      </w:pPr>
    </w:p>
    <w:p w:rsidR="00313DC8" w:rsidRPr="00AF78AD" w:rsidRDefault="00313DC8" w:rsidP="00313DC8">
      <w:pPr>
        <w:tabs>
          <w:tab w:val="left" w:pos="900"/>
          <w:tab w:val="left" w:pos="1440"/>
          <w:tab w:val="left" w:pos="7920"/>
        </w:tabs>
        <w:rPr>
          <w:rFonts w:cs="Arial"/>
          <w:sz w:val="20"/>
        </w:rPr>
      </w:pPr>
      <w:r w:rsidRPr="00AF78AD">
        <w:rPr>
          <w:rFonts w:cs="Arial"/>
          <w:sz w:val="20"/>
        </w:rPr>
        <w:t>1.3.1</w:t>
      </w:r>
      <w:r w:rsidRPr="00AF78AD">
        <w:rPr>
          <w:rFonts w:cs="Arial"/>
          <w:sz w:val="20"/>
        </w:rPr>
        <w:tab/>
        <w:t>The maximum points for this bid are allocated as follows:</w:t>
      </w:r>
    </w:p>
    <w:p w:rsidR="00313DC8" w:rsidRPr="00AF78AD" w:rsidRDefault="00313DC8" w:rsidP="00313DC8">
      <w:pPr>
        <w:tabs>
          <w:tab w:val="left" w:pos="5760"/>
          <w:tab w:val="left" w:pos="7920"/>
        </w:tabs>
        <w:rPr>
          <w:rFonts w:cs="Arial"/>
          <w:sz w:val="20"/>
        </w:rPr>
      </w:pPr>
    </w:p>
    <w:p w:rsidR="00313DC8" w:rsidRPr="00AF78AD" w:rsidRDefault="00313DC8" w:rsidP="00313DC8">
      <w:pPr>
        <w:tabs>
          <w:tab w:val="left" w:pos="900"/>
          <w:tab w:val="left" w:pos="2880"/>
          <w:tab w:val="left" w:pos="3600"/>
          <w:tab w:val="left" w:pos="7110"/>
          <w:tab w:val="left" w:pos="7560"/>
        </w:tabs>
        <w:ind w:left="900"/>
        <w:rPr>
          <w:rFonts w:cs="Arial"/>
          <w:b/>
          <w:sz w:val="20"/>
        </w:rPr>
      </w:pPr>
      <w:r w:rsidRPr="00AF78AD">
        <w:rPr>
          <w:rFonts w:cs="Arial"/>
          <w:b/>
          <w:sz w:val="20"/>
        </w:rPr>
        <w:tab/>
      </w:r>
      <w:r w:rsidRPr="00AF78AD">
        <w:rPr>
          <w:rFonts w:cs="Arial"/>
          <w:b/>
          <w:sz w:val="20"/>
        </w:rPr>
        <w:tab/>
      </w:r>
      <w:r w:rsidRPr="00AF78AD">
        <w:rPr>
          <w:rFonts w:cs="Arial"/>
          <w:b/>
          <w:sz w:val="20"/>
        </w:rPr>
        <w:tab/>
      </w:r>
      <w:r w:rsidRPr="00AF78AD">
        <w:rPr>
          <w:rFonts w:cs="Arial"/>
          <w:b/>
          <w:sz w:val="20"/>
        </w:rPr>
        <w:tab/>
      </w:r>
      <w:r w:rsidRPr="00AF78AD">
        <w:rPr>
          <w:rFonts w:cs="Arial"/>
          <w:b/>
          <w:sz w:val="20"/>
        </w:rPr>
        <w:tab/>
      </w:r>
    </w:p>
    <w:p w:rsidR="00313DC8" w:rsidRPr="00AF78AD" w:rsidRDefault="00313DC8" w:rsidP="00313DC8">
      <w:pPr>
        <w:tabs>
          <w:tab w:val="left" w:pos="900"/>
          <w:tab w:val="left" w:pos="2880"/>
          <w:tab w:val="left" w:pos="3600"/>
          <w:tab w:val="left" w:pos="7110"/>
          <w:tab w:val="left" w:pos="7560"/>
        </w:tabs>
        <w:ind w:left="900"/>
        <w:rPr>
          <w:rFonts w:cs="Arial"/>
          <w:b/>
          <w:sz w:val="20"/>
        </w:rPr>
      </w:pPr>
      <w:r w:rsidRPr="00AF78AD">
        <w:rPr>
          <w:rFonts w:cs="Arial"/>
          <w:b/>
          <w:sz w:val="20"/>
        </w:rPr>
        <w:tab/>
      </w:r>
      <w:r w:rsidRPr="00AF78AD">
        <w:rPr>
          <w:rFonts w:cs="Arial"/>
          <w:b/>
          <w:sz w:val="20"/>
        </w:rPr>
        <w:tab/>
      </w:r>
      <w:r w:rsidRPr="00AF78AD">
        <w:rPr>
          <w:rFonts w:cs="Arial"/>
          <w:b/>
          <w:sz w:val="20"/>
        </w:rPr>
        <w:tab/>
      </w:r>
      <w:r w:rsidRPr="00AF78AD">
        <w:rPr>
          <w:rFonts w:cs="Arial"/>
          <w:b/>
          <w:sz w:val="20"/>
        </w:rPr>
        <w:tab/>
        <w:t>POINTS</w:t>
      </w:r>
      <w:r w:rsidRPr="00AF78AD">
        <w:rPr>
          <w:rFonts w:cs="Arial"/>
          <w:b/>
          <w:sz w:val="20"/>
        </w:rPr>
        <w:tab/>
      </w:r>
    </w:p>
    <w:p w:rsidR="00313DC8" w:rsidRPr="00AF78AD" w:rsidRDefault="00313DC8" w:rsidP="00313DC8">
      <w:pPr>
        <w:tabs>
          <w:tab w:val="left" w:pos="900"/>
          <w:tab w:val="left" w:pos="2880"/>
          <w:tab w:val="left" w:pos="3600"/>
          <w:tab w:val="left" w:pos="7110"/>
          <w:tab w:val="left" w:pos="7560"/>
        </w:tabs>
        <w:ind w:left="900"/>
        <w:rPr>
          <w:rFonts w:cs="Arial"/>
          <w:b/>
          <w:sz w:val="20"/>
        </w:rPr>
      </w:pPr>
    </w:p>
    <w:p w:rsidR="00313DC8" w:rsidRPr="00AF78AD" w:rsidRDefault="00313DC8" w:rsidP="00313DC8">
      <w:pPr>
        <w:tabs>
          <w:tab w:val="left" w:pos="900"/>
          <w:tab w:val="left" w:pos="2880"/>
          <w:tab w:val="left" w:pos="3600"/>
          <w:tab w:val="left" w:pos="7110"/>
          <w:tab w:val="left" w:pos="7290"/>
          <w:tab w:val="left" w:pos="7560"/>
        </w:tabs>
        <w:rPr>
          <w:rFonts w:cs="Arial"/>
          <w:b/>
          <w:sz w:val="20"/>
        </w:rPr>
      </w:pPr>
      <w:r w:rsidRPr="00AF78AD">
        <w:rPr>
          <w:rFonts w:cs="Arial"/>
          <w:b/>
          <w:sz w:val="20"/>
        </w:rPr>
        <w:t>1.3.1.1</w:t>
      </w:r>
      <w:r w:rsidRPr="00AF78AD">
        <w:rPr>
          <w:rFonts w:cs="Arial"/>
          <w:b/>
          <w:sz w:val="20"/>
        </w:rPr>
        <w:tab/>
        <w:t>PRICE</w:t>
      </w:r>
      <w:r w:rsidRPr="00AF78AD">
        <w:rPr>
          <w:rFonts w:cs="Arial"/>
          <w:sz w:val="20"/>
        </w:rPr>
        <w:tab/>
      </w:r>
      <w:r w:rsidRPr="00AF78AD">
        <w:rPr>
          <w:rFonts w:cs="Arial"/>
          <w:sz w:val="20"/>
        </w:rPr>
        <w:tab/>
      </w:r>
      <w:r w:rsidRPr="00AF78AD">
        <w:rPr>
          <w:rFonts w:cs="Arial"/>
          <w:sz w:val="20"/>
        </w:rPr>
        <w:tab/>
      </w:r>
      <w:r w:rsidRPr="00AF78AD">
        <w:rPr>
          <w:rFonts w:cs="Arial"/>
          <w:sz w:val="20"/>
        </w:rPr>
        <w:tab/>
      </w:r>
      <w:r w:rsidRPr="00AF78AD">
        <w:rPr>
          <w:rFonts w:cs="Arial"/>
          <w:sz w:val="20"/>
        </w:rPr>
        <w:tab/>
      </w:r>
      <w:r w:rsidR="00573B18" w:rsidRPr="00AF78AD">
        <w:rPr>
          <w:rFonts w:cs="Arial"/>
          <w:b/>
          <w:sz w:val="20"/>
        </w:rPr>
        <w:t>90</w:t>
      </w:r>
    </w:p>
    <w:p w:rsidR="00313DC8" w:rsidRPr="00AF78AD" w:rsidRDefault="00313DC8" w:rsidP="00313DC8">
      <w:pPr>
        <w:tabs>
          <w:tab w:val="left" w:pos="900"/>
          <w:tab w:val="left" w:pos="2880"/>
          <w:tab w:val="left" w:pos="3600"/>
          <w:tab w:val="left" w:pos="7290"/>
          <w:tab w:val="left" w:pos="7560"/>
        </w:tabs>
        <w:rPr>
          <w:rFonts w:cs="Arial"/>
          <w:sz w:val="20"/>
        </w:rPr>
      </w:pPr>
      <w:r w:rsidRPr="00AF78AD">
        <w:rPr>
          <w:rFonts w:cs="Arial"/>
          <w:sz w:val="20"/>
        </w:rPr>
        <w:tab/>
      </w:r>
      <w:r w:rsidRPr="00AF78AD">
        <w:rPr>
          <w:rFonts w:cs="Arial"/>
          <w:sz w:val="20"/>
        </w:rPr>
        <w:tab/>
      </w:r>
      <w:r w:rsidRPr="00AF78AD">
        <w:rPr>
          <w:rFonts w:cs="Arial"/>
          <w:sz w:val="20"/>
        </w:rPr>
        <w:tab/>
      </w:r>
      <w:r w:rsidRPr="00AF78AD">
        <w:rPr>
          <w:rFonts w:cs="Arial"/>
          <w:sz w:val="20"/>
        </w:rPr>
        <w:tab/>
      </w:r>
    </w:p>
    <w:p w:rsidR="00313DC8" w:rsidRPr="00AF78AD" w:rsidRDefault="00313DC8" w:rsidP="00313DC8">
      <w:pPr>
        <w:tabs>
          <w:tab w:val="left" w:pos="900"/>
          <w:tab w:val="left" w:pos="2880"/>
          <w:tab w:val="left" w:pos="3600"/>
          <w:tab w:val="left" w:pos="7290"/>
          <w:tab w:val="left" w:pos="7560"/>
        </w:tabs>
        <w:rPr>
          <w:rFonts w:cs="Arial"/>
          <w:b/>
          <w:sz w:val="20"/>
        </w:rPr>
      </w:pPr>
      <w:r w:rsidRPr="00AF78AD">
        <w:rPr>
          <w:rFonts w:cs="Arial"/>
          <w:b/>
          <w:sz w:val="20"/>
        </w:rPr>
        <w:t>1.3.1.2</w:t>
      </w:r>
      <w:r w:rsidRPr="00AF78AD">
        <w:rPr>
          <w:rFonts w:cs="Arial"/>
          <w:b/>
          <w:sz w:val="20"/>
        </w:rPr>
        <w:tab/>
        <w:t>B-BBEE STATUS LEVEL OF CONTRIBUTION</w:t>
      </w:r>
      <w:r w:rsidRPr="00AF78AD">
        <w:rPr>
          <w:rFonts w:cs="Arial"/>
          <w:sz w:val="20"/>
        </w:rPr>
        <w:tab/>
      </w:r>
      <w:r w:rsidRPr="00AF78AD">
        <w:rPr>
          <w:rFonts w:cs="Arial"/>
          <w:sz w:val="20"/>
        </w:rPr>
        <w:tab/>
      </w:r>
      <w:r w:rsidR="00573B18" w:rsidRPr="00AF78AD">
        <w:rPr>
          <w:rFonts w:cs="Arial"/>
          <w:b/>
          <w:sz w:val="20"/>
        </w:rPr>
        <w:t>10</w:t>
      </w:r>
    </w:p>
    <w:p w:rsidR="00313DC8" w:rsidRPr="00AF78AD" w:rsidRDefault="00313DC8" w:rsidP="00313DC8">
      <w:pPr>
        <w:tabs>
          <w:tab w:val="left" w:pos="900"/>
          <w:tab w:val="left" w:pos="2880"/>
          <w:tab w:val="left" w:pos="3600"/>
          <w:tab w:val="left" w:pos="7290"/>
          <w:tab w:val="left" w:pos="7560"/>
        </w:tabs>
        <w:rPr>
          <w:rFonts w:cs="Arial"/>
          <w:sz w:val="20"/>
        </w:rPr>
      </w:pPr>
    </w:p>
    <w:p w:rsidR="00313DC8" w:rsidRPr="00AF78AD" w:rsidRDefault="00313DC8" w:rsidP="00313DC8">
      <w:pPr>
        <w:tabs>
          <w:tab w:val="left" w:pos="900"/>
          <w:tab w:val="left" w:pos="2880"/>
          <w:tab w:val="left" w:pos="3600"/>
          <w:tab w:val="left" w:pos="7290"/>
          <w:tab w:val="left" w:pos="7560"/>
        </w:tabs>
        <w:rPr>
          <w:rFonts w:cs="Arial"/>
          <w:b/>
          <w:sz w:val="20"/>
        </w:rPr>
      </w:pPr>
      <w:r w:rsidRPr="00AF78AD">
        <w:rPr>
          <w:rFonts w:cs="Arial"/>
          <w:sz w:val="20"/>
        </w:rPr>
        <w:tab/>
      </w:r>
      <w:r w:rsidRPr="00AF78AD">
        <w:rPr>
          <w:rFonts w:cs="Arial"/>
          <w:b/>
          <w:sz w:val="20"/>
        </w:rPr>
        <w:t>Total points for Price and B-BBEE must not exceed</w:t>
      </w:r>
      <w:r w:rsidRPr="00AF78AD">
        <w:rPr>
          <w:rFonts w:cs="Arial"/>
          <w:sz w:val="20"/>
        </w:rPr>
        <w:t xml:space="preserve"> </w:t>
      </w:r>
      <w:r w:rsidRPr="00AF78AD">
        <w:rPr>
          <w:rFonts w:cs="Arial"/>
          <w:sz w:val="20"/>
        </w:rPr>
        <w:tab/>
      </w:r>
      <w:r w:rsidRPr="00AF78AD">
        <w:rPr>
          <w:rFonts w:cs="Arial"/>
          <w:sz w:val="20"/>
        </w:rPr>
        <w:tab/>
      </w:r>
      <w:r w:rsidRPr="00AF78AD">
        <w:rPr>
          <w:rFonts w:cs="Arial"/>
          <w:b/>
          <w:sz w:val="20"/>
        </w:rPr>
        <w:t>100</w:t>
      </w:r>
      <w:r w:rsidRPr="00AF78AD">
        <w:rPr>
          <w:rFonts w:cs="Arial"/>
          <w:sz w:val="20"/>
        </w:rPr>
        <w:tab/>
      </w:r>
    </w:p>
    <w:p w:rsidR="00313DC8" w:rsidRPr="00AF78AD" w:rsidRDefault="00313DC8" w:rsidP="00313DC8">
      <w:pPr>
        <w:tabs>
          <w:tab w:val="left" w:pos="900"/>
          <w:tab w:val="left" w:pos="2880"/>
          <w:tab w:val="left" w:pos="3600"/>
          <w:tab w:val="left" w:pos="7110"/>
          <w:tab w:val="left" w:pos="7920"/>
        </w:tabs>
        <w:ind w:left="900"/>
        <w:rPr>
          <w:rFonts w:cs="Arial"/>
          <w:sz w:val="20"/>
        </w:rPr>
      </w:pPr>
    </w:p>
    <w:p w:rsidR="00313DC8" w:rsidRPr="00AF78AD" w:rsidRDefault="00313DC8" w:rsidP="00313DC8">
      <w:pPr>
        <w:tabs>
          <w:tab w:val="left" w:pos="900"/>
          <w:tab w:val="left" w:pos="2880"/>
          <w:tab w:val="left" w:pos="5760"/>
          <w:tab w:val="left" w:pos="7920"/>
        </w:tabs>
        <w:ind w:left="900" w:hanging="900"/>
        <w:rPr>
          <w:rFonts w:cs="Arial"/>
          <w:sz w:val="20"/>
        </w:rPr>
      </w:pPr>
      <w:r w:rsidRPr="00AF78AD">
        <w:rPr>
          <w:rFonts w:cs="Arial"/>
          <w:sz w:val="20"/>
        </w:rPr>
        <w:t>1.4</w:t>
      </w:r>
      <w:r w:rsidRPr="00AF78AD">
        <w:rPr>
          <w:rFonts w:cs="Arial"/>
          <w:sz w:val="20"/>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313DC8" w:rsidRPr="00AF78AD" w:rsidRDefault="00313DC8" w:rsidP="00313DC8">
      <w:pPr>
        <w:tabs>
          <w:tab w:val="left" w:pos="900"/>
          <w:tab w:val="left" w:pos="2880"/>
          <w:tab w:val="left" w:pos="5760"/>
          <w:tab w:val="left" w:pos="7920"/>
        </w:tabs>
        <w:ind w:left="900" w:hanging="900"/>
        <w:rPr>
          <w:rFonts w:cs="Arial"/>
          <w:sz w:val="20"/>
        </w:rPr>
      </w:pPr>
    </w:p>
    <w:p w:rsidR="00313DC8" w:rsidRPr="00AF78AD" w:rsidRDefault="00313DC8" w:rsidP="00313DC8">
      <w:pPr>
        <w:tabs>
          <w:tab w:val="left" w:pos="900"/>
          <w:tab w:val="left" w:pos="2880"/>
          <w:tab w:val="left" w:pos="5760"/>
          <w:tab w:val="left" w:pos="7920"/>
        </w:tabs>
        <w:ind w:left="900" w:hanging="900"/>
        <w:rPr>
          <w:rFonts w:cs="Arial"/>
          <w:sz w:val="20"/>
        </w:rPr>
      </w:pPr>
      <w:r w:rsidRPr="00AF78AD">
        <w:rPr>
          <w:rFonts w:cs="Arial"/>
          <w:sz w:val="20"/>
        </w:rPr>
        <w:t>1.5.</w:t>
      </w:r>
      <w:r w:rsidRPr="00AF78AD">
        <w:rPr>
          <w:rFonts w:cs="Arial"/>
          <w:sz w:val="20"/>
        </w:rPr>
        <w:tab/>
        <w:t>The purchaser reserves the right to require of a bidder, either before a bid is adjudicated or at any time subsequently, to substantiate any claim in regard to preferences, in any manner required by the purchaser.</w:t>
      </w:r>
    </w:p>
    <w:p w:rsidR="00313DC8" w:rsidRPr="00AF78AD" w:rsidRDefault="00313DC8" w:rsidP="00313DC8">
      <w:pPr>
        <w:tabs>
          <w:tab w:val="left" w:pos="900"/>
          <w:tab w:val="left" w:pos="2880"/>
          <w:tab w:val="left" w:pos="5760"/>
          <w:tab w:val="left" w:pos="7920"/>
        </w:tabs>
        <w:ind w:left="900" w:hanging="900"/>
        <w:rPr>
          <w:rFonts w:cs="Arial"/>
          <w:sz w:val="20"/>
        </w:rPr>
      </w:pPr>
    </w:p>
    <w:p w:rsidR="00313DC8" w:rsidRPr="00AF78AD" w:rsidRDefault="00313DC8" w:rsidP="00313DC8">
      <w:pPr>
        <w:tabs>
          <w:tab w:val="left" w:pos="900"/>
          <w:tab w:val="left" w:pos="2880"/>
          <w:tab w:val="left" w:pos="5760"/>
          <w:tab w:val="left" w:pos="7920"/>
        </w:tabs>
        <w:ind w:left="900" w:hanging="900"/>
        <w:rPr>
          <w:rFonts w:cs="Arial"/>
          <w:b/>
          <w:sz w:val="20"/>
        </w:rPr>
      </w:pPr>
      <w:r w:rsidRPr="00AF78AD">
        <w:rPr>
          <w:rFonts w:cs="Arial"/>
          <w:b/>
          <w:sz w:val="20"/>
        </w:rPr>
        <w:t>2.</w:t>
      </w:r>
      <w:r w:rsidRPr="00AF78AD">
        <w:rPr>
          <w:rFonts w:cs="Arial"/>
          <w:b/>
          <w:sz w:val="20"/>
        </w:rPr>
        <w:tab/>
        <w:t>DEFINITIONS</w:t>
      </w:r>
    </w:p>
    <w:p w:rsidR="00313DC8" w:rsidRPr="00AF78AD" w:rsidRDefault="00313DC8" w:rsidP="00313DC8">
      <w:pPr>
        <w:rPr>
          <w:rFonts w:cs="Arial"/>
          <w:b/>
          <w:sz w:val="20"/>
        </w:rPr>
      </w:pPr>
    </w:p>
    <w:p w:rsidR="00313DC8" w:rsidRPr="00AF78AD" w:rsidRDefault="00313DC8" w:rsidP="00AA3947">
      <w:pPr>
        <w:rPr>
          <w:rFonts w:cs="Arial"/>
          <w:sz w:val="20"/>
        </w:rPr>
      </w:pPr>
      <w:r w:rsidRPr="00AF78AD">
        <w:rPr>
          <w:rFonts w:cs="Arial"/>
          <w:sz w:val="20"/>
        </w:rPr>
        <w:t>2..1</w:t>
      </w:r>
      <w:r w:rsidRPr="00AF78AD">
        <w:rPr>
          <w:rFonts w:cs="Arial"/>
          <w:sz w:val="20"/>
        </w:rPr>
        <w:tab/>
      </w:r>
      <w:r w:rsidRPr="00AF78AD">
        <w:rPr>
          <w:rFonts w:cs="Arial"/>
          <w:b/>
          <w:sz w:val="20"/>
        </w:rPr>
        <w:t xml:space="preserve"> “all applicable taxes” </w:t>
      </w:r>
      <w:r w:rsidRPr="00AF78AD">
        <w:rPr>
          <w:rFonts w:cs="Arial"/>
          <w:sz w:val="20"/>
        </w:rPr>
        <w:t xml:space="preserve">includes value-added tax, pay as you earn, income tax, unemployment </w:t>
      </w:r>
      <w:r w:rsidR="00631C76" w:rsidRPr="00AF78AD">
        <w:rPr>
          <w:rFonts w:cs="Arial"/>
          <w:sz w:val="20"/>
        </w:rPr>
        <w:tab/>
      </w:r>
      <w:r w:rsidRPr="00AF78AD">
        <w:rPr>
          <w:rFonts w:cs="Arial"/>
          <w:sz w:val="20"/>
        </w:rPr>
        <w:t>insurance</w:t>
      </w:r>
      <w:r w:rsidR="00AA3947" w:rsidRPr="00AF78AD">
        <w:rPr>
          <w:rFonts w:cs="Arial"/>
          <w:sz w:val="20"/>
        </w:rPr>
        <w:t xml:space="preserve"> </w:t>
      </w:r>
      <w:r w:rsidRPr="00AF78AD">
        <w:rPr>
          <w:rFonts w:cs="Arial"/>
          <w:sz w:val="20"/>
        </w:rPr>
        <w:t>fund contributions and skills development levies;</w:t>
      </w:r>
    </w:p>
    <w:p w:rsidR="00313DC8" w:rsidRPr="00AF78AD" w:rsidRDefault="00313DC8" w:rsidP="00313DC8">
      <w:pPr>
        <w:ind w:left="2153" w:hanging="713"/>
        <w:rPr>
          <w:rFonts w:cs="Arial"/>
          <w:sz w:val="20"/>
        </w:rPr>
      </w:pPr>
    </w:p>
    <w:p w:rsidR="00313DC8" w:rsidRPr="00AF78AD" w:rsidRDefault="00313DC8" w:rsidP="00631C76">
      <w:pPr>
        <w:ind w:left="720" w:hanging="713"/>
        <w:rPr>
          <w:rFonts w:cs="Arial"/>
          <w:b/>
          <w:sz w:val="20"/>
        </w:rPr>
      </w:pPr>
      <w:r w:rsidRPr="00AF78AD">
        <w:rPr>
          <w:rFonts w:cs="Arial"/>
          <w:sz w:val="20"/>
        </w:rPr>
        <w:t>2.2</w:t>
      </w:r>
      <w:r w:rsidRPr="00AF78AD">
        <w:rPr>
          <w:rFonts w:cs="Arial"/>
          <w:sz w:val="20"/>
        </w:rPr>
        <w:tab/>
        <w:t xml:space="preserve"> </w:t>
      </w:r>
      <w:r w:rsidRPr="00AF78AD">
        <w:rPr>
          <w:rFonts w:cs="Arial"/>
          <w:b/>
          <w:sz w:val="20"/>
        </w:rPr>
        <w:t>“B-BBEE”</w:t>
      </w:r>
      <w:r w:rsidRPr="00AF78AD">
        <w:rPr>
          <w:rFonts w:cs="Arial"/>
          <w:sz w:val="20"/>
        </w:rPr>
        <w:t xml:space="preserve"> means broad-based black economic empowerment as defined in section 1 of the </w:t>
      </w:r>
      <w:proofErr w:type="gramStart"/>
      <w:r w:rsidRPr="00AF78AD">
        <w:rPr>
          <w:rFonts w:cs="Arial"/>
          <w:sz w:val="20"/>
        </w:rPr>
        <w:t>Broad</w:t>
      </w:r>
      <w:r w:rsidR="00631C76" w:rsidRPr="00AF78AD">
        <w:rPr>
          <w:rFonts w:cs="Arial"/>
          <w:sz w:val="20"/>
        </w:rPr>
        <w:t xml:space="preserve"> </w:t>
      </w:r>
      <w:r w:rsidRPr="00AF78AD">
        <w:rPr>
          <w:rFonts w:cs="Arial"/>
          <w:sz w:val="20"/>
        </w:rPr>
        <w:t xml:space="preserve"> -</w:t>
      </w:r>
      <w:proofErr w:type="gramEnd"/>
      <w:r w:rsidRPr="00AF78AD">
        <w:rPr>
          <w:rFonts w:cs="Arial"/>
          <w:sz w:val="20"/>
        </w:rPr>
        <w:t>Based Black Economic Empowerment Act;</w:t>
      </w:r>
    </w:p>
    <w:p w:rsidR="00313DC8" w:rsidRPr="00AF78AD" w:rsidRDefault="00313DC8" w:rsidP="00313DC8">
      <w:pPr>
        <w:rPr>
          <w:rFonts w:cs="Arial"/>
          <w:b/>
          <w:sz w:val="20"/>
        </w:rPr>
      </w:pPr>
    </w:p>
    <w:p w:rsidR="00313DC8" w:rsidRPr="00AF78AD" w:rsidRDefault="00313DC8" w:rsidP="00631C76">
      <w:pPr>
        <w:rPr>
          <w:rFonts w:cs="Arial"/>
          <w:sz w:val="20"/>
        </w:rPr>
      </w:pPr>
      <w:r w:rsidRPr="00AF78AD">
        <w:rPr>
          <w:rFonts w:cs="Arial"/>
          <w:sz w:val="20"/>
        </w:rPr>
        <w:lastRenderedPageBreak/>
        <w:t>2.3</w:t>
      </w:r>
      <w:r w:rsidRPr="00AF78AD">
        <w:rPr>
          <w:rFonts w:cs="Arial"/>
          <w:sz w:val="20"/>
        </w:rPr>
        <w:tab/>
        <w:t xml:space="preserve"> “</w:t>
      </w:r>
      <w:r w:rsidRPr="00AF78AD">
        <w:rPr>
          <w:rFonts w:cs="Arial"/>
          <w:b/>
          <w:sz w:val="20"/>
        </w:rPr>
        <w:t xml:space="preserve">B-BBEE status level of contributor” </w:t>
      </w:r>
      <w:r w:rsidRPr="00AF78AD">
        <w:rPr>
          <w:rFonts w:cs="Arial"/>
          <w:sz w:val="20"/>
        </w:rPr>
        <w:t xml:space="preserve">means the B-BBEE status received by a measured </w:t>
      </w:r>
      <w:r w:rsidR="00631C76" w:rsidRPr="00AF78AD">
        <w:rPr>
          <w:rFonts w:cs="Arial"/>
          <w:sz w:val="20"/>
        </w:rPr>
        <w:tab/>
      </w:r>
      <w:r w:rsidRPr="00AF78AD">
        <w:rPr>
          <w:rFonts w:cs="Arial"/>
          <w:sz w:val="20"/>
        </w:rPr>
        <w:t>entity based</w:t>
      </w:r>
      <w:r w:rsidR="00631C76" w:rsidRPr="00AF78AD">
        <w:rPr>
          <w:rFonts w:cs="Arial"/>
          <w:sz w:val="20"/>
        </w:rPr>
        <w:t xml:space="preserve"> </w:t>
      </w:r>
      <w:r w:rsidRPr="00AF78AD">
        <w:rPr>
          <w:rFonts w:cs="Arial"/>
          <w:sz w:val="20"/>
        </w:rPr>
        <w:t xml:space="preserve">on its overall performance using the relevant scorecard contained in the Codes of </w:t>
      </w:r>
      <w:r w:rsidR="00631C76" w:rsidRPr="00AF78AD">
        <w:rPr>
          <w:rFonts w:cs="Arial"/>
          <w:sz w:val="20"/>
        </w:rPr>
        <w:tab/>
      </w:r>
      <w:r w:rsidRPr="00AF78AD">
        <w:rPr>
          <w:rFonts w:cs="Arial"/>
          <w:sz w:val="20"/>
        </w:rPr>
        <w:t>Good Practice on Black Economic Empowerment, issued in terms of section 9(1) of the Broad-</w:t>
      </w:r>
      <w:r w:rsidR="00631C76" w:rsidRPr="00AF78AD">
        <w:rPr>
          <w:rFonts w:cs="Arial"/>
          <w:sz w:val="20"/>
        </w:rPr>
        <w:tab/>
      </w:r>
      <w:r w:rsidRPr="00AF78AD">
        <w:rPr>
          <w:rFonts w:cs="Arial"/>
          <w:sz w:val="20"/>
        </w:rPr>
        <w:t>Based Black Economic</w:t>
      </w:r>
      <w:r w:rsidR="00631C76" w:rsidRPr="00AF78AD">
        <w:rPr>
          <w:rFonts w:cs="Arial"/>
          <w:sz w:val="20"/>
        </w:rPr>
        <w:t xml:space="preserve"> </w:t>
      </w:r>
      <w:r w:rsidRPr="00AF78AD">
        <w:rPr>
          <w:rFonts w:cs="Arial"/>
          <w:sz w:val="20"/>
        </w:rPr>
        <w:t>Empowerment Act;</w:t>
      </w:r>
    </w:p>
    <w:p w:rsidR="00313DC8" w:rsidRPr="00AF78AD" w:rsidRDefault="00313DC8" w:rsidP="00313DC8">
      <w:pPr>
        <w:rPr>
          <w:rFonts w:cs="Arial"/>
          <w:sz w:val="20"/>
        </w:rPr>
      </w:pPr>
    </w:p>
    <w:p w:rsidR="00313DC8" w:rsidRPr="00AF78AD" w:rsidRDefault="00313DC8" w:rsidP="00313DC8">
      <w:pPr>
        <w:rPr>
          <w:rFonts w:cs="Arial"/>
          <w:sz w:val="20"/>
        </w:rPr>
      </w:pPr>
      <w:r w:rsidRPr="00AF78AD">
        <w:rPr>
          <w:rFonts w:cs="Arial"/>
          <w:sz w:val="20"/>
        </w:rPr>
        <w:t>2.4</w:t>
      </w:r>
      <w:r w:rsidRPr="00AF78AD">
        <w:rPr>
          <w:rFonts w:cs="Arial"/>
          <w:sz w:val="20"/>
        </w:rPr>
        <w:tab/>
      </w:r>
      <w:r w:rsidRPr="00AF78AD">
        <w:rPr>
          <w:rFonts w:cs="Arial"/>
          <w:b/>
          <w:sz w:val="20"/>
        </w:rPr>
        <w:t>“bid”</w:t>
      </w:r>
      <w:r w:rsidRPr="00AF78AD">
        <w:rPr>
          <w:rFonts w:cs="Arial"/>
          <w:sz w:val="20"/>
        </w:rPr>
        <w:t xml:space="preserve"> means a written offer in a prescribed or stipulated form in response to an invitation by an</w:t>
      </w:r>
    </w:p>
    <w:p w:rsidR="00313DC8" w:rsidRPr="00AF78AD" w:rsidRDefault="00313DC8" w:rsidP="00313DC8">
      <w:pPr>
        <w:ind w:firstLine="720"/>
        <w:rPr>
          <w:rFonts w:cs="Arial"/>
          <w:sz w:val="20"/>
        </w:rPr>
      </w:pPr>
      <w:proofErr w:type="gramStart"/>
      <w:r w:rsidRPr="00AF78AD">
        <w:rPr>
          <w:rFonts w:cs="Arial"/>
          <w:sz w:val="20"/>
        </w:rPr>
        <w:t>organ</w:t>
      </w:r>
      <w:proofErr w:type="gramEnd"/>
      <w:r w:rsidRPr="00AF78AD">
        <w:rPr>
          <w:rFonts w:cs="Arial"/>
          <w:sz w:val="20"/>
        </w:rPr>
        <w:t xml:space="preserve"> of state for the provision of services, works or goods, through price quotations, </w:t>
      </w:r>
      <w:r w:rsidR="00631C76" w:rsidRPr="00AF78AD">
        <w:rPr>
          <w:rFonts w:cs="Arial"/>
          <w:sz w:val="20"/>
        </w:rPr>
        <w:tab/>
      </w:r>
      <w:r w:rsidRPr="00AF78AD">
        <w:rPr>
          <w:rFonts w:cs="Arial"/>
          <w:sz w:val="20"/>
        </w:rPr>
        <w:t>advertised</w:t>
      </w:r>
      <w:r w:rsidR="00631C76" w:rsidRPr="00AF78AD">
        <w:rPr>
          <w:rFonts w:cs="Arial"/>
          <w:sz w:val="20"/>
        </w:rPr>
        <w:t xml:space="preserve"> </w:t>
      </w:r>
      <w:r w:rsidRPr="00AF78AD">
        <w:rPr>
          <w:rFonts w:cs="Arial"/>
          <w:sz w:val="20"/>
        </w:rPr>
        <w:t xml:space="preserve">competitive bidding processes or proposals; </w:t>
      </w:r>
    </w:p>
    <w:p w:rsidR="00313DC8" w:rsidRPr="00AF78AD" w:rsidRDefault="00313DC8" w:rsidP="00313DC8">
      <w:pPr>
        <w:rPr>
          <w:rFonts w:cs="Arial"/>
          <w:sz w:val="20"/>
        </w:rPr>
      </w:pPr>
    </w:p>
    <w:p w:rsidR="00313DC8" w:rsidRPr="00AF78AD" w:rsidRDefault="00313DC8" w:rsidP="00313DC8">
      <w:pPr>
        <w:ind w:left="720" w:hanging="720"/>
        <w:rPr>
          <w:rFonts w:cs="Arial"/>
          <w:sz w:val="20"/>
        </w:rPr>
      </w:pPr>
      <w:r w:rsidRPr="00AF78AD">
        <w:rPr>
          <w:rFonts w:cs="Arial"/>
          <w:sz w:val="20"/>
        </w:rPr>
        <w:t>2.5</w:t>
      </w:r>
      <w:r w:rsidRPr="00AF78AD">
        <w:rPr>
          <w:rFonts w:cs="Arial"/>
          <w:sz w:val="20"/>
        </w:rPr>
        <w:tab/>
      </w:r>
      <w:r w:rsidRPr="00AF78AD">
        <w:rPr>
          <w:rFonts w:cs="Arial"/>
          <w:b/>
          <w:sz w:val="20"/>
        </w:rPr>
        <w:t>“Broad-Based Black Economic Empowerment Act”</w:t>
      </w:r>
      <w:r w:rsidRPr="00AF78AD">
        <w:rPr>
          <w:rFonts w:cs="Arial"/>
          <w:sz w:val="20"/>
        </w:rPr>
        <w:t xml:space="preserve"> means the Broad-Based Black Economic</w:t>
      </w:r>
      <w:r w:rsidR="00631C76" w:rsidRPr="00AF78AD">
        <w:rPr>
          <w:rFonts w:cs="Arial"/>
          <w:sz w:val="20"/>
        </w:rPr>
        <w:t xml:space="preserve"> </w:t>
      </w:r>
      <w:r w:rsidRPr="00AF78AD">
        <w:rPr>
          <w:rFonts w:cs="Arial"/>
          <w:sz w:val="20"/>
        </w:rPr>
        <w:t>Empowerment Act, 2003 (Act No. 53 of 2003);</w:t>
      </w:r>
    </w:p>
    <w:p w:rsidR="00313DC8" w:rsidRPr="00AF78AD" w:rsidRDefault="00313DC8" w:rsidP="00313DC8">
      <w:pPr>
        <w:rPr>
          <w:rFonts w:cs="Arial"/>
          <w:sz w:val="20"/>
        </w:rPr>
      </w:pPr>
    </w:p>
    <w:p w:rsidR="00313DC8" w:rsidRPr="00AF78AD" w:rsidRDefault="00313DC8" w:rsidP="00313DC8">
      <w:pPr>
        <w:ind w:left="735" w:hanging="735"/>
        <w:rPr>
          <w:rFonts w:cs="Arial"/>
          <w:sz w:val="20"/>
        </w:rPr>
      </w:pPr>
      <w:r w:rsidRPr="00AF78AD">
        <w:rPr>
          <w:rFonts w:cs="Arial"/>
          <w:sz w:val="20"/>
        </w:rPr>
        <w:t>2.6</w:t>
      </w:r>
      <w:r w:rsidRPr="00AF78AD">
        <w:rPr>
          <w:rFonts w:cs="Arial"/>
          <w:sz w:val="20"/>
        </w:rPr>
        <w:tab/>
      </w:r>
      <w:r w:rsidRPr="00AF78AD">
        <w:rPr>
          <w:rFonts w:cs="Arial"/>
          <w:b/>
          <w:sz w:val="20"/>
        </w:rPr>
        <w:t>“comparative price”</w:t>
      </w:r>
      <w:r w:rsidRPr="00AF78AD">
        <w:rPr>
          <w:rFonts w:cs="Arial"/>
          <w:sz w:val="20"/>
        </w:rPr>
        <w:t xml:space="preserve"> means the price after the factors of a non-firm price and all unconditional</w:t>
      </w:r>
    </w:p>
    <w:p w:rsidR="00313DC8" w:rsidRPr="00AF78AD" w:rsidRDefault="00313DC8" w:rsidP="00313DC8">
      <w:pPr>
        <w:ind w:left="735" w:hanging="735"/>
        <w:rPr>
          <w:rFonts w:cs="Arial"/>
          <w:b/>
          <w:sz w:val="20"/>
        </w:rPr>
      </w:pPr>
      <w:r w:rsidRPr="00AF78AD">
        <w:rPr>
          <w:rFonts w:cs="Arial"/>
          <w:sz w:val="20"/>
        </w:rPr>
        <w:t xml:space="preserve">     </w:t>
      </w:r>
      <w:r w:rsidRPr="00AF78AD">
        <w:rPr>
          <w:rFonts w:cs="Arial"/>
          <w:sz w:val="20"/>
        </w:rPr>
        <w:tab/>
      </w:r>
      <w:proofErr w:type="gramStart"/>
      <w:r w:rsidRPr="00AF78AD">
        <w:rPr>
          <w:rFonts w:cs="Arial"/>
          <w:sz w:val="20"/>
        </w:rPr>
        <w:t>discounts</w:t>
      </w:r>
      <w:proofErr w:type="gramEnd"/>
      <w:r w:rsidRPr="00AF78AD">
        <w:rPr>
          <w:rFonts w:cs="Arial"/>
          <w:sz w:val="20"/>
        </w:rPr>
        <w:t xml:space="preserve"> that can be utilized have been taken into consideration;</w:t>
      </w:r>
    </w:p>
    <w:p w:rsidR="00313DC8" w:rsidRPr="00AF78AD" w:rsidRDefault="00313DC8" w:rsidP="00313DC8">
      <w:pPr>
        <w:rPr>
          <w:rFonts w:cs="Arial"/>
          <w:b/>
          <w:sz w:val="20"/>
        </w:rPr>
      </w:pPr>
    </w:p>
    <w:p w:rsidR="00313DC8" w:rsidRPr="00AF78AD" w:rsidRDefault="00313DC8" w:rsidP="00631C76">
      <w:pPr>
        <w:ind w:left="735" w:hanging="724"/>
        <w:rPr>
          <w:rFonts w:cs="Arial"/>
          <w:b/>
          <w:sz w:val="20"/>
        </w:rPr>
      </w:pPr>
      <w:r w:rsidRPr="00AF78AD">
        <w:rPr>
          <w:rFonts w:cs="Arial"/>
          <w:sz w:val="20"/>
        </w:rPr>
        <w:t>2.7</w:t>
      </w:r>
      <w:r w:rsidRPr="00AF78AD">
        <w:rPr>
          <w:rFonts w:cs="Arial"/>
          <w:sz w:val="20"/>
        </w:rPr>
        <w:tab/>
      </w:r>
      <w:r w:rsidRPr="00AF78AD">
        <w:rPr>
          <w:rFonts w:cs="Arial"/>
          <w:b/>
          <w:sz w:val="20"/>
        </w:rPr>
        <w:t>“consortium or joint venture”</w:t>
      </w:r>
      <w:r w:rsidRPr="00AF78AD">
        <w:rPr>
          <w:rFonts w:cs="Arial"/>
          <w:sz w:val="20"/>
        </w:rPr>
        <w:t xml:space="preserve"> means an association of persons for the purpose of combining their</w:t>
      </w:r>
      <w:r w:rsidR="00631C76" w:rsidRPr="00AF78AD">
        <w:rPr>
          <w:rFonts w:cs="Arial"/>
          <w:sz w:val="20"/>
        </w:rPr>
        <w:t xml:space="preserve"> </w:t>
      </w:r>
      <w:r w:rsidRPr="00AF78AD">
        <w:rPr>
          <w:rFonts w:cs="Arial"/>
          <w:sz w:val="20"/>
        </w:rPr>
        <w:t>expertise, property, capital, efforts, skill and knowledge in an activity for the execution of a contract;</w:t>
      </w:r>
    </w:p>
    <w:p w:rsidR="00313DC8" w:rsidRPr="00AF78AD" w:rsidRDefault="00313DC8" w:rsidP="00313DC8">
      <w:pPr>
        <w:rPr>
          <w:rFonts w:cs="Arial"/>
          <w:sz w:val="20"/>
        </w:rPr>
      </w:pPr>
    </w:p>
    <w:p w:rsidR="00313DC8" w:rsidRPr="00AF78AD" w:rsidRDefault="00313DC8" w:rsidP="00631C76">
      <w:pPr>
        <w:tabs>
          <w:tab w:val="left" w:pos="709"/>
        </w:tabs>
        <w:rPr>
          <w:rFonts w:cs="Arial"/>
          <w:sz w:val="20"/>
        </w:rPr>
      </w:pPr>
      <w:r w:rsidRPr="00AF78AD">
        <w:rPr>
          <w:rFonts w:cs="Arial"/>
          <w:sz w:val="20"/>
        </w:rPr>
        <w:t>2.8</w:t>
      </w:r>
      <w:r w:rsidRPr="00AF78AD">
        <w:rPr>
          <w:rFonts w:cs="Arial"/>
          <w:sz w:val="20"/>
        </w:rPr>
        <w:tab/>
      </w:r>
      <w:r w:rsidRPr="00AF78AD">
        <w:rPr>
          <w:rFonts w:cs="Arial"/>
          <w:b/>
          <w:sz w:val="20"/>
        </w:rPr>
        <w:t>“contract”</w:t>
      </w:r>
      <w:r w:rsidR="00CF23AA" w:rsidRPr="00AF78AD">
        <w:rPr>
          <w:rFonts w:cs="Arial"/>
          <w:b/>
          <w:sz w:val="20"/>
        </w:rPr>
        <w:fldChar w:fldCharType="begin"/>
      </w:r>
      <w:r w:rsidRPr="00AF78AD">
        <w:rPr>
          <w:rFonts w:cs="Arial"/>
          <w:b/>
          <w:sz w:val="20"/>
        </w:rPr>
        <w:instrText xml:space="preserve"> EQ </w:instrText>
      </w:r>
      <w:r w:rsidR="00CF23AA" w:rsidRPr="00AF78AD">
        <w:rPr>
          <w:rFonts w:cs="Arial"/>
          <w:b/>
          <w:sz w:val="20"/>
        </w:rPr>
        <w:fldChar w:fldCharType="end"/>
      </w:r>
      <w:r w:rsidRPr="00AF78AD">
        <w:rPr>
          <w:rFonts w:cs="Arial"/>
          <w:sz w:val="20"/>
        </w:rPr>
        <w:t xml:space="preserve"> means the agreement that results from the acceptance of a bid by an organ of </w:t>
      </w:r>
      <w:r w:rsidR="00203479" w:rsidRPr="00AF78AD">
        <w:rPr>
          <w:rFonts w:cs="Arial"/>
          <w:sz w:val="20"/>
        </w:rPr>
        <w:tab/>
      </w:r>
      <w:r w:rsidR="00203479" w:rsidRPr="00AF78AD">
        <w:rPr>
          <w:rFonts w:cs="Arial"/>
          <w:sz w:val="20"/>
        </w:rPr>
        <w:tab/>
      </w:r>
      <w:r w:rsidRPr="00AF78AD">
        <w:rPr>
          <w:rFonts w:cs="Arial"/>
          <w:sz w:val="20"/>
        </w:rPr>
        <w:t>state;</w:t>
      </w:r>
    </w:p>
    <w:p w:rsidR="00313DC8" w:rsidRPr="00AF78AD" w:rsidRDefault="00313DC8" w:rsidP="00313DC8">
      <w:pPr>
        <w:rPr>
          <w:rFonts w:cs="Arial"/>
          <w:sz w:val="20"/>
        </w:rPr>
      </w:pPr>
    </w:p>
    <w:p w:rsidR="00313DC8" w:rsidRPr="00AF78AD" w:rsidRDefault="00313DC8" w:rsidP="00313DC8">
      <w:pPr>
        <w:rPr>
          <w:rFonts w:cs="Arial"/>
          <w:b/>
          <w:sz w:val="20"/>
        </w:rPr>
      </w:pPr>
      <w:r w:rsidRPr="00AF78AD">
        <w:rPr>
          <w:rFonts w:cs="Arial"/>
          <w:sz w:val="20"/>
        </w:rPr>
        <w:t>2.9</w:t>
      </w:r>
      <w:r w:rsidRPr="00AF78AD">
        <w:rPr>
          <w:rFonts w:cs="Arial"/>
          <w:b/>
          <w:sz w:val="20"/>
        </w:rPr>
        <w:tab/>
        <w:t xml:space="preserve">“EME” </w:t>
      </w:r>
      <w:r w:rsidRPr="00AF78AD">
        <w:rPr>
          <w:rFonts w:cs="Arial"/>
          <w:sz w:val="20"/>
        </w:rPr>
        <w:t xml:space="preserve">means any enterprise with </w:t>
      </w:r>
      <w:proofErr w:type="gramStart"/>
      <w:r w:rsidRPr="00AF78AD">
        <w:rPr>
          <w:rFonts w:cs="Arial"/>
          <w:sz w:val="20"/>
        </w:rPr>
        <w:t>an annual</w:t>
      </w:r>
      <w:proofErr w:type="gramEnd"/>
      <w:r w:rsidRPr="00AF78AD">
        <w:rPr>
          <w:rFonts w:cs="Arial"/>
          <w:sz w:val="20"/>
        </w:rPr>
        <w:t xml:space="preserve"> total revenue of R5 million or less.</w:t>
      </w:r>
    </w:p>
    <w:p w:rsidR="00313DC8" w:rsidRPr="00AF78AD" w:rsidRDefault="00313DC8" w:rsidP="00313DC8">
      <w:pPr>
        <w:rPr>
          <w:rFonts w:cs="Arial"/>
          <w:sz w:val="20"/>
        </w:rPr>
      </w:pPr>
    </w:p>
    <w:p w:rsidR="00313DC8" w:rsidRPr="00AF78AD" w:rsidRDefault="00313DC8" w:rsidP="00313DC8">
      <w:pPr>
        <w:ind w:left="720" w:hanging="720"/>
        <w:rPr>
          <w:rFonts w:cs="Arial"/>
          <w:sz w:val="20"/>
        </w:rPr>
      </w:pPr>
      <w:r w:rsidRPr="00AF78AD">
        <w:rPr>
          <w:rFonts w:cs="Arial"/>
          <w:sz w:val="20"/>
        </w:rPr>
        <w:t>2.10</w:t>
      </w:r>
      <w:r w:rsidRPr="00AF78AD">
        <w:rPr>
          <w:rFonts w:cs="Arial"/>
          <w:sz w:val="20"/>
        </w:rPr>
        <w:tab/>
      </w:r>
      <w:r w:rsidRPr="00AF78AD">
        <w:rPr>
          <w:rFonts w:cs="Arial"/>
          <w:b/>
          <w:sz w:val="20"/>
        </w:rPr>
        <w:t>“Firm price”</w:t>
      </w:r>
      <w:r w:rsidRPr="00AF78AD">
        <w:rPr>
          <w:rFonts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313DC8" w:rsidRPr="00AF78AD" w:rsidRDefault="00313DC8" w:rsidP="00313DC8">
      <w:pPr>
        <w:ind w:left="720" w:hanging="720"/>
        <w:rPr>
          <w:rFonts w:cs="Arial"/>
          <w:sz w:val="20"/>
        </w:rPr>
      </w:pPr>
    </w:p>
    <w:p w:rsidR="00313DC8" w:rsidRPr="00AF78AD" w:rsidRDefault="00313DC8" w:rsidP="00313DC8">
      <w:pPr>
        <w:ind w:left="735" w:hanging="735"/>
        <w:rPr>
          <w:rFonts w:cs="Arial"/>
          <w:sz w:val="20"/>
        </w:rPr>
      </w:pPr>
      <w:r w:rsidRPr="00AF78AD">
        <w:rPr>
          <w:rFonts w:cs="Arial"/>
          <w:sz w:val="20"/>
        </w:rPr>
        <w:t>2.11</w:t>
      </w:r>
      <w:r w:rsidRPr="00AF78AD">
        <w:rPr>
          <w:rFonts w:cs="Arial"/>
          <w:sz w:val="20"/>
        </w:rPr>
        <w:tab/>
      </w:r>
      <w:r w:rsidRPr="00AF78AD">
        <w:rPr>
          <w:rFonts w:cs="Arial"/>
          <w:b/>
          <w:sz w:val="20"/>
        </w:rPr>
        <w:t xml:space="preserve">“functionality” </w:t>
      </w:r>
      <w:r w:rsidRPr="00AF78AD">
        <w:rPr>
          <w:rFonts w:cs="Arial"/>
          <w:sz w:val="20"/>
        </w:rPr>
        <w:t>means the measurement according to predetermined norms, as set out in the bid</w:t>
      </w:r>
      <w:r w:rsidR="00631C76" w:rsidRPr="00AF78AD">
        <w:rPr>
          <w:rFonts w:cs="Arial"/>
          <w:sz w:val="20"/>
        </w:rPr>
        <w:t xml:space="preserve"> </w:t>
      </w:r>
      <w:r w:rsidRPr="00AF78AD">
        <w:rPr>
          <w:rFonts w:cs="Arial"/>
          <w:sz w:val="20"/>
        </w:rPr>
        <w:t>documents, of a service or commodity that is designed to be practical and useful, working or</w:t>
      </w:r>
      <w:r w:rsidR="00631C76" w:rsidRPr="00AF78AD">
        <w:rPr>
          <w:rFonts w:cs="Arial"/>
          <w:sz w:val="20"/>
        </w:rPr>
        <w:t xml:space="preserve"> </w:t>
      </w:r>
      <w:r w:rsidRPr="00AF78AD">
        <w:rPr>
          <w:rFonts w:cs="Arial"/>
          <w:sz w:val="20"/>
        </w:rPr>
        <w:t>operating, taking into account, among other factors, the quality, reliability, viability and durability of a</w:t>
      </w:r>
      <w:r w:rsidR="00631C76" w:rsidRPr="00AF78AD">
        <w:rPr>
          <w:rFonts w:cs="Arial"/>
          <w:sz w:val="20"/>
        </w:rPr>
        <w:t xml:space="preserve"> </w:t>
      </w:r>
      <w:r w:rsidRPr="00AF78AD">
        <w:rPr>
          <w:rFonts w:cs="Arial"/>
          <w:sz w:val="20"/>
        </w:rPr>
        <w:t xml:space="preserve">service and the technical capacity and ability of a bidder; </w:t>
      </w:r>
    </w:p>
    <w:p w:rsidR="00313DC8" w:rsidRPr="00AF78AD" w:rsidRDefault="00313DC8" w:rsidP="00313DC8">
      <w:pPr>
        <w:ind w:left="735" w:hanging="735"/>
        <w:rPr>
          <w:rFonts w:cs="Arial"/>
          <w:sz w:val="20"/>
        </w:rPr>
      </w:pPr>
    </w:p>
    <w:p w:rsidR="00313DC8" w:rsidRPr="00AF78AD" w:rsidRDefault="00313DC8" w:rsidP="00313DC8">
      <w:pPr>
        <w:ind w:left="735" w:hanging="735"/>
        <w:rPr>
          <w:rFonts w:cs="Arial"/>
          <w:sz w:val="20"/>
        </w:rPr>
      </w:pPr>
      <w:r w:rsidRPr="00AF78AD">
        <w:rPr>
          <w:rFonts w:cs="Arial"/>
          <w:sz w:val="20"/>
        </w:rPr>
        <w:t>2.12</w:t>
      </w:r>
      <w:r w:rsidRPr="00AF78AD">
        <w:rPr>
          <w:rFonts w:cs="Arial"/>
          <w:sz w:val="20"/>
        </w:rPr>
        <w:tab/>
      </w:r>
      <w:r w:rsidRPr="00AF78AD">
        <w:rPr>
          <w:rFonts w:cs="Arial"/>
          <w:b/>
          <w:sz w:val="20"/>
        </w:rPr>
        <w:t xml:space="preserve">“non-firm prices” </w:t>
      </w:r>
      <w:r w:rsidRPr="00AF78AD">
        <w:rPr>
          <w:rFonts w:cs="Arial"/>
          <w:sz w:val="20"/>
        </w:rPr>
        <w:t xml:space="preserve">means all prices other than “firm” prices; </w:t>
      </w:r>
    </w:p>
    <w:p w:rsidR="00313DC8" w:rsidRPr="00AF78AD" w:rsidRDefault="00313DC8" w:rsidP="00313DC8">
      <w:pPr>
        <w:tabs>
          <w:tab w:val="left" w:pos="7520"/>
        </w:tabs>
        <w:rPr>
          <w:rFonts w:cs="Arial"/>
          <w:sz w:val="20"/>
        </w:rPr>
      </w:pPr>
      <w:r w:rsidRPr="00AF78AD">
        <w:rPr>
          <w:rFonts w:cs="Arial"/>
          <w:sz w:val="20"/>
        </w:rPr>
        <w:tab/>
      </w:r>
    </w:p>
    <w:p w:rsidR="00313DC8" w:rsidRPr="00AF78AD" w:rsidRDefault="00313DC8" w:rsidP="00313DC8">
      <w:pPr>
        <w:rPr>
          <w:rFonts w:cs="Arial"/>
          <w:sz w:val="20"/>
        </w:rPr>
      </w:pPr>
      <w:r w:rsidRPr="00AF78AD">
        <w:rPr>
          <w:rFonts w:cs="Arial"/>
          <w:sz w:val="20"/>
        </w:rPr>
        <w:t>2.13</w:t>
      </w:r>
      <w:r w:rsidRPr="00AF78AD">
        <w:rPr>
          <w:rFonts w:cs="Arial"/>
          <w:sz w:val="20"/>
        </w:rPr>
        <w:tab/>
      </w:r>
      <w:r w:rsidRPr="00AF78AD">
        <w:rPr>
          <w:rFonts w:cs="Arial"/>
          <w:b/>
          <w:sz w:val="20"/>
        </w:rPr>
        <w:t xml:space="preserve">“person” </w:t>
      </w:r>
      <w:r w:rsidRPr="00AF78AD">
        <w:rPr>
          <w:rFonts w:cs="Arial"/>
          <w:sz w:val="20"/>
        </w:rPr>
        <w:t>includes a juristic person;</w:t>
      </w:r>
    </w:p>
    <w:p w:rsidR="00313DC8" w:rsidRPr="00AF78AD" w:rsidRDefault="00313DC8" w:rsidP="00313DC8">
      <w:pPr>
        <w:ind w:left="1418"/>
        <w:rPr>
          <w:rFonts w:cs="Arial"/>
          <w:sz w:val="20"/>
        </w:rPr>
      </w:pPr>
    </w:p>
    <w:p w:rsidR="00313DC8" w:rsidRPr="00AF78AD" w:rsidRDefault="00313DC8" w:rsidP="00313DC8">
      <w:pPr>
        <w:ind w:left="735" w:hanging="720"/>
        <w:rPr>
          <w:rFonts w:cs="Arial"/>
          <w:sz w:val="20"/>
        </w:rPr>
      </w:pPr>
      <w:r w:rsidRPr="00AF78AD">
        <w:rPr>
          <w:rFonts w:cs="Arial"/>
          <w:sz w:val="20"/>
        </w:rPr>
        <w:t>2.14</w:t>
      </w:r>
      <w:r w:rsidRPr="00AF78AD">
        <w:rPr>
          <w:rFonts w:cs="Arial"/>
          <w:sz w:val="20"/>
        </w:rPr>
        <w:tab/>
      </w:r>
      <w:r w:rsidRPr="00AF78AD">
        <w:rPr>
          <w:rFonts w:cs="Arial"/>
          <w:b/>
          <w:sz w:val="20"/>
        </w:rPr>
        <w:t>“rand value”</w:t>
      </w:r>
      <w:r w:rsidRPr="00AF78AD">
        <w:rPr>
          <w:rFonts w:cs="Arial"/>
          <w:sz w:val="20"/>
        </w:rPr>
        <w:t xml:space="preserve"> means the total estimated value of a contract in South African currency, calculated at</w:t>
      </w:r>
    </w:p>
    <w:p w:rsidR="00313DC8" w:rsidRPr="00AF78AD" w:rsidRDefault="00313DC8" w:rsidP="00313DC8">
      <w:pPr>
        <w:ind w:left="735" w:hanging="720"/>
        <w:rPr>
          <w:rFonts w:cs="Arial"/>
          <w:sz w:val="20"/>
        </w:rPr>
      </w:pPr>
      <w:r w:rsidRPr="00AF78AD">
        <w:rPr>
          <w:rFonts w:cs="Arial"/>
          <w:sz w:val="20"/>
        </w:rPr>
        <w:t xml:space="preserve">          </w:t>
      </w:r>
      <w:r w:rsidRPr="00AF78AD">
        <w:rPr>
          <w:rFonts w:cs="Arial"/>
          <w:sz w:val="20"/>
        </w:rPr>
        <w:tab/>
        <w:t xml:space="preserve"> </w:t>
      </w:r>
      <w:proofErr w:type="gramStart"/>
      <w:r w:rsidRPr="00AF78AD">
        <w:rPr>
          <w:rFonts w:cs="Arial"/>
          <w:sz w:val="20"/>
        </w:rPr>
        <w:t>the</w:t>
      </w:r>
      <w:proofErr w:type="gramEnd"/>
      <w:r w:rsidRPr="00AF78AD">
        <w:rPr>
          <w:rFonts w:cs="Arial"/>
          <w:sz w:val="20"/>
        </w:rPr>
        <w:t xml:space="preserve"> time of bid invitations, and includes all applicable taxes and excise duties;</w:t>
      </w:r>
    </w:p>
    <w:p w:rsidR="00313DC8" w:rsidRPr="00AF78AD" w:rsidRDefault="00313DC8" w:rsidP="006C3E50">
      <w:pPr>
        <w:ind w:left="720" w:hanging="720"/>
        <w:rPr>
          <w:rFonts w:cs="Arial"/>
          <w:sz w:val="20"/>
        </w:rPr>
      </w:pPr>
      <w:r w:rsidRPr="00AF78AD">
        <w:rPr>
          <w:rFonts w:cs="Arial"/>
          <w:iCs/>
          <w:sz w:val="20"/>
        </w:rPr>
        <w:t>2.15</w:t>
      </w:r>
      <w:r w:rsidRPr="00AF78AD">
        <w:rPr>
          <w:rFonts w:cs="Arial"/>
          <w:iCs/>
          <w:sz w:val="20"/>
        </w:rPr>
        <w:tab/>
      </w:r>
      <w:r w:rsidRPr="00AF78AD">
        <w:rPr>
          <w:rFonts w:cs="Arial"/>
          <w:b/>
          <w:sz w:val="20"/>
        </w:rPr>
        <w:t>“sub-contract”</w:t>
      </w:r>
      <w:r w:rsidRPr="00AF78AD">
        <w:rPr>
          <w:rFonts w:cs="Arial"/>
          <w:sz w:val="20"/>
        </w:rPr>
        <w:t xml:space="preserve"> means the primary contractor’s assigning, leasing, making out work to, or employing, another person to support such primary contractor in the execution of part of a project in terms of the contract; </w:t>
      </w:r>
    </w:p>
    <w:p w:rsidR="00313DC8" w:rsidRPr="00AF78AD" w:rsidRDefault="00313DC8" w:rsidP="00313DC8">
      <w:pPr>
        <w:rPr>
          <w:rFonts w:cs="Arial"/>
          <w:sz w:val="20"/>
        </w:rPr>
      </w:pPr>
    </w:p>
    <w:p w:rsidR="00313DC8" w:rsidRPr="00AF78AD" w:rsidRDefault="00313DC8" w:rsidP="00313DC8">
      <w:pPr>
        <w:rPr>
          <w:rFonts w:cs="Arial"/>
          <w:sz w:val="20"/>
        </w:rPr>
      </w:pPr>
      <w:r w:rsidRPr="00AF78AD">
        <w:rPr>
          <w:rFonts w:cs="Arial"/>
          <w:sz w:val="20"/>
        </w:rPr>
        <w:t>2.16</w:t>
      </w:r>
      <w:r w:rsidRPr="00AF78AD">
        <w:rPr>
          <w:rFonts w:cs="Arial"/>
          <w:sz w:val="20"/>
        </w:rPr>
        <w:tab/>
      </w:r>
      <w:r w:rsidRPr="00AF78AD">
        <w:rPr>
          <w:rFonts w:cs="Arial"/>
          <w:b/>
          <w:sz w:val="20"/>
        </w:rPr>
        <w:t>“total revenue”</w:t>
      </w:r>
      <w:r w:rsidRPr="00AF78AD">
        <w:rPr>
          <w:rFonts w:cs="Arial"/>
          <w:sz w:val="20"/>
        </w:rPr>
        <w:t xml:space="preserve"> bears the same meaning assigned to this expression in the Codes of Good</w:t>
      </w:r>
    </w:p>
    <w:p w:rsidR="00313DC8" w:rsidRPr="00AF78AD" w:rsidRDefault="00313DC8" w:rsidP="00313DC8">
      <w:pPr>
        <w:rPr>
          <w:rFonts w:cs="Arial"/>
          <w:sz w:val="20"/>
        </w:rPr>
      </w:pPr>
      <w:r w:rsidRPr="00AF78AD">
        <w:rPr>
          <w:rFonts w:cs="Arial"/>
          <w:sz w:val="20"/>
        </w:rPr>
        <w:t xml:space="preserve">          </w:t>
      </w:r>
      <w:r w:rsidRPr="00AF78AD">
        <w:rPr>
          <w:rFonts w:cs="Arial"/>
          <w:sz w:val="20"/>
        </w:rPr>
        <w:tab/>
        <w:t>Practice on Black Economic Empowerment, issued in terms of section 9(1) of the Broad-Based</w:t>
      </w:r>
    </w:p>
    <w:p w:rsidR="00313DC8" w:rsidRPr="00AF78AD" w:rsidRDefault="00313DC8" w:rsidP="00313DC8">
      <w:pPr>
        <w:rPr>
          <w:rFonts w:cs="Arial"/>
          <w:sz w:val="20"/>
        </w:rPr>
      </w:pPr>
      <w:r w:rsidRPr="00AF78AD">
        <w:rPr>
          <w:rFonts w:cs="Arial"/>
          <w:sz w:val="20"/>
        </w:rPr>
        <w:t xml:space="preserve">          </w:t>
      </w:r>
      <w:r w:rsidRPr="00AF78AD">
        <w:rPr>
          <w:rFonts w:cs="Arial"/>
          <w:sz w:val="20"/>
        </w:rPr>
        <w:tab/>
        <w:t xml:space="preserve">Black Economic Empowerment Act and promulgated in the </w:t>
      </w:r>
      <w:r w:rsidRPr="00AF78AD">
        <w:rPr>
          <w:rFonts w:cs="Arial"/>
          <w:i/>
          <w:sz w:val="20"/>
        </w:rPr>
        <w:t>Government Gazette</w:t>
      </w:r>
      <w:r w:rsidRPr="00AF78AD">
        <w:rPr>
          <w:rFonts w:cs="Arial"/>
          <w:sz w:val="20"/>
        </w:rPr>
        <w:t xml:space="preserve"> on 9 </w:t>
      </w:r>
      <w:r w:rsidR="00203479" w:rsidRPr="00AF78AD">
        <w:rPr>
          <w:rFonts w:cs="Arial"/>
          <w:sz w:val="20"/>
        </w:rPr>
        <w:tab/>
      </w:r>
      <w:r w:rsidRPr="00AF78AD">
        <w:rPr>
          <w:rFonts w:cs="Arial"/>
          <w:sz w:val="20"/>
        </w:rPr>
        <w:t>February</w:t>
      </w:r>
      <w:r w:rsidR="00203479" w:rsidRPr="00AF78AD">
        <w:rPr>
          <w:rFonts w:cs="Arial"/>
          <w:sz w:val="20"/>
        </w:rPr>
        <w:t xml:space="preserve"> </w:t>
      </w:r>
      <w:r w:rsidRPr="00AF78AD">
        <w:rPr>
          <w:rFonts w:cs="Arial"/>
          <w:sz w:val="20"/>
        </w:rPr>
        <w:t xml:space="preserve">2007;  </w:t>
      </w:r>
    </w:p>
    <w:p w:rsidR="00313DC8" w:rsidRPr="00AF78AD" w:rsidRDefault="00313DC8" w:rsidP="00313DC8">
      <w:pPr>
        <w:rPr>
          <w:rFonts w:cs="Arial"/>
          <w:sz w:val="20"/>
        </w:rPr>
      </w:pPr>
    </w:p>
    <w:p w:rsidR="00313DC8" w:rsidRPr="00AF78AD" w:rsidRDefault="00313DC8" w:rsidP="00313DC8">
      <w:pPr>
        <w:ind w:left="731" w:hanging="731"/>
        <w:rPr>
          <w:rFonts w:cs="Arial"/>
          <w:sz w:val="20"/>
        </w:rPr>
      </w:pPr>
      <w:r w:rsidRPr="00AF78AD">
        <w:rPr>
          <w:rFonts w:cs="Arial"/>
          <w:sz w:val="20"/>
        </w:rPr>
        <w:t>2.17</w:t>
      </w:r>
      <w:r w:rsidRPr="00AF78AD">
        <w:rPr>
          <w:rFonts w:cs="Arial"/>
          <w:sz w:val="20"/>
        </w:rPr>
        <w:tab/>
      </w:r>
      <w:r w:rsidRPr="00AF78AD">
        <w:rPr>
          <w:rFonts w:cs="Arial"/>
          <w:b/>
          <w:sz w:val="20"/>
        </w:rPr>
        <w:t>“trust”</w:t>
      </w:r>
      <w:r w:rsidRPr="00AF78AD">
        <w:rPr>
          <w:rFonts w:cs="Arial"/>
          <w:sz w:val="20"/>
        </w:rPr>
        <w:t xml:space="preserve"> means the arrangement through which the property of one person is made over or</w:t>
      </w:r>
    </w:p>
    <w:p w:rsidR="00313DC8" w:rsidRPr="00AF78AD" w:rsidRDefault="00313DC8" w:rsidP="00313DC8">
      <w:pPr>
        <w:ind w:left="731" w:hanging="731"/>
        <w:rPr>
          <w:rFonts w:cs="Arial"/>
          <w:sz w:val="20"/>
        </w:rPr>
      </w:pPr>
      <w:r w:rsidRPr="00AF78AD">
        <w:rPr>
          <w:rFonts w:cs="Arial"/>
          <w:sz w:val="20"/>
        </w:rPr>
        <w:t xml:space="preserve">          </w:t>
      </w:r>
      <w:r w:rsidRPr="00AF78AD">
        <w:rPr>
          <w:rFonts w:cs="Arial"/>
          <w:sz w:val="20"/>
        </w:rPr>
        <w:tab/>
      </w:r>
      <w:proofErr w:type="gramStart"/>
      <w:r w:rsidRPr="00AF78AD">
        <w:rPr>
          <w:rFonts w:cs="Arial"/>
          <w:sz w:val="20"/>
        </w:rPr>
        <w:t>bequeathed</w:t>
      </w:r>
      <w:proofErr w:type="gramEnd"/>
      <w:r w:rsidRPr="00AF78AD">
        <w:rPr>
          <w:rFonts w:cs="Arial"/>
          <w:sz w:val="20"/>
        </w:rPr>
        <w:t xml:space="preserve"> to a trustee to administer such property for the benefit of another person; and</w:t>
      </w:r>
    </w:p>
    <w:p w:rsidR="00313DC8" w:rsidRPr="00AF78AD" w:rsidRDefault="00313DC8" w:rsidP="00313DC8">
      <w:pPr>
        <w:ind w:left="731" w:hanging="731"/>
        <w:rPr>
          <w:rFonts w:cs="Arial"/>
          <w:sz w:val="20"/>
        </w:rPr>
      </w:pPr>
    </w:p>
    <w:p w:rsidR="00313DC8" w:rsidRPr="00AF78AD" w:rsidRDefault="00313DC8" w:rsidP="00313DC8">
      <w:pPr>
        <w:ind w:left="731" w:hanging="720"/>
        <w:rPr>
          <w:rFonts w:cs="Arial"/>
          <w:sz w:val="20"/>
        </w:rPr>
      </w:pPr>
      <w:r w:rsidRPr="00AF78AD">
        <w:rPr>
          <w:rFonts w:cs="Arial"/>
          <w:sz w:val="20"/>
        </w:rPr>
        <w:t>2.18</w:t>
      </w:r>
      <w:r w:rsidRPr="00AF78AD">
        <w:rPr>
          <w:rFonts w:cs="Arial"/>
          <w:sz w:val="20"/>
        </w:rPr>
        <w:tab/>
      </w:r>
      <w:r w:rsidRPr="00AF78AD">
        <w:rPr>
          <w:rFonts w:cs="Arial"/>
          <w:b/>
          <w:sz w:val="20"/>
        </w:rPr>
        <w:t xml:space="preserve">“trustee” </w:t>
      </w:r>
      <w:r w:rsidRPr="00AF78AD">
        <w:rPr>
          <w:rFonts w:cs="Arial"/>
          <w:sz w:val="20"/>
        </w:rPr>
        <w:t>means any person, including the founder of a trust, to whom property is bequeathed in</w:t>
      </w:r>
      <w:r w:rsidR="00631C76" w:rsidRPr="00AF78AD">
        <w:rPr>
          <w:rFonts w:cs="Arial"/>
          <w:sz w:val="20"/>
        </w:rPr>
        <w:t xml:space="preserve"> </w:t>
      </w:r>
      <w:r w:rsidRPr="00AF78AD">
        <w:rPr>
          <w:rFonts w:cs="Arial"/>
          <w:sz w:val="20"/>
        </w:rPr>
        <w:t>order for such property to be administered for the benefit of another person.</w:t>
      </w:r>
    </w:p>
    <w:p w:rsidR="00313DC8" w:rsidRPr="00AF78AD" w:rsidRDefault="00313DC8" w:rsidP="00313DC8">
      <w:pPr>
        <w:ind w:left="731" w:hanging="720"/>
        <w:rPr>
          <w:rFonts w:cs="Arial"/>
          <w:sz w:val="20"/>
        </w:rPr>
      </w:pPr>
    </w:p>
    <w:p w:rsidR="00313DC8" w:rsidRPr="00AF78AD" w:rsidRDefault="00313DC8" w:rsidP="00313DC8">
      <w:pPr>
        <w:tabs>
          <w:tab w:val="left" w:pos="900"/>
          <w:tab w:val="left" w:pos="2880"/>
          <w:tab w:val="left" w:pos="5760"/>
          <w:tab w:val="left" w:pos="7920"/>
        </w:tabs>
        <w:ind w:left="900" w:hanging="900"/>
        <w:rPr>
          <w:rFonts w:cs="Arial"/>
          <w:b/>
          <w:sz w:val="20"/>
        </w:rPr>
      </w:pPr>
    </w:p>
    <w:p w:rsidR="00313DC8" w:rsidRPr="00AF78AD" w:rsidRDefault="00313DC8" w:rsidP="00313DC8">
      <w:pPr>
        <w:tabs>
          <w:tab w:val="left" w:pos="900"/>
          <w:tab w:val="left" w:pos="2880"/>
          <w:tab w:val="left" w:pos="5760"/>
          <w:tab w:val="left" w:pos="7920"/>
        </w:tabs>
        <w:ind w:left="900" w:hanging="900"/>
        <w:rPr>
          <w:rFonts w:cs="Arial"/>
          <w:sz w:val="20"/>
        </w:rPr>
      </w:pPr>
      <w:r w:rsidRPr="00AF78AD">
        <w:rPr>
          <w:rFonts w:cs="Arial"/>
          <w:b/>
          <w:sz w:val="20"/>
        </w:rPr>
        <w:t>3.</w:t>
      </w:r>
      <w:r w:rsidRPr="00AF78AD">
        <w:rPr>
          <w:rFonts w:cs="Arial"/>
          <w:sz w:val="20"/>
        </w:rPr>
        <w:tab/>
      </w:r>
      <w:r w:rsidRPr="00AF78AD">
        <w:rPr>
          <w:rFonts w:cs="Arial"/>
          <w:b/>
          <w:sz w:val="20"/>
        </w:rPr>
        <w:t>ADJUDICATION USING A POINT SYSTEM</w:t>
      </w:r>
    </w:p>
    <w:p w:rsidR="00313DC8" w:rsidRPr="00AF78AD" w:rsidRDefault="00313DC8" w:rsidP="00313DC8">
      <w:pPr>
        <w:tabs>
          <w:tab w:val="left" w:pos="900"/>
          <w:tab w:val="left" w:pos="2880"/>
          <w:tab w:val="left" w:pos="5760"/>
          <w:tab w:val="left" w:pos="7920"/>
        </w:tabs>
        <w:rPr>
          <w:rFonts w:cs="Arial"/>
          <w:sz w:val="20"/>
        </w:rPr>
      </w:pPr>
    </w:p>
    <w:p w:rsidR="00313DC8" w:rsidRPr="00AF78AD" w:rsidRDefault="00313DC8" w:rsidP="00313DC8">
      <w:pPr>
        <w:tabs>
          <w:tab w:val="left" w:pos="900"/>
          <w:tab w:val="left" w:pos="1260"/>
          <w:tab w:val="left" w:pos="2880"/>
          <w:tab w:val="left" w:pos="5760"/>
          <w:tab w:val="left" w:pos="7920"/>
        </w:tabs>
        <w:ind w:left="900" w:hanging="900"/>
        <w:rPr>
          <w:rFonts w:cs="Arial"/>
          <w:sz w:val="20"/>
        </w:rPr>
      </w:pPr>
      <w:r w:rsidRPr="00AF78AD">
        <w:rPr>
          <w:rFonts w:cs="Arial"/>
          <w:sz w:val="20"/>
        </w:rPr>
        <w:t>3.1</w:t>
      </w:r>
      <w:r w:rsidRPr="00AF78AD">
        <w:rPr>
          <w:rFonts w:cs="Arial"/>
          <w:sz w:val="20"/>
        </w:rPr>
        <w:tab/>
        <w:t>The bidder obtaining the highest number of total points will be awarded the contract.</w:t>
      </w:r>
    </w:p>
    <w:p w:rsidR="00313DC8" w:rsidRPr="00AF78AD" w:rsidRDefault="00313DC8" w:rsidP="00313DC8">
      <w:pPr>
        <w:tabs>
          <w:tab w:val="left" w:pos="900"/>
          <w:tab w:val="left" w:pos="1260"/>
          <w:tab w:val="left" w:pos="2880"/>
          <w:tab w:val="left" w:pos="5760"/>
          <w:tab w:val="left" w:pos="7920"/>
        </w:tabs>
        <w:ind w:left="900" w:hanging="900"/>
        <w:rPr>
          <w:rFonts w:cs="Arial"/>
          <w:sz w:val="20"/>
        </w:rPr>
      </w:pPr>
    </w:p>
    <w:p w:rsidR="00313DC8" w:rsidRPr="00AF78AD" w:rsidRDefault="00313DC8" w:rsidP="00313DC8">
      <w:pPr>
        <w:tabs>
          <w:tab w:val="left" w:pos="900"/>
          <w:tab w:val="left" w:pos="1260"/>
          <w:tab w:val="left" w:pos="2880"/>
          <w:tab w:val="left" w:pos="5760"/>
          <w:tab w:val="left" w:pos="7920"/>
        </w:tabs>
        <w:ind w:left="900" w:hanging="900"/>
        <w:rPr>
          <w:rFonts w:cs="Arial"/>
          <w:sz w:val="20"/>
        </w:rPr>
      </w:pPr>
      <w:r w:rsidRPr="00AF78AD">
        <w:rPr>
          <w:rFonts w:cs="Arial"/>
          <w:sz w:val="20"/>
        </w:rPr>
        <w:lastRenderedPageBreak/>
        <w:t>3.2</w:t>
      </w:r>
      <w:r w:rsidRPr="00AF78AD">
        <w:rPr>
          <w:rFonts w:cs="Arial"/>
          <w:sz w:val="20"/>
        </w:rPr>
        <w:tab/>
        <w:t>Preference points shall be calculated after prices have been brought to a comparative basis taking into account all factors of non-firm prices and all unconditional discounts;.</w:t>
      </w:r>
    </w:p>
    <w:p w:rsidR="00313DC8" w:rsidRPr="00AF78AD" w:rsidRDefault="00313DC8" w:rsidP="00313DC8">
      <w:pPr>
        <w:tabs>
          <w:tab w:val="left" w:pos="900"/>
          <w:tab w:val="left" w:pos="1260"/>
          <w:tab w:val="left" w:pos="2880"/>
          <w:tab w:val="left" w:pos="5760"/>
          <w:tab w:val="left" w:pos="7920"/>
        </w:tabs>
        <w:ind w:left="900" w:hanging="900"/>
        <w:rPr>
          <w:rFonts w:cs="Arial"/>
          <w:sz w:val="20"/>
        </w:rPr>
      </w:pPr>
    </w:p>
    <w:p w:rsidR="00313DC8" w:rsidRPr="00AF78AD" w:rsidRDefault="00313DC8" w:rsidP="00631C76">
      <w:pPr>
        <w:pStyle w:val="BodyTextIndent"/>
        <w:tabs>
          <w:tab w:val="left" w:pos="851"/>
        </w:tabs>
        <w:ind w:left="0"/>
        <w:rPr>
          <w:sz w:val="20"/>
        </w:rPr>
      </w:pPr>
      <w:r w:rsidRPr="00AF78AD">
        <w:rPr>
          <w:sz w:val="20"/>
        </w:rPr>
        <w:t>3.3</w:t>
      </w:r>
      <w:r w:rsidRPr="00AF78AD">
        <w:rPr>
          <w:sz w:val="20"/>
        </w:rPr>
        <w:tab/>
        <w:t>Points scored must be rounded off to the nearest 2 decimal places.</w:t>
      </w:r>
    </w:p>
    <w:p w:rsidR="00313DC8" w:rsidRPr="00AF78AD" w:rsidRDefault="00313DC8" w:rsidP="00313DC8">
      <w:pPr>
        <w:pStyle w:val="BodyTextIndent"/>
        <w:rPr>
          <w:sz w:val="20"/>
        </w:rPr>
      </w:pPr>
    </w:p>
    <w:p w:rsidR="00313DC8" w:rsidRPr="00AF78AD" w:rsidRDefault="00313DC8" w:rsidP="00631C76">
      <w:pPr>
        <w:pStyle w:val="BodyTextIndent"/>
        <w:tabs>
          <w:tab w:val="left" w:pos="851"/>
        </w:tabs>
        <w:ind w:left="0"/>
        <w:rPr>
          <w:sz w:val="20"/>
        </w:rPr>
      </w:pPr>
      <w:r w:rsidRPr="00AF78AD">
        <w:rPr>
          <w:sz w:val="20"/>
        </w:rPr>
        <w:t xml:space="preserve">3.4          </w:t>
      </w:r>
      <w:r w:rsidRPr="00AF78AD">
        <w:rPr>
          <w:sz w:val="20"/>
        </w:rPr>
        <w:tab/>
        <w:t xml:space="preserve">In the event that two or more bids have scored equal total points, the successful bid              </w:t>
      </w:r>
      <w:r w:rsidRPr="00AF78AD">
        <w:rPr>
          <w:sz w:val="20"/>
        </w:rPr>
        <w:tab/>
        <w:t xml:space="preserve">must be the one scoring the highest number of preference points for B-BBEE.  </w:t>
      </w:r>
    </w:p>
    <w:p w:rsidR="00313DC8" w:rsidRPr="00AF78AD" w:rsidRDefault="00313DC8" w:rsidP="00313DC8">
      <w:pPr>
        <w:pStyle w:val="BodyTextIndent"/>
        <w:rPr>
          <w:sz w:val="20"/>
        </w:rPr>
      </w:pPr>
    </w:p>
    <w:p w:rsidR="00313DC8" w:rsidRPr="00AF78AD" w:rsidRDefault="00313DC8" w:rsidP="00631C76">
      <w:pPr>
        <w:pStyle w:val="BodyTextIndent"/>
        <w:tabs>
          <w:tab w:val="left" w:pos="851"/>
        </w:tabs>
        <w:ind w:left="0"/>
        <w:rPr>
          <w:sz w:val="20"/>
        </w:rPr>
      </w:pPr>
      <w:r w:rsidRPr="00AF78AD">
        <w:rPr>
          <w:sz w:val="20"/>
        </w:rPr>
        <w:t xml:space="preserve"> 3.5          However, when functionality is part of the evaluation process and two or more bids have</w:t>
      </w:r>
      <w:r w:rsidR="00631C76" w:rsidRPr="00AF78AD">
        <w:rPr>
          <w:sz w:val="20"/>
        </w:rPr>
        <w:t xml:space="preserve"> </w:t>
      </w:r>
      <w:r w:rsidRPr="00AF78AD">
        <w:rPr>
          <w:sz w:val="20"/>
        </w:rPr>
        <w:t xml:space="preserve">              </w:t>
      </w:r>
      <w:r w:rsidRPr="00AF78AD">
        <w:rPr>
          <w:sz w:val="20"/>
        </w:rPr>
        <w:tab/>
        <w:t>scored equal points including equal preference points for B-BBEE, the successful bid must</w:t>
      </w:r>
      <w:r w:rsidR="00631C76" w:rsidRPr="00AF78AD">
        <w:rPr>
          <w:sz w:val="20"/>
        </w:rPr>
        <w:tab/>
      </w:r>
      <w:r w:rsidRPr="00AF78AD">
        <w:rPr>
          <w:sz w:val="20"/>
        </w:rPr>
        <w:t xml:space="preserve">be the one scoring the highest score for functionality. </w:t>
      </w:r>
    </w:p>
    <w:p w:rsidR="00313DC8" w:rsidRPr="00AF78AD" w:rsidRDefault="00313DC8" w:rsidP="00313DC8">
      <w:pPr>
        <w:pStyle w:val="BodyTextIndent"/>
        <w:rPr>
          <w:sz w:val="20"/>
        </w:rPr>
      </w:pPr>
    </w:p>
    <w:p w:rsidR="00313DC8" w:rsidRPr="00AF78AD" w:rsidRDefault="00313DC8" w:rsidP="00631C76">
      <w:pPr>
        <w:pStyle w:val="BodyTextIndent"/>
        <w:ind w:left="0"/>
        <w:rPr>
          <w:sz w:val="20"/>
        </w:rPr>
      </w:pPr>
      <w:r w:rsidRPr="00AF78AD">
        <w:rPr>
          <w:sz w:val="20"/>
        </w:rPr>
        <w:t>3.6          Should two or more bids be equal in all respects, the award shall be decided by the</w:t>
      </w:r>
      <w:r w:rsidR="00631C76" w:rsidRPr="00AF78AD">
        <w:rPr>
          <w:sz w:val="20"/>
        </w:rPr>
        <w:t xml:space="preserve"> </w:t>
      </w:r>
      <w:r w:rsidRPr="00AF78AD">
        <w:rPr>
          <w:sz w:val="20"/>
        </w:rPr>
        <w:t xml:space="preserve">                </w:t>
      </w:r>
      <w:r w:rsidR="00631C76" w:rsidRPr="00AF78AD">
        <w:rPr>
          <w:sz w:val="20"/>
        </w:rPr>
        <w:tab/>
      </w:r>
      <w:r w:rsidRPr="00AF78AD">
        <w:rPr>
          <w:sz w:val="20"/>
        </w:rPr>
        <w:t xml:space="preserve">drawing of lots. </w:t>
      </w:r>
    </w:p>
    <w:p w:rsidR="00313DC8" w:rsidRPr="00AF78AD" w:rsidRDefault="00313DC8" w:rsidP="00313DC8">
      <w:pPr>
        <w:pStyle w:val="BodyTextIndent"/>
        <w:ind w:left="0"/>
        <w:rPr>
          <w:sz w:val="20"/>
        </w:rPr>
      </w:pPr>
    </w:p>
    <w:p w:rsidR="00313DC8" w:rsidRPr="00AF78AD" w:rsidRDefault="00313DC8" w:rsidP="00313DC8">
      <w:pPr>
        <w:tabs>
          <w:tab w:val="left" w:pos="851"/>
          <w:tab w:val="left" w:pos="2880"/>
          <w:tab w:val="left" w:pos="5760"/>
          <w:tab w:val="left" w:pos="7920"/>
        </w:tabs>
        <w:rPr>
          <w:rFonts w:cs="Arial"/>
          <w:b/>
          <w:sz w:val="20"/>
        </w:rPr>
      </w:pPr>
      <w:r w:rsidRPr="00AF78AD">
        <w:rPr>
          <w:rFonts w:cs="Arial"/>
          <w:b/>
          <w:sz w:val="20"/>
        </w:rPr>
        <w:t>4.</w:t>
      </w:r>
      <w:r w:rsidRPr="00AF78AD">
        <w:rPr>
          <w:rFonts w:cs="Arial"/>
          <w:b/>
          <w:sz w:val="20"/>
        </w:rPr>
        <w:tab/>
        <w:t>POINTS AWARDED FOR PRICE</w:t>
      </w:r>
    </w:p>
    <w:p w:rsidR="00313DC8" w:rsidRPr="00AF78AD" w:rsidRDefault="00313DC8" w:rsidP="00313DC8">
      <w:pPr>
        <w:tabs>
          <w:tab w:val="left" w:pos="1260"/>
          <w:tab w:val="left" w:pos="2880"/>
          <w:tab w:val="left" w:pos="5760"/>
          <w:tab w:val="left" w:pos="7920"/>
        </w:tabs>
        <w:rPr>
          <w:rFonts w:cs="Arial"/>
          <w:b/>
          <w:sz w:val="20"/>
        </w:rPr>
      </w:pPr>
    </w:p>
    <w:p w:rsidR="00313DC8" w:rsidRPr="00AF78AD" w:rsidRDefault="00313DC8" w:rsidP="00313DC8">
      <w:pPr>
        <w:tabs>
          <w:tab w:val="left" w:pos="900"/>
          <w:tab w:val="left" w:pos="2880"/>
          <w:tab w:val="left" w:pos="5760"/>
          <w:tab w:val="left" w:pos="7920"/>
        </w:tabs>
        <w:rPr>
          <w:rFonts w:cs="Arial"/>
          <w:b/>
          <w:sz w:val="20"/>
        </w:rPr>
      </w:pPr>
      <w:r w:rsidRPr="00AF78AD">
        <w:rPr>
          <w:rFonts w:cs="Arial"/>
          <w:b/>
          <w:sz w:val="20"/>
        </w:rPr>
        <w:t>4.1</w:t>
      </w:r>
      <w:r w:rsidRPr="00AF78AD">
        <w:rPr>
          <w:rFonts w:cs="Arial"/>
          <w:b/>
          <w:sz w:val="20"/>
        </w:rPr>
        <w:tab/>
        <w:t xml:space="preserve">THE 80/20 OR 90/10 PREFERENCE POINT SYSTEMS </w:t>
      </w:r>
    </w:p>
    <w:p w:rsidR="00313DC8" w:rsidRPr="00AF78AD" w:rsidRDefault="00313DC8" w:rsidP="00313DC8">
      <w:pPr>
        <w:tabs>
          <w:tab w:val="left" w:pos="900"/>
          <w:tab w:val="left" w:pos="1260"/>
          <w:tab w:val="left" w:pos="2880"/>
          <w:tab w:val="left" w:pos="5760"/>
          <w:tab w:val="left" w:pos="7920"/>
        </w:tabs>
        <w:rPr>
          <w:rFonts w:cs="Arial"/>
          <w:b/>
          <w:sz w:val="20"/>
        </w:rPr>
      </w:pPr>
    </w:p>
    <w:p w:rsidR="00313DC8" w:rsidRPr="00AF78AD" w:rsidRDefault="00313DC8" w:rsidP="00313DC8">
      <w:pPr>
        <w:tabs>
          <w:tab w:val="left" w:pos="900"/>
          <w:tab w:val="left" w:pos="1260"/>
          <w:tab w:val="left" w:pos="2880"/>
          <w:tab w:val="left" w:pos="5760"/>
          <w:tab w:val="left" w:pos="7920"/>
        </w:tabs>
        <w:ind w:left="900" w:hanging="900"/>
        <w:rPr>
          <w:rFonts w:cs="Arial"/>
          <w:sz w:val="20"/>
        </w:rPr>
      </w:pPr>
      <w:r w:rsidRPr="00AF78AD">
        <w:rPr>
          <w:rFonts w:cs="Arial"/>
          <w:b/>
          <w:sz w:val="20"/>
        </w:rPr>
        <w:tab/>
      </w:r>
      <w:r w:rsidRPr="00AF78AD">
        <w:rPr>
          <w:rFonts w:cs="Arial"/>
          <w:sz w:val="20"/>
        </w:rPr>
        <w:t>A maximum of 80 or 90 points is allocated for price on the following basis:</w:t>
      </w:r>
    </w:p>
    <w:p w:rsidR="00313DC8" w:rsidRPr="00AF78AD" w:rsidRDefault="00313DC8" w:rsidP="00680DDB">
      <w:pPr>
        <w:rPr>
          <w:rFonts w:cs="Arial"/>
        </w:rPr>
      </w:pPr>
    </w:p>
    <w:p w:rsidR="00313DC8" w:rsidRPr="00AF78AD" w:rsidRDefault="00313DC8" w:rsidP="00680DDB">
      <w:pPr>
        <w:rPr>
          <w:rFonts w:cs="Arial"/>
        </w:rPr>
      </w:pPr>
    </w:p>
    <w:p w:rsidR="00313DC8" w:rsidRPr="00AF78AD" w:rsidRDefault="00313DC8" w:rsidP="00680DDB">
      <w:pPr>
        <w:rPr>
          <w:rFonts w:cs="Arial"/>
          <w:b/>
        </w:rPr>
      </w:pPr>
      <w:r w:rsidRPr="00AF78AD">
        <w:rPr>
          <w:rFonts w:cs="Arial"/>
        </w:rPr>
        <w:tab/>
      </w:r>
      <w:r w:rsidRPr="00AF78AD">
        <w:rPr>
          <w:rFonts w:cs="Arial"/>
        </w:rPr>
        <w:tab/>
      </w:r>
      <w:r w:rsidRPr="00AF78AD">
        <w:rPr>
          <w:rFonts w:cs="Arial"/>
        </w:rPr>
        <w:tab/>
      </w:r>
      <w:r w:rsidR="00680DDB" w:rsidRPr="00AF78AD">
        <w:rPr>
          <w:rFonts w:cs="Arial"/>
        </w:rPr>
        <w:tab/>
      </w:r>
      <w:r w:rsidR="00680DDB" w:rsidRPr="00AF78AD">
        <w:rPr>
          <w:rFonts w:cs="Arial"/>
        </w:rPr>
        <w:tab/>
      </w:r>
      <w:r w:rsidRPr="00AF78AD">
        <w:rPr>
          <w:rFonts w:cs="Arial"/>
          <w:b/>
          <w:sz w:val="20"/>
        </w:rPr>
        <w:t>80/20</w:t>
      </w:r>
      <w:r w:rsidRPr="00AF78AD">
        <w:rPr>
          <w:rFonts w:cs="Arial"/>
          <w:b/>
          <w:sz w:val="20"/>
        </w:rPr>
        <w:tab/>
      </w:r>
      <w:r w:rsidR="00680DDB" w:rsidRPr="00AF78AD">
        <w:rPr>
          <w:rFonts w:cs="Arial"/>
          <w:b/>
          <w:sz w:val="20"/>
        </w:rPr>
        <w:tab/>
      </w:r>
      <w:r w:rsidRPr="00AF78AD">
        <w:rPr>
          <w:rFonts w:cs="Arial"/>
          <w:b/>
          <w:sz w:val="20"/>
        </w:rPr>
        <w:t>or</w:t>
      </w:r>
      <w:r w:rsidRPr="00AF78AD">
        <w:rPr>
          <w:rFonts w:cs="Arial"/>
          <w:b/>
          <w:sz w:val="20"/>
        </w:rPr>
        <w:tab/>
      </w:r>
      <w:r w:rsidR="00680DDB" w:rsidRPr="00AF78AD">
        <w:rPr>
          <w:rFonts w:cs="Arial"/>
          <w:b/>
          <w:sz w:val="20"/>
        </w:rPr>
        <w:tab/>
      </w:r>
      <w:r w:rsidRPr="00AF78AD">
        <w:rPr>
          <w:rFonts w:cs="Arial"/>
          <w:b/>
          <w:sz w:val="20"/>
        </w:rPr>
        <w:t>90/10</w:t>
      </w:r>
      <w:r w:rsidRPr="00AF78AD">
        <w:rPr>
          <w:rFonts w:cs="Arial"/>
          <w:b/>
        </w:rPr>
        <w:tab/>
      </w:r>
    </w:p>
    <w:p w:rsidR="00313DC8" w:rsidRPr="00AF78AD" w:rsidRDefault="00313DC8" w:rsidP="00313DC8">
      <w:pPr>
        <w:tabs>
          <w:tab w:val="left" w:pos="900"/>
          <w:tab w:val="left" w:pos="1260"/>
          <w:tab w:val="left" w:pos="2880"/>
          <w:tab w:val="left" w:pos="5760"/>
          <w:tab w:val="left" w:pos="7920"/>
        </w:tabs>
        <w:ind w:left="900" w:hanging="900"/>
        <w:rPr>
          <w:rFonts w:cs="Arial"/>
          <w:b/>
          <w:sz w:val="20"/>
        </w:rPr>
      </w:pPr>
    </w:p>
    <w:p w:rsidR="00313DC8" w:rsidRPr="00AF78AD" w:rsidRDefault="00313DC8" w:rsidP="00313DC8">
      <w:pPr>
        <w:tabs>
          <w:tab w:val="left" w:pos="900"/>
          <w:tab w:val="left" w:pos="1260"/>
          <w:tab w:val="left" w:pos="3240"/>
          <w:tab w:val="left" w:pos="5760"/>
          <w:tab w:val="left" w:pos="7920"/>
        </w:tabs>
        <w:ind w:left="900" w:hanging="900"/>
        <w:rPr>
          <w:rFonts w:cs="Arial"/>
          <w:b/>
          <w:sz w:val="20"/>
        </w:rPr>
      </w:pPr>
      <w:r w:rsidRPr="00AF78AD">
        <w:rPr>
          <w:rFonts w:cs="Arial"/>
          <w:b/>
          <w:sz w:val="20"/>
        </w:rPr>
        <w:tab/>
      </w:r>
      <w:r w:rsidRPr="00AF78AD">
        <w:rPr>
          <w:rFonts w:cs="Arial"/>
          <w:b/>
          <w:sz w:val="20"/>
        </w:rPr>
        <w:tab/>
      </w:r>
      <w:r w:rsidRPr="00AF78AD">
        <w:rPr>
          <w:rFonts w:cs="Arial"/>
          <w:b/>
          <w:sz w:val="20"/>
        </w:rPr>
        <w:tab/>
      </w:r>
    </w:p>
    <w:p w:rsidR="00313DC8" w:rsidRPr="00AF78AD" w:rsidRDefault="00313DC8" w:rsidP="00313DC8">
      <w:pPr>
        <w:tabs>
          <w:tab w:val="left" w:pos="900"/>
          <w:tab w:val="left" w:pos="1440"/>
          <w:tab w:val="left" w:pos="2340"/>
          <w:tab w:val="left" w:pos="5220"/>
          <w:tab w:val="left" w:pos="5760"/>
          <w:tab w:val="left" w:pos="7920"/>
        </w:tabs>
        <w:ind w:left="900" w:hanging="900"/>
        <w:rPr>
          <w:rFonts w:cs="Arial"/>
          <w:sz w:val="20"/>
        </w:rPr>
      </w:pPr>
      <w:r w:rsidRPr="00AF78AD">
        <w:rPr>
          <w:rFonts w:cs="Arial"/>
          <w:b/>
          <w:sz w:val="20"/>
        </w:rPr>
        <w:tab/>
      </w:r>
      <w:r w:rsidRPr="00AF78AD">
        <w:rPr>
          <w:rFonts w:cs="Arial"/>
          <w:b/>
          <w:sz w:val="20"/>
        </w:rPr>
        <w:tab/>
      </w:r>
      <w:r w:rsidRPr="00AF78AD">
        <w:rPr>
          <w:rFonts w:cs="Arial"/>
          <w:b/>
          <w:sz w:val="20"/>
        </w:rPr>
        <w:tab/>
      </w:r>
      <w:r w:rsidRPr="00AF78AD">
        <w:rPr>
          <w:rFonts w:cs="Arial"/>
          <w:b/>
          <w:position w:val="-28"/>
          <w:sz w:val="20"/>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5pt;height:33.8pt" o:ole="" fillcolor="window">
            <v:imagedata r:id="rId15" o:title=""/>
          </v:shape>
          <o:OLEObject Type="Embed" ProgID="Equation.3" ShapeID="_x0000_i1025" DrawAspect="Content" ObjectID="_1548831263" r:id="rId16"/>
        </w:object>
      </w:r>
      <w:r w:rsidRPr="00AF78AD">
        <w:rPr>
          <w:rFonts w:cs="Arial"/>
          <w:b/>
          <w:sz w:val="20"/>
        </w:rPr>
        <w:tab/>
      </w:r>
      <w:proofErr w:type="gramStart"/>
      <w:r w:rsidRPr="00AF78AD">
        <w:rPr>
          <w:rFonts w:cs="Arial"/>
          <w:sz w:val="20"/>
        </w:rPr>
        <w:t>or</w:t>
      </w:r>
      <w:proofErr w:type="gramEnd"/>
      <w:r w:rsidRPr="00AF78AD">
        <w:rPr>
          <w:rFonts w:cs="Arial"/>
          <w:sz w:val="20"/>
        </w:rPr>
        <w:tab/>
      </w:r>
      <w:r w:rsidRPr="00AF78AD">
        <w:rPr>
          <w:rFonts w:cs="Arial"/>
          <w:b/>
          <w:position w:val="-28"/>
          <w:sz w:val="20"/>
        </w:rPr>
        <w:object w:dxaOrig="2439" w:dyaOrig="680">
          <v:shape id="_x0000_i1026" type="#_x0000_t75" style="width:121.45pt;height:33.8pt" o:ole="" fillcolor="window">
            <v:imagedata r:id="rId17" o:title=""/>
          </v:shape>
          <o:OLEObject Type="Embed" ProgID="Equation.3" ShapeID="_x0000_i1026" DrawAspect="Content" ObjectID="_1548831264" r:id="rId18"/>
        </w:object>
      </w:r>
    </w:p>
    <w:p w:rsidR="00313DC8" w:rsidRPr="00AF78AD" w:rsidRDefault="00313DC8" w:rsidP="00313DC8">
      <w:pPr>
        <w:tabs>
          <w:tab w:val="left" w:pos="900"/>
          <w:tab w:val="left" w:pos="1620"/>
          <w:tab w:val="left" w:pos="2160"/>
          <w:tab w:val="left" w:pos="2700"/>
          <w:tab w:val="left" w:pos="7920"/>
        </w:tabs>
        <w:rPr>
          <w:rFonts w:cs="Arial"/>
          <w:sz w:val="20"/>
        </w:rPr>
      </w:pPr>
      <w:r w:rsidRPr="00AF78AD">
        <w:rPr>
          <w:rFonts w:cs="Arial"/>
          <w:sz w:val="20"/>
        </w:rPr>
        <w:tab/>
        <w:t>Where</w:t>
      </w:r>
    </w:p>
    <w:p w:rsidR="00313DC8" w:rsidRPr="00AF78AD" w:rsidRDefault="00313DC8" w:rsidP="00313DC8">
      <w:pPr>
        <w:tabs>
          <w:tab w:val="left" w:pos="900"/>
          <w:tab w:val="left" w:pos="1620"/>
          <w:tab w:val="left" w:pos="2160"/>
          <w:tab w:val="left" w:pos="2700"/>
          <w:tab w:val="left" w:pos="7920"/>
        </w:tabs>
        <w:rPr>
          <w:rFonts w:cs="Arial"/>
          <w:sz w:val="20"/>
        </w:rPr>
      </w:pPr>
    </w:p>
    <w:p w:rsidR="00313DC8" w:rsidRPr="00AF78AD" w:rsidRDefault="00313DC8" w:rsidP="00313DC8">
      <w:pPr>
        <w:tabs>
          <w:tab w:val="left" w:pos="900"/>
          <w:tab w:val="left" w:pos="1620"/>
          <w:tab w:val="left" w:pos="2160"/>
          <w:tab w:val="left" w:pos="2700"/>
          <w:tab w:val="left" w:pos="7920"/>
        </w:tabs>
        <w:rPr>
          <w:rFonts w:cs="Arial"/>
          <w:sz w:val="20"/>
        </w:rPr>
      </w:pPr>
      <w:r w:rsidRPr="00AF78AD">
        <w:rPr>
          <w:rFonts w:cs="Arial"/>
          <w:sz w:val="20"/>
        </w:rPr>
        <w:tab/>
        <w:t>Ps</w:t>
      </w:r>
      <w:r w:rsidRPr="00AF78AD">
        <w:rPr>
          <w:rFonts w:cs="Arial"/>
          <w:sz w:val="20"/>
        </w:rPr>
        <w:tab/>
        <w:t>=</w:t>
      </w:r>
      <w:r w:rsidRPr="00AF78AD">
        <w:rPr>
          <w:rFonts w:cs="Arial"/>
          <w:sz w:val="20"/>
        </w:rPr>
        <w:tab/>
        <w:t xml:space="preserve">Points scored for </w:t>
      </w:r>
      <w:proofErr w:type="gramStart"/>
      <w:r w:rsidRPr="00AF78AD">
        <w:rPr>
          <w:rFonts w:cs="Arial"/>
          <w:sz w:val="20"/>
        </w:rPr>
        <w:t>comparative  price</w:t>
      </w:r>
      <w:proofErr w:type="gramEnd"/>
      <w:r w:rsidRPr="00AF78AD">
        <w:rPr>
          <w:rFonts w:cs="Arial"/>
          <w:sz w:val="20"/>
        </w:rPr>
        <w:t xml:space="preserve"> of bid under consideration</w:t>
      </w:r>
    </w:p>
    <w:p w:rsidR="00313DC8" w:rsidRPr="00AF78AD" w:rsidRDefault="00313DC8" w:rsidP="00313DC8">
      <w:pPr>
        <w:tabs>
          <w:tab w:val="left" w:pos="900"/>
          <w:tab w:val="left" w:pos="1620"/>
          <w:tab w:val="left" w:pos="2160"/>
          <w:tab w:val="left" w:pos="2700"/>
          <w:tab w:val="left" w:pos="7920"/>
        </w:tabs>
        <w:rPr>
          <w:rFonts w:cs="Arial"/>
          <w:sz w:val="20"/>
        </w:rPr>
      </w:pPr>
    </w:p>
    <w:p w:rsidR="00313DC8" w:rsidRPr="00AF78AD" w:rsidRDefault="00313DC8" w:rsidP="00313DC8">
      <w:pPr>
        <w:tabs>
          <w:tab w:val="left" w:pos="900"/>
          <w:tab w:val="left" w:pos="1620"/>
          <w:tab w:val="left" w:pos="2160"/>
          <w:tab w:val="left" w:pos="2700"/>
          <w:tab w:val="left" w:pos="7920"/>
        </w:tabs>
        <w:rPr>
          <w:rFonts w:cs="Arial"/>
          <w:sz w:val="20"/>
        </w:rPr>
      </w:pPr>
      <w:r w:rsidRPr="00AF78AD">
        <w:rPr>
          <w:rFonts w:cs="Arial"/>
          <w:sz w:val="20"/>
        </w:rPr>
        <w:tab/>
        <w:t>Pt</w:t>
      </w:r>
      <w:r w:rsidRPr="00AF78AD">
        <w:rPr>
          <w:rFonts w:cs="Arial"/>
          <w:sz w:val="20"/>
        </w:rPr>
        <w:tab/>
        <w:t>=</w:t>
      </w:r>
      <w:r w:rsidRPr="00AF78AD">
        <w:rPr>
          <w:rFonts w:cs="Arial"/>
          <w:sz w:val="20"/>
        </w:rPr>
        <w:tab/>
        <w:t>Comparative price of bid under consideration</w:t>
      </w:r>
    </w:p>
    <w:p w:rsidR="00313DC8" w:rsidRPr="00AF78AD" w:rsidRDefault="00313DC8" w:rsidP="00313DC8">
      <w:pPr>
        <w:tabs>
          <w:tab w:val="left" w:pos="900"/>
          <w:tab w:val="left" w:pos="1620"/>
          <w:tab w:val="left" w:pos="2160"/>
          <w:tab w:val="left" w:pos="2700"/>
          <w:tab w:val="left" w:pos="7920"/>
        </w:tabs>
        <w:rPr>
          <w:rFonts w:cs="Arial"/>
          <w:sz w:val="20"/>
        </w:rPr>
      </w:pPr>
    </w:p>
    <w:p w:rsidR="00313DC8" w:rsidRPr="00AF78AD" w:rsidRDefault="00313DC8" w:rsidP="00313DC8">
      <w:pPr>
        <w:tabs>
          <w:tab w:val="left" w:pos="900"/>
          <w:tab w:val="left" w:pos="1620"/>
          <w:tab w:val="left" w:pos="2160"/>
          <w:tab w:val="left" w:pos="2700"/>
          <w:tab w:val="left" w:pos="7920"/>
        </w:tabs>
        <w:rPr>
          <w:rFonts w:cs="Arial"/>
          <w:sz w:val="20"/>
        </w:rPr>
      </w:pPr>
      <w:r w:rsidRPr="00AF78AD">
        <w:rPr>
          <w:rFonts w:cs="Arial"/>
          <w:sz w:val="20"/>
        </w:rPr>
        <w:tab/>
      </w:r>
      <w:proofErr w:type="spellStart"/>
      <w:r w:rsidRPr="00AF78AD">
        <w:rPr>
          <w:rFonts w:cs="Arial"/>
          <w:sz w:val="20"/>
        </w:rPr>
        <w:t>Pmin</w:t>
      </w:r>
      <w:proofErr w:type="spellEnd"/>
      <w:r w:rsidRPr="00AF78AD">
        <w:rPr>
          <w:rFonts w:cs="Arial"/>
          <w:sz w:val="20"/>
        </w:rPr>
        <w:tab/>
        <w:t>=</w:t>
      </w:r>
      <w:r w:rsidRPr="00AF78AD">
        <w:rPr>
          <w:rFonts w:cs="Arial"/>
          <w:sz w:val="20"/>
        </w:rPr>
        <w:tab/>
        <w:t>Comparative price of lowest acceptable bid</w:t>
      </w:r>
    </w:p>
    <w:p w:rsidR="00313DC8" w:rsidRPr="00AF78AD" w:rsidRDefault="00313DC8" w:rsidP="00313DC8">
      <w:pPr>
        <w:tabs>
          <w:tab w:val="left" w:pos="900"/>
          <w:tab w:val="left" w:pos="1620"/>
          <w:tab w:val="left" w:pos="2160"/>
          <w:tab w:val="left" w:pos="2700"/>
          <w:tab w:val="left" w:pos="7920"/>
        </w:tabs>
        <w:rPr>
          <w:rFonts w:cs="Arial"/>
          <w:sz w:val="20"/>
        </w:rPr>
      </w:pPr>
    </w:p>
    <w:p w:rsidR="00313DC8" w:rsidRPr="00AF78AD" w:rsidRDefault="00313DC8" w:rsidP="00313DC8">
      <w:pPr>
        <w:tabs>
          <w:tab w:val="left" w:pos="900"/>
          <w:tab w:val="left" w:pos="1620"/>
          <w:tab w:val="left" w:pos="2160"/>
          <w:tab w:val="left" w:pos="2700"/>
          <w:tab w:val="left" w:pos="7920"/>
        </w:tabs>
        <w:rPr>
          <w:rFonts w:cs="Arial"/>
          <w:sz w:val="20"/>
        </w:rPr>
      </w:pPr>
    </w:p>
    <w:p w:rsidR="00313DC8" w:rsidRPr="00AF78AD" w:rsidRDefault="00313DC8" w:rsidP="006C387D">
      <w:pPr>
        <w:widowControl w:val="0"/>
        <w:numPr>
          <w:ilvl w:val="0"/>
          <w:numId w:val="36"/>
        </w:numPr>
        <w:tabs>
          <w:tab w:val="clear" w:pos="360"/>
          <w:tab w:val="num" w:pos="709"/>
          <w:tab w:val="left" w:pos="1620"/>
          <w:tab w:val="left" w:pos="2160"/>
          <w:tab w:val="left" w:pos="2700"/>
          <w:tab w:val="left" w:pos="7920"/>
        </w:tabs>
        <w:ind w:left="709" w:hanging="709"/>
        <w:rPr>
          <w:rFonts w:cs="Arial"/>
          <w:b/>
          <w:sz w:val="20"/>
        </w:rPr>
      </w:pPr>
      <w:r w:rsidRPr="00AF78AD">
        <w:rPr>
          <w:rFonts w:cs="Arial"/>
          <w:b/>
          <w:sz w:val="20"/>
        </w:rPr>
        <w:t>Points awarded for B-BBEE Status Level of Contribution</w:t>
      </w:r>
    </w:p>
    <w:p w:rsidR="00313DC8" w:rsidRPr="00AF78AD" w:rsidRDefault="00313DC8" w:rsidP="00313DC8">
      <w:pPr>
        <w:tabs>
          <w:tab w:val="left" w:pos="900"/>
          <w:tab w:val="left" w:pos="1620"/>
          <w:tab w:val="left" w:pos="2160"/>
          <w:tab w:val="left" w:pos="2700"/>
          <w:tab w:val="left" w:pos="7920"/>
        </w:tabs>
        <w:rPr>
          <w:rFonts w:cs="Arial"/>
          <w:b/>
          <w:sz w:val="20"/>
        </w:rPr>
      </w:pPr>
    </w:p>
    <w:p w:rsidR="00313DC8" w:rsidRPr="00AF78AD" w:rsidRDefault="00313DC8" w:rsidP="00313DC8">
      <w:pPr>
        <w:ind w:left="709" w:hanging="709"/>
        <w:rPr>
          <w:rFonts w:cs="Arial"/>
          <w:sz w:val="20"/>
        </w:rPr>
      </w:pPr>
      <w:r w:rsidRPr="00AF78AD">
        <w:rPr>
          <w:rFonts w:cs="Arial"/>
          <w:sz w:val="20"/>
        </w:rPr>
        <w:t>5.1</w:t>
      </w:r>
      <w:r w:rsidRPr="00AF78AD">
        <w:rPr>
          <w:rFonts w:cs="Arial"/>
          <w:sz w:val="20"/>
        </w:rPr>
        <w:tab/>
        <w:t>In terms of Regulation 5 (2) and 6 (2) of the Preferential Procurement Regulations, preference points must be awarded to a bidder for attaining the B-BBEE status level of contribution in accordance with the table below:</w:t>
      </w:r>
    </w:p>
    <w:p w:rsidR="00313DC8" w:rsidRPr="00AF78AD" w:rsidRDefault="00313DC8" w:rsidP="00313DC8">
      <w:pPr>
        <w:tabs>
          <w:tab w:val="left" w:pos="720"/>
          <w:tab w:val="left" w:pos="2700"/>
          <w:tab w:val="left" w:pos="7920"/>
        </w:tabs>
        <w:rPr>
          <w:rFonts w:cs="Arial"/>
          <w:sz w:val="20"/>
        </w:rPr>
      </w:pPr>
    </w:p>
    <w:p w:rsidR="00313DC8" w:rsidRPr="00AF78AD" w:rsidRDefault="00313DC8" w:rsidP="00313DC8">
      <w:pPr>
        <w:tabs>
          <w:tab w:val="left" w:pos="720"/>
          <w:tab w:val="left" w:pos="1440"/>
          <w:tab w:val="left" w:pos="2700"/>
          <w:tab w:val="left" w:pos="7920"/>
        </w:tabs>
        <w:rPr>
          <w:rFonts w:cs="Arial"/>
          <w:sz w:val="20"/>
        </w:rPr>
      </w:pPr>
      <w:r w:rsidRPr="00AF78AD">
        <w:rPr>
          <w:rFonts w:cs="Arial"/>
          <w:sz w:val="20"/>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313DC8" w:rsidRPr="00AF78AD" w:rsidTr="0058277D">
        <w:trPr>
          <w:trHeight w:val="863"/>
        </w:trPr>
        <w:tc>
          <w:tcPr>
            <w:tcW w:w="2700" w:type="dxa"/>
            <w:shd w:val="clear" w:color="auto" w:fill="auto"/>
          </w:tcPr>
          <w:p w:rsidR="00313DC8" w:rsidRPr="00AF78AD" w:rsidRDefault="00313DC8" w:rsidP="0058277D">
            <w:pPr>
              <w:pStyle w:val="NormalWeb"/>
              <w:kinsoku w:val="0"/>
              <w:overflowPunct w:val="0"/>
              <w:spacing w:before="96" w:beforeAutospacing="0" w:after="0" w:afterAutospacing="0"/>
              <w:jc w:val="center"/>
              <w:textAlignment w:val="baseline"/>
              <w:rPr>
                <w:rFonts w:cs="Arial"/>
                <w:b/>
                <w:szCs w:val="22"/>
              </w:rPr>
            </w:pPr>
            <w:r w:rsidRPr="00AF78AD">
              <w:rPr>
                <w:rFonts w:cs="Arial"/>
                <w:b/>
                <w:kern w:val="24"/>
                <w:szCs w:val="22"/>
              </w:rPr>
              <w:t>B-BBEE Status Level of Contributor</w:t>
            </w:r>
          </w:p>
        </w:tc>
        <w:tc>
          <w:tcPr>
            <w:tcW w:w="2700" w:type="dxa"/>
            <w:shd w:val="clear" w:color="auto" w:fill="auto"/>
          </w:tcPr>
          <w:p w:rsidR="00313DC8" w:rsidRPr="00AF78AD" w:rsidRDefault="00313DC8" w:rsidP="0058277D">
            <w:pPr>
              <w:pStyle w:val="NormalWeb"/>
              <w:kinsoku w:val="0"/>
              <w:overflowPunct w:val="0"/>
              <w:spacing w:before="96" w:beforeAutospacing="0" w:after="0" w:afterAutospacing="0"/>
              <w:jc w:val="center"/>
              <w:textAlignment w:val="baseline"/>
              <w:rPr>
                <w:rFonts w:cs="Arial"/>
                <w:b/>
                <w:kern w:val="24"/>
                <w:szCs w:val="22"/>
              </w:rPr>
            </w:pPr>
            <w:r w:rsidRPr="00AF78AD">
              <w:rPr>
                <w:rFonts w:cs="Arial"/>
                <w:b/>
                <w:kern w:val="24"/>
                <w:szCs w:val="22"/>
              </w:rPr>
              <w:t>Number of points</w:t>
            </w:r>
          </w:p>
          <w:p w:rsidR="00313DC8" w:rsidRPr="00AF78AD" w:rsidRDefault="00313DC8" w:rsidP="0058277D">
            <w:pPr>
              <w:pStyle w:val="NormalWeb"/>
              <w:kinsoku w:val="0"/>
              <w:overflowPunct w:val="0"/>
              <w:spacing w:before="96" w:beforeAutospacing="0" w:after="0" w:afterAutospacing="0"/>
              <w:jc w:val="center"/>
              <w:textAlignment w:val="baseline"/>
              <w:rPr>
                <w:rFonts w:cs="Arial"/>
                <w:b/>
                <w:szCs w:val="22"/>
              </w:rPr>
            </w:pPr>
            <w:r w:rsidRPr="00AF78AD">
              <w:rPr>
                <w:rFonts w:cs="Arial"/>
                <w:b/>
                <w:kern w:val="24"/>
                <w:szCs w:val="22"/>
              </w:rPr>
              <w:t xml:space="preserve"> (90/10 system)</w:t>
            </w:r>
          </w:p>
        </w:tc>
        <w:tc>
          <w:tcPr>
            <w:tcW w:w="2520" w:type="dxa"/>
            <w:shd w:val="clear" w:color="auto" w:fill="auto"/>
          </w:tcPr>
          <w:p w:rsidR="00313DC8" w:rsidRPr="00AF78AD" w:rsidRDefault="00313DC8" w:rsidP="0058277D">
            <w:pPr>
              <w:pStyle w:val="NormalWeb"/>
              <w:kinsoku w:val="0"/>
              <w:overflowPunct w:val="0"/>
              <w:spacing w:before="96" w:beforeAutospacing="0" w:after="0" w:afterAutospacing="0"/>
              <w:jc w:val="center"/>
              <w:textAlignment w:val="baseline"/>
              <w:rPr>
                <w:rFonts w:cs="Arial"/>
                <w:b/>
                <w:kern w:val="24"/>
                <w:szCs w:val="22"/>
              </w:rPr>
            </w:pPr>
            <w:r w:rsidRPr="00AF78AD">
              <w:rPr>
                <w:rFonts w:cs="Arial"/>
                <w:b/>
                <w:kern w:val="24"/>
                <w:szCs w:val="22"/>
              </w:rPr>
              <w:t xml:space="preserve">Number of points </w:t>
            </w:r>
          </w:p>
          <w:p w:rsidR="00313DC8" w:rsidRPr="00AF78AD" w:rsidRDefault="00313DC8" w:rsidP="0058277D">
            <w:pPr>
              <w:pStyle w:val="NormalWeb"/>
              <w:kinsoku w:val="0"/>
              <w:overflowPunct w:val="0"/>
              <w:spacing w:before="96" w:beforeAutospacing="0" w:after="0" w:afterAutospacing="0"/>
              <w:jc w:val="center"/>
              <w:textAlignment w:val="baseline"/>
              <w:rPr>
                <w:rFonts w:cs="Arial"/>
                <w:b/>
                <w:szCs w:val="22"/>
              </w:rPr>
            </w:pPr>
            <w:r w:rsidRPr="00AF78AD">
              <w:rPr>
                <w:rFonts w:cs="Arial"/>
                <w:b/>
                <w:kern w:val="24"/>
                <w:szCs w:val="22"/>
              </w:rPr>
              <w:t>(80/20 system)</w:t>
            </w:r>
          </w:p>
        </w:tc>
      </w:tr>
      <w:tr w:rsidR="00313DC8" w:rsidRPr="00AF78AD" w:rsidTr="0058277D">
        <w:trPr>
          <w:trHeight w:val="440"/>
        </w:trPr>
        <w:tc>
          <w:tcPr>
            <w:tcW w:w="270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1</w:t>
            </w:r>
          </w:p>
        </w:tc>
        <w:tc>
          <w:tcPr>
            <w:tcW w:w="270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10</w:t>
            </w:r>
          </w:p>
        </w:tc>
        <w:tc>
          <w:tcPr>
            <w:tcW w:w="252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20</w:t>
            </w:r>
          </w:p>
        </w:tc>
      </w:tr>
      <w:tr w:rsidR="00313DC8" w:rsidRPr="00AF78AD" w:rsidTr="0058277D">
        <w:trPr>
          <w:trHeight w:val="440"/>
        </w:trPr>
        <w:tc>
          <w:tcPr>
            <w:tcW w:w="270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2</w:t>
            </w:r>
          </w:p>
        </w:tc>
        <w:tc>
          <w:tcPr>
            <w:tcW w:w="270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9</w:t>
            </w:r>
          </w:p>
        </w:tc>
        <w:tc>
          <w:tcPr>
            <w:tcW w:w="252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18</w:t>
            </w:r>
          </w:p>
        </w:tc>
      </w:tr>
      <w:tr w:rsidR="00313DC8" w:rsidRPr="00AF78AD" w:rsidTr="0058277D">
        <w:trPr>
          <w:trHeight w:val="440"/>
        </w:trPr>
        <w:tc>
          <w:tcPr>
            <w:tcW w:w="270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3</w:t>
            </w:r>
          </w:p>
        </w:tc>
        <w:tc>
          <w:tcPr>
            <w:tcW w:w="270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8</w:t>
            </w:r>
          </w:p>
        </w:tc>
        <w:tc>
          <w:tcPr>
            <w:tcW w:w="252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16</w:t>
            </w:r>
          </w:p>
        </w:tc>
      </w:tr>
      <w:tr w:rsidR="00313DC8" w:rsidRPr="00AF78AD" w:rsidTr="0058277D">
        <w:trPr>
          <w:trHeight w:val="440"/>
        </w:trPr>
        <w:tc>
          <w:tcPr>
            <w:tcW w:w="270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4</w:t>
            </w:r>
          </w:p>
        </w:tc>
        <w:tc>
          <w:tcPr>
            <w:tcW w:w="270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5</w:t>
            </w:r>
          </w:p>
        </w:tc>
        <w:tc>
          <w:tcPr>
            <w:tcW w:w="252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12</w:t>
            </w:r>
          </w:p>
        </w:tc>
      </w:tr>
      <w:tr w:rsidR="00313DC8" w:rsidRPr="00AF78AD" w:rsidTr="0058277D">
        <w:trPr>
          <w:trHeight w:val="440"/>
        </w:trPr>
        <w:tc>
          <w:tcPr>
            <w:tcW w:w="270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5</w:t>
            </w:r>
          </w:p>
        </w:tc>
        <w:tc>
          <w:tcPr>
            <w:tcW w:w="270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4</w:t>
            </w:r>
          </w:p>
        </w:tc>
        <w:tc>
          <w:tcPr>
            <w:tcW w:w="252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8</w:t>
            </w:r>
          </w:p>
        </w:tc>
      </w:tr>
      <w:tr w:rsidR="00313DC8" w:rsidRPr="00AF78AD" w:rsidTr="0058277D">
        <w:trPr>
          <w:trHeight w:val="440"/>
        </w:trPr>
        <w:tc>
          <w:tcPr>
            <w:tcW w:w="270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6</w:t>
            </w:r>
          </w:p>
        </w:tc>
        <w:tc>
          <w:tcPr>
            <w:tcW w:w="270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3</w:t>
            </w:r>
          </w:p>
        </w:tc>
        <w:tc>
          <w:tcPr>
            <w:tcW w:w="252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6</w:t>
            </w:r>
          </w:p>
        </w:tc>
      </w:tr>
      <w:tr w:rsidR="00313DC8" w:rsidRPr="00AF78AD" w:rsidTr="0058277D">
        <w:trPr>
          <w:trHeight w:val="440"/>
        </w:trPr>
        <w:tc>
          <w:tcPr>
            <w:tcW w:w="270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7</w:t>
            </w:r>
          </w:p>
        </w:tc>
        <w:tc>
          <w:tcPr>
            <w:tcW w:w="270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2</w:t>
            </w:r>
          </w:p>
        </w:tc>
        <w:tc>
          <w:tcPr>
            <w:tcW w:w="252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4</w:t>
            </w:r>
          </w:p>
        </w:tc>
      </w:tr>
      <w:tr w:rsidR="00313DC8" w:rsidRPr="00AF78AD" w:rsidTr="0058277D">
        <w:trPr>
          <w:trHeight w:val="440"/>
        </w:trPr>
        <w:tc>
          <w:tcPr>
            <w:tcW w:w="270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8</w:t>
            </w:r>
          </w:p>
        </w:tc>
        <w:tc>
          <w:tcPr>
            <w:tcW w:w="270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1</w:t>
            </w:r>
          </w:p>
        </w:tc>
        <w:tc>
          <w:tcPr>
            <w:tcW w:w="252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2</w:t>
            </w:r>
          </w:p>
        </w:tc>
      </w:tr>
      <w:tr w:rsidR="00313DC8" w:rsidRPr="00AF78AD" w:rsidTr="0058277D">
        <w:trPr>
          <w:trHeight w:val="720"/>
        </w:trPr>
        <w:tc>
          <w:tcPr>
            <w:tcW w:w="270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lastRenderedPageBreak/>
              <w:t>Non-compliant contributor</w:t>
            </w:r>
          </w:p>
        </w:tc>
        <w:tc>
          <w:tcPr>
            <w:tcW w:w="270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0</w:t>
            </w:r>
          </w:p>
        </w:tc>
        <w:tc>
          <w:tcPr>
            <w:tcW w:w="2520" w:type="dxa"/>
            <w:shd w:val="clear" w:color="auto" w:fill="auto"/>
          </w:tcPr>
          <w:p w:rsidR="00313DC8" w:rsidRPr="00AF78AD" w:rsidRDefault="00313DC8" w:rsidP="0058277D">
            <w:pPr>
              <w:pStyle w:val="NormalWeb"/>
              <w:kinsoku w:val="0"/>
              <w:overflowPunct w:val="0"/>
              <w:spacing w:before="115" w:beforeAutospacing="0" w:after="0" w:afterAutospacing="0"/>
              <w:jc w:val="center"/>
              <w:textAlignment w:val="baseline"/>
              <w:rPr>
                <w:rFonts w:cs="Arial"/>
                <w:szCs w:val="22"/>
              </w:rPr>
            </w:pPr>
            <w:r w:rsidRPr="00AF78AD">
              <w:rPr>
                <w:rFonts w:cs="Arial"/>
                <w:kern w:val="24"/>
                <w:szCs w:val="22"/>
              </w:rPr>
              <w:t>0</w:t>
            </w:r>
          </w:p>
        </w:tc>
      </w:tr>
    </w:tbl>
    <w:p w:rsidR="00313DC8" w:rsidRPr="00AF78AD" w:rsidRDefault="00313DC8" w:rsidP="00313DC8">
      <w:pPr>
        <w:tabs>
          <w:tab w:val="left" w:pos="709"/>
          <w:tab w:val="left" w:pos="2700"/>
          <w:tab w:val="left" w:pos="7920"/>
        </w:tabs>
        <w:rPr>
          <w:rFonts w:cs="Arial"/>
          <w:sz w:val="20"/>
        </w:rPr>
      </w:pPr>
    </w:p>
    <w:p w:rsidR="00313DC8" w:rsidRPr="00AF78AD" w:rsidRDefault="00313DC8" w:rsidP="00313DC8">
      <w:pPr>
        <w:ind w:left="705" w:hanging="705"/>
        <w:rPr>
          <w:rFonts w:cs="Arial"/>
          <w:szCs w:val="22"/>
        </w:rPr>
      </w:pPr>
      <w:r w:rsidRPr="00AF78AD">
        <w:rPr>
          <w:rFonts w:cs="Arial"/>
          <w:sz w:val="20"/>
        </w:rPr>
        <w:t>5.2</w:t>
      </w:r>
      <w:r w:rsidRPr="00AF78AD">
        <w:rPr>
          <w:rFonts w:cs="Arial"/>
          <w:sz w:val="20"/>
        </w:rPr>
        <w:tab/>
        <w:t xml:space="preserve">Bidders who qualify as EMEs in terms of the B-BBEE Act must submit a certificate issued by an Accounting Officer as contemplated in the CCA or a Verification Agency accredited by SANAS or a Registered Auditor.  </w:t>
      </w:r>
      <w:r w:rsidRPr="00AF78AD">
        <w:rPr>
          <w:rFonts w:cs="Arial"/>
          <w:szCs w:val="22"/>
        </w:rPr>
        <w:t>Registered auditors do not need to meet the prerequisite for IRBA’s approval for the purpose of conducting verification and issuing EMEs with B-BBEE Status Level Certificates.</w:t>
      </w:r>
      <w:r w:rsidRPr="00AF78AD">
        <w:rPr>
          <w:rFonts w:cs="Arial"/>
          <w:szCs w:val="22"/>
        </w:rPr>
        <w:tab/>
      </w:r>
    </w:p>
    <w:p w:rsidR="00313DC8" w:rsidRPr="00AF78AD" w:rsidRDefault="00313DC8" w:rsidP="00313DC8">
      <w:pPr>
        <w:tabs>
          <w:tab w:val="left" w:pos="2700"/>
          <w:tab w:val="left" w:pos="7920"/>
        </w:tabs>
        <w:rPr>
          <w:rFonts w:cs="Arial"/>
          <w:sz w:val="20"/>
        </w:rPr>
      </w:pPr>
    </w:p>
    <w:p w:rsidR="00313DC8" w:rsidRPr="00AF78AD" w:rsidRDefault="00313DC8" w:rsidP="00313DC8">
      <w:pPr>
        <w:tabs>
          <w:tab w:val="left" w:pos="709"/>
          <w:tab w:val="left" w:pos="2700"/>
          <w:tab w:val="left" w:pos="7920"/>
        </w:tabs>
        <w:ind w:left="705" w:hanging="705"/>
        <w:rPr>
          <w:rFonts w:cs="Arial"/>
          <w:sz w:val="20"/>
        </w:rPr>
      </w:pPr>
      <w:r w:rsidRPr="00AF78AD">
        <w:rPr>
          <w:rFonts w:cs="Arial"/>
          <w:sz w:val="20"/>
        </w:rPr>
        <w:t>5.3</w:t>
      </w:r>
      <w:r w:rsidRPr="00AF78AD">
        <w:rPr>
          <w:rFonts w:cs="Arial"/>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313DC8" w:rsidRPr="00AF78AD" w:rsidRDefault="00313DC8" w:rsidP="00313DC8">
      <w:pPr>
        <w:tabs>
          <w:tab w:val="left" w:pos="709"/>
          <w:tab w:val="left" w:pos="2700"/>
          <w:tab w:val="left" w:pos="7920"/>
        </w:tabs>
        <w:rPr>
          <w:rFonts w:cs="Arial"/>
          <w:sz w:val="20"/>
        </w:rPr>
      </w:pPr>
    </w:p>
    <w:p w:rsidR="00313DC8" w:rsidRPr="00AF78AD" w:rsidRDefault="00313DC8" w:rsidP="00731D5C">
      <w:pPr>
        <w:pStyle w:val="BodyTextIndent"/>
        <w:ind w:left="0"/>
        <w:rPr>
          <w:sz w:val="20"/>
        </w:rPr>
      </w:pPr>
      <w:r w:rsidRPr="00AF78AD">
        <w:rPr>
          <w:sz w:val="20"/>
        </w:rPr>
        <w:t xml:space="preserve">5.4      A trust, consortium or joint venture, will qualify for points for their B-BBEE status level as a legal </w:t>
      </w:r>
      <w:r w:rsidR="00731D5C" w:rsidRPr="00AF78AD">
        <w:rPr>
          <w:sz w:val="20"/>
        </w:rPr>
        <w:tab/>
      </w:r>
      <w:r w:rsidRPr="00AF78AD">
        <w:rPr>
          <w:sz w:val="20"/>
        </w:rPr>
        <w:t xml:space="preserve">entity, provided that the entity submits their B-BBEE status level certificate. </w:t>
      </w:r>
    </w:p>
    <w:p w:rsidR="00313DC8" w:rsidRPr="00AF78AD" w:rsidRDefault="00313DC8" w:rsidP="00313DC8">
      <w:pPr>
        <w:pStyle w:val="BodyTextIndent"/>
        <w:rPr>
          <w:sz w:val="20"/>
        </w:rPr>
      </w:pPr>
    </w:p>
    <w:p w:rsidR="00313DC8" w:rsidRPr="00AF78AD" w:rsidRDefault="00313DC8" w:rsidP="00731D5C">
      <w:pPr>
        <w:pStyle w:val="BodyTextIndent"/>
        <w:ind w:left="0"/>
        <w:rPr>
          <w:sz w:val="20"/>
        </w:rPr>
      </w:pPr>
      <w:r w:rsidRPr="00AF78AD">
        <w:rPr>
          <w:sz w:val="20"/>
        </w:rPr>
        <w:t xml:space="preserve">5.5        A trust, consortium or joint venture will qualify for points for their B-BBEE status level as an </w:t>
      </w:r>
      <w:r w:rsidR="00731D5C" w:rsidRPr="00AF78AD">
        <w:rPr>
          <w:sz w:val="20"/>
        </w:rPr>
        <w:tab/>
      </w:r>
      <w:r w:rsidRPr="00AF78AD">
        <w:rPr>
          <w:sz w:val="20"/>
        </w:rPr>
        <w:t>unincorporated</w:t>
      </w:r>
      <w:r w:rsidR="00731D5C" w:rsidRPr="00AF78AD">
        <w:rPr>
          <w:sz w:val="20"/>
        </w:rPr>
        <w:t xml:space="preserve"> </w:t>
      </w:r>
      <w:r w:rsidRPr="00AF78AD">
        <w:rPr>
          <w:sz w:val="20"/>
        </w:rPr>
        <w:t xml:space="preserve">entity, provided that the entity submits their consolidated B-BBEE scorecard as </w:t>
      </w:r>
      <w:r w:rsidR="00731D5C" w:rsidRPr="00AF78AD">
        <w:rPr>
          <w:sz w:val="20"/>
        </w:rPr>
        <w:tab/>
      </w:r>
      <w:r w:rsidRPr="00AF78AD">
        <w:rPr>
          <w:sz w:val="20"/>
        </w:rPr>
        <w:t>if they were a group</w:t>
      </w:r>
      <w:r w:rsidR="00731D5C" w:rsidRPr="00AF78AD">
        <w:rPr>
          <w:sz w:val="20"/>
        </w:rPr>
        <w:t xml:space="preserve"> </w:t>
      </w:r>
      <w:r w:rsidRPr="00AF78AD">
        <w:rPr>
          <w:sz w:val="20"/>
        </w:rPr>
        <w:t xml:space="preserve">structure and that such a consolidated B-BBEE scorecard is prepared for </w:t>
      </w:r>
      <w:r w:rsidR="00731D5C" w:rsidRPr="00AF78AD">
        <w:rPr>
          <w:sz w:val="20"/>
        </w:rPr>
        <w:tab/>
      </w:r>
      <w:r w:rsidRPr="00AF78AD">
        <w:rPr>
          <w:sz w:val="20"/>
        </w:rPr>
        <w:t>every separate bid.</w:t>
      </w:r>
    </w:p>
    <w:p w:rsidR="00313DC8" w:rsidRPr="00AF78AD" w:rsidRDefault="00313DC8" w:rsidP="00313DC8">
      <w:pPr>
        <w:pStyle w:val="BodyTextIndent"/>
        <w:rPr>
          <w:sz w:val="20"/>
        </w:rPr>
      </w:pPr>
    </w:p>
    <w:p w:rsidR="00313DC8" w:rsidRPr="00AF78AD" w:rsidRDefault="00313DC8" w:rsidP="00313DC8">
      <w:pPr>
        <w:pStyle w:val="BodyTextIndent"/>
        <w:tabs>
          <w:tab w:val="left" w:pos="567"/>
        </w:tabs>
        <w:ind w:left="567" w:hanging="567"/>
        <w:rPr>
          <w:sz w:val="20"/>
        </w:rPr>
      </w:pPr>
      <w:r w:rsidRPr="00AF78AD">
        <w:rPr>
          <w:sz w:val="20"/>
        </w:rPr>
        <w:t>5.6    Tertiary institutions and public entities will be required to submit their B-BBEE status level certificates in terms of the specialized scorecard contained in the B-BBEE Codes of Good Practice.</w:t>
      </w:r>
    </w:p>
    <w:p w:rsidR="00313DC8" w:rsidRPr="00AF78AD" w:rsidRDefault="00313DC8" w:rsidP="00313DC8">
      <w:pPr>
        <w:pStyle w:val="BodyTextIndent"/>
        <w:rPr>
          <w:sz w:val="20"/>
        </w:rPr>
      </w:pPr>
    </w:p>
    <w:p w:rsidR="00313DC8" w:rsidRPr="00AF78AD" w:rsidRDefault="00313DC8" w:rsidP="00731D5C">
      <w:pPr>
        <w:pStyle w:val="BodyTextIndent"/>
        <w:tabs>
          <w:tab w:val="left" w:pos="567"/>
          <w:tab w:val="left" w:pos="2268"/>
          <w:tab w:val="left" w:pos="3780"/>
          <w:tab w:val="left" w:pos="7920"/>
          <w:tab w:val="left" w:pos="8100"/>
        </w:tabs>
        <w:ind w:left="0"/>
        <w:rPr>
          <w:sz w:val="20"/>
          <w:lang w:val="en-ZA"/>
        </w:rPr>
      </w:pPr>
      <w:r w:rsidRPr="00AF78AD">
        <w:rPr>
          <w:sz w:val="20"/>
        </w:rPr>
        <w:t xml:space="preserve">5.7     </w:t>
      </w:r>
      <w:r w:rsidRPr="00AF78AD">
        <w:rPr>
          <w:sz w:val="20"/>
          <w:lang w:val="en-ZA"/>
        </w:rPr>
        <w:t xml:space="preserve">A person will not be awarded points for B-BBEE status level if it is indicated in the bid documents </w:t>
      </w:r>
      <w:r w:rsidR="00731D5C" w:rsidRPr="00AF78AD">
        <w:rPr>
          <w:sz w:val="20"/>
          <w:lang w:val="en-ZA"/>
        </w:rPr>
        <w:tab/>
      </w:r>
      <w:r w:rsidRPr="00AF78AD">
        <w:rPr>
          <w:sz w:val="20"/>
          <w:lang w:val="en-ZA"/>
        </w:rPr>
        <w:t xml:space="preserve">that such a bidder intends sub-contracting more than 25% of the value of the contract to any </w:t>
      </w:r>
      <w:r w:rsidR="00731D5C" w:rsidRPr="00AF78AD">
        <w:rPr>
          <w:sz w:val="20"/>
          <w:lang w:val="en-ZA"/>
        </w:rPr>
        <w:tab/>
      </w:r>
      <w:r w:rsidRPr="00AF78AD">
        <w:rPr>
          <w:sz w:val="20"/>
          <w:lang w:val="en-ZA"/>
        </w:rPr>
        <w:t>other enterprise</w:t>
      </w:r>
      <w:r w:rsidR="00731D5C" w:rsidRPr="00AF78AD">
        <w:rPr>
          <w:sz w:val="20"/>
          <w:lang w:val="en-ZA"/>
        </w:rPr>
        <w:t xml:space="preserve"> </w:t>
      </w:r>
      <w:r w:rsidRPr="00AF78AD">
        <w:rPr>
          <w:sz w:val="20"/>
          <w:lang w:val="en-ZA"/>
        </w:rPr>
        <w:t xml:space="preserve">that does not qualify for at least the points that such a bidder qualifies for, </w:t>
      </w:r>
      <w:r w:rsidR="00731D5C" w:rsidRPr="00AF78AD">
        <w:rPr>
          <w:sz w:val="20"/>
          <w:lang w:val="en-ZA"/>
        </w:rPr>
        <w:tab/>
      </w:r>
      <w:r w:rsidRPr="00AF78AD">
        <w:rPr>
          <w:sz w:val="20"/>
          <w:lang w:val="en-ZA"/>
        </w:rPr>
        <w:t>unless the intended sub-</w:t>
      </w:r>
      <w:r w:rsidR="00731D5C" w:rsidRPr="00AF78AD">
        <w:rPr>
          <w:sz w:val="20"/>
          <w:lang w:val="en-ZA"/>
        </w:rPr>
        <w:t xml:space="preserve"> </w:t>
      </w:r>
      <w:r w:rsidRPr="00AF78AD">
        <w:rPr>
          <w:sz w:val="20"/>
          <w:lang w:val="en-ZA"/>
        </w:rPr>
        <w:t xml:space="preserve">contractor is an EME that has the capability and ability to execute the </w:t>
      </w:r>
      <w:r w:rsidR="00731D5C" w:rsidRPr="00AF78AD">
        <w:rPr>
          <w:sz w:val="20"/>
          <w:lang w:val="en-ZA"/>
        </w:rPr>
        <w:tab/>
      </w:r>
      <w:r w:rsidRPr="00AF78AD">
        <w:rPr>
          <w:sz w:val="20"/>
          <w:lang w:val="en-ZA"/>
        </w:rPr>
        <w:t>sub-contract.</w:t>
      </w:r>
    </w:p>
    <w:p w:rsidR="00313DC8" w:rsidRPr="00AF78AD" w:rsidRDefault="00313DC8" w:rsidP="00313DC8">
      <w:pPr>
        <w:pStyle w:val="BodyTextIndent"/>
        <w:tabs>
          <w:tab w:val="left" w:pos="1350"/>
          <w:tab w:val="left" w:pos="2268"/>
          <w:tab w:val="left" w:pos="3780"/>
          <w:tab w:val="left" w:pos="7920"/>
          <w:tab w:val="left" w:pos="8100"/>
        </w:tabs>
        <w:rPr>
          <w:sz w:val="20"/>
          <w:lang w:val="en-ZA"/>
        </w:rPr>
      </w:pPr>
    </w:p>
    <w:p w:rsidR="00313DC8" w:rsidRPr="00AF78AD" w:rsidRDefault="00313DC8" w:rsidP="00731D5C">
      <w:pPr>
        <w:pStyle w:val="BodyTextIndent"/>
        <w:tabs>
          <w:tab w:val="left" w:pos="567"/>
          <w:tab w:val="left" w:pos="2268"/>
          <w:tab w:val="left" w:pos="3780"/>
          <w:tab w:val="left" w:pos="7920"/>
          <w:tab w:val="left" w:pos="8100"/>
        </w:tabs>
        <w:ind w:left="0"/>
        <w:rPr>
          <w:b/>
          <w:sz w:val="20"/>
          <w:u w:val="single"/>
        </w:rPr>
      </w:pPr>
      <w:r w:rsidRPr="00AF78AD">
        <w:rPr>
          <w:sz w:val="20"/>
          <w:lang w:val="en-ZA"/>
        </w:rPr>
        <w:t xml:space="preserve">5.8      A person awarded a contract may not sub-contract more than 25% of the value of the contract </w:t>
      </w:r>
      <w:r w:rsidR="00731D5C" w:rsidRPr="00AF78AD">
        <w:rPr>
          <w:sz w:val="20"/>
          <w:lang w:val="en-ZA"/>
        </w:rPr>
        <w:tab/>
      </w:r>
      <w:r w:rsidRPr="00AF78AD">
        <w:rPr>
          <w:sz w:val="20"/>
          <w:lang w:val="en-ZA"/>
        </w:rPr>
        <w:t>to any other</w:t>
      </w:r>
      <w:r w:rsidR="00731D5C" w:rsidRPr="00AF78AD">
        <w:rPr>
          <w:sz w:val="20"/>
          <w:lang w:val="en-ZA"/>
        </w:rPr>
        <w:t xml:space="preserve"> </w:t>
      </w:r>
      <w:r w:rsidRPr="00AF78AD">
        <w:rPr>
          <w:sz w:val="20"/>
          <w:lang w:val="en-ZA"/>
        </w:rPr>
        <w:t xml:space="preserve">enterprise that does not have an equal or higher B-BBEE status level than the </w:t>
      </w:r>
      <w:r w:rsidR="00731D5C" w:rsidRPr="00AF78AD">
        <w:rPr>
          <w:sz w:val="20"/>
          <w:lang w:val="en-ZA"/>
        </w:rPr>
        <w:tab/>
      </w:r>
      <w:r w:rsidRPr="00AF78AD">
        <w:rPr>
          <w:sz w:val="20"/>
          <w:lang w:val="en-ZA"/>
        </w:rPr>
        <w:t>person concerned, unless the</w:t>
      </w:r>
      <w:r w:rsidR="00731D5C" w:rsidRPr="00AF78AD">
        <w:rPr>
          <w:sz w:val="20"/>
          <w:lang w:val="en-ZA"/>
        </w:rPr>
        <w:t xml:space="preserve"> </w:t>
      </w:r>
      <w:r w:rsidRPr="00AF78AD">
        <w:rPr>
          <w:sz w:val="20"/>
          <w:lang w:val="en-ZA"/>
        </w:rPr>
        <w:t xml:space="preserve">contract is sub-contracted to an EME that has the capability and </w:t>
      </w:r>
      <w:r w:rsidR="00731D5C" w:rsidRPr="00AF78AD">
        <w:rPr>
          <w:sz w:val="20"/>
          <w:lang w:val="en-ZA"/>
        </w:rPr>
        <w:tab/>
      </w:r>
      <w:r w:rsidRPr="00AF78AD">
        <w:rPr>
          <w:sz w:val="20"/>
          <w:lang w:val="en-ZA"/>
        </w:rPr>
        <w:t>ability to execute the</w:t>
      </w:r>
      <w:r w:rsidR="00731D5C" w:rsidRPr="00AF78AD">
        <w:rPr>
          <w:sz w:val="20"/>
          <w:lang w:val="en-ZA"/>
        </w:rPr>
        <w:t xml:space="preserve"> </w:t>
      </w:r>
      <w:r w:rsidRPr="00AF78AD">
        <w:rPr>
          <w:sz w:val="20"/>
          <w:lang w:val="en-ZA"/>
        </w:rPr>
        <w:t>sub-contract.</w:t>
      </w:r>
      <w:r w:rsidRPr="00AF78AD">
        <w:rPr>
          <w:b/>
          <w:sz w:val="20"/>
          <w:u w:val="single"/>
        </w:rPr>
        <w:t xml:space="preserve"> </w:t>
      </w:r>
    </w:p>
    <w:p w:rsidR="00313DC8" w:rsidRPr="00AF78AD" w:rsidRDefault="00313DC8" w:rsidP="00313DC8">
      <w:pPr>
        <w:pStyle w:val="BodyTextIndent"/>
        <w:tabs>
          <w:tab w:val="left" w:pos="1350"/>
          <w:tab w:val="left" w:pos="2268"/>
          <w:tab w:val="left" w:pos="3780"/>
          <w:tab w:val="left" w:pos="7920"/>
          <w:tab w:val="left" w:pos="8100"/>
        </w:tabs>
        <w:rPr>
          <w:b/>
          <w:sz w:val="20"/>
          <w:u w:val="single"/>
        </w:rPr>
      </w:pPr>
    </w:p>
    <w:p w:rsidR="00313DC8" w:rsidRPr="00AF78AD" w:rsidRDefault="00313DC8" w:rsidP="00313DC8">
      <w:pPr>
        <w:pStyle w:val="BodyTextIndent"/>
        <w:tabs>
          <w:tab w:val="left" w:pos="1350"/>
          <w:tab w:val="left" w:pos="2268"/>
          <w:tab w:val="left" w:pos="3780"/>
          <w:tab w:val="left" w:pos="7920"/>
          <w:tab w:val="left" w:pos="8100"/>
        </w:tabs>
        <w:rPr>
          <w:b/>
          <w:sz w:val="20"/>
          <w:u w:val="single"/>
        </w:rPr>
      </w:pPr>
    </w:p>
    <w:p w:rsidR="00313DC8" w:rsidRPr="00AF78AD" w:rsidRDefault="00313DC8" w:rsidP="00313DC8">
      <w:pPr>
        <w:pStyle w:val="BodyTextIndent"/>
        <w:tabs>
          <w:tab w:val="left" w:pos="1350"/>
          <w:tab w:val="left" w:pos="2268"/>
          <w:tab w:val="left" w:pos="3780"/>
          <w:tab w:val="left" w:pos="7920"/>
          <w:tab w:val="left" w:pos="8100"/>
        </w:tabs>
        <w:rPr>
          <w:b/>
          <w:sz w:val="20"/>
          <w:u w:val="single"/>
        </w:rPr>
      </w:pPr>
    </w:p>
    <w:p w:rsidR="00313DC8" w:rsidRPr="00AF78AD" w:rsidRDefault="00313DC8" w:rsidP="00313DC8">
      <w:pPr>
        <w:pStyle w:val="BodyTextIndent"/>
        <w:tabs>
          <w:tab w:val="left" w:pos="1350"/>
          <w:tab w:val="left" w:pos="2268"/>
          <w:tab w:val="left" w:pos="3780"/>
          <w:tab w:val="left" w:pos="7920"/>
          <w:tab w:val="left" w:pos="8100"/>
        </w:tabs>
        <w:rPr>
          <w:b/>
          <w:sz w:val="20"/>
          <w:u w:val="single"/>
        </w:rPr>
      </w:pPr>
    </w:p>
    <w:p w:rsidR="00313DC8" w:rsidRPr="00AF78AD" w:rsidRDefault="00313DC8" w:rsidP="00313DC8">
      <w:pPr>
        <w:tabs>
          <w:tab w:val="left" w:pos="567"/>
          <w:tab w:val="left" w:pos="2700"/>
          <w:tab w:val="left" w:pos="7920"/>
        </w:tabs>
        <w:ind w:left="709" w:hanging="709"/>
        <w:rPr>
          <w:rFonts w:cs="Arial"/>
          <w:b/>
          <w:sz w:val="20"/>
        </w:rPr>
      </w:pPr>
      <w:r w:rsidRPr="00AF78AD">
        <w:rPr>
          <w:rFonts w:cs="Arial"/>
          <w:b/>
          <w:sz w:val="20"/>
        </w:rPr>
        <w:t>6.</w:t>
      </w:r>
      <w:r w:rsidRPr="00AF78AD">
        <w:rPr>
          <w:rFonts w:cs="Arial"/>
          <w:b/>
          <w:sz w:val="20"/>
        </w:rPr>
        <w:tab/>
        <w:t>BID DECLARATION</w:t>
      </w:r>
    </w:p>
    <w:p w:rsidR="00313DC8" w:rsidRPr="00AF78AD" w:rsidRDefault="00313DC8" w:rsidP="006C387D">
      <w:pPr>
        <w:widowControl w:val="0"/>
        <w:numPr>
          <w:ilvl w:val="0"/>
          <w:numId w:val="35"/>
        </w:numPr>
        <w:tabs>
          <w:tab w:val="left" w:pos="900"/>
          <w:tab w:val="left" w:pos="1620"/>
          <w:tab w:val="left" w:pos="2160"/>
          <w:tab w:val="left" w:pos="2700"/>
          <w:tab w:val="left" w:pos="7920"/>
        </w:tabs>
        <w:rPr>
          <w:rFonts w:cs="Arial"/>
          <w:sz w:val="20"/>
        </w:rPr>
      </w:pPr>
    </w:p>
    <w:p w:rsidR="00313DC8" w:rsidRPr="00AF78AD" w:rsidRDefault="00313DC8" w:rsidP="00731D5C">
      <w:pPr>
        <w:tabs>
          <w:tab w:val="left" w:pos="567"/>
          <w:tab w:val="left" w:pos="2160"/>
          <w:tab w:val="left" w:pos="2700"/>
          <w:tab w:val="left" w:pos="7920"/>
        </w:tabs>
        <w:rPr>
          <w:rFonts w:cs="Arial"/>
          <w:sz w:val="20"/>
        </w:rPr>
      </w:pPr>
      <w:r w:rsidRPr="00AF78AD">
        <w:rPr>
          <w:rFonts w:cs="Arial"/>
          <w:sz w:val="20"/>
        </w:rPr>
        <w:t xml:space="preserve">6.1     Bidders who claim points in respect of B-BBEE Status Level of Contribution must complete the </w:t>
      </w:r>
      <w:r w:rsidR="00731D5C" w:rsidRPr="00AF78AD">
        <w:rPr>
          <w:rFonts w:cs="Arial"/>
          <w:sz w:val="20"/>
        </w:rPr>
        <w:tab/>
      </w:r>
      <w:r w:rsidRPr="00AF78AD">
        <w:rPr>
          <w:rFonts w:cs="Arial"/>
          <w:sz w:val="20"/>
        </w:rPr>
        <w:t>following:</w:t>
      </w:r>
    </w:p>
    <w:p w:rsidR="00313DC8" w:rsidRPr="00AF78AD" w:rsidRDefault="00313DC8" w:rsidP="00313DC8">
      <w:pPr>
        <w:tabs>
          <w:tab w:val="left" w:pos="1620"/>
          <w:tab w:val="left" w:pos="2160"/>
          <w:tab w:val="left" w:pos="2700"/>
          <w:tab w:val="left" w:pos="7920"/>
        </w:tabs>
        <w:rPr>
          <w:rFonts w:cs="Arial"/>
          <w:sz w:val="20"/>
        </w:rPr>
      </w:pPr>
    </w:p>
    <w:p w:rsidR="00313DC8" w:rsidRPr="00AF78AD" w:rsidRDefault="00313DC8" w:rsidP="00313DC8">
      <w:pPr>
        <w:tabs>
          <w:tab w:val="left" w:pos="567"/>
          <w:tab w:val="left" w:pos="851"/>
          <w:tab w:val="left" w:pos="2880"/>
          <w:tab w:val="left" w:pos="3600"/>
          <w:tab w:val="left" w:pos="7290"/>
          <w:tab w:val="left" w:pos="7560"/>
        </w:tabs>
        <w:rPr>
          <w:rFonts w:cs="Arial"/>
          <w:b/>
          <w:sz w:val="20"/>
        </w:rPr>
      </w:pPr>
      <w:r w:rsidRPr="00AF78AD">
        <w:rPr>
          <w:rFonts w:cs="Arial"/>
          <w:b/>
          <w:sz w:val="20"/>
        </w:rPr>
        <w:t xml:space="preserve">7.       </w:t>
      </w:r>
      <w:r w:rsidRPr="00AF78AD">
        <w:rPr>
          <w:rFonts w:cs="Arial"/>
          <w:b/>
          <w:sz w:val="20"/>
        </w:rPr>
        <w:tab/>
        <w:t xml:space="preserve">B-BBEE STATUS LEVEL OF CONTRIBUTION CLAIMED IN TERMS OF PARAGRAPHS </w:t>
      </w:r>
      <w:r w:rsidR="00731D5C" w:rsidRPr="00AF78AD">
        <w:rPr>
          <w:rFonts w:cs="Arial"/>
          <w:b/>
          <w:sz w:val="20"/>
        </w:rPr>
        <w:tab/>
      </w:r>
      <w:r w:rsidRPr="00AF78AD">
        <w:rPr>
          <w:rFonts w:cs="Arial"/>
          <w:b/>
          <w:sz w:val="20"/>
        </w:rPr>
        <w:t xml:space="preserve">1.3.1.2 AND 5.1 </w:t>
      </w:r>
    </w:p>
    <w:p w:rsidR="00313DC8" w:rsidRPr="00AF78AD" w:rsidRDefault="00313DC8" w:rsidP="00313DC8">
      <w:pPr>
        <w:tabs>
          <w:tab w:val="left" w:pos="720"/>
          <w:tab w:val="left" w:pos="1620"/>
          <w:tab w:val="left" w:pos="2160"/>
          <w:tab w:val="left" w:pos="2700"/>
          <w:tab w:val="left" w:pos="3870"/>
        </w:tabs>
        <w:ind w:left="900" w:hanging="900"/>
        <w:rPr>
          <w:rFonts w:cs="Arial"/>
          <w:b/>
          <w:sz w:val="20"/>
        </w:rPr>
      </w:pPr>
      <w:r w:rsidRPr="00AF78AD">
        <w:rPr>
          <w:rFonts w:cs="Arial"/>
          <w:sz w:val="20"/>
        </w:rPr>
        <w:tab/>
      </w:r>
      <w:r w:rsidRPr="00AF78AD">
        <w:rPr>
          <w:rFonts w:cs="Arial"/>
          <w:b/>
          <w:sz w:val="20"/>
        </w:rPr>
        <w:tab/>
      </w:r>
      <w:r w:rsidRPr="00AF78AD">
        <w:rPr>
          <w:rFonts w:cs="Arial"/>
          <w:b/>
          <w:sz w:val="20"/>
        </w:rPr>
        <w:tab/>
      </w:r>
      <w:r w:rsidRPr="00AF78AD">
        <w:rPr>
          <w:rFonts w:cs="Arial"/>
          <w:b/>
          <w:sz w:val="20"/>
        </w:rPr>
        <w:tab/>
      </w:r>
      <w:r w:rsidRPr="00AF78AD">
        <w:rPr>
          <w:rFonts w:cs="Arial"/>
          <w:b/>
          <w:sz w:val="20"/>
        </w:rPr>
        <w:tab/>
      </w:r>
    </w:p>
    <w:p w:rsidR="00313DC8" w:rsidRPr="00AF78AD" w:rsidRDefault="00313DC8" w:rsidP="00313DC8">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rPr>
          <w:rFonts w:cs="Arial"/>
          <w:sz w:val="20"/>
        </w:rPr>
      </w:pPr>
      <w:r w:rsidRPr="00AF78AD">
        <w:rPr>
          <w:rFonts w:cs="Arial"/>
          <w:sz w:val="20"/>
        </w:rPr>
        <w:t>7.1        B-BBEE Status Level of Contribution</w:t>
      </w:r>
      <w:proofErr w:type="gramStart"/>
      <w:r w:rsidRPr="00AF78AD">
        <w:rPr>
          <w:rFonts w:cs="Arial"/>
          <w:sz w:val="20"/>
        </w:rPr>
        <w:t>:</w:t>
      </w:r>
      <w:r w:rsidR="00731D5C" w:rsidRPr="00AF78AD">
        <w:rPr>
          <w:rFonts w:cs="Arial"/>
          <w:sz w:val="20"/>
        </w:rPr>
        <w:tab/>
        <w:t>……</w:t>
      </w:r>
      <w:proofErr w:type="gramEnd"/>
      <w:r w:rsidR="00731D5C" w:rsidRPr="00AF78AD">
        <w:rPr>
          <w:rFonts w:cs="Arial"/>
          <w:sz w:val="20"/>
        </w:rPr>
        <w:t xml:space="preserve">     =     ……</w:t>
      </w:r>
      <w:r w:rsidRPr="00AF78AD">
        <w:rPr>
          <w:rFonts w:cs="Arial"/>
          <w:sz w:val="20"/>
        </w:rPr>
        <w:t>(maximum of 10 or 20 points)</w:t>
      </w:r>
    </w:p>
    <w:p w:rsidR="00313DC8" w:rsidRPr="00AF78AD" w:rsidRDefault="00313DC8" w:rsidP="00313DC8">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rPr>
          <w:rFonts w:cs="Arial"/>
          <w:sz w:val="20"/>
        </w:rPr>
      </w:pPr>
    </w:p>
    <w:p w:rsidR="00313DC8" w:rsidRPr="00AF78AD" w:rsidRDefault="00313DC8" w:rsidP="00313DC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ind w:left="709"/>
        <w:rPr>
          <w:rFonts w:cs="Arial"/>
        </w:rPr>
      </w:pPr>
      <w:r w:rsidRPr="00AF78AD">
        <w:rPr>
          <w:rFonts w:cs="Arial"/>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313DC8" w:rsidRPr="00AF78AD" w:rsidRDefault="00313DC8" w:rsidP="00313DC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rPr>
          <w:rFonts w:cs="Arial"/>
          <w:b/>
        </w:rPr>
      </w:pPr>
    </w:p>
    <w:p w:rsidR="00731D5C" w:rsidRPr="00AF78AD" w:rsidRDefault="00731D5C" w:rsidP="00313DC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rPr>
          <w:rFonts w:cs="Arial"/>
          <w:b/>
        </w:rPr>
      </w:pPr>
    </w:p>
    <w:p w:rsidR="00AA3947" w:rsidRPr="00AF78AD" w:rsidRDefault="00AA3947" w:rsidP="00313DC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rPr>
          <w:rFonts w:cs="Arial"/>
          <w:b/>
        </w:rPr>
      </w:pPr>
    </w:p>
    <w:p w:rsidR="00731D5C" w:rsidRPr="00AF78AD" w:rsidRDefault="00731D5C" w:rsidP="00313DC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rPr>
          <w:rFonts w:cs="Arial"/>
          <w:b/>
        </w:rPr>
      </w:pPr>
    </w:p>
    <w:p w:rsidR="00313DC8" w:rsidRPr="00AF78AD" w:rsidRDefault="00313DC8" w:rsidP="00313DC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rPr>
          <w:rFonts w:cs="Arial"/>
          <w:b/>
        </w:rPr>
      </w:pPr>
      <w:r w:rsidRPr="00AF78AD">
        <w:rPr>
          <w:rFonts w:cs="Arial"/>
          <w:b/>
        </w:rPr>
        <w:t>8</w:t>
      </w:r>
      <w:r w:rsidRPr="00AF78AD">
        <w:rPr>
          <w:rFonts w:cs="Arial"/>
          <w:b/>
        </w:rPr>
        <w:tab/>
        <w:t>SUB-CONTRACTING</w:t>
      </w:r>
    </w:p>
    <w:p w:rsidR="00313DC8" w:rsidRPr="00AF78AD" w:rsidRDefault="00313DC8" w:rsidP="00313DC8">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rPr>
          <w:rFonts w:cs="Arial"/>
        </w:rPr>
      </w:pPr>
      <w:r w:rsidRPr="00AF78AD">
        <w:rPr>
          <w:rFonts w:cs="Arial"/>
        </w:rPr>
        <w:t xml:space="preserve">    </w:t>
      </w:r>
    </w:p>
    <w:p w:rsidR="00313DC8" w:rsidRPr="00AF78AD" w:rsidRDefault="00313DC8" w:rsidP="00313DC8">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705" w:hanging="705"/>
        <w:rPr>
          <w:rFonts w:cs="Arial"/>
          <w:sz w:val="20"/>
        </w:rPr>
      </w:pPr>
      <w:r w:rsidRPr="00AF78AD">
        <w:rPr>
          <w:rFonts w:cs="Arial"/>
        </w:rPr>
        <w:t xml:space="preserve">8.1     </w:t>
      </w:r>
      <w:r w:rsidRPr="00AF78AD">
        <w:rPr>
          <w:rFonts w:cs="Arial"/>
        </w:rPr>
        <w:tab/>
        <w:t>Will any portion of the contract be sub-contracted?</w:t>
      </w:r>
      <w:r w:rsidRPr="00AF78AD">
        <w:rPr>
          <w:rFonts w:cs="Arial"/>
          <w:sz w:val="20"/>
        </w:rPr>
        <w:t xml:space="preserve">     YES / NO</w:t>
      </w:r>
      <w:r w:rsidRPr="00AF78AD">
        <w:rPr>
          <w:rFonts w:cs="Arial"/>
        </w:rPr>
        <w:t xml:space="preserve"> </w:t>
      </w:r>
      <w:r w:rsidRPr="00AF78AD">
        <w:rPr>
          <w:rFonts w:cs="Arial"/>
          <w:sz w:val="20"/>
        </w:rPr>
        <w:t xml:space="preserve">(delete which is not applicable) </w:t>
      </w:r>
      <w:r w:rsidRPr="00AF78AD">
        <w:rPr>
          <w:rFonts w:cs="Arial"/>
          <w:sz w:val="20"/>
        </w:rPr>
        <w:tab/>
      </w:r>
      <w:r w:rsidRPr="00AF78AD">
        <w:rPr>
          <w:rFonts w:cs="Arial"/>
          <w:sz w:val="20"/>
        </w:rPr>
        <w:tab/>
      </w:r>
    </w:p>
    <w:p w:rsidR="00313DC8" w:rsidRPr="00AF78AD" w:rsidRDefault="00313DC8" w:rsidP="00313DC8">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rPr>
          <w:rFonts w:cs="Arial"/>
        </w:rPr>
      </w:pPr>
      <w:r w:rsidRPr="00AF78AD">
        <w:rPr>
          <w:rFonts w:cs="Arial"/>
        </w:rPr>
        <w:lastRenderedPageBreak/>
        <w:t>8.1.1</w:t>
      </w:r>
      <w:r w:rsidRPr="00AF78AD">
        <w:rPr>
          <w:rFonts w:cs="Arial"/>
        </w:rPr>
        <w:tab/>
        <w:t>If yes, indicate:</w:t>
      </w:r>
    </w:p>
    <w:p w:rsidR="00313DC8" w:rsidRPr="00AF78AD" w:rsidRDefault="00313DC8" w:rsidP="00313DC8">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rPr>
          <w:rFonts w:cs="Arial"/>
        </w:rPr>
      </w:pPr>
      <w:r w:rsidRPr="00AF78AD">
        <w:rPr>
          <w:rFonts w:cs="Arial"/>
        </w:rPr>
        <w:tab/>
        <w:t>(</w:t>
      </w:r>
      <w:proofErr w:type="spellStart"/>
      <w:r w:rsidRPr="00AF78AD">
        <w:rPr>
          <w:rFonts w:cs="Arial"/>
        </w:rPr>
        <w:t>i</w:t>
      </w:r>
      <w:proofErr w:type="spellEnd"/>
      <w:r w:rsidRPr="00AF78AD">
        <w:rPr>
          <w:rFonts w:cs="Arial"/>
        </w:rPr>
        <w:t xml:space="preserve">) </w:t>
      </w:r>
      <w:r w:rsidRPr="00AF78AD">
        <w:rPr>
          <w:rFonts w:cs="Arial"/>
        </w:rPr>
        <w:tab/>
      </w:r>
      <w:proofErr w:type="gramStart"/>
      <w:r w:rsidRPr="00AF78AD">
        <w:rPr>
          <w:rFonts w:cs="Arial"/>
        </w:rPr>
        <w:t>what</w:t>
      </w:r>
      <w:proofErr w:type="gramEnd"/>
      <w:r w:rsidRPr="00AF78AD">
        <w:rPr>
          <w:rFonts w:cs="Arial"/>
        </w:rPr>
        <w:t xml:space="preserve"> percentage of the contract will be subcontracted?</w:t>
      </w:r>
      <w:r w:rsidRPr="00AF78AD">
        <w:rPr>
          <w:rFonts w:cs="Arial"/>
        </w:rPr>
        <w:tab/>
      </w:r>
      <w:r w:rsidRPr="00AF78AD">
        <w:rPr>
          <w:rFonts w:cs="Arial"/>
        </w:rPr>
        <w:tab/>
        <w:t>............……………….…%</w:t>
      </w:r>
    </w:p>
    <w:p w:rsidR="00313DC8" w:rsidRPr="00AF78AD" w:rsidRDefault="00313DC8" w:rsidP="00313DC8">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rPr>
          <w:rFonts w:cs="Arial"/>
        </w:rPr>
      </w:pPr>
      <w:r w:rsidRPr="00AF78AD">
        <w:rPr>
          <w:rFonts w:cs="Arial"/>
        </w:rPr>
        <w:tab/>
        <w:t xml:space="preserve">(ii) </w:t>
      </w:r>
      <w:r w:rsidRPr="00AF78AD">
        <w:rPr>
          <w:rFonts w:cs="Arial"/>
        </w:rPr>
        <w:tab/>
      </w:r>
      <w:proofErr w:type="gramStart"/>
      <w:r w:rsidRPr="00AF78AD">
        <w:rPr>
          <w:rFonts w:cs="Arial"/>
        </w:rPr>
        <w:t>the</w:t>
      </w:r>
      <w:proofErr w:type="gramEnd"/>
      <w:r w:rsidRPr="00AF78AD">
        <w:rPr>
          <w:rFonts w:cs="Arial"/>
        </w:rPr>
        <w:t xml:space="preserve"> name of the sub-cont</w:t>
      </w:r>
      <w:r w:rsidR="00A67B5A" w:rsidRPr="00AF78AD">
        <w:rPr>
          <w:rFonts w:cs="Arial"/>
        </w:rPr>
        <w:t>ractor?</w:t>
      </w:r>
      <w:r w:rsidR="00A67B5A" w:rsidRPr="00AF78AD">
        <w:rPr>
          <w:rFonts w:cs="Arial"/>
        </w:rPr>
        <w:tab/>
        <w:t>………………………………………………</w:t>
      </w:r>
    </w:p>
    <w:p w:rsidR="00313DC8" w:rsidRPr="00AF78AD" w:rsidRDefault="00313DC8" w:rsidP="00313DC8">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rPr>
          <w:rFonts w:cs="Arial"/>
        </w:rPr>
      </w:pPr>
      <w:r w:rsidRPr="00AF78AD">
        <w:rPr>
          <w:rFonts w:cs="Arial"/>
        </w:rPr>
        <w:tab/>
        <w:t xml:space="preserve">(iii) </w:t>
      </w:r>
      <w:r w:rsidRPr="00AF78AD">
        <w:rPr>
          <w:rFonts w:cs="Arial"/>
        </w:rPr>
        <w:tab/>
      </w:r>
      <w:proofErr w:type="gramStart"/>
      <w:r w:rsidRPr="00AF78AD">
        <w:rPr>
          <w:rFonts w:cs="Arial"/>
        </w:rPr>
        <w:t>the</w:t>
      </w:r>
      <w:proofErr w:type="gramEnd"/>
      <w:r w:rsidRPr="00AF78AD">
        <w:rPr>
          <w:rFonts w:cs="Arial"/>
        </w:rPr>
        <w:t xml:space="preserve"> B-BBEE status level of th</w:t>
      </w:r>
      <w:r w:rsidR="00A67B5A" w:rsidRPr="00AF78AD">
        <w:rPr>
          <w:rFonts w:cs="Arial"/>
        </w:rPr>
        <w:t>e sub-contractor?</w:t>
      </w:r>
      <w:r w:rsidR="00A67B5A" w:rsidRPr="00AF78AD">
        <w:rPr>
          <w:rFonts w:cs="Arial"/>
        </w:rPr>
        <w:tab/>
      </w:r>
      <w:r w:rsidR="00A67B5A" w:rsidRPr="00AF78AD">
        <w:rPr>
          <w:rFonts w:cs="Arial"/>
        </w:rPr>
        <w:tab/>
      </w:r>
      <w:r w:rsidR="00A67B5A" w:rsidRPr="00AF78AD">
        <w:rPr>
          <w:rFonts w:cs="Arial"/>
        </w:rPr>
        <w:tab/>
      </w:r>
      <w:r w:rsidR="00A67B5A" w:rsidRPr="00AF78AD">
        <w:rPr>
          <w:rFonts w:cs="Arial"/>
        </w:rPr>
        <w:tab/>
      </w:r>
      <w:r w:rsidR="00A67B5A" w:rsidRPr="00AF78AD">
        <w:rPr>
          <w:rFonts w:cs="Arial"/>
        </w:rPr>
        <w:tab/>
      </w:r>
    </w:p>
    <w:p w:rsidR="00313DC8" w:rsidRPr="00AF78AD" w:rsidRDefault="00313DC8" w:rsidP="00313DC8">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rPr>
          <w:rFonts w:cs="Arial"/>
          <w:b/>
          <w:sz w:val="20"/>
        </w:rPr>
      </w:pPr>
      <w:r w:rsidRPr="00AF78AD">
        <w:rPr>
          <w:rFonts w:cs="Arial"/>
        </w:rPr>
        <w:tab/>
        <w:t>(iv)</w:t>
      </w:r>
      <w:r w:rsidRPr="00AF78AD">
        <w:rPr>
          <w:rFonts w:cs="Arial"/>
        </w:rPr>
        <w:tab/>
      </w:r>
      <w:proofErr w:type="gramStart"/>
      <w:r w:rsidRPr="00AF78AD">
        <w:rPr>
          <w:rFonts w:cs="Arial"/>
        </w:rPr>
        <w:t>whether</w:t>
      </w:r>
      <w:proofErr w:type="gramEnd"/>
      <w:r w:rsidRPr="00AF78AD">
        <w:rPr>
          <w:rFonts w:cs="Arial"/>
        </w:rPr>
        <w:t xml:space="preserve"> the sub-contractor is an EME?</w:t>
      </w:r>
      <w:r w:rsidRPr="00AF78AD">
        <w:rPr>
          <w:rFonts w:cs="Arial"/>
        </w:rPr>
        <w:tab/>
      </w:r>
      <w:r w:rsidRPr="00AF78AD">
        <w:rPr>
          <w:rFonts w:cs="Arial"/>
        </w:rPr>
        <w:tab/>
        <w:t xml:space="preserve">YES / NO (delete which is not </w:t>
      </w:r>
      <w:r w:rsidR="00731D5C" w:rsidRPr="00AF78AD">
        <w:rPr>
          <w:rFonts w:cs="Arial"/>
        </w:rPr>
        <w:tab/>
      </w:r>
      <w:r w:rsidRPr="00AF78AD">
        <w:rPr>
          <w:rFonts w:cs="Arial"/>
        </w:rPr>
        <w:t>applicable)</w:t>
      </w:r>
    </w:p>
    <w:p w:rsidR="00313DC8" w:rsidRPr="00AF78AD" w:rsidRDefault="00313DC8" w:rsidP="00313DC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rPr>
      </w:pPr>
      <w:r w:rsidRPr="00AF78AD">
        <w:rPr>
          <w:rFonts w:cs="Arial"/>
          <w:sz w:val="20"/>
        </w:rPr>
        <w:tab/>
      </w:r>
      <w:r w:rsidRPr="00AF78AD">
        <w:rPr>
          <w:rFonts w:cs="Arial"/>
          <w:sz w:val="20"/>
        </w:rPr>
        <w:tab/>
      </w:r>
    </w:p>
    <w:p w:rsidR="00313DC8" w:rsidRPr="00AF78AD" w:rsidRDefault="00313DC8" w:rsidP="00313DC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rPr>
      </w:pPr>
      <w:r w:rsidRPr="00AF78AD">
        <w:rPr>
          <w:rFonts w:cs="Arial"/>
          <w:b/>
          <w:sz w:val="20"/>
        </w:rPr>
        <w:t>9</w:t>
      </w:r>
      <w:r w:rsidRPr="00AF78AD">
        <w:rPr>
          <w:rFonts w:cs="Arial"/>
          <w:sz w:val="20"/>
        </w:rPr>
        <w:tab/>
      </w:r>
      <w:r w:rsidRPr="00AF78AD">
        <w:rPr>
          <w:rFonts w:cs="Arial"/>
          <w:b/>
        </w:rPr>
        <w:t>DECLARATION WITH REGARD TO COMPANY/FIRM</w:t>
      </w:r>
    </w:p>
    <w:p w:rsidR="00313DC8" w:rsidRPr="00AF78AD" w:rsidRDefault="00313DC8" w:rsidP="00313DC8">
      <w:pPr>
        <w:rPr>
          <w:rFonts w:cs="Arial"/>
        </w:rPr>
      </w:pP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rPr>
          <w:rFonts w:cs="Arial"/>
          <w:sz w:val="20"/>
        </w:rPr>
      </w:pPr>
      <w:r w:rsidRPr="00AF78AD">
        <w:rPr>
          <w:rFonts w:cs="Arial"/>
          <w:sz w:val="20"/>
        </w:rPr>
        <w:t>9.1</w:t>
      </w:r>
      <w:r w:rsidRPr="00AF78AD">
        <w:rPr>
          <w:rFonts w:cs="Arial"/>
          <w:sz w:val="20"/>
        </w:rPr>
        <w:tab/>
        <w:t>Name of company/firm</w:t>
      </w:r>
      <w:r w:rsidRPr="00AF78AD">
        <w:rPr>
          <w:rFonts w:cs="Arial"/>
          <w:sz w:val="20"/>
        </w:rPr>
        <w:tab/>
      </w:r>
      <w:r w:rsidRPr="00AF78AD">
        <w:rPr>
          <w:rFonts w:cs="Arial"/>
          <w:sz w:val="20"/>
        </w:rPr>
        <w:tab/>
      </w:r>
      <w:r w:rsidRPr="00AF78AD">
        <w:rPr>
          <w:rFonts w:cs="Arial"/>
          <w:sz w:val="20"/>
        </w:rPr>
        <w:tab/>
      </w:r>
      <w:r w:rsidRPr="00AF78AD">
        <w:rPr>
          <w:rFonts w:cs="Arial"/>
          <w:sz w:val="20"/>
        </w:rPr>
        <w:tab/>
      </w:r>
      <w:r w:rsidRPr="00AF78AD">
        <w:rPr>
          <w:rFonts w:cs="Arial"/>
          <w:sz w:val="20"/>
        </w:rPr>
        <w:tab/>
        <w:t>:</w:t>
      </w:r>
      <w:r w:rsidRPr="00AF78AD">
        <w:rPr>
          <w:rFonts w:cs="Arial"/>
          <w:sz w:val="20"/>
        </w:rPr>
        <w:tab/>
      </w: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rPr>
          <w:rFonts w:cs="Arial"/>
          <w:sz w:val="20"/>
        </w:rPr>
      </w:pPr>
      <w:r w:rsidRPr="00AF78AD">
        <w:rPr>
          <w:rFonts w:cs="Arial"/>
          <w:sz w:val="20"/>
        </w:rPr>
        <w:tab/>
      </w:r>
      <w:r w:rsidRPr="00AF78AD">
        <w:rPr>
          <w:rFonts w:cs="Arial"/>
          <w:sz w:val="20"/>
        </w:rPr>
        <w:tab/>
      </w: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rPr>
          <w:rFonts w:cs="Arial"/>
          <w:sz w:val="20"/>
        </w:rPr>
      </w:pPr>
      <w:r w:rsidRPr="00AF78AD">
        <w:rPr>
          <w:rFonts w:cs="Arial"/>
          <w:sz w:val="20"/>
        </w:rPr>
        <w:t>9.2</w:t>
      </w:r>
      <w:r w:rsidRPr="00AF78AD">
        <w:rPr>
          <w:rFonts w:cs="Arial"/>
          <w:sz w:val="20"/>
        </w:rPr>
        <w:tab/>
        <w:t>VAT registration number</w:t>
      </w:r>
      <w:r w:rsidRPr="00AF78AD">
        <w:rPr>
          <w:rFonts w:cs="Arial"/>
          <w:sz w:val="20"/>
        </w:rPr>
        <w:tab/>
      </w:r>
      <w:r w:rsidRPr="00AF78AD">
        <w:rPr>
          <w:rFonts w:cs="Arial"/>
          <w:sz w:val="20"/>
        </w:rPr>
        <w:tab/>
        <w:t>:</w:t>
      </w:r>
      <w:r w:rsidRPr="00AF78AD">
        <w:rPr>
          <w:rFonts w:cs="Arial"/>
          <w:sz w:val="20"/>
        </w:rPr>
        <w:tab/>
      </w: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rPr>
          <w:rFonts w:cs="Arial"/>
          <w:sz w:val="20"/>
        </w:rPr>
      </w:pPr>
      <w:r w:rsidRPr="00AF78AD">
        <w:rPr>
          <w:rFonts w:cs="Arial"/>
          <w:sz w:val="20"/>
        </w:rPr>
        <w:tab/>
      </w:r>
      <w:r w:rsidRPr="00AF78AD">
        <w:rPr>
          <w:rFonts w:cs="Arial"/>
          <w:sz w:val="20"/>
        </w:rPr>
        <w:tab/>
      </w: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rPr>
          <w:rFonts w:cs="Arial"/>
          <w:sz w:val="20"/>
        </w:rPr>
      </w:pPr>
      <w:r w:rsidRPr="00AF78AD">
        <w:rPr>
          <w:rFonts w:cs="Arial"/>
          <w:sz w:val="20"/>
        </w:rPr>
        <w:t>9.3</w:t>
      </w:r>
      <w:r w:rsidRPr="00AF78AD">
        <w:rPr>
          <w:rFonts w:cs="Arial"/>
          <w:sz w:val="20"/>
        </w:rPr>
        <w:tab/>
        <w:t>Company registration number</w:t>
      </w:r>
      <w:r w:rsidRPr="00AF78AD">
        <w:rPr>
          <w:rFonts w:cs="Arial"/>
          <w:sz w:val="20"/>
        </w:rPr>
        <w:tab/>
      </w:r>
      <w:r w:rsidRPr="00AF78AD">
        <w:rPr>
          <w:rFonts w:cs="Arial"/>
          <w:sz w:val="20"/>
        </w:rPr>
        <w:tab/>
        <w:t>…………………………………………………………………….</w:t>
      </w:r>
      <w:r w:rsidRPr="00AF78AD">
        <w:rPr>
          <w:rFonts w:cs="Arial"/>
          <w:sz w:val="20"/>
        </w:rPr>
        <w:tab/>
      </w:r>
      <w:r w:rsidRPr="00AF78AD">
        <w:rPr>
          <w:rFonts w:cs="Arial"/>
          <w:sz w:val="20"/>
        </w:rPr>
        <w:tab/>
      </w:r>
      <w:r w:rsidRPr="00AF78AD">
        <w:rPr>
          <w:rFonts w:cs="Arial"/>
          <w:sz w:val="20"/>
        </w:rPr>
        <w:tab/>
      </w:r>
      <w:r w:rsidRPr="00AF78AD">
        <w:rPr>
          <w:rFonts w:cs="Arial"/>
          <w:sz w:val="20"/>
        </w:rPr>
        <w:tab/>
      </w:r>
      <w:r w:rsidRPr="00AF78AD">
        <w:rPr>
          <w:rFonts w:cs="Arial"/>
          <w:sz w:val="20"/>
        </w:rPr>
        <w:tab/>
        <w:t>:</w:t>
      </w:r>
      <w:r w:rsidRPr="00AF78AD">
        <w:rPr>
          <w:rFonts w:cs="Arial"/>
          <w:sz w:val="20"/>
        </w:rPr>
        <w:tab/>
      </w:r>
      <w:r w:rsidRPr="00AF78AD">
        <w:rPr>
          <w:rFonts w:cs="Arial"/>
          <w:sz w:val="20"/>
        </w:rPr>
        <w:tab/>
      </w: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sz w:val="20"/>
        </w:rPr>
      </w:pPr>
      <w:r w:rsidRPr="00AF78AD">
        <w:rPr>
          <w:rFonts w:cs="Arial"/>
          <w:sz w:val="20"/>
        </w:rPr>
        <w:t>9.4</w:t>
      </w:r>
      <w:r w:rsidRPr="00AF78AD">
        <w:rPr>
          <w:rFonts w:cs="Arial"/>
          <w:b/>
          <w:sz w:val="20"/>
        </w:rPr>
        <w:tab/>
      </w:r>
      <w:r w:rsidRPr="00AF78AD">
        <w:rPr>
          <w:rFonts w:cs="Arial"/>
          <w:sz w:val="20"/>
        </w:rPr>
        <w:t>TYPE OF COMPANY/ FIRM</w:t>
      </w: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sz w:val="20"/>
        </w:rPr>
      </w:pP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sz w:val="20"/>
        </w:rPr>
      </w:pPr>
      <w:r w:rsidRPr="00AF78AD">
        <w:rPr>
          <w:rFonts w:cs="Arial"/>
          <w:sz w:val="20"/>
        </w:rPr>
        <w:sym w:font="Symbol" w:char="F07F"/>
      </w:r>
      <w:r w:rsidRPr="00AF78AD">
        <w:rPr>
          <w:rFonts w:cs="Arial"/>
          <w:sz w:val="20"/>
        </w:rPr>
        <w:tab/>
        <w:t>Partnership/Joint Venture / Consortium</w:t>
      </w: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sz w:val="20"/>
        </w:rPr>
      </w:pPr>
      <w:r w:rsidRPr="00AF78AD">
        <w:rPr>
          <w:rFonts w:cs="Arial"/>
          <w:sz w:val="20"/>
        </w:rPr>
        <w:sym w:font="Symbol" w:char="F07F"/>
      </w:r>
      <w:r w:rsidRPr="00AF78AD">
        <w:rPr>
          <w:rFonts w:cs="Arial"/>
          <w:sz w:val="20"/>
        </w:rPr>
        <w:tab/>
        <w:t>One person business/sole propriety</w:t>
      </w: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sz w:val="20"/>
        </w:rPr>
      </w:pPr>
      <w:r w:rsidRPr="00AF78AD">
        <w:rPr>
          <w:rFonts w:cs="Arial"/>
          <w:sz w:val="20"/>
        </w:rPr>
        <w:sym w:font="Symbol" w:char="F07F"/>
      </w:r>
      <w:r w:rsidRPr="00AF78AD">
        <w:rPr>
          <w:rFonts w:cs="Arial"/>
          <w:sz w:val="20"/>
        </w:rPr>
        <w:tab/>
        <w:t>Close corporation</w:t>
      </w: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sz w:val="20"/>
        </w:rPr>
      </w:pPr>
      <w:r w:rsidRPr="00AF78AD">
        <w:rPr>
          <w:rFonts w:cs="Arial"/>
          <w:sz w:val="20"/>
        </w:rPr>
        <w:sym w:font="Symbol" w:char="F07F"/>
      </w:r>
      <w:r w:rsidRPr="00AF78AD">
        <w:rPr>
          <w:rFonts w:cs="Arial"/>
          <w:sz w:val="20"/>
        </w:rPr>
        <w:tab/>
        <w:t>Company</w:t>
      </w: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sz w:val="20"/>
        </w:rPr>
      </w:pPr>
      <w:r w:rsidRPr="00AF78AD">
        <w:rPr>
          <w:rFonts w:cs="Arial"/>
          <w:sz w:val="20"/>
        </w:rPr>
        <w:sym w:font="Symbol" w:char="F07F"/>
      </w:r>
      <w:r w:rsidRPr="00AF78AD">
        <w:rPr>
          <w:rFonts w:cs="Arial"/>
          <w:sz w:val="20"/>
        </w:rPr>
        <w:tab/>
        <w:t>(Pty) Limited</w:t>
      </w: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sz w:val="20"/>
        </w:rPr>
      </w:pPr>
      <w:r w:rsidRPr="00AF78AD">
        <w:rPr>
          <w:rFonts w:cs="Arial"/>
          <w:smallCaps/>
          <w:sz w:val="20"/>
        </w:rPr>
        <w:t>[Tick applicable box]</w:t>
      </w: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sz w:val="20"/>
        </w:rPr>
      </w:pP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rPr>
          <w:rFonts w:cs="Arial"/>
          <w:sz w:val="20"/>
        </w:rPr>
      </w:pPr>
      <w:r w:rsidRPr="00AF78AD">
        <w:rPr>
          <w:rFonts w:cs="Arial"/>
          <w:sz w:val="20"/>
        </w:rPr>
        <w:t>9.5</w:t>
      </w:r>
      <w:r w:rsidRPr="00AF78AD">
        <w:rPr>
          <w:rFonts w:cs="Arial"/>
          <w:sz w:val="20"/>
        </w:rPr>
        <w:tab/>
        <w:t>DESCRIBE PRINCIPAL BUSINESS ACTIVITIES</w:t>
      </w: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b/>
          <w:sz w:val="20"/>
        </w:rPr>
      </w:pPr>
    </w:p>
    <w:p w:rsidR="00313DC8" w:rsidRPr="00AF78AD" w:rsidRDefault="00313DC8" w:rsidP="00AA3947">
      <w:pPr>
        <w:tabs>
          <w:tab w:val="left" w:pos="900"/>
          <w:tab w:val="right" w:leader="dot" w:pos="9025"/>
        </w:tabs>
        <w:spacing w:line="312" w:lineRule="auto"/>
        <w:ind w:left="900" w:hanging="900"/>
        <w:rPr>
          <w:rFonts w:cs="Arial"/>
          <w:sz w:val="20"/>
        </w:rPr>
      </w:pPr>
      <w:r w:rsidRPr="00AF78AD">
        <w:rPr>
          <w:rFonts w:cs="Arial"/>
          <w:sz w:val="20"/>
        </w:rPr>
        <w:t>…………..</w:t>
      </w:r>
      <w:r w:rsidRPr="00AF78AD">
        <w:rPr>
          <w:rFonts w:cs="Arial"/>
          <w:sz w:val="20"/>
        </w:rPr>
        <w:tab/>
      </w:r>
      <w:r w:rsidRPr="00AF78AD">
        <w:rPr>
          <w:rFonts w:cs="Arial"/>
          <w:sz w:val="20"/>
        </w:rPr>
        <w:tab/>
      </w:r>
    </w:p>
    <w:p w:rsidR="00313DC8" w:rsidRPr="00AF78AD" w:rsidRDefault="00313DC8" w:rsidP="00AA3947">
      <w:pPr>
        <w:tabs>
          <w:tab w:val="left" w:pos="900"/>
          <w:tab w:val="right" w:leader="dot" w:pos="9025"/>
        </w:tabs>
        <w:spacing w:line="312" w:lineRule="auto"/>
        <w:ind w:left="900" w:hanging="900"/>
        <w:rPr>
          <w:rFonts w:cs="Arial"/>
          <w:sz w:val="20"/>
        </w:rPr>
      </w:pPr>
      <w:r w:rsidRPr="00AF78AD">
        <w:rPr>
          <w:rFonts w:cs="Arial"/>
          <w:sz w:val="20"/>
        </w:rPr>
        <w:t>………………</w:t>
      </w:r>
      <w:r w:rsidRPr="00AF78AD">
        <w:rPr>
          <w:rFonts w:cs="Arial"/>
          <w:sz w:val="20"/>
        </w:rPr>
        <w:tab/>
      </w:r>
      <w:r w:rsidRPr="00AF78AD">
        <w:rPr>
          <w:rFonts w:cs="Arial"/>
          <w:sz w:val="20"/>
        </w:rPr>
        <w:tab/>
      </w: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sz w:val="20"/>
        </w:rPr>
      </w:pP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sz w:val="20"/>
        </w:rPr>
      </w:pPr>
      <w:r w:rsidRPr="00AF78AD">
        <w:rPr>
          <w:rFonts w:cs="Arial"/>
          <w:sz w:val="20"/>
        </w:rPr>
        <w:t>9.6</w:t>
      </w:r>
      <w:r w:rsidRPr="00AF78AD">
        <w:rPr>
          <w:rFonts w:cs="Arial"/>
          <w:sz w:val="20"/>
        </w:rPr>
        <w:tab/>
        <w:t>COMPANY CLASSIFICATION</w:t>
      </w: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b/>
          <w:sz w:val="20"/>
        </w:rPr>
      </w:pP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sz w:val="20"/>
        </w:rPr>
      </w:pPr>
      <w:r w:rsidRPr="00AF78AD">
        <w:rPr>
          <w:rFonts w:cs="Arial"/>
          <w:sz w:val="20"/>
        </w:rPr>
        <w:sym w:font="Symbol" w:char="F07F"/>
      </w:r>
      <w:r w:rsidRPr="00AF78AD">
        <w:rPr>
          <w:rFonts w:cs="Arial"/>
          <w:sz w:val="20"/>
        </w:rPr>
        <w:tab/>
        <w:t>Manufacturer</w:t>
      </w: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sz w:val="20"/>
        </w:rPr>
      </w:pPr>
      <w:r w:rsidRPr="00AF78AD">
        <w:rPr>
          <w:rFonts w:cs="Arial"/>
          <w:sz w:val="20"/>
        </w:rPr>
        <w:sym w:font="Symbol" w:char="F07F"/>
      </w:r>
      <w:r w:rsidRPr="00AF78AD">
        <w:rPr>
          <w:rFonts w:cs="Arial"/>
          <w:sz w:val="20"/>
        </w:rPr>
        <w:tab/>
        <w:t>Supplier</w:t>
      </w: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sz w:val="20"/>
        </w:rPr>
      </w:pPr>
      <w:r w:rsidRPr="00AF78AD">
        <w:rPr>
          <w:rFonts w:cs="Arial"/>
          <w:sz w:val="20"/>
        </w:rPr>
        <w:sym w:font="Symbol" w:char="F07F"/>
      </w:r>
      <w:r w:rsidRPr="00AF78AD">
        <w:rPr>
          <w:rFonts w:cs="Arial"/>
          <w:sz w:val="20"/>
        </w:rPr>
        <w:tab/>
        <w:t>Professional service provider</w:t>
      </w: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sz w:val="20"/>
        </w:rPr>
      </w:pPr>
      <w:r w:rsidRPr="00AF78AD">
        <w:rPr>
          <w:rFonts w:cs="Arial"/>
          <w:sz w:val="20"/>
        </w:rPr>
        <w:sym w:font="Symbol" w:char="F07F"/>
      </w:r>
      <w:r w:rsidRPr="00AF78AD">
        <w:rPr>
          <w:rFonts w:cs="Arial"/>
          <w:sz w:val="20"/>
        </w:rPr>
        <w:tab/>
      </w:r>
      <w:proofErr w:type="gramStart"/>
      <w:r w:rsidRPr="00AF78AD">
        <w:rPr>
          <w:rFonts w:cs="Arial"/>
          <w:sz w:val="20"/>
        </w:rPr>
        <w:t>Other service providers, e.g. transporter, etc.</w:t>
      </w:r>
      <w:proofErr w:type="gramEnd"/>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sz w:val="20"/>
        </w:rPr>
      </w:pPr>
      <w:r w:rsidRPr="00AF78AD">
        <w:rPr>
          <w:rFonts w:cs="Arial"/>
          <w:smallCaps/>
          <w:sz w:val="20"/>
        </w:rPr>
        <w:tab/>
        <w:t>[Tick applicable box]</w:t>
      </w: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sz w:val="20"/>
        </w:rPr>
      </w:pPr>
    </w:p>
    <w:p w:rsidR="00313DC8" w:rsidRPr="00AF78AD" w:rsidRDefault="00313DC8" w:rsidP="00313DC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rPr>
          <w:rFonts w:cs="Arial"/>
          <w:sz w:val="20"/>
        </w:rPr>
      </w:pPr>
    </w:p>
    <w:p w:rsidR="00313DC8" w:rsidRPr="00AF78AD" w:rsidRDefault="00313DC8" w:rsidP="00313DC8">
      <w:pPr>
        <w:tabs>
          <w:tab w:val="left" w:pos="-720"/>
          <w:tab w:val="left" w:pos="0"/>
          <w:tab w:val="left" w:pos="691"/>
          <w:tab w:val="left" w:pos="900"/>
          <w:tab w:val="right" w:leader="dot" w:pos="9025"/>
        </w:tabs>
        <w:ind w:left="900" w:hanging="900"/>
        <w:rPr>
          <w:rFonts w:cs="Arial"/>
          <w:sz w:val="20"/>
        </w:rPr>
      </w:pPr>
      <w:r w:rsidRPr="00AF78AD">
        <w:rPr>
          <w:rFonts w:cs="Arial"/>
          <w:sz w:val="20"/>
        </w:rPr>
        <w:t>9.7</w:t>
      </w:r>
      <w:r w:rsidRPr="00AF78AD">
        <w:rPr>
          <w:rFonts w:cs="Arial"/>
          <w:sz w:val="20"/>
        </w:rPr>
        <w:tab/>
        <w:t>Total number of years the company/firm has been in business?</w:t>
      </w:r>
      <w:r w:rsidR="00731D5C" w:rsidRPr="00AF78AD">
        <w:rPr>
          <w:rFonts w:cs="Arial"/>
          <w:sz w:val="20"/>
        </w:rPr>
        <w:t xml:space="preserve"> ………………………………</w:t>
      </w:r>
    </w:p>
    <w:p w:rsidR="00313DC8" w:rsidRPr="00AF78AD" w:rsidRDefault="00313DC8" w:rsidP="00313DC8">
      <w:pPr>
        <w:tabs>
          <w:tab w:val="left" w:pos="-720"/>
          <w:tab w:val="left" w:pos="0"/>
          <w:tab w:val="left" w:pos="691"/>
          <w:tab w:val="left" w:pos="900"/>
          <w:tab w:val="right" w:leader="dot" w:pos="9025"/>
        </w:tabs>
        <w:ind w:left="900" w:hanging="900"/>
        <w:rPr>
          <w:rFonts w:cs="Arial"/>
          <w:sz w:val="20"/>
        </w:rPr>
      </w:pPr>
    </w:p>
    <w:p w:rsidR="00313DC8" w:rsidRPr="00AF78AD" w:rsidRDefault="00313DC8" w:rsidP="00313DC8">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rPr>
          <w:rFonts w:cs="Arial"/>
          <w:sz w:val="20"/>
        </w:rPr>
      </w:pPr>
      <w:r w:rsidRPr="00AF78AD">
        <w:rPr>
          <w:rFonts w:cs="Arial"/>
        </w:rPr>
        <w:t>9.8</w:t>
      </w:r>
      <w:r w:rsidRPr="00AF78AD">
        <w:rPr>
          <w:rFonts w:cs="Arial"/>
          <w:color w:val="000080"/>
        </w:rPr>
        <w:tab/>
      </w:r>
      <w:r w:rsidRPr="00AF78AD">
        <w:rPr>
          <w:rFonts w:cs="Arial"/>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313DC8" w:rsidRPr="00AF78AD" w:rsidRDefault="00313DC8" w:rsidP="00313DC8">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rPr>
          <w:rFonts w:cs="Arial"/>
          <w:sz w:val="20"/>
        </w:rPr>
      </w:pPr>
    </w:p>
    <w:p w:rsidR="00313DC8" w:rsidRPr="00AF78AD" w:rsidRDefault="00313DC8" w:rsidP="00313DC8">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rPr>
          <w:rFonts w:cs="Arial"/>
          <w:sz w:val="20"/>
        </w:rPr>
      </w:pPr>
      <w:r w:rsidRPr="00AF78AD">
        <w:rPr>
          <w:rFonts w:cs="Arial"/>
          <w:sz w:val="20"/>
        </w:rPr>
        <w:tab/>
        <w:t>(</w:t>
      </w:r>
      <w:proofErr w:type="spellStart"/>
      <w:r w:rsidRPr="00AF78AD">
        <w:rPr>
          <w:rFonts w:cs="Arial"/>
          <w:sz w:val="20"/>
        </w:rPr>
        <w:t>i</w:t>
      </w:r>
      <w:proofErr w:type="spellEnd"/>
      <w:r w:rsidRPr="00AF78AD">
        <w:rPr>
          <w:rFonts w:cs="Arial"/>
          <w:sz w:val="20"/>
        </w:rPr>
        <w:t>)</w:t>
      </w:r>
      <w:r w:rsidRPr="00AF78AD">
        <w:rPr>
          <w:rFonts w:cs="Arial"/>
          <w:sz w:val="20"/>
        </w:rPr>
        <w:tab/>
        <w:t>The information furnished is true and correct;</w:t>
      </w:r>
    </w:p>
    <w:p w:rsidR="00313DC8" w:rsidRPr="00AF78AD" w:rsidRDefault="00313DC8" w:rsidP="00313DC8">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rPr>
          <w:rFonts w:cs="Arial"/>
          <w:sz w:val="20"/>
        </w:rPr>
      </w:pPr>
    </w:p>
    <w:p w:rsidR="00313DC8" w:rsidRPr="00AF78AD" w:rsidRDefault="00313DC8" w:rsidP="00313DC8">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rPr>
          <w:rFonts w:cs="Arial"/>
          <w:sz w:val="20"/>
        </w:rPr>
      </w:pPr>
      <w:r w:rsidRPr="00AF78AD">
        <w:rPr>
          <w:rFonts w:cs="Arial"/>
          <w:sz w:val="20"/>
        </w:rPr>
        <w:tab/>
        <w:t>(ii)</w:t>
      </w:r>
      <w:r w:rsidRPr="00AF78AD">
        <w:rPr>
          <w:rFonts w:cs="Arial"/>
          <w:sz w:val="20"/>
        </w:rPr>
        <w:tab/>
        <w:t>The preference points claimed are in accordance with the General Conditions as indicated in paragraph 1 of this form.</w:t>
      </w:r>
    </w:p>
    <w:p w:rsidR="00313DC8" w:rsidRPr="00AF78AD" w:rsidRDefault="00313DC8" w:rsidP="00313DC8">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rPr>
          <w:rFonts w:cs="Arial"/>
          <w:sz w:val="20"/>
        </w:rPr>
      </w:pPr>
    </w:p>
    <w:p w:rsidR="00313DC8" w:rsidRPr="00AF78AD" w:rsidRDefault="00313DC8" w:rsidP="00313DC8">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rPr>
          <w:rFonts w:cs="Arial"/>
          <w:sz w:val="20"/>
        </w:rPr>
      </w:pPr>
      <w:r w:rsidRPr="00AF78AD">
        <w:rPr>
          <w:rFonts w:cs="Arial"/>
          <w:sz w:val="20"/>
        </w:rPr>
        <w:tab/>
        <w:t>(iii)</w:t>
      </w:r>
      <w:r w:rsidRPr="00AF78AD">
        <w:rPr>
          <w:rFonts w:cs="Arial"/>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313DC8" w:rsidRPr="00AF78AD" w:rsidRDefault="00313DC8" w:rsidP="00313DC8">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rPr>
          <w:rFonts w:cs="Arial"/>
          <w:sz w:val="20"/>
        </w:rPr>
      </w:pPr>
    </w:p>
    <w:p w:rsidR="00313DC8" w:rsidRPr="00AF78AD" w:rsidRDefault="00313DC8" w:rsidP="00313DC8">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rPr>
          <w:rFonts w:cs="Arial"/>
          <w:sz w:val="20"/>
        </w:rPr>
      </w:pPr>
      <w:r w:rsidRPr="00AF78AD">
        <w:rPr>
          <w:rFonts w:cs="Arial"/>
          <w:sz w:val="20"/>
        </w:rPr>
        <w:lastRenderedPageBreak/>
        <w:tab/>
      </w:r>
      <w:proofErr w:type="gramStart"/>
      <w:r w:rsidRPr="00AF78AD">
        <w:rPr>
          <w:rFonts w:cs="Arial"/>
          <w:sz w:val="20"/>
        </w:rPr>
        <w:t>(iv)</w:t>
      </w:r>
      <w:r w:rsidRPr="00AF78AD">
        <w:rPr>
          <w:rFonts w:cs="Arial"/>
          <w:sz w:val="20"/>
        </w:rPr>
        <w:tab/>
        <w:t>If</w:t>
      </w:r>
      <w:proofErr w:type="gramEnd"/>
      <w:r w:rsidRPr="00AF78AD">
        <w:rPr>
          <w:rFonts w:cs="Arial"/>
          <w:sz w:val="20"/>
        </w:rPr>
        <w:t xml:space="preserve"> the B-BBEE status level of contribution has been claimed or obtained on a fraudulent basis or any of the conditions of contract have not been fulfilled, the purchaser may, in addition to any other remedy it may have –</w:t>
      </w:r>
    </w:p>
    <w:p w:rsidR="00313DC8" w:rsidRPr="00AF78AD" w:rsidRDefault="00313DC8" w:rsidP="00313DC8">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rPr>
          <w:rFonts w:cs="Arial"/>
          <w:sz w:val="20"/>
        </w:rPr>
      </w:pPr>
    </w:p>
    <w:p w:rsidR="00313DC8" w:rsidRPr="00AF78AD" w:rsidRDefault="00313DC8" w:rsidP="00313DC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rPr>
          <w:rFonts w:cs="Arial"/>
          <w:sz w:val="20"/>
        </w:rPr>
      </w:pPr>
      <w:r w:rsidRPr="00AF78AD">
        <w:rPr>
          <w:rFonts w:cs="Arial"/>
          <w:sz w:val="20"/>
        </w:rPr>
        <w:tab/>
      </w:r>
      <w:r w:rsidRPr="00AF78AD">
        <w:rPr>
          <w:rFonts w:cs="Arial"/>
          <w:sz w:val="20"/>
        </w:rPr>
        <w:tab/>
        <w:t>(a)</w:t>
      </w:r>
      <w:r w:rsidRPr="00AF78AD">
        <w:rPr>
          <w:rFonts w:cs="Arial"/>
          <w:sz w:val="20"/>
        </w:rPr>
        <w:tab/>
      </w:r>
      <w:proofErr w:type="gramStart"/>
      <w:r w:rsidRPr="00AF78AD">
        <w:rPr>
          <w:rFonts w:cs="Arial"/>
          <w:sz w:val="20"/>
        </w:rPr>
        <w:t>disqualify</w:t>
      </w:r>
      <w:proofErr w:type="gramEnd"/>
      <w:r w:rsidRPr="00AF78AD">
        <w:rPr>
          <w:rFonts w:cs="Arial"/>
          <w:sz w:val="20"/>
        </w:rPr>
        <w:t xml:space="preserve"> the person from the bidding process;</w:t>
      </w:r>
    </w:p>
    <w:p w:rsidR="00313DC8" w:rsidRPr="00AF78AD" w:rsidRDefault="00313DC8" w:rsidP="00313DC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rPr>
          <w:rFonts w:cs="Arial"/>
          <w:sz w:val="20"/>
        </w:rPr>
      </w:pPr>
      <w:r w:rsidRPr="00AF78AD">
        <w:rPr>
          <w:rFonts w:cs="Arial"/>
          <w:sz w:val="20"/>
        </w:rPr>
        <w:tab/>
      </w:r>
      <w:r w:rsidRPr="00AF78AD">
        <w:rPr>
          <w:rFonts w:cs="Arial"/>
          <w:sz w:val="20"/>
        </w:rPr>
        <w:tab/>
      </w:r>
    </w:p>
    <w:p w:rsidR="00313DC8" w:rsidRPr="00AF78AD" w:rsidRDefault="00313DC8" w:rsidP="00313DC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rPr>
          <w:rFonts w:cs="Arial"/>
          <w:sz w:val="20"/>
        </w:rPr>
      </w:pPr>
      <w:r w:rsidRPr="00AF78AD">
        <w:rPr>
          <w:rFonts w:cs="Arial"/>
          <w:sz w:val="20"/>
        </w:rPr>
        <w:tab/>
      </w:r>
      <w:r w:rsidRPr="00AF78AD">
        <w:rPr>
          <w:rFonts w:cs="Arial"/>
          <w:sz w:val="20"/>
        </w:rPr>
        <w:tab/>
        <w:t>(b)</w:t>
      </w:r>
      <w:r w:rsidRPr="00AF78AD">
        <w:rPr>
          <w:rFonts w:cs="Arial"/>
          <w:sz w:val="20"/>
        </w:rPr>
        <w:tab/>
      </w:r>
      <w:proofErr w:type="gramStart"/>
      <w:r w:rsidRPr="00AF78AD">
        <w:rPr>
          <w:rFonts w:cs="Arial"/>
          <w:sz w:val="20"/>
        </w:rPr>
        <w:t>recover</w:t>
      </w:r>
      <w:proofErr w:type="gramEnd"/>
      <w:r w:rsidRPr="00AF78AD">
        <w:rPr>
          <w:rFonts w:cs="Arial"/>
          <w:sz w:val="20"/>
        </w:rPr>
        <w:t xml:space="preserve"> costs, losses or damages it has incurred or suffered as a result of that person’s conduct;</w:t>
      </w:r>
    </w:p>
    <w:p w:rsidR="00313DC8" w:rsidRPr="00AF78AD" w:rsidRDefault="00313DC8" w:rsidP="00313DC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rPr>
          <w:rFonts w:cs="Arial"/>
          <w:sz w:val="20"/>
        </w:rPr>
      </w:pPr>
    </w:p>
    <w:p w:rsidR="00313DC8" w:rsidRPr="00AF78AD" w:rsidRDefault="00313DC8" w:rsidP="00313DC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rPr>
          <w:rFonts w:cs="Arial"/>
          <w:sz w:val="20"/>
        </w:rPr>
      </w:pPr>
      <w:r w:rsidRPr="00AF78AD">
        <w:rPr>
          <w:rFonts w:cs="Arial"/>
          <w:sz w:val="20"/>
        </w:rPr>
        <w:tab/>
      </w:r>
      <w:r w:rsidRPr="00AF78AD">
        <w:rPr>
          <w:rFonts w:cs="Arial"/>
          <w:sz w:val="20"/>
        </w:rPr>
        <w:tab/>
        <w:t>(c)</w:t>
      </w:r>
      <w:r w:rsidRPr="00AF78AD">
        <w:rPr>
          <w:rFonts w:cs="Arial"/>
          <w:sz w:val="20"/>
        </w:rPr>
        <w:tab/>
      </w:r>
      <w:proofErr w:type="gramStart"/>
      <w:r w:rsidRPr="00AF78AD">
        <w:rPr>
          <w:rFonts w:cs="Arial"/>
          <w:sz w:val="20"/>
        </w:rPr>
        <w:t>cancel</w:t>
      </w:r>
      <w:proofErr w:type="gramEnd"/>
      <w:r w:rsidRPr="00AF78AD">
        <w:rPr>
          <w:rFonts w:cs="Arial"/>
          <w:sz w:val="20"/>
        </w:rPr>
        <w:t xml:space="preserve"> the contract and claim any damages which it has suffered as a result of having to make less favourable arrangements due to such cancellation;</w:t>
      </w:r>
    </w:p>
    <w:p w:rsidR="00313DC8" w:rsidRPr="00AF78AD" w:rsidRDefault="00313DC8" w:rsidP="00313DC8">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rPr>
          <w:rFonts w:cs="Arial"/>
          <w:sz w:val="20"/>
        </w:rPr>
      </w:pPr>
    </w:p>
    <w:p w:rsidR="00313DC8" w:rsidRPr="00AF78AD" w:rsidRDefault="00313DC8" w:rsidP="006C387D">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rPr>
          <w:rFonts w:cs="Arial"/>
          <w:sz w:val="20"/>
        </w:rPr>
      </w:pPr>
      <w:r w:rsidRPr="00AF78AD">
        <w:rPr>
          <w:rFonts w:cs="Arial"/>
          <w:sz w:val="20"/>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AF78AD">
        <w:rPr>
          <w:rFonts w:cs="Arial"/>
          <w:sz w:val="20"/>
        </w:rPr>
        <w:t>audi</w:t>
      </w:r>
      <w:proofErr w:type="spellEnd"/>
      <w:r w:rsidRPr="00AF78AD">
        <w:rPr>
          <w:rFonts w:cs="Arial"/>
          <w:sz w:val="20"/>
        </w:rPr>
        <w:t xml:space="preserve"> </w:t>
      </w:r>
      <w:proofErr w:type="spellStart"/>
      <w:r w:rsidRPr="00AF78AD">
        <w:rPr>
          <w:rFonts w:cs="Arial"/>
          <w:sz w:val="20"/>
        </w:rPr>
        <w:t>alteram</w:t>
      </w:r>
      <w:proofErr w:type="spellEnd"/>
      <w:r w:rsidRPr="00AF78AD">
        <w:rPr>
          <w:rFonts w:cs="Arial"/>
          <w:sz w:val="20"/>
        </w:rPr>
        <w:t xml:space="preserve"> </w:t>
      </w:r>
      <w:proofErr w:type="spellStart"/>
      <w:r w:rsidRPr="00AF78AD">
        <w:rPr>
          <w:rFonts w:cs="Arial"/>
          <w:sz w:val="20"/>
        </w:rPr>
        <w:t>partem</w:t>
      </w:r>
      <w:proofErr w:type="spellEnd"/>
      <w:r w:rsidRPr="00AF78AD">
        <w:rPr>
          <w:rFonts w:cs="Arial"/>
          <w:sz w:val="20"/>
        </w:rPr>
        <w:t xml:space="preserve"> (hear the other side) rule has been applied; and</w:t>
      </w:r>
    </w:p>
    <w:p w:rsidR="00313DC8" w:rsidRPr="00AF78AD" w:rsidRDefault="00313DC8" w:rsidP="00313DC8">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rPr>
          <w:rFonts w:cs="Arial"/>
          <w:sz w:val="20"/>
        </w:rPr>
      </w:pPr>
    </w:p>
    <w:p w:rsidR="00313DC8" w:rsidRPr="00AF78AD" w:rsidRDefault="00313DC8" w:rsidP="006C387D">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rPr>
          <w:rFonts w:cs="Arial"/>
          <w:sz w:val="20"/>
        </w:rPr>
      </w:pPr>
      <w:r w:rsidRPr="00AF78AD">
        <w:rPr>
          <w:rFonts w:cs="Arial"/>
          <w:sz w:val="20"/>
        </w:rPr>
        <w:t>forward the matter for criminal prosecution</w:t>
      </w:r>
    </w:p>
    <w:p w:rsidR="00701B9F" w:rsidRPr="00AF78AD" w:rsidRDefault="00701B9F" w:rsidP="00701B9F">
      <w:pPr>
        <w:pStyle w:val="ListParagraph"/>
        <w:rPr>
          <w:rFonts w:cs="Arial"/>
          <w:sz w:val="20"/>
        </w:rPr>
      </w:pPr>
    </w:p>
    <w:p w:rsidR="00701B9F" w:rsidRPr="00AF78AD" w:rsidRDefault="00701B9F" w:rsidP="00701B9F">
      <w:pPr>
        <w:widowControl w:val="0"/>
        <w:tabs>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rPr>
          <w:rFonts w:cs="Arial"/>
          <w:sz w:val="20"/>
        </w:rPr>
      </w:pPr>
    </w:p>
    <w:p w:rsidR="00313DC8" w:rsidRPr="00AF78AD" w:rsidRDefault="00313DC8" w:rsidP="00313DC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rPr>
          <w:rFonts w:cs="Arial"/>
          <w:b/>
          <w:sz w:val="20"/>
        </w:rPr>
      </w:pPr>
    </w:p>
    <w:p w:rsidR="00313DC8" w:rsidRPr="00AF78AD" w:rsidRDefault="00313DC8" w:rsidP="00313DC8">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rPr>
          <w:rFonts w:cs="Arial"/>
          <w:sz w:val="20"/>
        </w:rPr>
      </w:pPr>
      <w:r w:rsidRPr="00AF78AD">
        <w:rPr>
          <w:rFonts w:cs="Arial"/>
          <w:b/>
          <w:sz w:val="20"/>
        </w:rPr>
        <w:t>WITNESSES:</w:t>
      </w:r>
    </w:p>
    <w:p w:rsidR="00313DC8" w:rsidRPr="00AF78AD" w:rsidRDefault="00313DC8"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cs="Arial"/>
          <w:sz w:val="20"/>
        </w:rPr>
      </w:pPr>
    </w:p>
    <w:p w:rsidR="00313DC8" w:rsidRPr="00AF78AD" w:rsidRDefault="00CF23AA"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cs="Arial"/>
          <w:sz w:val="20"/>
        </w:rPr>
      </w:pPr>
      <w:r w:rsidRPr="00CF23AA">
        <w:rPr>
          <w:rFonts w:cs="Arial"/>
          <w:noProof/>
          <w:sz w:val="20"/>
          <w:lang w:val="en-US"/>
        </w:rPr>
        <w:pict>
          <v:rect id="Rectangle 2" o:spid="_x0000_s1026" style="position:absolute;left:0;text-align:left;margin-left:242.25pt;margin-top:3.85pt;width:237.6pt;height:8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hcIg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" o:allowincell="f"/>
        </w:pict>
      </w:r>
    </w:p>
    <w:p w:rsidR="00313DC8" w:rsidRPr="00AF78AD" w:rsidRDefault="00313DC8"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cs="Arial"/>
          <w:sz w:val="20"/>
        </w:rPr>
      </w:pPr>
    </w:p>
    <w:p w:rsidR="00313DC8" w:rsidRPr="00AF78AD" w:rsidRDefault="00313DC8" w:rsidP="006C387D">
      <w:pPr>
        <w:widowControl w:val="0"/>
        <w:numPr>
          <w:ilvl w:val="0"/>
          <w:numId w:val="37"/>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rPr>
          <w:rFonts w:cs="Arial"/>
          <w:sz w:val="20"/>
        </w:rPr>
      </w:pPr>
      <w:r w:rsidRPr="00AF78AD">
        <w:rPr>
          <w:rFonts w:cs="Arial"/>
          <w:sz w:val="20"/>
        </w:rPr>
        <w:t>………………………………………</w:t>
      </w:r>
      <w:r w:rsidRPr="00AF78AD">
        <w:rPr>
          <w:rFonts w:cs="Arial"/>
          <w:sz w:val="20"/>
        </w:rPr>
        <w:tab/>
      </w:r>
      <w:r w:rsidRPr="00AF78AD">
        <w:rPr>
          <w:rFonts w:cs="Arial"/>
          <w:sz w:val="20"/>
        </w:rPr>
        <w:tab/>
      </w:r>
    </w:p>
    <w:p w:rsidR="00313DC8" w:rsidRPr="00AF78AD" w:rsidRDefault="00313DC8"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cs="Arial"/>
          <w:sz w:val="20"/>
        </w:rPr>
      </w:pPr>
      <w:r w:rsidRPr="00AF78AD">
        <w:rPr>
          <w:rFonts w:cs="Arial"/>
          <w:sz w:val="20"/>
        </w:rPr>
        <w:tab/>
      </w:r>
      <w:r w:rsidRPr="00AF78AD">
        <w:rPr>
          <w:rFonts w:cs="Arial"/>
          <w:sz w:val="20"/>
        </w:rPr>
        <w:tab/>
      </w:r>
      <w:r w:rsidRPr="00AF78AD">
        <w:rPr>
          <w:rFonts w:cs="Arial"/>
          <w:sz w:val="20"/>
        </w:rPr>
        <w:tab/>
      </w:r>
      <w:r w:rsidRPr="00AF78AD">
        <w:rPr>
          <w:rFonts w:cs="Arial"/>
          <w:sz w:val="20"/>
        </w:rPr>
        <w:tab/>
      </w:r>
      <w:r w:rsidRPr="00AF78AD">
        <w:rPr>
          <w:rFonts w:cs="Arial"/>
          <w:sz w:val="20"/>
        </w:rPr>
        <w:tab/>
      </w:r>
    </w:p>
    <w:p w:rsidR="00313DC8" w:rsidRPr="00AF78AD" w:rsidRDefault="00313DC8"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cs="Arial"/>
          <w:sz w:val="20"/>
        </w:rPr>
      </w:pPr>
      <w:r w:rsidRPr="00AF78AD">
        <w:rPr>
          <w:rFonts w:cs="Arial"/>
          <w:sz w:val="20"/>
        </w:rPr>
        <w:tab/>
      </w:r>
      <w:r w:rsidRPr="00AF78AD">
        <w:rPr>
          <w:rFonts w:cs="Arial"/>
          <w:sz w:val="20"/>
        </w:rPr>
        <w:tab/>
      </w:r>
      <w:r w:rsidRPr="00AF78AD">
        <w:rPr>
          <w:rFonts w:cs="Arial"/>
          <w:sz w:val="20"/>
        </w:rPr>
        <w:tab/>
      </w:r>
      <w:r w:rsidRPr="00AF78AD">
        <w:rPr>
          <w:rFonts w:cs="Arial"/>
          <w:sz w:val="20"/>
        </w:rPr>
        <w:tab/>
      </w:r>
      <w:r w:rsidRPr="00AF78AD">
        <w:rPr>
          <w:rFonts w:cs="Arial"/>
          <w:sz w:val="20"/>
        </w:rPr>
        <w:tab/>
        <w:t>……………………………………</w:t>
      </w:r>
    </w:p>
    <w:p w:rsidR="00313DC8" w:rsidRPr="00AF78AD" w:rsidRDefault="00701B9F" w:rsidP="00701B9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center"/>
        <w:rPr>
          <w:rFonts w:cs="Arial"/>
          <w:sz w:val="20"/>
        </w:rPr>
      </w:pPr>
      <w:r w:rsidRPr="00AF78AD">
        <w:rPr>
          <w:rFonts w:cs="Arial"/>
          <w:sz w:val="20"/>
        </w:rPr>
        <w:tab/>
      </w:r>
      <w:r w:rsidRPr="00AF78AD">
        <w:rPr>
          <w:rFonts w:cs="Arial"/>
          <w:sz w:val="20"/>
        </w:rPr>
        <w:tab/>
      </w:r>
      <w:r w:rsidRPr="00AF78AD">
        <w:rPr>
          <w:rFonts w:cs="Arial"/>
          <w:sz w:val="20"/>
        </w:rPr>
        <w:tab/>
      </w:r>
      <w:r w:rsidRPr="00AF78AD">
        <w:rPr>
          <w:rFonts w:cs="Arial"/>
          <w:sz w:val="20"/>
        </w:rPr>
        <w:tab/>
      </w:r>
      <w:r w:rsidR="00313DC8" w:rsidRPr="00AF78AD">
        <w:rPr>
          <w:rFonts w:cs="Arial"/>
          <w:sz w:val="20"/>
        </w:rPr>
        <w:t>SIGNATURE(S) OF</w:t>
      </w:r>
      <w:r w:rsidRPr="00AF78AD">
        <w:rPr>
          <w:rFonts w:cs="Arial"/>
          <w:sz w:val="20"/>
        </w:rPr>
        <w:t xml:space="preserve"> </w:t>
      </w:r>
      <w:r w:rsidR="00313DC8" w:rsidRPr="00AF78AD">
        <w:rPr>
          <w:rFonts w:cs="Arial"/>
          <w:sz w:val="20"/>
        </w:rPr>
        <w:t>BIDDER(S)</w:t>
      </w:r>
    </w:p>
    <w:p w:rsidR="00313DC8" w:rsidRPr="00AF78AD" w:rsidRDefault="00313DC8"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cs="Arial"/>
          <w:sz w:val="20"/>
        </w:rPr>
      </w:pPr>
    </w:p>
    <w:p w:rsidR="00313DC8" w:rsidRPr="00AF78AD" w:rsidRDefault="00313DC8"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cs="Arial"/>
          <w:sz w:val="20"/>
        </w:rPr>
      </w:pPr>
    </w:p>
    <w:p w:rsidR="00313DC8" w:rsidRPr="00AF78AD" w:rsidRDefault="00313DC8"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cs="Arial"/>
          <w:sz w:val="20"/>
        </w:rPr>
      </w:pPr>
    </w:p>
    <w:p w:rsidR="00313DC8" w:rsidRPr="00AF78AD" w:rsidRDefault="00313DC8" w:rsidP="00313DC8">
      <w:pPr>
        <w:widowControl w:val="0"/>
        <w:numPr>
          <w:ilvl w:val="0"/>
          <w:numId w:val="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rPr>
          <w:rFonts w:cs="Arial"/>
          <w:sz w:val="20"/>
        </w:rPr>
      </w:pPr>
      <w:r w:rsidRPr="00AF78AD">
        <w:rPr>
          <w:rFonts w:cs="Arial"/>
          <w:sz w:val="20"/>
        </w:rPr>
        <w:t>………………………………………</w:t>
      </w:r>
    </w:p>
    <w:p w:rsidR="00313DC8" w:rsidRPr="00AF78AD" w:rsidRDefault="00313DC8"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cs="Arial"/>
          <w:sz w:val="20"/>
        </w:rPr>
      </w:pPr>
    </w:p>
    <w:p w:rsidR="00313DC8" w:rsidRPr="00AF78AD" w:rsidRDefault="00313DC8" w:rsidP="00313DC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cs="Arial"/>
          <w:sz w:val="20"/>
        </w:rPr>
      </w:pPr>
    </w:p>
    <w:p w:rsidR="00B3161D" w:rsidRPr="00AF78AD" w:rsidRDefault="00313DC8" w:rsidP="00731D5C">
      <w:pPr>
        <w:tabs>
          <w:tab w:val="left" w:pos="-600"/>
          <w:tab w:val="left" w:pos="0"/>
          <w:tab w:val="left" w:pos="2340"/>
          <w:tab w:val="left" w:pos="3544"/>
          <w:tab w:val="left" w:pos="4860"/>
          <w:tab w:val="left" w:pos="5534"/>
          <w:tab w:val="left" w:pos="6211"/>
          <w:tab w:val="left" w:pos="6930"/>
          <w:tab w:val="left" w:pos="6978"/>
          <w:tab w:val="left" w:pos="7564"/>
          <w:tab w:val="left" w:pos="8241"/>
          <w:tab w:val="left" w:pos="8918"/>
        </w:tabs>
        <w:ind w:right="745"/>
        <w:rPr>
          <w:rFonts w:cs="Arial"/>
          <w:sz w:val="20"/>
        </w:rPr>
      </w:pPr>
      <w:r w:rsidRPr="00AF78AD">
        <w:rPr>
          <w:rFonts w:cs="Arial"/>
          <w:sz w:val="20"/>
        </w:rPr>
        <w:tab/>
      </w:r>
      <w:r w:rsidRPr="00AF78AD">
        <w:rPr>
          <w:rFonts w:cs="Arial"/>
          <w:sz w:val="20"/>
        </w:rPr>
        <w:tab/>
      </w:r>
      <w:r w:rsidRPr="00AF78AD">
        <w:rPr>
          <w:rFonts w:cs="Arial"/>
          <w:sz w:val="20"/>
        </w:rPr>
        <w:tab/>
      </w:r>
      <w:r w:rsidRPr="00AF78AD">
        <w:rPr>
          <w:rFonts w:cs="Arial"/>
          <w:sz w:val="20"/>
        </w:rPr>
        <w:tab/>
      </w:r>
      <w:r w:rsidR="00731D5C" w:rsidRPr="00AF78AD">
        <w:rPr>
          <w:rFonts w:cs="Arial"/>
          <w:sz w:val="20"/>
        </w:rPr>
        <w:tab/>
      </w:r>
      <w:r w:rsidR="00731D5C" w:rsidRPr="00AF78AD">
        <w:rPr>
          <w:rFonts w:cs="Arial"/>
          <w:sz w:val="20"/>
        </w:rPr>
        <w:tab/>
      </w:r>
      <w:r w:rsidR="00731D5C" w:rsidRPr="00AF78AD">
        <w:rPr>
          <w:rFonts w:cs="Arial"/>
          <w:sz w:val="20"/>
        </w:rPr>
        <w:tab/>
      </w:r>
      <w:r w:rsidR="00731D5C" w:rsidRPr="00AF78AD">
        <w:rPr>
          <w:rFonts w:cs="Arial"/>
          <w:sz w:val="20"/>
        </w:rPr>
        <w:tab/>
      </w:r>
      <w:r w:rsidR="00731D5C" w:rsidRPr="00AF78AD">
        <w:rPr>
          <w:rFonts w:cs="Arial"/>
          <w:sz w:val="20"/>
        </w:rPr>
        <w:tab/>
      </w:r>
      <w:r w:rsidR="00B3161D" w:rsidRPr="00AF78AD">
        <w:rPr>
          <w:rFonts w:cs="Arial"/>
          <w:sz w:val="20"/>
        </w:rPr>
        <w:t xml:space="preserve">    </w:t>
      </w:r>
    </w:p>
    <w:p w:rsidR="00313DC8" w:rsidRPr="00AF78AD" w:rsidRDefault="00B3161D" w:rsidP="00731D5C">
      <w:pPr>
        <w:tabs>
          <w:tab w:val="left" w:pos="-600"/>
          <w:tab w:val="left" w:pos="0"/>
          <w:tab w:val="left" w:pos="2340"/>
          <w:tab w:val="left" w:pos="3544"/>
          <w:tab w:val="left" w:pos="4860"/>
          <w:tab w:val="left" w:pos="5534"/>
          <w:tab w:val="left" w:pos="6211"/>
          <w:tab w:val="left" w:pos="6930"/>
          <w:tab w:val="left" w:pos="6978"/>
          <w:tab w:val="left" w:pos="7564"/>
          <w:tab w:val="left" w:pos="8241"/>
          <w:tab w:val="left" w:pos="8918"/>
        </w:tabs>
        <w:ind w:right="745"/>
        <w:rPr>
          <w:rFonts w:cs="Arial"/>
          <w:sz w:val="20"/>
        </w:rPr>
      </w:pPr>
      <w:r w:rsidRPr="00AF78AD">
        <w:rPr>
          <w:rFonts w:cs="Arial"/>
          <w:sz w:val="20"/>
        </w:rPr>
        <w:t xml:space="preserve">                                                               </w:t>
      </w:r>
      <w:r w:rsidR="0070753C" w:rsidRPr="00AF78AD">
        <w:rPr>
          <w:rFonts w:cs="Arial"/>
          <w:sz w:val="20"/>
        </w:rPr>
        <w:t xml:space="preserve">   </w:t>
      </w:r>
      <w:r w:rsidR="00313DC8" w:rsidRPr="00AF78AD">
        <w:rPr>
          <w:rFonts w:cs="Arial"/>
          <w:sz w:val="20"/>
        </w:rPr>
        <w:t>DATE</w:t>
      </w:r>
      <w:proofErr w:type="gramStart"/>
      <w:r w:rsidR="00313DC8" w:rsidRPr="00AF78AD">
        <w:rPr>
          <w:rFonts w:cs="Arial"/>
          <w:sz w:val="20"/>
        </w:rPr>
        <w:t>:………………………………..</w:t>
      </w:r>
      <w:proofErr w:type="gramEnd"/>
    </w:p>
    <w:p w:rsidR="00313DC8" w:rsidRPr="00AF78AD" w:rsidRDefault="00313DC8" w:rsidP="00313DC8">
      <w:pPr>
        <w:pStyle w:val="BodyText2"/>
        <w:rPr>
          <w:rFonts w:cs="Arial"/>
          <w:sz w:val="20"/>
        </w:rPr>
      </w:pPr>
      <w:r w:rsidRPr="00AF78AD">
        <w:rPr>
          <w:rFonts w:cs="Arial"/>
          <w:sz w:val="20"/>
        </w:rPr>
        <w:tab/>
      </w:r>
      <w:r w:rsidRPr="00AF78AD">
        <w:rPr>
          <w:rFonts w:cs="Arial"/>
          <w:sz w:val="20"/>
        </w:rPr>
        <w:tab/>
      </w:r>
      <w:r w:rsidRPr="00AF78AD">
        <w:rPr>
          <w:rFonts w:cs="Arial"/>
          <w:sz w:val="20"/>
        </w:rPr>
        <w:tab/>
      </w:r>
      <w:r w:rsidRPr="00AF78AD">
        <w:rPr>
          <w:rFonts w:cs="Arial"/>
          <w:sz w:val="20"/>
        </w:rPr>
        <w:tab/>
      </w:r>
      <w:r w:rsidRPr="00AF78AD">
        <w:rPr>
          <w:rFonts w:cs="Arial"/>
          <w:sz w:val="20"/>
        </w:rPr>
        <w:tab/>
        <w:t>ADDRESS:…………………………..</w:t>
      </w:r>
    </w:p>
    <w:p w:rsidR="00731D5C" w:rsidRPr="00AF78AD" w:rsidRDefault="00313DC8"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cs="Arial"/>
        </w:rPr>
      </w:pPr>
      <w:r w:rsidRPr="00AF78AD">
        <w:rPr>
          <w:rFonts w:cs="Arial"/>
        </w:rPr>
        <w:tab/>
      </w:r>
      <w:r w:rsidRPr="00AF78AD">
        <w:rPr>
          <w:rFonts w:cs="Arial"/>
        </w:rPr>
        <w:tab/>
      </w:r>
      <w:r w:rsidRPr="00AF78AD">
        <w:rPr>
          <w:rFonts w:cs="Arial"/>
        </w:rPr>
        <w:tab/>
      </w:r>
      <w:r w:rsidRPr="00AF78AD">
        <w:rPr>
          <w:rFonts w:cs="Arial"/>
        </w:rPr>
        <w:tab/>
      </w:r>
      <w:r w:rsidRPr="00AF78AD">
        <w:rPr>
          <w:rFonts w:cs="Arial"/>
        </w:rPr>
        <w:tab/>
      </w:r>
    </w:p>
    <w:p w:rsidR="00731D5C" w:rsidRPr="00AF78AD" w:rsidRDefault="00731D5C"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cs="Arial"/>
        </w:rPr>
      </w:pPr>
    </w:p>
    <w:p w:rsidR="00731D5C" w:rsidRPr="00AF78AD" w:rsidRDefault="00731D5C"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cs="Arial"/>
        </w:rPr>
      </w:pPr>
    </w:p>
    <w:p w:rsidR="00731D5C" w:rsidRPr="00AF78AD" w:rsidRDefault="00731D5C"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cs="Arial"/>
        </w:rPr>
      </w:pPr>
    </w:p>
    <w:p w:rsidR="00731D5C" w:rsidRPr="00AF78AD" w:rsidRDefault="00731D5C"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cs="Arial"/>
        </w:rPr>
      </w:pPr>
    </w:p>
    <w:p w:rsidR="00731D5C" w:rsidRPr="00AF78AD" w:rsidRDefault="00731D5C"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cs="Arial"/>
        </w:rPr>
      </w:pPr>
    </w:p>
    <w:p w:rsidR="00731D5C" w:rsidRPr="00AF78AD" w:rsidRDefault="00731D5C"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cs="Arial"/>
        </w:rPr>
      </w:pPr>
    </w:p>
    <w:p w:rsidR="00731D5C" w:rsidRPr="00AF78AD" w:rsidRDefault="00731D5C"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cs="Arial"/>
        </w:rPr>
      </w:pPr>
    </w:p>
    <w:p w:rsidR="00731D5C" w:rsidRPr="00AF78AD" w:rsidRDefault="00731D5C"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cs="Arial"/>
        </w:rPr>
      </w:pPr>
    </w:p>
    <w:p w:rsidR="00731D5C" w:rsidRPr="00AF78AD" w:rsidRDefault="00731D5C"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cs="Arial"/>
        </w:rPr>
      </w:pPr>
    </w:p>
    <w:p w:rsidR="00731D5C" w:rsidRPr="00AF78AD" w:rsidRDefault="00731D5C"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cs="Arial"/>
        </w:rPr>
      </w:pPr>
    </w:p>
    <w:p w:rsidR="00731D5C" w:rsidRPr="00AF78AD" w:rsidRDefault="00731D5C"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cs="Arial"/>
        </w:rPr>
      </w:pPr>
    </w:p>
    <w:p w:rsidR="00731D5C" w:rsidRPr="00AF78AD" w:rsidRDefault="00731D5C"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cs="Arial"/>
        </w:rPr>
      </w:pPr>
    </w:p>
    <w:p w:rsidR="001975CE" w:rsidRPr="00AF78AD" w:rsidRDefault="001975CE"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cs="Arial"/>
        </w:rPr>
      </w:pPr>
    </w:p>
    <w:p w:rsidR="001975CE" w:rsidRPr="00AF78AD" w:rsidRDefault="001975CE" w:rsidP="00A67B5A">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right"/>
        <w:rPr>
          <w:rFonts w:cs="Arial"/>
        </w:rPr>
      </w:pPr>
    </w:p>
    <w:p w:rsidR="00E61B82" w:rsidRPr="00AF78AD" w:rsidRDefault="00E61B82" w:rsidP="00E61B82">
      <w:pPr>
        <w:jc w:val="right"/>
        <w:rPr>
          <w:rFonts w:cs="Arial"/>
          <w:b/>
        </w:rPr>
      </w:pPr>
    </w:p>
    <w:p w:rsidR="00E61B82" w:rsidRPr="00AF78AD" w:rsidRDefault="00E61B82" w:rsidP="00E61B82">
      <w:pPr>
        <w:jc w:val="right"/>
        <w:rPr>
          <w:rFonts w:cs="Arial"/>
          <w:b/>
        </w:rPr>
      </w:pPr>
    </w:p>
    <w:p w:rsidR="00E61B82" w:rsidRPr="00AF78AD" w:rsidRDefault="00E61B82" w:rsidP="00E61B82">
      <w:pPr>
        <w:jc w:val="right"/>
        <w:rPr>
          <w:rFonts w:cs="Arial"/>
          <w:b/>
        </w:rPr>
      </w:pPr>
    </w:p>
    <w:p w:rsidR="00E61B82" w:rsidRPr="00AF78AD" w:rsidRDefault="00E61B82" w:rsidP="00E61B82">
      <w:pPr>
        <w:jc w:val="right"/>
        <w:rPr>
          <w:rFonts w:cs="Arial"/>
          <w:b/>
        </w:rPr>
      </w:pPr>
    </w:p>
    <w:p w:rsidR="00E61B82" w:rsidRPr="00AF78AD" w:rsidRDefault="00E61B82" w:rsidP="00E61B82">
      <w:pPr>
        <w:jc w:val="right"/>
        <w:rPr>
          <w:rFonts w:cs="Arial"/>
          <w:b/>
        </w:rPr>
      </w:pPr>
    </w:p>
    <w:p w:rsidR="00E61B82" w:rsidRPr="00AF78AD" w:rsidRDefault="00E61B82" w:rsidP="00E61B82">
      <w:pPr>
        <w:jc w:val="right"/>
        <w:rPr>
          <w:rFonts w:cs="Arial"/>
          <w:b/>
        </w:rPr>
      </w:pPr>
    </w:p>
    <w:p w:rsidR="004F7998" w:rsidRPr="00AF78AD" w:rsidRDefault="004F7998" w:rsidP="00E61B82">
      <w:pPr>
        <w:jc w:val="right"/>
        <w:rPr>
          <w:rFonts w:cs="Arial"/>
          <w:b/>
        </w:rPr>
      </w:pPr>
      <w:r w:rsidRPr="00AF78AD">
        <w:rPr>
          <w:rFonts w:cs="Arial"/>
          <w:b/>
        </w:rPr>
        <w:lastRenderedPageBreak/>
        <w:t>SBD8</w:t>
      </w:r>
    </w:p>
    <w:p w:rsidR="004F7998" w:rsidRPr="00AF78AD" w:rsidRDefault="004F7998" w:rsidP="004F7998">
      <w:pPr>
        <w:rPr>
          <w:rFonts w:cs="Arial"/>
          <w:b/>
          <w:bCs/>
          <w:i/>
          <w:iCs/>
          <w:color w:val="000000"/>
          <w:szCs w:val="22"/>
        </w:rPr>
      </w:pPr>
    </w:p>
    <w:p w:rsidR="004F7998" w:rsidRPr="00AF78AD" w:rsidRDefault="004F7998" w:rsidP="00D33CD9">
      <w:pPr>
        <w:pStyle w:val="Heading2"/>
        <w:jc w:val="left"/>
        <w:rPr>
          <w:rFonts w:cs="Arial"/>
          <w:color w:val="000000"/>
        </w:rPr>
      </w:pPr>
      <w:r w:rsidRPr="00AF78AD">
        <w:rPr>
          <w:rFonts w:cs="Arial"/>
        </w:rPr>
        <w:t>DECLARATION OF BIDDER’S PAST SUPPLY CHAIN MANAGEMENT PRACTICES</w:t>
      </w:r>
    </w:p>
    <w:p w:rsidR="004F7998" w:rsidRPr="00AF78AD" w:rsidRDefault="004F7998" w:rsidP="00680DDB">
      <w:pPr>
        <w:rPr>
          <w:rFonts w:cs="Arial"/>
        </w:rPr>
      </w:pPr>
    </w:p>
    <w:p w:rsidR="004F7998" w:rsidRPr="00AF78AD" w:rsidRDefault="004F7998" w:rsidP="006C387D">
      <w:pPr>
        <w:numPr>
          <w:ilvl w:val="0"/>
          <w:numId w:val="10"/>
        </w:numPr>
        <w:rPr>
          <w:rFonts w:cs="Arial"/>
          <w:szCs w:val="22"/>
          <w:lang w:val="en-US"/>
        </w:rPr>
      </w:pPr>
      <w:r w:rsidRPr="00AF78AD">
        <w:rPr>
          <w:rFonts w:cs="Arial"/>
          <w:szCs w:val="22"/>
        </w:rPr>
        <w:t>This Standard Bidding Document must form part of all bids invited.</w:t>
      </w:r>
    </w:p>
    <w:p w:rsidR="004F7998" w:rsidRPr="00AF78AD" w:rsidRDefault="004F7998" w:rsidP="004F7998">
      <w:pPr>
        <w:rPr>
          <w:rFonts w:cs="Arial"/>
          <w:szCs w:val="22"/>
          <w:lang w:val="en-US"/>
        </w:rPr>
      </w:pPr>
    </w:p>
    <w:p w:rsidR="004F7998" w:rsidRPr="00AF78AD" w:rsidRDefault="004F7998" w:rsidP="006C387D">
      <w:pPr>
        <w:numPr>
          <w:ilvl w:val="0"/>
          <w:numId w:val="10"/>
        </w:numPr>
        <w:rPr>
          <w:rFonts w:cs="Arial"/>
          <w:szCs w:val="22"/>
          <w:lang w:val="en-US"/>
        </w:rPr>
      </w:pPr>
      <w:r w:rsidRPr="00AF78AD">
        <w:rPr>
          <w:rFonts w:cs="Arial"/>
          <w:szCs w:val="22"/>
        </w:rPr>
        <w:t>It serves as a declaration to be used by institutions in ensuring that when goods and services are being procured, all reasonable steps are taken to combat the abuse of the supply chain management system.</w:t>
      </w:r>
    </w:p>
    <w:p w:rsidR="004F7998" w:rsidRPr="00AF78AD" w:rsidRDefault="004F7998" w:rsidP="004F7998">
      <w:pPr>
        <w:rPr>
          <w:rFonts w:cs="Arial"/>
          <w:szCs w:val="22"/>
          <w:lang w:val="en-US"/>
        </w:rPr>
      </w:pPr>
    </w:p>
    <w:p w:rsidR="004F7998" w:rsidRPr="00AF78AD" w:rsidRDefault="004F7998" w:rsidP="006C387D">
      <w:pPr>
        <w:numPr>
          <w:ilvl w:val="0"/>
          <w:numId w:val="10"/>
        </w:numPr>
        <w:rPr>
          <w:rFonts w:cs="Arial"/>
          <w:szCs w:val="22"/>
          <w:lang w:val="en-US"/>
        </w:rPr>
      </w:pPr>
      <w:r w:rsidRPr="00AF78AD">
        <w:rPr>
          <w:rFonts w:cs="Arial"/>
          <w:szCs w:val="22"/>
        </w:rPr>
        <w:t>The bid of any bidder may be disregarded if that bidder, or any of its directors have:</w:t>
      </w:r>
    </w:p>
    <w:p w:rsidR="004F7998" w:rsidRPr="00AF78AD" w:rsidRDefault="004F7998" w:rsidP="006C387D">
      <w:pPr>
        <w:numPr>
          <w:ilvl w:val="0"/>
          <w:numId w:val="11"/>
        </w:numPr>
        <w:tabs>
          <w:tab w:val="clear" w:pos="900"/>
          <w:tab w:val="num" w:pos="720"/>
        </w:tabs>
        <w:ind w:left="720"/>
        <w:rPr>
          <w:rFonts w:cs="Arial"/>
          <w:szCs w:val="22"/>
        </w:rPr>
      </w:pPr>
      <w:r w:rsidRPr="00AF78AD">
        <w:rPr>
          <w:rFonts w:cs="Arial"/>
          <w:szCs w:val="22"/>
        </w:rPr>
        <w:t>abused the institution’s supply chain management system;</w:t>
      </w:r>
    </w:p>
    <w:p w:rsidR="004F7998" w:rsidRPr="00AF78AD" w:rsidRDefault="004F7998" w:rsidP="006C387D">
      <w:pPr>
        <w:numPr>
          <w:ilvl w:val="0"/>
          <w:numId w:val="11"/>
        </w:numPr>
        <w:tabs>
          <w:tab w:val="clear" w:pos="900"/>
          <w:tab w:val="num" w:pos="720"/>
        </w:tabs>
        <w:ind w:left="720"/>
        <w:rPr>
          <w:rFonts w:cs="Arial"/>
          <w:szCs w:val="22"/>
        </w:rPr>
      </w:pPr>
      <w:r w:rsidRPr="00AF78AD">
        <w:rPr>
          <w:rFonts w:cs="Arial"/>
          <w:szCs w:val="22"/>
        </w:rPr>
        <w:t>committed fraud or any other improper conduct in relation to such system; or</w:t>
      </w:r>
    </w:p>
    <w:p w:rsidR="004F7998" w:rsidRPr="00AF78AD" w:rsidRDefault="004F7998" w:rsidP="006C387D">
      <w:pPr>
        <w:numPr>
          <w:ilvl w:val="0"/>
          <w:numId w:val="11"/>
        </w:numPr>
        <w:tabs>
          <w:tab w:val="clear" w:pos="900"/>
          <w:tab w:val="num" w:pos="720"/>
        </w:tabs>
        <w:ind w:left="720"/>
        <w:rPr>
          <w:rFonts w:cs="Arial"/>
          <w:szCs w:val="22"/>
        </w:rPr>
      </w:pPr>
      <w:r w:rsidRPr="00AF78AD">
        <w:rPr>
          <w:rFonts w:cs="Arial"/>
          <w:szCs w:val="22"/>
        </w:rPr>
        <w:t>Failed to perform on any previous contract.</w:t>
      </w:r>
    </w:p>
    <w:p w:rsidR="004F7998" w:rsidRPr="00AF78AD" w:rsidRDefault="004F7998" w:rsidP="004F7998">
      <w:pPr>
        <w:rPr>
          <w:rFonts w:cs="Arial"/>
          <w:szCs w:val="22"/>
          <w:lang w:val="en-US"/>
        </w:rPr>
      </w:pPr>
    </w:p>
    <w:p w:rsidR="004F7998" w:rsidRPr="00AF78AD" w:rsidRDefault="004F7998" w:rsidP="004F7998">
      <w:pPr>
        <w:numPr>
          <w:ilvl w:val="0"/>
          <w:numId w:val="10"/>
        </w:numPr>
        <w:rPr>
          <w:rFonts w:cs="Arial"/>
          <w:b/>
          <w:bCs/>
          <w:szCs w:val="22"/>
        </w:rPr>
      </w:pPr>
      <w:r w:rsidRPr="00AF78AD">
        <w:rPr>
          <w:rFonts w:cs="Arial"/>
          <w:b/>
          <w:bCs/>
          <w:szCs w:val="22"/>
        </w:rPr>
        <w:t>In order to give effect to the above, the following questionnaire must be completed and submitted with the bid.</w:t>
      </w:r>
    </w:p>
    <w:tbl>
      <w:tblPr>
        <w:tblW w:w="921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6"/>
        <w:gridCol w:w="7142"/>
        <w:gridCol w:w="735"/>
        <w:gridCol w:w="633"/>
      </w:tblGrid>
      <w:tr w:rsidR="004F7998" w:rsidRPr="00AF78AD">
        <w:tc>
          <w:tcPr>
            <w:tcW w:w="696" w:type="dxa"/>
            <w:shd w:val="clear" w:color="auto" w:fill="E0E0E0"/>
          </w:tcPr>
          <w:p w:rsidR="004F7998" w:rsidRPr="00AF78AD" w:rsidRDefault="004F7998" w:rsidP="007B34F9">
            <w:pPr>
              <w:rPr>
                <w:rFonts w:cs="Arial"/>
                <w:b/>
                <w:bCs/>
                <w:szCs w:val="22"/>
              </w:rPr>
            </w:pPr>
            <w:r w:rsidRPr="00AF78AD">
              <w:rPr>
                <w:rFonts w:cs="Arial"/>
                <w:b/>
                <w:bCs/>
                <w:szCs w:val="22"/>
              </w:rPr>
              <w:t>Item</w:t>
            </w:r>
          </w:p>
        </w:tc>
        <w:tc>
          <w:tcPr>
            <w:tcW w:w="7152" w:type="dxa"/>
            <w:shd w:val="clear" w:color="auto" w:fill="E0E0E0"/>
          </w:tcPr>
          <w:p w:rsidR="004F7998" w:rsidRPr="00AF78AD" w:rsidRDefault="004F7998" w:rsidP="007B34F9">
            <w:pPr>
              <w:rPr>
                <w:rFonts w:cs="Arial"/>
                <w:b/>
                <w:bCs/>
                <w:szCs w:val="22"/>
              </w:rPr>
            </w:pPr>
            <w:r w:rsidRPr="00AF78AD">
              <w:rPr>
                <w:rFonts w:cs="Arial"/>
                <w:b/>
                <w:bCs/>
                <w:szCs w:val="22"/>
              </w:rPr>
              <w:t>Question</w:t>
            </w:r>
          </w:p>
          <w:p w:rsidR="004F7998" w:rsidRPr="00AF78AD" w:rsidRDefault="004F7998" w:rsidP="007B34F9">
            <w:pPr>
              <w:rPr>
                <w:rFonts w:cs="Arial"/>
                <w:b/>
                <w:bCs/>
                <w:szCs w:val="22"/>
              </w:rPr>
            </w:pPr>
          </w:p>
        </w:tc>
        <w:tc>
          <w:tcPr>
            <w:tcW w:w="735" w:type="dxa"/>
            <w:shd w:val="clear" w:color="auto" w:fill="E0E0E0"/>
          </w:tcPr>
          <w:p w:rsidR="004F7998" w:rsidRPr="00AF78AD" w:rsidRDefault="004F7998" w:rsidP="007B34F9">
            <w:pPr>
              <w:jc w:val="center"/>
              <w:rPr>
                <w:rFonts w:cs="Arial"/>
                <w:b/>
                <w:bCs/>
                <w:szCs w:val="22"/>
              </w:rPr>
            </w:pPr>
            <w:r w:rsidRPr="00AF78AD">
              <w:rPr>
                <w:rFonts w:cs="Arial"/>
                <w:b/>
                <w:bCs/>
                <w:szCs w:val="22"/>
              </w:rPr>
              <w:t>Yes</w:t>
            </w:r>
          </w:p>
        </w:tc>
        <w:tc>
          <w:tcPr>
            <w:tcW w:w="633" w:type="dxa"/>
            <w:shd w:val="clear" w:color="auto" w:fill="E0E0E0"/>
          </w:tcPr>
          <w:p w:rsidR="004F7998" w:rsidRPr="00AF78AD" w:rsidRDefault="004F7998" w:rsidP="007B34F9">
            <w:pPr>
              <w:jc w:val="center"/>
              <w:rPr>
                <w:rFonts w:cs="Arial"/>
                <w:b/>
                <w:bCs/>
                <w:szCs w:val="22"/>
              </w:rPr>
            </w:pPr>
            <w:r w:rsidRPr="00AF78AD">
              <w:rPr>
                <w:rFonts w:cs="Arial"/>
                <w:b/>
                <w:bCs/>
                <w:szCs w:val="22"/>
              </w:rPr>
              <w:t>No</w:t>
            </w:r>
          </w:p>
        </w:tc>
      </w:tr>
      <w:tr w:rsidR="004F7998" w:rsidRPr="00AF78AD">
        <w:trPr>
          <w:cantSplit/>
        </w:trPr>
        <w:tc>
          <w:tcPr>
            <w:tcW w:w="696" w:type="dxa"/>
          </w:tcPr>
          <w:p w:rsidR="004F7998" w:rsidRPr="00AF78AD" w:rsidRDefault="004F7998" w:rsidP="007B34F9">
            <w:pPr>
              <w:rPr>
                <w:rFonts w:cs="Arial"/>
                <w:szCs w:val="22"/>
              </w:rPr>
            </w:pPr>
            <w:r w:rsidRPr="00AF78AD">
              <w:rPr>
                <w:rFonts w:cs="Arial"/>
                <w:szCs w:val="22"/>
              </w:rPr>
              <w:t>4.1</w:t>
            </w:r>
          </w:p>
        </w:tc>
        <w:tc>
          <w:tcPr>
            <w:tcW w:w="7152" w:type="dxa"/>
          </w:tcPr>
          <w:p w:rsidR="004F7998" w:rsidRPr="00AF78AD" w:rsidRDefault="004F7998" w:rsidP="007B34F9">
            <w:pPr>
              <w:pStyle w:val="BodyText3"/>
              <w:rPr>
                <w:rFonts w:cs="Arial"/>
                <w:sz w:val="22"/>
                <w:szCs w:val="22"/>
                <w:lang w:val="en-ZA"/>
              </w:rPr>
            </w:pPr>
            <w:r w:rsidRPr="00AF78AD">
              <w:rPr>
                <w:rFonts w:cs="Arial"/>
                <w:sz w:val="22"/>
                <w:szCs w:val="22"/>
                <w:lang w:val="en-ZA"/>
              </w:rPr>
              <w:t>Is the bidder or any of its directors listed on the National Treasury’s database as companies or persons prohibited from doing business with the public sector?</w:t>
            </w:r>
          </w:p>
          <w:p w:rsidR="004F7998" w:rsidRPr="00AF78AD" w:rsidRDefault="004F7998" w:rsidP="007B34F9">
            <w:pPr>
              <w:tabs>
                <w:tab w:val="left" w:pos="604"/>
              </w:tabs>
              <w:rPr>
                <w:rFonts w:cs="Arial"/>
                <w:i/>
                <w:iCs/>
                <w:szCs w:val="22"/>
              </w:rPr>
            </w:pPr>
            <w:r w:rsidRPr="00AF78AD">
              <w:rPr>
                <w:rFonts w:cs="Arial"/>
                <w:szCs w:val="22"/>
              </w:rPr>
              <w:t xml:space="preserve">(Companies or persons who are listed on this database were informed in writing of this restriction by the National Treasury after the </w:t>
            </w:r>
            <w:proofErr w:type="spellStart"/>
            <w:r w:rsidRPr="00AF78AD">
              <w:rPr>
                <w:rFonts w:cs="Arial"/>
                <w:i/>
                <w:iCs/>
                <w:szCs w:val="22"/>
              </w:rPr>
              <w:t>audi</w:t>
            </w:r>
            <w:proofErr w:type="spellEnd"/>
            <w:r w:rsidRPr="00AF78AD">
              <w:rPr>
                <w:rFonts w:cs="Arial"/>
                <w:i/>
                <w:iCs/>
                <w:szCs w:val="22"/>
              </w:rPr>
              <w:t xml:space="preserve"> </w:t>
            </w:r>
            <w:proofErr w:type="spellStart"/>
            <w:r w:rsidRPr="00AF78AD">
              <w:rPr>
                <w:rFonts w:cs="Arial"/>
                <w:i/>
                <w:iCs/>
                <w:szCs w:val="22"/>
              </w:rPr>
              <w:t>alteram</w:t>
            </w:r>
            <w:proofErr w:type="spellEnd"/>
            <w:r w:rsidRPr="00AF78AD">
              <w:rPr>
                <w:rFonts w:cs="Arial"/>
                <w:i/>
                <w:iCs/>
                <w:szCs w:val="22"/>
              </w:rPr>
              <w:t xml:space="preserve"> </w:t>
            </w:r>
            <w:proofErr w:type="spellStart"/>
            <w:r w:rsidRPr="00AF78AD">
              <w:rPr>
                <w:rFonts w:cs="Arial"/>
                <w:i/>
                <w:iCs/>
                <w:szCs w:val="22"/>
              </w:rPr>
              <w:t>partem</w:t>
            </w:r>
            <w:proofErr w:type="spellEnd"/>
            <w:r w:rsidRPr="00AF78AD">
              <w:rPr>
                <w:rFonts w:cs="Arial"/>
                <w:szCs w:val="22"/>
              </w:rPr>
              <w:t xml:space="preserve"> rule was applied).</w:t>
            </w:r>
          </w:p>
        </w:tc>
        <w:tc>
          <w:tcPr>
            <w:tcW w:w="735" w:type="dxa"/>
          </w:tcPr>
          <w:p w:rsidR="004F7998" w:rsidRPr="00AF78AD" w:rsidRDefault="004F7998" w:rsidP="007B34F9">
            <w:pPr>
              <w:jc w:val="center"/>
              <w:rPr>
                <w:rFonts w:cs="Arial"/>
                <w:szCs w:val="22"/>
              </w:rPr>
            </w:pPr>
            <w:r w:rsidRPr="00AF78AD">
              <w:rPr>
                <w:rFonts w:cs="Arial"/>
                <w:szCs w:val="22"/>
              </w:rPr>
              <w:t>Yes</w:t>
            </w:r>
          </w:p>
          <w:p w:rsidR="004F7998" w:rsidRPr="00AF78AD" w:rsidRDefault="00CF23AA" w:rsidP="007B34F9">
            <w:pPr>
              <w:jc w:val="center"/>
              <w:rPr>
                <w:rFonts w:cs="Arial"/>
                <w:szCs w:val="22"/>
              </w:rPr>
            </w:pPr>
            <w:r w:rsidRPr="00AF78AD">
              <w:rPr>
                <w:rFonts w:cs="Arial"/>
                <w:szCs w:val="22"/>
              </w:rPr>
              <w:fldChar w:fldCharType="begin">
                <w:ffData>
                  <w:name w:val="Check2"/>
                  <w:enabled/>
                  <w:calcOnExit w:val="0"/>
                  <w:checkBox>
                    <w:sizeAuto/>
                    <w:default w:val="0"/>
                  </w:checkBox>
                </w:ffData>
              </w:fldChar>
            </w:r>
            <w:bookmarkStart w:id="10" w:name="Check2"/>
            <w:r w:rsidR="004F7998" w:rsidRPr="00AF78AD">
              <w:rPr>
                <w:rFonts w:cs="Arial"/>
                <w:szCs w:val="22"/>
              </w:rPr>
              <w:instrText xml:space="preserve"> FORMCHECKBOX </w:instrText>
            </w:r>
            <w:r>
              <w:rPr>
                <w:rFonts w:cs="Arial"/>
                <w:szCs w:val="22"/>
              </w:rPr>
            </w:r>
            <w:r>
              <w:rPr>
                <w:rFonts w:cs="Arial"/>
                <w:szCs w:val="22"/>
              </w:rPr>
              <w:fldChar w:fldCharType="separate"/>
            </w:r>
            <w:r w:rsidRPr="00AF78AD">
              <w:rPr>
                <w:rFonts w:cs="Arial"/>
                <w:szCs w:val="22"/>
              </w:rPr>
              <w:fldChar w:fldCharType="end"/>
            </w:r>
            <w:bookmarkEnd w:id="10"/>
          </w:p>
          <w:p w:rsidR="004F7998" w:rsidRPr="00AF78AD" w:rsidRDefault="004F7998" w:rsidP="007B34F9">
            <w:pPr>
              <w:jc w:val="center"/>
              <w:rPr>
                <w:rFonts w:cs="Arial"/>
                <w:szCs w:val="22"/>
              </w:rPr>
            </w:pPr>
          </w:p>
          <w:p w:rsidR="004F7998" w:rsidRPr="00AF78AD" w:rsidRDefault="004F7998" w:rsidP="007B34F9">
            <w:pPr>
              <w:jc w:val="center"/>
              <w:rPr>
                <w:rFonts w:cs="Arial"/>
                <w:szCs w:val="22"/>
              </w:rPr>
            </w:pPr>
          </w:p>
        </w:tc>
        <w:tc>
          <w:tcPr>
            <w:tcW w:w="633" w:type="dxa"/>
          </w:tcPr>
          <w:p w:rsidR="004F7998" w:rsidRPr="00AF78AD" w:rsidRDefault="004F7998" w:rsidP="007B34F9">
            <w:pPr>
              <w:jc w:val="center"/>
              <w:rPr>
                <w:rFonts w:cs="Arial"/>
                <w:szCs w:val="22"/>
              </w:rPr>
            </w:pPr>
            <w:r w:rsidRPr="00AF78AD">
              <w:rPr>
                <w:rFonts w:cs="Arial"/>
                <w:szCs w:val="22"/>
              </w:rPr>
              <w:t>No</w:t>
            </w:r>
          </w:p>
          <w:p w:rsidR="004F7998" w:rsidRPr="00AF78AD" w:rsidRDefault="00CF23AA" w:rsidP="007B34F9">
            <w:pPr>
              <w:jc w:val="center"/>
              <w:rPr>
                <w:rFonts w:cs="Arial"/>
                <w:szCs w:val="22"/>
              </w:rPr>
            </w:pPr>
            <w:r w:rsidRPr="00AF78AD">
              <w:rPr>
                <w:rFonts w:cs="Arial"/>
                <w:szCs w:val="22"/>
              </w:rPr>
              <w:fldChar w:fldCharType="begin">
                <w:ffData>
                  <w:name w:val="Check3"/>
                  <w:enabled/>
                  <w:calcOnExit w:val="0"/>
                  <w:checkBox>
                    <w:sizeAuto/>
                    <w:default w:val="0"/>
                  </w:checkBox>
                </w:ffData>
              </w:fldChar>
            </w:r>
            <w:bookmarkStart w:id="11" w:name="Check3"/>
            <w:r w:rsidR="004F7998" w:rsidRPr="00AF78AD">
              <w:rPr>
                <w:rFonts w:cs="Arial"/>
                <w:szCs w:val="22"/>
              </w:rPr>
              <w:instrText xml:space="preserve"> FORMCHECKBOX </w:instrText>
            </w:r>
            <w:r>
              <w:rPr>
                <w:rFonts w:cs="Arial"/>
                <w:szCs w:val="22"/>
              </w:rPr>
            </w:r>
            <w:r>
              <w:rPr>
                <w:rFonts w:cs="Arial"/>
                <w:szCs w:val="22"/>
              </w:rPr>
              <w:fldChar w:fldCharType="separate"/>
            </w:r>
            <w:r w:rsidRPr="00AF78AD">
              <w:rPr>
                <w:rFonts w:cs="Arial"/>
                <w:szCs w:val="22"/>
              </w:rPr>
              <w:fldChar w:fldCharType="end"/>
            </w:r>
            <w:bookmarkEnd w:id="11"/>
          </w:p>
          <w:p w:rsidR="004F7998" w:rsidRPr="00AF78AD" w:rsidRDefault="004F7998" w:rsidP="007B34F9">
            <w:pPr>
              <w:jc w:val="center"/>
              <w:rPr>
                <w:rFonts w:cs="Arial"/>
                <w:szCs w:val="22"/>
              </w:rPr>
            </w:pPr>
          </w:p>
        </w:tc>
      </w:tr>
      <w:tr w:rsidR="004F7998" w:rsidRPr="00AF78AD">
        <w:trPr>
          <w:cantSplit/>
        </w:trPr>
        <w:tc>
          <w:tcPr>
            <w:tcW w:w="696" w:type="dxa"/>
          </w:tcPr>
          <w:p w:rsidR="004F7998" w:rsidRPr="00AF78AD" w:rsidRDefault="004F7998" w:rsidP="007B34F9">
            <w:pPr>
              <w:rPr>
                <w:rFonts w:cs="Arial"/>
                <w:szCs w:val="22"/>
              </w:rPr>
            </w:pPr>
            <w:r w:rsidRPr="00AF78AD">
              <w:rPr>
                <w:rFonts w:cs="Arial"/>
                <w:szCs w:val="22"/>
              </w:rPr>
              <w:t>4.1.1</w:t>
            </w:r>
          </w:p>
        </w:tc>
        <w:tc>
          <w:tcPr>
            <w:tcW w:w="8520" w:type="dxa"/>
            <w:gridSpan w:val="3"/>
          </w:tcPr>
          <w:p w:rsidR="004F7998" w:rsidRPr="00AF78AD" w:rsidRDefault="004F7998" w:rsidP="007B34F9">
            <w:pPr>
              <w:rPr>
                <w:rFonts w:cs="Arial"/>
                <w:szCs w:val="22"/>
              </w:rPr>
            </w:pPr>
            <w:r w:rsidRPr="00AF78AD">
              <w:rPr>
                <w:rFonts w:cs="Arial"/>
                <w:szCs w:val="22"/>
              </w:rPr>
              <w:t>If so, furnish particulars:</w:t>
            </w:r>
          </w:p>
          <w:p w:rsidR="004F7998" w:rsidRPr="00AF78AD" w:rsidRDefault="004F7998" w:rsidP="007B34F9">
            <w:pPr>
              <w:rPr>
                <w:rFonts w:cs="Arial"/>
                <w:szCs w:val="22"/>
              </w:rPr>
            </w:pPr>
          </w:p>
        </w:tc>
      </w:tr>
      <w:tr w:rsidR="004F7998" w:rsidRPr="00AF78AD">
        <w:trPr>
          <w:cantSplit/>
        </w:trPr>
        <w:tc>
          <w:tcPr>
            <w:tcW w:w="696" w:type="dxa"/>
          </w:tcPr>
          <w:p w:rsidR="004F7998" w:rsidRPr="00AF78AD" w:rsidRDefault="004F7998" w:rsidP="007B34F9">
            <w:pPr>
              <w:rPr>
                <w:rFonts w:cs="Arial"/>
                <w:szCs w:val="22"/>
              </w:rPr>
            </w:pPr>
            <w:r w:rsidRPr="00AF78AD">
              <w:rPr>
                <w:rFonts w:cs="Arial"/>
                <w:szCs w:val="22"/>
              </w:rPr>
              <w:t>4.2</w:t>
            </w:r>
          </w:p>
        </w:tc>
        <w:tc>
          <w:tcPr>
            <w:tcW w:w="7152" w:type="dxa"/>
          </w:tcPr>
          <w:p w:rsidR="004F7998" w:rsidRPr="00AF78AD" w:rsidRDefault="004F7998" w:rsidP="007B34F9">
            <w:pPr>
              <w:rPr>
                <w:rFonts w:cs="Arial"/>
                <w:szCs w:val="22"/>
              </w:rPr>
            </w:pPr>
            <w:r w:rsidRPr="00AF78AD">
              <w:rPr>
                <w:rFonts w:cs="Arial"/>
                <w:szCs w:val="22"/>
              </w:rPr>
              <w:t>Is the bidder or any of its directors listed on the Register for Tender Defaulters in terms of section 29 of the Prevention and Combating of Corrupt Activities Act (No 12 of 2004)?</w:t>
            </w:r>
          </w:p>
          <w:p w:rsidR="004F7998" w:rsidRPr="00AF78AD" w:rsidRDefault="004F7998" w:rsidP="007B34F9">
            <w:pPr>
              <w:pStyle w:val="BodyTextIndent"/>
              <w:ind w:left="2"/>
              <w:rPr>
                <w:i/>
                <w:iCs/>
                <w:sz w:val="22"/>
                <w:szCs w:val="22"/>
              </w:rPr>
            </w:pPr>
            <w:r w:rsidRPr="00AF78AD">
              <w:rPr>
                <w:b/>
                <w:bCs w:val="0"/>
                <w:sz w:val="22"/>
                <w:szCs w:val="22"/>
              </w:rPr>
              <w:t xml:space="preserve">To access this Register enter the National Treasury’s website, </w:t>
            </w:r>
            <w:hyperlink r:id="rId19" w:history="1">
              <w:r w:rsidRPr="00AF78AD">
                <w:rPr>
                  <w:rStyle w:val="Hyperlink"/>
                  <w:b/>
                  <w:bCs w:val="0"/>
                  <w:sz w:val="22"/>
                  <w:szCs w:val="22"/>
                </w:rPr>
                <w:t>www.treasury.gov.za</w:t>
              </w:r>
            </w:hyperlink>
            <w:r w:rsidRPr="00AF78AD">
              <w:rPr>
                <w:b/>
                <w:bCs w:val="0"/>
                <w:sz w:val="22"/>
                <w:szCs w:val="22"/>
              </w:rPr>
              <w:t xml:space="preserve">, click on the icon “Register for Tender Defaulters” or submit your written request for a hard copy of the Register to facsimile number (012) 3265445. </w:t>
            </w:r>
          </w:p>
        </w:tc>
        <w:tc>
          <w:tcPr>
            <w:tcW w:w="735" w:type="dxa"/>
          </w:tcPr>
          <w:p w:rsidR="004F7998" w:rsidRPr="00AF78AD" w:rsidRDefault="004F7998" w:rsidP="007B34F9">
            <w:pPr>
              <w:jc w:val="center"/>
              <w:rPr>
                <w:rFonts w:cs="Arial"/>
                <w:szCs w:val="22"/>
              </w:rPr>
            </w:pPr>
            <w:r w:rsidRPr="00AF78AD">
              <w:rPr>
                <w:rFonts w:cs="Arial"/>
                <w:szCs w:val="22"/>
              </w:rPr>
              <w:t>Yes</w:t>
            </w:r>
          </w:p>
          <w:p w:rsidR="004F7998" w:rsidRPr="00AF78AD" w:rsidRDefault="00CF23AA" w:rsidP="007B34F9">
            <w:pPr>
              <w:jc w:val="center"/>
              <w:rPr>
                <w:rFonts w:cs="Arial"/>
                <w:szCs w:val="22"/>
              </w:rPr>
            </w:pPr>
            <w:r w:rsidRPr="00AF78AD">
              <w:rPr>
                <w:rFonts w:cs="Arial"/>
                <w:szCs w:val="22"/>
              </w:rPr>
              <w:fldChar w:fldCharType="begin">
                <w:ffData>
                  <w:name w:val="Check1"/>
                  <w:enabled/>
                  <w:calcOnExit w:val="0"/>
                  <w:checkBox>
                    <w:sizeAuto/>
                    <w:default w:val="0"/>
                  </w:checkBox>
                </w:ffData>
              </w:fldChar>
            </w:r>
            <w:bookmarkStart w:id="12" w:name="Check1"/>
            <w:r w:rsidR="004F7998" w:rsidRPr="00AF78AD">
              <w:rPr>
                <w:rFonts w:cs="Arial"/>
                <w:szCs w:val="22"/>
              </w:rPr>
              <w:instrText xml:space="preserve"> FORMCHECKBOX </w:instrText>
            </w:r>
            <w:r>
              <w:rPr>
                <w:rFonts w:cs="Arial"/>
                <w:szCs w:val="22"/>
              </w:rPr>
            </w:r>
            <w:r>
              <w:rPr>
                <w:rFonts w:cs="Arial"/>
                <w:szCs w:val="22"/>
              </w:rPr>
              <w:fldChar w:fldCharType="separate"/>
            </w:r>
            <w:r w:rsidRPr="00AF78AD">
              <w:rPr>
                <w:rFonts w:cs="Arial"/>
                <w:szCs w:val="22"/>
              </w:rPr>
              <w:fldChar w:fldCharType="end"/>
            </w:r>
            <w:bookmarkEnd w:id="12"/>
          </w:p>
        </w:tc>
        <w:tc>
          <w:tcPr>
            <w:tcW w:w="633" w:type="dxa"/>
          </w:tcPr>
          <w:p w:rsidR="004F7998" w:rsidRPr="00AF78AD" w:rsidRDefault="004F7998" w:rsidP="007B34F9">
            <w:pPr>
              <w:jc w:val="center"/>
              <w:rPr>
                <w:rFonts w:cs="Arial"/>
                <w:szCs w:val="22"/>
              </w:rPr>
            </w:pPr>
            <w:r w:rsidRPr="00AF78AD">
              <w:rPr>
                <w:rFonts w:cs="Arial"/>
                <w:szCs w:val="22"/>
              </w:rPr>
              <w:t>No</w:t>
            </w:r>
          </w:p>
          <w:p w:rsidR="004F7998" w:rsidRPr="00AF78AD" w:rsidRDefault="00CF23AA" w:rsidP="007B34F9">
            <w:pPr>
              <w:jc w:val="center"/>
              <w:rPr>
                <w:rFonts w:cs="Arial"/>
                <w:szCs w:val="22"/>
              </w:rPr>
            </w:pPr>
            <w:r w:rsidRPr="00AF78AD">
              <w:rPr>
                <w:rFonts w:cs="Arial"/>
                <w:szCs w:val="22"/>
              </w:rPr>
              <w:fldChar w:fldCharType="begin">
                <w:ffData>
                  <w:name w:val="Check4"/>
                  <w:enabled/>
                  <w:calcOnExit w:val="0"/>
                  <w:checkBox>
                    <w:sizeAuto/>
                    <w:default w:val="0"/>
                  </w:checkBox>
                </w:ffData>
              </w:fldChar>
            </w:r>
            <w:bookmarkStart w:id="13" w:name="Check4"/>
            <w:r w:rsidR="004F7998" w:rsidRPr="00AF78AD">
              <w:rPr>
                <w:rFonts w:cs="Arial"/>
                <w:szCs w:val="22"/>
              </w:rPr>
              <w:instrText xml:space="preserve"> FORMCHECKBOX </w:instrText>
            </w:r>
            <w:r>
              <w:rPr>
                <w:rFonts w:cs="Arial"/>
                <w:szCs w:val="22"/>
              </w:rPr>
            </w:r>
            <w:r>
              <w:rPr>
                <w:rFonts w:cs="Arial"/>
                <w:szCs w:val="22"/>
              </w:rPr>
              <w:fldChar w:fldCharType="separate"/>
            </w:r>
            <w:r w:rsidRPr="00AF78AD">
              <w:rPr>
                <w:rFonts w:cs="Arial"/>
                <w:szCs w:val="22"/>
              </w:rPr>
              <w:fldChar w:fldCharType="end"/>
            </w:r>
            <w:bookmarkEnd w:id="13"/>
          </w:p>
        </w:tc>
      </w:tr>
      <w:tr w:rsidR="004F7998" w:rsidRPr="00AF78AD">
        <w:trPr>
          <w:cantSplit/>
        </w:trPr>
        <w:tc>
          <w:tcPr>
            <w:tcW w:w="696" w:type="dxa"/>
          </w:tcPr>
          <w:p w:rsidR="004F7998" w:rsidRPr="00AF78AD" w:rsidRDefault="004F7998" w:rsidP="007B34F9">
            <w:pPr>
              <w:rPr>
                <w:rFonts w:cs="Arial"/>
                <w:szCs w:val="22"/>
              </w:rPr>
            </w:pPr>
            <w:r w:rsidRPr="00AF78AD">
              <w:rPr>
                <w:rFonts w:cs="Arial"/>
                <w:szCs w:val="22"/>
              </w:rPr>
              <w:t>4.2.1</w:t>
            </w:r>
          </w:p>
        </w:tc>
        <w:tc>
          <w:tcPr>
            <w:tcW w:w="8520" w:type="dxa"/>
            <w:gridSpan w:val="3"/>
          </w:tcPr>
          <w:p w:rsidR="004F7998" w:rsidRPr="00AF78AD" w:rsidRDefault="004F7998" w:rsidP="007B34F9">
            <w:pPr>
              <w:rPr>
                <w:rFonts w:cs="Arial"/>
                <w:szCs w:val="22"/>
              </w:rPr>
            </w:pPr>
            <w:r w:rsidRPr="00AF78AD">
              <w:rPr>
                <w:rFonts w:cs="Arial"/>
                <w:szCs w:val="22"/>
              </w:rPr>
              <w:t>If so, furnish particulars:</w:t>
            </w:r>
          </w:p>
        </w:tc>
      </w:tr>
      <w:tr w:rsidR="004F7998" w:rsidRPr="00AF78AD">
        <w:trPr>
          <w:cantSplit/>
        </w:trPr>
        <w:tc>
          <w:tcPr>
            <w:tcW w:w="696" w:type="dxa"/>
          </w:tcPr>
          <w:p w:rsidR="004F7998" w:rsidRPr="00AF78AD" w:rsidRDefault="004F7998" w:rsidP="007B34F9">
            <w:pPr>
              <w:rPr>
                <w:rFonts w:cs="Arial"/>
                <w:szCs w:val="22"/>
              </w:rPr>
            </w:pPr>
            <w:r w:rsidRPr="00AF78AD">
              <w:rPr>
                <w:rFonts w:cs="Arial"/>
                <w:szCs w:val="22"/>
              </w:rPr>
              <w:t>4.3</w:t>
            </w:r>
          </w:p>
        </w:tc>
        <w:tc>
          <w:tcPr>
            <w:tcW w:w="7152" w:type="dxa"/>
          </w:tcPr>
          <w:p w:rsidR="004F7998" w:rsidRPr="00AF78AD" w:rsidRDefault="004F7998" w:rsidP="007B34F9">
            <w:pPr>
              <w:rPr>
                <w:rFonts w:cs="Arial"/>
                <w:szCs w:val="22"/>
              </w:rPr>
            </w:pPr>
            <w:r w:rsidRPr="00AF78AD">
              <w:rPr>
                <w:rFonts w:cs="Arial"/>
                <w:szCs w:val="22"/>
              </w:rPr>
              <w:t>Was the bidder or any of its directors convicted by a court of law (including a court outside of the Republic of South Africa) for fraud or corruption during the past five years?</w:t>
            </w:r>
          </w:p>
        </w:tc>
        <w:tc>
          <w:tcPr>
            <w:tcW w:w="735" w:type="dxa"/>
          </w:tcPr>
          <w:p w:rsidR="004F7998" w:rsidRPr="00AF78AD" w:rsidRDefault="004F7998" w:rsidP="007B34F9">
            <w:pPr>
              <w:jc w:val="center"/>
              <w:rPr>
                <w:rFonts w:cs="Arial"/>
                <w:szCs w:val="22"/>
              </w:rPr>
            </w:pPr>
            <w:r w:rsidRPr="00AF78AD">
              <w:rPr>
                <w:rFonts w:cs="Arial"/>
                <w:szCs w:val="22"/>
              </w:rPr>
              <w:t>Yes</w:t>
            </w:r>
          </w:p>
          <w:p w:rsidR="004F7998" w:rsidRPr="00AF78AD" w:rsidRDefault="00CF23AA" w:rsidP="007B34F9">
            <w:pPr>
              <w:jc w:val="center"/>
              <w:rPr>
                <w:rFonts w:cs="Arial"/>
                <w:szCs w:val="22"/>
              </w:rPr>
            </w:pPr>
            <w:r w:rsidRPr="00AF78AD">
              <w:rPr>
                <w:rFonts w:cs="Arial"/>
                <w:szCs w:val="22"/>
              </w:rPr>
              <w:fldChar w:fldCharType="begin">
                <w:ffData>
                  <w:name w:val="Check8"/>
                  <w:enabled/>
                  <w:calcOnExit w:val="0"/>
                  <w:checkBox>
                    <w:sizeAuto/>
                    <w:default w:val="0"/>
                  </w:checkBox>
                </w:ffData>
              </w:fldChar>
            </w:r>
            <w:bookmarkStart w:id="14" w:name="Check8"/>
            <w:r w:rsidR="004F7998" w:rsidRPr="00AF78AD">
              <w:rPr>
                <w:rFonts w:cs="Arial"/>
                <w:szCs w:val="22"/>
              </w:rPr>
              <w:instrText xml:space="preserve"> FORMCHECKBOX </w:instrText>
            </w:r>
            <w:r>
              <w:rPr>
                <w:rFonts w:cs="Arial"/>
                <w:szCs w:val="22"/>
              </w:rPr>
            </w:r>
            <w:r>
              <w:rPr>
                <w:rFonts w:cs="Arial"/>
                <w:szCs w:val="22"/>
              </w:rPr>
              <w:fldChar w:fldCharType="separate"/>
            </w:r>
            <w:r w:rsidRPr="00AF78AD">
              <w:rPr>
                <w:rFonts w:cs="Arial"/>
                <w:szCs w:val="22"/>
              </w:rPr>
              <w:fldChar w:fldCharType="end"/>
            </w:r>
            <w:bookmarkEnd w:id="14"/>
          </w:p>
        </w:tc>
        <w:tc>
          <w:tcPr>
            <w:tcW w:w="633" w:type="dxa"/>
          </w:tcPr>
          <w:p w:rsidR="004F7998" w:rsidRPr="00AF78AD" w:rsidRDefault="004F7998" w:rsidP="007B34F9">
            <w:pPr>
              <w:jc w:val="center"/>
              <w:rPr>
                <w:rFonts w:cs="Arial"/>
                <w:szCs w:val="22"/>
              </w:rPr>
            </w:pPr>
            <w:r w:rsidRPr="00AF78AD">
              <w:rPr>
                <w:rFonts w:cs="Arial"/>
                <w:szCs w:val="22"/>
              </w:rPr>
              <w:t>No</w:t>
            </w:r>
          </w:p>
          <w:p w:rsidR="004F7998" w:rsidRPr="00AF78AD" w:rsidRDefault="00CF23AA" w:rsidP="007B34F9">
            <w:pPr>
              <w:jc w:val="center"/>
              <w:rPr>
                <w:rFonts w:cs="Arial"/>
                <w:szCs w:val="22"/>
              </w:rPr>
            </w:pPr>
            <w:r w:rsidRPr="00AF78AD">
              <w:rPr>
                <w:rFonts w:cs="Arial"/>
                <w:szCs w:val="22"/>
              </w:rPr>
              <w:fldChar w:fldCharType="begin">
                <w:ffData>
                  <w:name w:val="Check7"/>
                  <w:enabled/>
                  <w:calcOnExit w:val="0"/>
                  <w:checkBox>
                    <w:sizeAuto/>
                    <w:default w:val="0"/>
                  </w:checkBox>
                </w:ffData>
              </w:fldChar>
            </w:r>
            <w:bookmarkStart w:id="15" w:name="Check7"/>
            <w:r w:rsidR="004F7998" w:rsidRPr="00AF78AD">
              <w:rPr>
                <w:rFonts w:cs="Arial"/>
                <w:szCs w:val="22"/>
              </w:rPr>
              <w:instrText xml:space="preserve"> FORMCHECKBOX </w:instrText>
            </w:r>
            <w:r>
              <w:rPr>
                <w:rFonts w:cs="Arial"/>
                <w:szCs w:val="22"/>
              </w:rPr>
            </w:r>
            <w:r>
              <w:rPr>
                <w:rFonts w:cs="Arial"/>
                <w:szCs w:val="22"/>
              </w:rPr>
              <w:fldChar w:fldCharType="separate"/>
            </w:r>
            <w:r w:rsidRPr="00AF78AD">
              <w:rPr>
                <w:rFonts w:cs="Arial"/>
                <w:szCs w:val="22"/>
              </w:rPr>
              <w:fldChar w:fldCharType="end"/>
            </w:r>
            <w:bookmarkEnd w:id="15"/>
          </w:p>
        </w:tc>
      </w:tr>
      <w:tr w:rsidR="004F7998" w:rsidRPr="00AF78AD">
        <w:trPr>
          <w:cantSplit/>
        </w:trPr>
        <w:tc>
          <w:tcPr>
            <w:tcW w:w="696" w:type="dxa"/>
          </w:tcPr>
          <w:p w:rsidR="004F7998" w:rsidRPr="00AF78AD" w:rsidRDefault="004F7998" w:rsidP="007B34F9">
            <w:pPr>
              <w:rPr>
                <w:rFonts w:cs="Arial"/>
                <w:szCs w:val="22"/>
              </w:rPr>
            </w:pPr>
            <w:r w:rsidRPr="00AF78AD">
              <w:rPr>
                <w:rFonts w:cs="Arial"/>
                <w:szCs w:val="22"/>
              </w:rPr>
              <w:t>4.3.1</w:t>
            </w:r>
          </w:p>
        </w:tc>
        <w:tc>
          <w:tcPr>
            <w:tcW w:w="8520" w:type="dxa"/>
            <w:gridSpan w:val="3"/>
          </w:tcPr>
          <w:p w:rsidR="004F7998" w:rsidRPr="00AF78AD" w:rsidRDefault="004F7998" w:rsidP="007B34F9">
            <w:pPr>
              <w:rPr>
                <w:rFonts w:cs="Arial"/>
                <w:szCs w:val="22"/>
              </w:rPr>
            </w:pPr>
            <w:r w:rsidRPr="00AF78AD">
              <w:rPr>
                <w:rFonts w:cs="Arial"/>
                <w:szCs w:val="22"/>
              </w:rPr>
              <w:t>If so, furnish particulars:</w:t>
            </w:r>
          </w:p>
        </w:tc>
      </w:tr>
      <w:tr w:rsidR="004F7998" w:rsidRPr="00AF78AD">
        <w:trPr>
          <w:cantSplit/>
        </w:trPr>
        <w:tc>
          <w:tcPr>
            <w:tcW w:w="696" w:type="dxa"/>
          </w:tcPr>
          <w:p w:rsidR="004F7998" w:rsidRPr="00AF78AD" w:rsidRDefault="004F7998" w:rsidP="007B34F9">
            <w:pPr>
              <w:rPr>
                <w:rFonts w:cs="Arial"/>
                <w:szCs w:val="22"/>
              </w:rPr>
            </w:pPr>
            <w:r w:rsidRPr="00AF78AD">
              <w:rPr>
                <w:rFonts w:cs="Arial"/>
                <w:szCs w:val="22"/>
              </w:rPr>
              <w:t>4.4</w:t>
            </w:r>
          </w:p>
        </w:tc>
        <w:tc>
          <w:tcPr>
            <w:tcW w:w="7152" w:type="dxa"/>
          </w:tcPr>
          <w:p w:rsidR="004F7998" w:rsidRPr="00AF78AD" w:rsidRDefault="004F7998" w:rsidP="007B34F9">
            <w:pPr>
              <w:rPr>
                <w:rFonts w:cs="Arial"/>
                <w:szCs w:val="22"/>
              </w:rPr>
            </w:pPr>
            <w:r w:rsidRPr="00AF78AD">
              <w:rPr>
                <w:rFonts w:cs="Arial"/>
                <w:szCs w:val="22"/>
              </w:rPr>
              <w:t>Was any contract between the bidder and any organ of state terminated during the past five years on account of failure to perform on or comply with the contract?</w:t>
            </w:r>
          </w:p>
          <w:p w:rsidR="004F7998" w:rsidRPr="00AF78AD" w:rsidRDefault="004F7998" w:rsidP="007B34F9">
            <w:pPr>
              <w:rPr>
                <w:rFonts w:cs="Arial"/>
                <w:szCs w:val="22"/>
              </w:rPr>
            </w:pPr>
          </w:p>
        </w:tc>
        <w:tc>
          <w:tcPr>
            <w:tcW w:w="735" w:type="dxa"/>
          </w:tcPr>
          <w:p w:rsidR="004F7998" w:rsidRPr="00AF78AD" w:rsidRDefault="004F7998" w:rsidP="007B34F9">
            <w:pPr>
              <w:jc w:val="center"/>
              <w:rPr>
                <w:rFonts w:cs="Arial"/>
                <w:szCs w:val="22"/>
              </w:rPr>
            </w:pPr>
            <w:r w:rsidRPr="00AF78AD">
              <w:rPr>
                <w:rFonts w:cs="Arial"/>
                <w:szCs w:val="22"/>
              </w:rPr>
              <w:t>Yes</w:t>
            </w:r>
          </w:p>
          <w:p w:rsidR="004F7998" w:rsidRPr="00AF78AD" w:rsidRDefault="00CF23AA" w:rsidP="007B34F9">
            <w:pPr>
              <w:jc w:val="center"/>
              <w:rPr>
                <w:rFonts w:cs="Arial"/>
                <w:szCs w:val="22"/>
              </w:rPr>
            </w:pPr>
            <w:r w:rsidRPr="00AF78AD">
              <w:rPr>
                <w:rFonts w:cs="Arial"/>
                <w:szCs w:val="22"/>
              </w:rPr>
              <w:fldChar w:fldCharType="begin">
                <w:ffData>
                  <w:name w:val="Check8"/>
                  <w:enabled/>
                  <w:calcOnExit w:val="0"/>
                  <w:checkBox>
                    <w:sizeAuto/>
                    <w:default w:val="0"/>
                  </w:checkBox>
                </w:ffData>
              </w:fldChar>
            </w:r>
            <w:r w:rsidR="004F7998" w:rsidRPr="00AF78AD">
              <w:rPr>
                <w:rFonts w:cs="Arial"/>
                <w:szCs w:val="22"/>
              </w:rPr>
              <w:instrText xml:space="preserve"> FORMCHECKBOX </w:instrText>
            </w:r>
            <w:r>
              <w:rPr>
                <w:rFonts w:cs="Arial"/>
                <w:szCs w:val="22"/>
              </w:rPr>
            </w:r>
            <w:r>
              <w:rPr>
                <w:rFonts w:cs="Arial"/>
                <w:szCs w:val="22"/>
              </w:rPr>
              <w:fldChar w:fldCharType="separate"/>
            </w:r>
            <w:r w:rsidRPr="00AF78AD">
              <w:rPr>
                <w:rFonts w:cs="Arial"/>
                <w:szCs w:val="22"/>
              </w:rPr>
              <w:fldChar w:fldCharType="end"/>
            </w:r>
          </w:p>
        </w:tc>
        <w:tc>
          <w:tcPr>
            <w:tcW w:w="633" w:type="dxa"/>
          </w:tcPr>
          <w:p w:rsidR="004F7998" w:rsidRPr="00AF78AD" w:rsidRDefault="004F7998" w:rsidP="007B34F9">
            <w:pPr>
              <w:jc w:val="center"/>
              <w:rPr>
                <w:rFonts w:cs="Arial"/>
                <w:szCs w:val="22"/>
              </w:rPr>
            </w:pPr>
            <w:r w:rsidRPr="00AF78AD">
              <w:rPr>
                <w:rFonts w:cs="Arial"/>
                <w:szCs w:val="22"/>
              </w:rPr>
              <w:t>No</w:t>
            </w:r>
          </w:p>
          <w:p w:rsidR="004F7998" w:rsidRPr="00AF78AD" w:rsidRDefault="00CF23AA" w:rsidP="007B34F9">
            <w:pPr>
              <w:jc w:val="center"/>
              <w:rPr>
                <w:rFonts w:cs="Arial"/>
                <w:szCs w:val="22"/>
              </w:rPr>
            </w:pPr>
            <w:r w:rsidRPr="00AF78AD">
              <w:rPr>
                <w:rFonts w:cs="Arial"/>
                <w:szCs w:val="22"/>
              </w:rPr>
              <w:fldChar w:fldCharType="begin">
                <w:ffData>
                  <w:name w:val="Check7"/>
                  <w:enabled/>
                  <w:calcOnExit w:val="0"/>
                  <w:checkBox>
                    <w:sizeAuto/>
                    <w:default w:val="0"/>
                  </w:checkBox>
                </w:ffData>
              </w:fldChar>
            </w:r>
            <w:r w:rsidR="004F7998" w:rsidRPr="00AF78AD">
              <w:rPr>
                <w:rFonts w:cs="Arial"/>
                <w:szCs w:val="22"/>
              </w:rPr>
              <w:instrText xml:space="preserve"> FORMCHECKBOX </w:instrText>
            </w:r>
            <w:r>
              <w:rPr>
                <w:rFonts w:cs="Arial"/>
                <w:szCs w:val="22"/>
              </w:rPr>
            </w:r>
            <w:r>
              <w:rPr>
                <w:rFonts w:cs="Arial"/>
                <w:szCs w:val="22"/>
              </w:rPr>
              <w:fldChar w:fldCharType="separate"/>
            </w:r>
            <w:r w:rsidRPr="00AF78AD">
              <w:rPr>
                <w:rFonts w:cs="Arial"/>
                <w:szCs w:val="22"/>
              </w:rPr>
              <w:fldChar w:fldCharType="end"/>
            </w:r>
          </w:p>
        </w:tc>
      </w:tr>
      <w:tr w:rsidR="004F7998" w:rsidRPr="00AF78AD">
        <w:trPr>
          <w:cantSplit/>
        </w:trPr>
        <w:tc>
          <w:tcPr>
            <w:tcW w:w="696" w:type="dxa"/>
          </w:tcPr>
          <w:p w:rsidR="004F7998" w:rsidRPr="00AF78AD" w:rsidRDefault="004F7998" w:rsidP="007B34F9">
            <w:pPr>
              <w:rPr>
                <w:rFonts w:cs="Arial"/>
                <w:szCs w:val="22"/>
              </w:rPr>
            </w:pPr>
            <w:r w:rsidRPr="00AF78AD">
              <w:rPr>
                <w:rFonts w:cs="Arial"/>
                <w:szCs w:val="22"/>
              </w:rPr>
              <w:t>4.4.1</w:t>
            </w:r>
          </w:p>
        </w:tc>
        <w:tc>
          <w:tcPr>
            <w:tcW w:w="8520" w:type="dxa"/>
            <w:gridSpan w:val="3"/>
          </w:tcPr>
          <w:p w:rsidR="004F7998" w:rsidRPr="00AF78AD" w:rsidRDefault="004F7998" w:rsidP="007B34F9">
            <w:pPr>
              <w:rPr>
                <w:rFonts w:cs="Arial"/>
                <w:szCs w:val="22"/>
              </w:rPr>
            </w:pPr>
            <w:r w:rsidRPr="00AF78AD">
              <w:rPr>
                <w:rFonts w:cs="Arial"/>
                <w:szCs w:val="22"/>
              </w:rPr>
              <w:t>If so, furnish particulars:</w:t>
            </w:r>
          </w:p>
          <w:p w:rsidR="004F7998" w:rsidRPr="00AF78AD" w:rsidRDefault="004F7998" w:rsidP="007B34F9">
            <w:pPr>
              <w:rPr>
                <w:rFonts w:cs="Arial"/>
                <w:szCs w:val="22"/>
              </w:rPr>
            </w:pPr>
          </w:p>
        </w:tc>
      </w:tr>
    </w:tbl>
    <w:p w:rsidR="004F7998" w:rsidRPr="00AF78AD" w:rsidRDefault="004F7998" w:rsidP="004F7998">
      <w:pPr>
        <w:pStyle w:val="BodyTextIndent"/>
        <w:ind w:left="900" w:hanging="720"/>
        <w:rPr>
          <w:b/>
          <w:bCs w:val="0"/>
          <w:sz w:val="22"/>
          <w:szCs w:val="22"/>
        </w:rPr>
      </w:pPr>
    </w:p>
    <w:p w:rsidR="004F7998" w:rsidRPr="00AF78AD" w:rsidRDefault="004F7998" w:rsidP="004F7998">
      <w:pPr>
        <w:pStyle w:val="BodyTextIndent"/>
        <w:ind w:left="900" w:hanging="720"/>
        <w:jc w:val="center"/>
        <w:rPr>
          <w:b/>
          <w:bCs w:val="0"/>
          <w:sz w:val="20"/>
          <w:szCs w:val="20"/>
        </w:rPr>
      </w:pPr>
      <w:r w:rsidRPr="00AF78AD">
        <w:rPr>
          <w:b/>
          <w:bCs w:val="0"/>
          <w:sz w:val="20"/>
          <w:szCs w:val="20"/>
        </w:rPr>
        <w:t>CERTIFICATION</w:t>
      </w:r>
    </w:p>
    <w:p w:rsidR="004F7998" w:rsidRPr="00AF78AD" w:rsidRDefault="004F7998" w:rsidP="004F7998">
      <w:pPr>
        <w:pStyle w:val="BodyTextIndent"/>
        <w:ind w:left="900" w:hanging="720"/>
        <w:jc w:val="center"/>
        <w:rPr>
          <w:sz w:val="20"/>
          <w:szCs w:val="20"/>
        </w:rPr>
      </w:pPr>
    </w:p>
    <w:p w:rsidR="004F7998" w:rsidRPr="00AF78AD" w:rsidRDefault="004F7998" w:rsidP="004F7998">
      <w:pPr>
        <w:pStyle w:val="BodyTextIndent"/>
        <w:ind w:left="0"/>
        <w:rPr>
          <w:sz w:val="20"/>
          <w:szCs w:val="20"/>
        </w:rPr>
      </w:pPr>
      <w:r w:rsidRPr="00AF78AD">
        <w:rPr>
          <w:sz w:val="20"/>
          <w:szCs w:val="20"/>
        </w:rPr>
        <w:t>I, THE UNDERSIGNED (FULL NAME)………………………… CERTIFY THAT THE INFORMATION FURNISHED ON THIS DECLARATION FORM IS TRUE AND CORRECT.</w:t>
      </w:r>
    </w:p>
    <w:p w:rsidR="004F7998" w:rsidRPr="00AF78AD" w:rsidRDefault="004F7998" w:rsidP="004F7998">
      <w:pPr>
        <w:pStyle w:val="BodyTextIndent"/>
        <w:tabs>
          <w:tab w:val="left" w:pos="180"/>
          <w:tab w:val="left" w:pos="360"/>
        </w:tabs>
        <w:ind w:hanging="720"/>
        <w:rPr>
          <w:sz w:val="20"/>
          <w:szCs w:val="20"/>
        </w:rPr>
      </w:pPr>
    </w:p>
    <w:p w:rsidR="004F7998" w:rsidRPr="00AF78AD" w:rsidRDefault="004F7998" w:rsidP="004F7998">
      <w:pPr>
        <w:pStyle w:val="BodyTextIndent"/>
        <w:ind w:left="0"/>
        <w:rPr>
          <w:sz w:val="20"/>
          <w:szCs w:val="20"/>
        </w:rPr>
      </w:pPr>
      <w:r w:rsidRPr="00AF78AD">
        <w:rPr>
          <w:sz w:val="20"/>
          <w:szCs w:val="20"/>
        </w:rPr>
        <w:t>I ACCEPT THAT, IN ADDITION TO CANCELLATION OF A CONTRACT, ACTION MAY BE TAKEN AGAINST ME SHOULD THIS DECLARATION PROVE TO BE FALSE.</w:t>
      </w:r>
    </w:p>
    <w:p w:rsidR="004F7998" w:rsidRPr="00AF78AD" w:rsidRDefault="004F7998" w:rsidP="004F7998">
      <w:pPr>
        <w:pStyle w:val="BodyTextIndent"/>
        <w:tabs>
          <w:tab w:val="left" w:pos="180"/>
          <w:tab w:val="left" w:pos="360"/>
        </w:tabs>
        <w:ind w:hanging="1080"/>
        <w:rPr>
          <w:sz w:val="20"/>
          <w:szCs w:val="20"/>
        </w:rPr>
      </w:pPr>
      <w:r w:rsidRPr="00AF78AD">
        <w:rPr>
          <w:sz w:val="20"/>
          <w:szCs w:val="20"/>
        </w:rPr>
        <w:t>………………………………………...</w:t>
      </w:r>
      <w:r w:rsidRPr="00AF78AD">
        <w:rPr>
          <w:sz w:val="20"/>
          <w:szCs w:val="20"/>
        </w:rPr>
        <w:tab/>
      </w:r>
      <w:r w:rsidRPr="00AF78AD">
        <w:rPr>
          <w:sz w:val="20"/>
          <w:szCs w:val="20"/>
        </w:rPr>
        <w:tab/>
      </w:r>
      <w:r w:rsidRPr="00AF78AD">
        <w:rPr>
          <w:sz w:val="20"/>
          <w:szCs w:val="20"/>
        </w:rPr>
        <w:tab/>
        <w:t>…………………………………..</w:t>
      </w:r>
    </w:p>
    <w:p w:rsidR="004F7998" w:rsidRPr="00AF78AD" w:rsidRDefault="004F7998" w:rsidP="004F7998">
      <w:pPr>
        <w:pStyle w:val="BodyTextIndent"/>
        <w:tabs>
          <w:tab w:val="left" w:pos="180"/>
          <w:tab w:val="left" w:pos="360"/>
          <w:tab w:val="left" w:pos="4320"/>
        </w:tabs>
        <w:ind w:hanging="1080"/>
        <w:rPr>
          <w:sz w:val="20"/>
          <w:szCs w:val="20"/>
        </w:rPr>
      </w:pPr>
      <w:r w:rsidRPr="00AF78AD">
        <w:rPr>
          <w:sz w:val="20"/>
          <w:szCs w:val="20"/>
        </w:rPr>
        <w:t xml:space="preserve">Signature </w:t>
      </w:r>
      <w:r w:rsidRPr="00AF78AD">
        <w:rPr>
          <w:sz w:val="20"/>
          <w:szCs w:val="20"/>
        </w:rPr>
        <w:tab/>
      </w:r>
      <w:r w:rsidRPr="00AF78AD">
        <w:rPr>
          <w:sz w:val="20"/>
          <w:szCs w:val="20"/>
        </w:rPr>
        <w:tab/>
        <w:t>Date</w:t>
      </w:r>
    </w:p>
    <w:p w:rsidR="004F7998" w:rsidRPr="00AF78AD" w:rsidRDefault="004F7998" w:rsidP="004F7998">
      <w:pPr>
        <w:pStyle w:val="BodyTextIndent"/>
        <w:tabs>
          <w:tab w:val="left" w:pos="180"/>
          <w:tab w:val="left" w:pos="360"/>
        </w:tabs>
        <w:ind w:hanging="1080"/>
        <w:rPr>
          <w:sz w:val="20"/>
          <w:szCs w:val="20"/>
        </w:rPr>
      </w:pPr>
      <w:r w:rsidRPr="00AF78AD">
        <w:rPr>
          <w:sz w:val="20"/>
          <w:szCs w:val="20"/>
        </w:rPr>
        <w:t>………………………………………...</w:t>
      </w:r>
      <w:r w:rsidRPr="00AF78AD">
        <w:rPr>
          <w:sz w:val="20"/>
          <w:szCs w:val="20"/>
        </w:rPr>
        <w:tab/>
      </w:r>
      <w:r w:rsidRPr="00AF78AD">
        <w:rPr>
          <w:sz w:val="20"/>
          <w:szCs w:val="20"/>
        </w:rPr>
        <w:tab/>
      </w:r>
      <w:r w:rsidRPr="00AF78AD">
        <w:rPr>
          <w:sz w:val="20"/>
          <w:szCs w:val="20"/>
        </w:rPr>
        <w:tab/>
        <w:t>…………………………………..</w:t>
      </w:r>
    </w:p>
    <w:p w:rsidR="004F7998" w:rsidRPr="00AF78AD" w:rsidRDefault="004F7998" w:rsidP="004F7998">
      <w:pPr>
        <w:pStyle w:val="BodyTextIndent"/>
        <w:tabs>
          <w:tab w:val="left" w:pos="180"/>
          <w:tab w:val="left" w:pos="360"/>
        </w:tabs>
        <w:ind w:hanging="1080"/>
        <w:rPr>
          <w:sz w:val="20"/>
          <w:szCs w:val="20"/>
        </w:rPr>
      </w:pPr>
    </w:p>
    <w:p w:rsidR="004F7998" w:rsidRPr="00AF78AD" w:rsidRDefault="004F7998" w:rsidP="004F7998">
      <w:pPr>
        <w:pStyle w:val="BodyTextIndent"/>
        <w:tabs>
          <w:tab w:val="left" w:pos="180"/>
          <w:tab w:val="left" w:pos="360"/>
          <w:tab w:val="left" w:pos="4320"/>
        </w:tabs>
        <w:ind w:hanging="1080"/>
        <w:rPr>
          <w:sz w:val="20"/>
          <w:szCs w:val="20"/>
        </w:rPr>
      </w:pPr>
      <w:r w:rsidRPr="00AF78AD">
        <w:rPr>
          <w:sz w:val="20"/>
          <w:szCs w:val="20"/>
        </w:rPr>
        <w:lastRenderedPageBreak/>
        <w:t xml:space="preserve">Position </w:t>
      </w:r>
      <w:r w:rsidRPr="00AF78AD">
        <w:rPr>
          <w:sz w:val="20"/>
          <w:szCs w:val="20"/>
        </w:rPr>
        <w:tab/>
      </w:r>
      <w:r w:rsidRPr="00AF78AD">
        <w:rPr>
          <w:sz w:val="20"/>
          <w:szCs w:val="20"/>
        </w:rPr>
        <w:tab/>
        <w:t>Name of Bidder</w:t>
      </w:r>
    </w:p>
    <w:p w:rsidR="004F7998" w:rsidRPr="00AF78AD" w:rsidRDefault="004F7998" w:rsidP="0048386E">
      <w:pPr>
        <w:jc w:val="right"/>
        <w:rPr>
          <w:rFonts w:cs="Arial"/>
          <w:b/>
        </w:rPr>
      </w:pPr>
      <w:r w:rsidRPr="00AF78AD">
        <w:rPr>
          <w:rFonts w:cs="Arial"/>
          <w:b/>
        </w:rPr>
        <w:t>SBD 9</w:t>
      </w:r>
    </w:p>
    <w:p w:rsidR="004F7998" w:rsidRPr="00AF78AD" w:rsidRDefault="004F7998" w:rsidP="004F7998">
      <w:pPr>
        <w:autoSpaceDE w:val="0"/>
        <w:autoSpaceDN w:val="0"/>
        <w:adjustRightInd w:val="0"/>
        <w:jc w:val="right"/>
        <w:rPr>
          <w:rFonts w:cs="Arial"/>
          <w:b/>
          <w:bCs/>
          <w:szCs w:val="22"/>
          <w:lang w:val="en-US"/>
        </w:rPr>
      </w:pPr>
    </w:p>
    <w:p w:rsidR="004F7998" w:rsidRPr="00AF78AD" w:rsidRDefault="004F7998" w:rsidP="00D33CD9">
      <w:pPr>
        <w:pStyle w:val="Heading2"/>
        <w:jc w:val="center"/>
        <w:rPr>
          <w:rFonts w:cs="Arial"/>
        </w:rPr>
      </w:pPr>
      <w:r w:rsidRPr="00AF78AD">
        <w:rPr>
          <w:rFonts w:cs="Arial"/>
        </w:rPr>
        <w:t>CERTIFICATE OF INDEPENDENT BID DETERMINATION</w:t>
      </w:r>
    </w:p>
    <w:p w:rsidR="004F7998" w:rsidRPr="00AF78AD" w:rsidRDefault="004F7998" w:rsidP="004F7998">
      <w:pPr>
        <w:autoSpaceDE w:val="0"/>
        <w:autoSpaceDN w:val="0"/>
        <w:adjustRightInd w:val="0"/>
        <w:spacing w:line="360" w:lineRule="auto"/>
        <w:rPr>
          <w:rFonts w:cs="Arial"/>
          <w:szCs w:val="22"/>
          <w:lang w:val="en-US"/>
        </w:rPr>
      </w:pPr>
    </w:p>
    <w:p w:rsidR="004F7998" w:rsidRPr="00AF78AD" w:rsidRDefault="004F7998" w:rsidP="004F7998">
      <w:pPr>
        <w:autoSpaceDE w:val="0"/>
        <w:autoSpaceDN w:val="0"/>
        <w:adjustRightInd w:val="0"/>
        <w:spacing w:line="276" w:lineRule="auto"/>
        <w:ind w:left="720" w:hanging="720"/>
        <w:rPr>
          <w:rFonts w:cs="Arial"/>
          <w:szCs w:val="22"/>
          <w:lang w:val="en-US"/>
        </w:rPr>
      </w:pPr>
      <w:r w:rsidRPr="00AF78AD">
        <w:rPr>
          <w:rFonts w:cs="Arial"/>
          <w:szCs w:val="22"/>
          <w:lang w:val="en-US"/>
        </w:rPr>
        <w:t>1</w:t>
      </w:r>
      <w:r w:rsidRPr="00AF78AD">
        <w:rPr>
          <w:rFonts w:cs="Arial"/>
          <w:szCs w:val="22"/>
          <w:lang w:val="en-US"/>
        </w:rPr>
        <w:tab/>
        <w:t>This Standard Bidding Document (SBD) must form part of all bids¹ invited.</w:t>
      </w:r>
    </w:p>
    <w:p w:rsidR="004F7998" w:rsidRPr="00AF78AD" w:rsidRDefault="004F7998" w:rsidP="004F7998">
      <w:pPr>
        <w:spacing w:before="100" w:beforeAutospacing="1" w:after="100" w:afterAutospacing="1" w:line="276" w:lineRule="auto"/>
        <w:ind w:left="851" w:hanging="851"/>
        <w:rPr>
          <w:rFonts w:cs="Arial"/>
          <w:szCs w:val="22"/>
          <w:lang w:val="en-US"/>
        </w:rPr>
      </w:pPr>
      <w:r w:rsidRPr="00AF78AD">
        <w:rPr>
          <w:rFonts w:cs="Arial"/>
          <w:szCs w:val="22"/>
          <w:lang w:val="en-US"/>
        </w:rPr>
        <w:t>2</w:t>
      </w:r>
      <w:r w:rsidRPr="00AF78AD">
        <w:rPr>
          <w:rFonts w:cs="Arial"/>
          <w:szCs w:val="22"/>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AF78AD">
        <w:rPr>
          <w:rFonts w:cs="Arial"/>
          <w:i/>
          <w:szCs w:val="22"/>
          <w:lang w:val="en-US"/>
        </w:rPr>
        <w:t>pe</w:t>
      </w:r>
      <w:proofErr w:type="spellEnd"/>
      <w:r w:rsidRPr="00AF78AD">
        <w:rPr>
          <w:rFonts w:cs="Arial"/>
          <w:i/>
          <w:szCs w:val="22"/>
          <w:lang w:val="en-US"/>
        </w:rPr>
        <w:t xml:space="preserve"> se</w:t>
      </w:r>
      <w:r w:rsidRPr="00AF78AD">
        <w:rPr>
          <w:rFonts w:cs="Arial"/>
          <w:szCs w:val="22"/>
          <w:lang w:val="en-US"/>
        </w:rPr>
        <w:t xml:space="preserve"> prohibition meaning that it cannot be justified under any grounds.</w:t>
      </w:r>
    </w:p>
    <w:p w:rsidR="004F7998" w:rsidRPr="00AF78AD" w:rsidRDefault="004F7998" w:rsidP="004F7998">
      <w:pPr>
        <w:spacing w:line="276" w:lineRule="auto"/>
        <w:ind w:left="720" w:hanging="720"/>
        <w:rPr>
          <w:rFonts w:cs="Arial"/>
          <w:szCs w:val="22"/>
        </w:rPr>
      </w:pPr>
      <w:r w:rsidRPr="00AF78AD">
        <w:rPr>
          <w:rFonts w:cs="Arial"/>
          <w:szCs w:val="22"/>
          <w:lang w:val="en-US"/>
        </w:rPr>
        <w:t>3</w:t>
      </w:r>
      <w:r w:rsidRPr="00AF78AD">
        <w:rPr>
          <w:rFonts w:cs="Arial"/>
          <w:szCs w:val="22"/>
          <w:lang w:val="en-US"/>
        </w:rPr>
        <w:tab/>
      </w:r>
      <w:r w:rsidRPr="00AF78AD">
        <w:rPr>
          <w:rFonts w:cs="Arial"/>
          <w:szCs w:val="22"/>
        </w:rPr>
        <w:t>Treasury Regulation 16A9 prescribes that accounting officers and accounting authorities must take all reasonable steps to prevent abuse of the supply chain management system and authorizes accounting officers and accounting authorities to:</w:t>
      </w:r>
    </w:p>
    <w:p w:rsidR="004F7998" w:rsidRPr="00AF78AD" w:rsidRDefault="004F7998" w:rsidP="004F7998">
      <w:pPr>
        <w:spacing w:line="276" w:lineRule="auto"/>
        <w:ind w:left="720" w:hanging="1080"/>
        <w:rPr>
          <w:rFonts w:cs="Arial"/>
          <w:szCs w:val="22"/>
        </w:rPr>
      </w:pPr>
    </w:p>
    <w:p w:rsidR="004F7998" w:rsidRPr="00AF78AD" w:rsidRDefault="004F7998" w:rsidP="004F7998">
      <w:pPr>
        <w:spacing w:line="276" w:lineRule="auto"/>
        <w:ind w:left="1440" w:hanging="720"/>
        <w:rPr>
          <w:rFonts w:cs="Arial"/>
          <w:szCs w:val="22"/>
        </w:rPr>
      </w:pPr>
      <w:r w:rsidRPr="00AF78AD">
        <w:rPr>
          <w:rFonts w:cs="Arial"/>
          <w:szCs w:val="22"/>
        </w:rPr>
        <w:t>a.</w:t>
      </w:r>
      <w:r w:rsidRPr="00AF78AD">
        <w:rPr>
          <w:rFonts w:cs="Arial"/>
          <w:szCs w:val="22"/>
        </w:rPr>
        <w:tab/>
        <w:t>disregard the bid of any bidder if that bidder, or any of its directors have abused the institution’s supply chain management system and or committed fraud or any other improper conduct in relation to such system.</w:t>
      </w:r>
    </w:p>
    <w:p w:rsidR="004F7998" w:rsidRPr="00AF78AD" w:rsidRDefault="004F7998" w:rsidP="004F7998">
      <w:pPr>
        <w:spacing w:line="276" w:lineRule="auto"/>
        <w:ind w:left="720" w:hanging="1080"/>
        <w:rPr>
          <w:rFonts w:cs="Arial"/>
          <w:szCs w:val="22"/>
        </w:rPr>
      </w:pPr>
    </w:p>
    <w:p w:rsidR="004F7998" w:rsidRPr="00AF78AD" w:rsidRDefault="004F7998" w:rsidP="004F7998">
      <w:pPr>
        <w:spacing w:line="276" w:lineRule="auto"/>
        <w:ind w:left="1440" w:hanging="720"/>
        <w:rPr>
          <w:rFonts w:cs="Arial"/>
          <w:szCs w:val="22"/>
        </w:rPr>
      </w:pPr>
      <w:proofErr w:type="gramStart"/>
      <w:r w:rsidRPr="00AF78AD">
        <w:rPr>
          <w:rFonts w:cs="Arial"/>
          <w:szCs w:val="22"/>
        </w:rPr>
        <w:t>b</w:t>
      </w:r>
      <w:proofErr w:type="gramEnd"/>
      <w:r w:rsidRPr="00AF78AD">
        <w:rPr>
          <w:rFonts w:cs="Arial"/>
          <w:szCs w:val="22"/>
        </w:rPr>
        <w:t>.</w:t>
      </w:r>
      <w:r w:rsidRPr="00AF78AD">
        <w:rPr>
          <w:rFonts w:cs="Arial"/>
          <w:szCs w:val="22"/>
        </w:rPr>
        <w:tab/>
        <w:t>cancel a contract awarded to a supplier of goods and services if the supplier committed any corrupt or fraudulent act during the bidding process or the execution of that contract.</w:t>
      </w:r>
    </w:p>
    <w:p w:rsidR="004F7998" w:rsidRPr="00AF78AD" w:rsidRDefault="004F7998" w:rsidP="004F7998">
      <w:pPr>
        <w:spacing w:line="276" w:lineRule="auto"/>
        <w:ind w:left="1440" w:hanging="720"/>
        <w:rPr>
          <w:rFonts w:cs="Arial"/>
          <w:szCs w:val="22"/>
        </w:rPr>
      </w:pPr>
    </w:p>
    <w:p w:rsidR="004F7998" w:rsidRPr="00AF78AD" w:rsidRDefault="004F7998" w:rsidP="006C387D">
      <w:pPr>
        <w:numPr>
          <w:ilvl w:val="0"/>
          <w:numId w:val="17"/>
        </w:numPr>
        <w:autoSpaceDE w:val="0"/>
        <w:autoSpaceDN w:val="0"/>
        <w:adjustRightInd w:val="0"/>
        <w:spacing w:line="276" w:lineRule="auto"/>
        <w:ind w:hanging="720"/>
        <w:rPr>
          <w:rFonts w:cs="Arial"/>
          <w:szCs w:val="22"/>
          <w:lang w:val="en-US"/>
        </w:rPr>
      </w:pPr>
      <w:r w:rsidRPr="00AF78AD">
        <w:rPr>
          <w:rFonts w:cs="Arial"/>
          <w:szCs w:val="22"/>
          <w:lang w:val="en-US"/>
        </w:rPr>
        <w:t xml:space="preserve">This SBD serves as a certificate of declaration that would be used by institutions to ensure that, when bids are considered, reasonable steps are taken to prevent any form of bid-rigging. </w:t>
      </w:r>
    </w:p>
    <w:p w:rsidR="004F7998" w:rsidRPr="00AF78AD" w:rsidRDefault="004F7998" w:rsidP="004F7998">
      <w:pPr>
        <w:autoSpaceDE w:val="0"/>
        <w:autoSpaceDN w:val="0"/>
        <w:adjustRightInd w:val="0"/>
        <w:spacing w:line="276" w:lineRule="auto"/>
        <w:ind w:left="720"/>
        <w:rPr>
          <w:rFonts w:cs="Arial"/>
          <w:szCs w:val="22"/>
          <w:lang w:val="en-US"/>
        </w:rPr>
      </w:pPr>
    </w:p>
    <w:p w:rsidR="004F7998" w:rsidRPr="00AF78AD" w:rsidRDefault="004F7998" w:rsidP="006C387D">
      <w:pPr>
        <w:numPr>
          <w:ilvl w:val="0"/>
          <w:numId w:val="17"/>
        </w:numPr>
        <w:autoSpaceDE w:val="0"/>
        <w:autoSpaceDN w:val="0"/>
        <w:adjustRightInd w:val="0"/>
        <w:spacing w:line="276" w:lineRule="auto"/>
        <w:ind w:hanging="720"/>
        <w:rPr>
          <w:rFonts w:cs="Arial"/>
          <w:szCs w:val="22"/>
          <w:lang w:val="en-US"/>
        </w:rPr>
      </w:pPr>
      <w:r w:rsidRPr="00AF78AD">
        <w:rPr>
          <w:rFonts w:cs="Arial"/>
          <w:szCs w:val="22"/>
          <w:lang w:val="en-US"/>
        </w:rPr>
        <w:t>In order to give effect to the above, the attached Certificate of Bid Determination (SBD 9) must be completed and submitted with the bid:</w:t>
      </w:r>
    </w:p>
    <w:p w:rsidR="004F7998" w:rsidRPr="00AF78AD" w:rsidRDefault="004F7998" w:rsidP="004F7998">
      <w:pPr>
        <w:autoSpaceDE w:val="0"/>
        <w:autoSpaceDN w:val="0"/>
        <w:adjustRightInd w:val="0"/>
        <w:spacing w:line="276" w:lineRule="auto"/>
        <w:rPr>
          <w:rFonts w:cs="Arial"/>
          <w:szCs w:val="22"/>
          <w:lang w:val="en-US"/>
        </w:rPr>
      </w:pPr>
    </w:p>
    <w:p w:rsidR="004F7998" w:rsidRPr="00AF78AD" w:rsidRDefault="004F7998" w:rsidP="004F7998">
      <w:pPr>
        <w:autoSpaceDE w:val="0"/>
        <w:autoSpaceDN w:val="0"/>
        <w:adjustRightInd w:val="0"/>
        <w:rPr>
          <w:rFonts w:cs="Arial"/>
          <w:b/>
          <w:szCs w:val="22"/>
          <w:lang w:val="en-US"/>
        </w:rPr>
      </w:pPr>
      <w:r w:rsidRPr="00AF78AD">
        <w:rPr>
          <w:rFonts w:cs="Arial"/>
          <w:b/>
          <w:szCs w:val="22"/>
          <w:lang w:val="en-US"/>
        </w:rPr>
        <w:t>¹ Includes price quotations, advertised competitive bids, limited bids and proposals.</w:t>
      </w:r>
    </w:p>
    <w:p w:rsidR="004F7998" w:rsidRPr="00AF78AD" w:rsidRDefault="004F7998" w:rsidP="004F7998">
      <w:pPr>
        <w:autoSpaceDE w:val="0"/>
        <w:autoSpaceDN w:val="0"/>
        <w:adjustRightInd w:val="0"/>
        <w:rPr>
          <w:rFonts w:cs="Arial"/>
          <w:szCs w:val="22"/>
          <w:lang w:val="en-US"/>
        </w:rPr>
      </w:pPr>
    </w:p>
    <w:p w:rsidR="004F7998" w:rsidRPr="00AF78AD" w:rsidRDefault="004F7998" w:rsidP="00701B9F">
      <w:pPr>
        <w:spacing w:before="100" w:beforeAutospacing="1" w:after="100" w:afterAutospacing="1" w:line="360" w:lineRule="auto"/>
        <w:rPr>
          <w:rFonts w:cs="Arial"/>
          <w:b/>
          <w:szCs w:val="22"/>
          <w:lang w:val="en-US"/>
        </w:rPr>
      </w:pPr>
      <w:r w:rsidRPr="00AF78AD">
        <w:rPr>
          <w:rFonts w:cs="Arial"/>
          <w:b/>
          <w:szCs w:val="22"/>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4F7998" w:rsidRPr="00AF78AD" w:rsidRDefault="004F7998" w:rsidP="004F7998">
      <w:pPr>
        <w:autoSpaceDE w:val="0"/>
        <w:autoSpaceDN w:val="0"/>
        <w:adjustRightInd w:val="0"/>
        <w:rPr>
          <w:rFonts w:cs="Arial"/>
          <w:szCs w:val="22"/>
          <w:lang w:val="en-US"/>
        </w:rPr>
      </w:pPr>
    </w:p>
    <w:p w:rsidR="004F7998" w:rsidRPr="00AF78AD" w:rsidRDefault="004F7998" w:rsidP="004F7998">
      <w:pPr>
        <w:autoSpaceDE w:val="0"/>
        <w:autoSpaceDN w:val="0"/>
        <w:adjustRightInd w:val="0"/>
        <w:jc w:val="right"/>
        <w:rPr>
          <w:rFonts w:cs="Arial"/>
          <w:szCs w:val="22"/>
          <w:lang w:val="en-US"/>
        </w:rPr>
      </w:pPr>
    </w:p>
    <w:p w:rsidR="004F7998" w:rsidRPr="00AF78AD" w:rsidRDefault="004F7998" w:rsidP="004F7998">
      <w:pPr>
        <w:autoSpaceDE w:val="0"/>
        <w:autoSpaceDN w:val="0"/>
        <w:adjustRightInd w:val="0"/>
        <w:jc w:val="center"/>
        <w:rPr>
          <w:rFonts w:cs="Arial"/>
          <w:b/>
          <w:szCs w:val="22"/>
          <w:lang w:val="en-US"/>
        </w:rPr>
      </w:pPr>
    </w:p>
    <w:p w:rsidR="004F7998" w:rsidRPr="00AF78AD" w:rsidRDefault="004F7998" w:rsidP="004F7998">
      <w:pPr>
        <w:autoSpaceDE w:val="0"/>
        <w:autoSpaceDN w:val="0"/>
        <w:adjustRightInd w:val="0"/>
        <w:jc w:val="center"/>
        <w:rPr>
          <w:rFonts w:cs="Arial"/>
          <w:b/>
          <w:szCs w:val="22"/>
          <w:lang w:val="en-US"/>
        </w:rPr>
      </w:pPr>
    </w:p>
    <w:p w:rsidR="0069749C" w:rsidRPr="00AF78AD" w:rsidRDefault="0069749C" w:rsidP="004F7998">
      <w:pPr>
        <w:autoSpaceDE w:val="0"/>
        <w:autoSpaceDN w:val="0"/>
        <w:adjustRightInd w:val="0"/>
        <w:jc w:val="center"/>
        <w:rPr>
          <w:rFonts w:cs="Arial"/>
          <w:b/>
          <w:szCs w:val="22"/>
          <w:lang w:val="en-US"/>
        </w:rPr>
      </w:pPr>
    </w:p>
    <w:p w:rsidR="004F7998" w:rsidRPr="00AF78AD" w:rsidRDefault="004F7998" w:rsidP="004F7998">
      <w:pPr>
        <w:autoSpaceDE w:val="0"/>
        <w:autoSpaceDN w:val="0"/>
        <w:adjustRightInd w:val="0"/>
        <w:jc w:val="right"/>
        <w:rPr>
          <w:rFonts w:cs="Arial"/>
          <w:b/>
          <w:szCs w:val="22"/>
          <w:lang w:val="en-US"/>
        </w:rPr>
      </w:pPr>
    </w:p>
    <w:p w:rsidR="004F7998" w:rsidRPr="00AF78AD" w:rsidRDefault="004F7998" w:rsidP="004F7998">
      <w:pPr>
        <w:autoSpaceDE w:val="0"/>
        <w:autoSpaceDN w:val="0"/>
        <w:adjustRightInd w:val="0"/>
        <w:rPr>
          <w:rFonts w:cs="Arial"/>
          <w:b/>
          <w:szCs w:val="22"/>
          <w:lang w:val="en-US"/>
        </w:rPr>
      </w:pPr>
    </w:p>
    <w:p w:rsidR="007B34F9" w:rsidRPr="00AF78AD" w:rsidRDefault="007B34F9" w:rsidP="004F7998">
      <w:pPr>
        <w:autoSpaceDE w:val="0"/>
        <w:autoSpaceDN w:val="0"/>
        <w:adjustRightInd w:val="0"/>
        <w:rPr>
          <w:rFonts w:cs="Arial"/>
          <w:b/>
          <w:szCs w:val="22"/>
          <w:lang w:val="en-US"/>
        </w:rPr>
      </w:pPr>
    </w:p>
    <w:p w:rsidR="007B34F9" w:rsidRPr="00AF78AD" w:rsidRDefault="007B34F9" w:rsidP="004F7998">
      <w:pPr>
        <w:autoSpaceDE w:val="0"/>
        <w:autoSpaceDN w:val="0"/>
        <w:adjustRightInd w:val="0"/>
        <w:rPr>
          <w:rFonts w:cs="Arial"/>
          <w:b/>
          <w:szCs w:val="22"/>
          <w:lang w:val="en-US"/>
        </w:rPr>
      </w:pPr>
    </w:p>
    <w:p w:rsidR="007B34F9" w:rsidRPr="00AF78AD" w:rsidRDefault="007B34F9" w:rsidP="004F7998">
      <w:pPr>
        <w:autoSpaceDE w:val="0"/>
        <w:autoSpaceDN w:val="0"/>
        <w:adjustRightInd w:val="0"/>
        <w:rPr>
          <w:rFonts w:cs="Arial"/>
          <w:b/>
          <w:szCs w:val="22"/>
          <w:lang w:val="en-US"/>
        </w:rPr>
      </w:pPr>
    </w:p>
    <w:p w:rsidR="007B34F9" w:rsidRPr="00AF78AD" w:rsidRDefault="007B34F9" w:rsidP="004F7998">
      <w:pPr>
        <w:autoSpaceDE w:val="0"/>
        <w:autoSpaceDN w:val="0"/>
        <w:adjustRightInd w:val="0"/>
        <w:rPr>
          <w:rFonts w:cs="Arial"/>
          <w:b/>
          <w:szCs w:val="22"/>
          <w:lang w:val="en-US"/>
        </w:rPr>
      </w:pPr>
    </w:p>
    <w:p w:rsidR="004F7998" w:rsidRPr="00AF78AD" w:rsidRDefault="004F7998" w:rsidP="004F7998">
      <w:pPr>
        <w:autoSpaceDE w:val="0"/>
        <w:autoSpaceDN w:val="0"/>
        <w:adjustRightInd w:val="0"/>
        <w:jc w:val="right"/>
        <w:rPr>
          <w:rFonts w:cs="Arial"/>
          <w:b/>
          <w:szCs w:val="22"/>
          <w:lang w:val="en-US"/>
        </w:rPr>
      </w:pPr>
      <w:r w:rsidRPr="00AF78AD">
        <w:rPr>
          <w:rFonts w:cs="Arial"/>
          <w:b/>
          <w:szCs w:val="22"/>
          <w:lang w:val="en-US"/>
        </w:rPr>
        <w:t>SBD 9</w:t>
      </w:r>
    </w:p>
    <w:p w:rsidR="004F7998" w:rsidRPr="00AF78AD" w:rsidRDefault="004F7998" w:rsidP="004F7998">
      <w:pPr>
        <w:autoSpaceDE w:val="0"/>
        <w:autoSpaceDN w:val="0"/>
        <w:adjustRightInd w:val="0"/>
        <w:rPr>
          <w:rFonts w:cs="Arial"/>
          <w:szCs w:val="22"/>
          <w:lang w:val="en-US"/>
        </w:rPr>
      </w:pPr>
    </w:p>
    <w:p w:rsidR="004F7998" w:rsidRPr="00AF78AD" w:rsidRDefault="004F7998" w:rsidP="004F7998">
      <w:pPr>
        <w:autoSpaceDE w:val="0"/>
        <w:autoSpaceDN w:val="0"/>
        <w:adjustRightInd w:val="0"/>
        <w:jc w:val="center"/>
        <w:rPr>
          <w:rFonts w:cs="Arial"/>
          <w:b/>
          <w:szCs w:val="22"/>
          <w:lang w:val="en-US"/>
        </w:rPr>
      </w:pPr>
    </w:p>
    <w:p w:rsidR="004F7998" w:rsidRPr="00AF78AD" w:rsidRDefault="004F7998" w:rsidP="001C1BB0">
      <w:pPr>
        <w:jc w:val="center"/>
        <w:rPr>
          <w:rFonts w:cs="Arial"/>
          <w:b/>
          <w:color w:val="000000"/>
        </w:rPr>
      </w:pPr>
      <w:r w:rsidRPr="00AF78AD">
        <w:rPr>
          <w:rFonts w:cs="Arial"/>
          <w:b/>
          <w:sz w:val="24"/>
        </w:rPr>
        <w:t>CERTIFICATE OF INDEPENDENT BID DETERMINATION</w:t>
      </w:r>
    </w:p>
    <w:p w:rsidR="004F7998" w:rsidRPr="00AF78AD" w:rsidRDefault="004F7998" w:rsidP="004F7998">
      <w:pPr>
        <w:autoSpaceDE w:val="0"/>
        <w:autoSpaceDN w:val="0"/>
        <w:adjustRightInd w:val="0"/>
        <w:rPr>
          <w:rFonts w:cs="Arial"/>
          <w:color w:val="000000"/>
          <w:szCs w:val="22"/>
          <w:lang w:val="en-US"/>
        </w:rPr>
      </w:pPr>
    </w:p>
    <w:p w:rsidR="004F7998" w:rsidRPr="00AF78AD" w:rsidRDefault="004F7998" w:rsidP="004F7998">
      <w:pPr>
        <w:autoSpaceDE w:val="0"/>
        <w:autoSpaceDN w:val="0"/>
        <w:adjustRightInd w:val="0"/>
        <w:spacing w:line="360" w:lineRule="auto"/>
        <w:rPr>
          <w:rFonts w:cs="Arial"/>
          <w:color w:val="000000"/>
          <w:szCs w:val="22"/>
          <w:lang w:val="en-US"/>
        </w:rPr>
      </w:pPr>
      <w:r w:rsidRPr="00AF78AD">
        <w:rPr>
          <w:rFonts w:cs="Arial"/>
          <w:color w:val="000000"/>
          <w:szCs w:val="22"/>
          <w:lang w:val="en-US"/>
        </w:rPr>
        <w:t>I, the undersigned, in submitting the accompanying bid:</w:t>
      </w:r>
    </w:p>
    <w:p w:rsidR="004F7998" w:rsidRPr="00AF78AD" w:rsidRDefault="004F7998" w:rsidP="004F7998">
      <w:pPr>
        <w:autoSpaceDE w:val="0"/>
        <w:autoSpaceDN w:val="0"/>
        <w:adjustRightInd w:val="0"/>
        <w:spacing w:line="360" w:lineRule="auto"/>
        <w:rPr>
          <w:rFonts w:cs="Arial"/>
          <w:color w:val="000000"/>
          <w:szCs w:val="22"/>
          <w:lang w:val="en-US"/>
        </w:rPr>
      </w:pPr>
      <w:r w:rsidRPr="00AF78AD">
        <w:rPr>
          <w:rFonts w:cs="Arial"/>
          <w:color w:val="000000"/>
          <w:szCs w:val="22"/>
          <w:lang w:val="en-US"/>
        </w:rPr>
        <w:t>_____________________________________________________________________</w:t>
      </w:r>
    </w:p>
    <w:p w:rsidR="004F7998" w:rsidRPr="00AF78AD" w:rsidRDefault="004F7998" w:rsidP="004F7998">
      <w:pPr>
        <w:autoSpaceDE w:val="0"/>
        <w:autoSpaceDN w:val="0"/>
        <w:adjustRightInd w:val="0"/>
        <w:spacing w:line="360" w:lineRule="auto"/>
        <w:jc w:val="center"/>
        <w:rPr>
          <w:rFonts w:cs="Arial"/>
          <w:color w:val="000000"/>
          <w:szCs w:val="22"/>
          <w:lang w:val="en-US"/>
        </w:rPr>
      </w:pPr>
      <w:r w:rsidRPr="00AF78AD">
        <w:rPr>
          <w:rFonts w:cs="Arial"/>
          <w:color w:val="000000"/>
          <w:szCs w:val="22"/>
          <w:lang w:val="en-US"/>
        </w:rPr>
        <w:t>(Bid Number and Description)</w:t>
      </w:r>
    </w:p>
    <w:p w:rsidR="004F7998" w:rsidRPr="00AF78AD" w:rsidRDefault="004F7998" w:rsidP="004F7998">
      <w:pPr>
        <w:autoSpaceDE w:val="0"/>
        <w:autoSpaceDN w:val="0"/>
        <w:adjustRightInd w:val="0"/>
        <w:spacing w:line="360" w:lineRule="auto"/>
        <w:rPr>
          <w:rFonts w:cs="Arial"/>
          <w:color w:val="000000"/>
          <w:szCs w:val="22"/>
          <w:lang w:val="en-US"/>
        </w:rPr>
      </w:pPr>
      <w:r w:rsidRPr="00AF78AD">
        <w:rPr>
          <w:rFonts w:cs="Arial"/>
          <w:color w:val="000000"/>
          <w:szCs w:val="22"/>
          <w:lang w:val="en-US"/>
        </w:rPr>
        <w:t xml:space="preserve"> </w:t>
      </w:r>
      <w:proofErr w:type="gramStart"/>
      <w:r w:rsidRPr="00AF78AD">
        <w:rPr>
          <w:rFonts w:cs="Arial"/>
          <w:color w:val="000000"/>
          <w:szCs w:val="22"/>
          <w:lang w:val="en-US"/>
        </w:rPr>
        <w:t>in</w:t>
      </w:r>
      <w:proofErr w:type="gramEnd"/>
      <w:r w:rsidRPr="00AF78AD">
        <w:rPr>
          <w:rFonts w:cs="Arial"/>
          <w:color w:val="000000"/>
          <w:szCs w:val="22"/>
          <w:lang w:val="en-US"/>
        </w:rPr>
        <w:t xml:space="preserve"> response to the invitation for the bid made by:</w:t>
      </w:r>
    </w:p>
    <w:p w:rsidR="004F7998" w:rsidRPr="00AF78AD" w:rsidRDefault="004F7998" w:rsidP="004F7998">
      <w:pPr>
        <w:autoSpaceDE w:val="0"/>
        <w:autoSpaceDN w:val="0"/>
        <w:adjustRightInd w:val="0"/>
        <w:spacing w:line="360" w:lineRule="auto"/>
        <w:rPr>
          <w:rFonts w:cs="Arial"/>
          <w:color w:val="000000"/>
          <w:szCs w:val="22"/>
          <w:lang w:val="en-US"/>
        </w:rPr>
      </w:pPr>
      <w:r w:rsidRPr="00AF78AD">
        <w:rPr>
          <w:rFonts w:cs="Arial"/>
          <w:color w:val="000000"/>
          <w:szCs w:val="22"/>
          <w:lang w:val="en-US"/>
        </w:rPr>
        <w:t>_____________________________________________________________________</w:t>
      </w:r>
    </w:p>
    <w:p w:rsidR="004F7998" w:rsidRPr="00AF78AD" w:rsidRDefault="004F7998" w:rsidP="004F7998">
      <w:pPr>
        <w:autoSpaceDE w:val="0"/>
        <w:autoSpaceDN w:val="0"/>
        <w:adjustRightInd w:val="0"/>
        <w:spacing w:line="360" w:lineRule="auto"/>
        <w:jc w:val="center"/>
        <w:rPr>
          <w:rFonts w:cs="Arial"/>
          <w:color w:val="000000"/>
          <w:szCs w:val="22"/>
          <w:lang w:val="en-US"/>
        </w:rPr>
      </w:pPr>
      <w:r w:rsidRPr="00AF78AD">
        <w:rPr>
          <w:rFonts w:cs="Arial"/>
          <w:color w:val="000000"/>
          <w:szCs w:val="22"/>
          <w:lang w:val="en-US"/>
        </w:rPr>
        <w:t>(Name of Institution)</w:t>
      </w:r>
    </w:p>
    <w:p w:rsidR="004F7998" w:rsidRPr="00AF78AD" w:rsidRDefault="004F7998" w:rsidP="004F7998">
      <w:pPr>
        <w:autoSpaceDE w:val="0"/>
        <w:autoSpaceDN w:val="0"/>
        <w:adjustRightInd w:val="0"/>
        <w:spacing w:line="360" w:lineRule="auto"/>
        <w:rPr>
          <w:rFonts w:cs="Arial"/>
          <w:color w:val="000000"/>
          <w:szCs w:val="22"/>
          <w:lang w:val="en-US"/>
        </w:rPr>
      </w:pPr>
      <w:proofErr w:type="gramStart"/>
      <w:r w:rsidRPr="00AF78AD">
        <w:rPr>
          <w:rFonts w:cs="Arial"/>
          <w:color w:val="000000"/>
          <w:szCs w:val="22"/>
          <w:lang w:val="en-US"/>
        </w:rPr>
        <w:t>do</w:t>
      </w:r>
      <w:proofErr w:type="gramEnd"/>
      <w:r w:rsidRPr="00AF78AD">
        <w:rPr>
          <w:rFonts w:cs="Arial"/>
          <w:color w:val="000000"/>
          <w:szCs w:val="22"/>
          <w:lang w:val="en-US"/>
        </w:rPr>
        <w:t xml:space="preserve"> hereby make the following statements that I certify to be true and complete in every respect:</w:t>
      </w:r>
    </w:p>
    <w:p w:rsidR="004F7998" w:rsidRPr="00AF78AD" w:rsidRDefault="004F7998" w:rsidP="004F7998">
      <w:pPr>
        <w:autoSpaceDE w:val="0"/>
        <w:autoSpaceDN w:val="0"/>
        <w:adjustRightInd w:val="0"/>
        <w:spacing w:line="360" w:lineRule="auto"/>
        <w:rPr>
          <w:rFonts w:cs="Arial"/>
          <w:color w:val="000000"/>
          <w:szCs w:val="22"/>
          <w:lang w:val="en-US"/>
        </w:rPr>
      </w:pPr>
      <w:r w:rsidRPr="00AF78AD">
        <w:rPr>
          <w:rFonts w:cs="Arial"/>
          <w:color w:val="000000"/>
          <w:szCs w:val="22"/>
          <w:lang w:val="en-US"/>
        </w:rPr>
        <w:t xml:space="preserve">I certify, on behalf </w:t>
      </w:r>
      <w:proofErr w:type="spellStart"/>
      <w:r w:rsidRPr="00AF78AD">
        <w:rPr>
          <w:rFonts w:cs="Arial"/>
          <w:color w:val="000000"/>
          <w:szCs w:val="22"/>
          <w:lang w:val="en-US"/>
        </w:rPr>
        <w:t>of</w:t>
      </w:r>
      <w:proofErr w:type="gramStart"/>
      <w:r w:rsidRPr="00AF78AD">
        <w:rPr>
          <w:rFonts w:cs="Arial"/>
          <w:color w:val="000000"/>
          <w:szCs w:val="22"/>
          <w:lang w:val="en-US"/>
        </w:rPr>
        <w:t>:_</w:t>
      </w:r>
      <w:proofErr w:type="gramEnd"/>
      <w:r w:rsidRPr="00AF78AD">
        <w:rPr>
          <w:rFonts w:cs="Arial"/>
          <w:color w:val="000000"/>
          <w:szCs w:val="22"/>
          <w:lang w:val="en-US"/>
        </w:rPr>
        <w:t>__________________________________________that</w:t>
      </w:r>
      <w:proofErr w:type="spellEnd"/>
      <w:r w:rsidRPr="00AF78AD">
        <w:rPr>
          <w:rFonts w:cs="Arial"/>
          <w:color w:val="000000"/>
          <w:szCs w:val="22"/>
          <w:lang w:val="en-US"/>
        </w:rPr>
        <w:t>:</w:t>
      </w:r>
    </w:p>
    <w:p w:rsidR="004F7998" w:rsidRPr="00AF78AD" w:rsidRDefault="004F7998" w:rsidP="004F7998">
      <w:pPr>
        <w:autoSpaceDE w:val="0"/>
        <w:autoSpaceDN w:val="0"/>
        <w:adjustRightInd w:val="0"/>
        <w:spacing w:line="360" w:lineRule="auto"/>
        <w:jc w:val="center"/>
        <w:rPr>
          <w:rFonts w:cs="Arial"/>
          <w:color w:val="000000"/>
          <w:szCs w:val="22"/>
          <w:lang w:val="en-US"/>
        </w:rPr>
      </w:pPr>
      <w:r w:rsidRPr="00AF78AD">
        <w:rPr>
          <w:rFonts w:cs="Arial"/>
          <w:color w:val="000000"/>
          <w:szCs w:val="22"/>
          <w:lang w:val="en-US"/>
        </w:rPr>
        <w:t>(Name of Bidder)</w:t>
      </w:r>
    </w:p>
    <w:p w:rsidR="004F7998" w:rsidRPr="00AF78AD" w:rsidRDefault="004F7998" w:rsidP="006C387D">
      <w:pPr>
        <w:pStyle w:val="ListParagraph"/>
        <w:numPr>
          <w:ilvl w:val="0"/>
          <w:numId w:val="14"/>
        </w:numPr>
        <w:autoSpaceDE w:val="0"/>
        <w:autoSpaceDN w:val="0"/>
        <w:adjustRightInd w:val="0"/>
        <w:spacing w:line="360" w:lineRule="auto"/>
        <w:contextualSpacing/>
        <w:rPr>
          <w:rFonts w:cs="Arial"/>
          <w:color w:val="000000"/>
          <w:szCs w:val="22"/>
          <w:lang w:val="en-US"/>
        </w:rPr>
      </w:pPr>
      <w:r w:rsidRPr="00AF78AD">
        <w:rPr>
          <w:rFonts w:cs="Arial"/>
          <w:color w:val="000000"/>
          <w:szCs w:val="22"/>
          <w:lang w:val="en-US"/>
        </w:rPr>
        <w:t>I have read and I understand the contents of this Certificate;</w:t>
      </w:r>
    </w:p>
    <w:p w:rsidR="004F7998" w:rsidRPr="00AF78AD" w:rsidRDefault="004F7998" w:rsidP="004F7998">
      <w:pPr>
        <w:pStyle w:val="ListParagraph"/>
        <w:autoSpaceDE w:val="0"/>
        <w:autoSpaceDN w:val="0"/>
        <w:adjustRightInd w:val="0"/>
        <w:spacing w:line="360" w:lineRule="auto"/>
        <w:contextualSpacing/>
        <w:rPr>
          <w:rFonts w:cs="Arial"/>
          <w:color w:val="000000"/>
          <w:szCs w:val="22"/>
          <w:lang w:val="en-US"/>
        </w:rPr>
      </w:pPr>
    </w:p>
    <w:p w:rsidR="004F7998" w:rsidRPr="00AF78AD" w:rsidRDefault="004F7998" w:rsidP="006C387D">
      <w:pPr>
        <w:pStyle w:val="ListParagraph"/>
        <w:numPr>
          <w:ilvl w:val="0"/>
          <w:numId w:val="14"/>
        </w:numPr>
        <w:autoSpaceDE w:val="0"/>
        <w:autoSpaceDN w:val="0"/>
        <w:adjustRightInd w:val="0"/>
        <w:spacing w:line="360" w:lineRule="auto"/>
        <w:contextualSpacing/>
        <w:rPr>
          <w:rFonts w:cs="Arial"/>
          <w:color w:val="000000"/>
          <w:szCs w:val="22"/>
          <w:lang w:val="en-US"/>
        </w:rPr>
      </w:pPr>
      <w:r w:rsidRPr="00AF78AD">
        <w:rPr>
          <w:rFonts w:cs="Arial"/>
          <w:color w:val="000000"/>
          <w:szCs w:val="22"/>
          <w:lang w:val="en-US"/>
        </w:rPr>
        <w:t>I understand that the accompanying bid will be disqualified if this Certificate is found not to be true and complete in every respect;</w:t>
      </w:r>
    </w:p>
    <w:p w:rsidR="004F7998" w:rsidRPr="00AF78AD" w:rsidRDefault="004F7998" w:rsidP="004F7998">
      <w:pPr>
        <w:pStyle w:val="ListParagraph"/>
        <w:autoSpaceDE w:val="0"/>
        <w:autoSpaceDN w:val="0"/>
        <w:adjustRightInd w:val="0"/>
        <w:spacing w:line="360" w:lineRule="auto"/>
        <w:ind w:left="0"/>
        <w:contextualSpacing/>
        <w:rPr>
          <w:rFonts w:cs="Arial"/>
          <w:color w:val="000000"/>
          <w:szCs w:val="22"/>
          <w:lang w:val="en-US"/>
        </w:rPr>
      </w:pPr>
    </w:p>
    <w:p w:rsidR="004F7998" w:rsidRPr="00AF78AD" w:rsidRDefault="004F7998" w:rsidP="006C387D">
      <w:pPr>
        <w:pStyle w:val="ListParagraph"/>
        <w:numPr>
          <w:ilvl w:val="0"/>
          <w:numId w:val="14"/>
        </w:numPr>
        <w:autoSpaceDE w:val="0"/>
        <w:autoSpaceDN w:val="0"/>
        <w:adjustRightInd w:val="0"/>
        <w:spacing w:line="360" w:lineRule="auto"/>
        <w:contextualSpacing/>
        <w:rPr>
          <w:rFonts w:cs="Arial"/>
          <w:color w:val="000000"/>
          <w:szCs w:val="22"/>
          <w:lang w:val="en-US"/>
        </w:rPr>
      </w:pPr>
      <w:r w:rsidRPr="00AF78AD">
        <w:rPr>
          <w:rFonts w:cs="Arial"/>
          <w:color w:val="000000"/>
          <w:szCs w:val="22"/>
          <w:lang w:val="en-US"/>
        </w:rPr>
        <w:t>I am authorized by the bidder to sign this Certificate, and to submit the accompanying bid, on behalf of the bidder;</w:t>
      </w:r>
    </w:p>
    <w:p w:rsidR="004F7998" w:rsidRPr="00AF78AD" w:rsidRDefault="004F7998" w:rsidP="004F7998">
      <w:pPr>
        <w:pStyle w:val="ListParagraph"/>
        <w:autoSpaceDE w:val="0"/>
        <w:autoSpaceDN w:val="0"/>
        <w:adjustRightInd w:val="0"/>
        <w:spacing w:line="360" w:lineRule="auto"/>
        <w:ind w:left="0"/>
        <w:contextualSpacing/>
        <w:rPr>
          <w:rFonts w:cs="Arial"/>
          <w:color w:val="000000"/>
          <w:szCs w:val="22"/>
          <w:lang w:val="en-US"/>
        </w:rPr>
      </w:pPr>
    </w:p>
    <w:p w:rsidR="004F7998" w:rsidRPr="00AF78AD" w:rsidRDefault="004F7998" w:rsidP="006C387D">
      <w:pPr>
        <w:pStyle w:val="ListParagraph"/>
        <w:numPr>
          <w:ilvl w:val="0"/>
          <w:numId w:val="14"/>
        </w:numPr>
        <w:autoSpaceDE w:val="0"/>
        <w:autoSpaceDN w:val="0"/>
        <w:adjustRightInd w:val="0"/>
        <w:spacing w:line="360" w:lineRule="auto"/>
        <w:contextualSpacing/>
        <w:rPr>
          <w:rFonts w:cs="Arial"/>
          <w:color w:val="000000"/>
          <w:szCs w:val="22"/>
          <w:lang w:val="en-US"/>
        </w:rPr>
      </w:pPr>
      <w:r w:rsidRPr="00AF78AD">
        <w:rPr>
          <w:rFonts w:cs="Arial"/>
          <w:color w:val="000000"/>
          <w:szCs w:val="22"/>
          <w:lang w:val="en-US"/>
        </w:rPr>
        <w:t>Each person whose signature appears on the accompanying bid has been authorized by the bidder to determine the terms of, and to sign the bid, on behalf of the bidder;</w:t>
      </w:r>
    </w:p>
    <w:p w:rsidR="004F7998" w:rsidRPr="00AF78AD" w:rsidRDefault="004F7998" w:rsidP="004F7998">
      <w:pPr>
        <w:pStyle w:val="ListParagraph"/>
        <w:autoSpaceDE w:val="0"/>
        <w:autoSpaceDN w:val="0"/>
        <w:adjustRightInd w:val="0"/>
        <w:spacing w:line="360" w:lineRule="auto"/>
        <w:ind w:left="0"/>
        <w:contextualSpacing/>
        <w:rPr>
          <w:rFonts w:cs="Arial"/>
          <w:color w:val="000000"/>
          <w:szCs w:val="22"/>
          <w:lang w:val="en-US"/>
        </w:rPr>
      </w:pPr>
    </w:p>
    <w:p w:rsidR="004F7998" w:rsidRPr="00AF78AD" w:rsidRDefault="004F7998" w:rsidP="006C387D">
      <w:pPr>
        <w:pStyle w:val="ListParagraph"/>
        <w:numPr>
          <w:ilvl w:val="0"/>
          <w:numId w:val="14"/>
        </w:numPr>
        <w:autoSpaceDE w:val="0"/>
        <w:autoSpaceDN w:val="0"/>
        <w:adjustRightInd w:val="0"/>
        <w:spacing w:line="360" w:lineRule="auto"/>
        <w:contextualSpacing/>
        <w:rPr>
          <w:rFonts w:cs="Arial"/>
          <w:color w:val="000000"/>
          <w:szCs w:val="22"/>
          <w:lang w:val="en-US"/>
        </w:rPr>
      </w:pPr>
      <w:r w:rsidRPr="00AF78AD">
        <w:rPr>
          <w:rFonts w:cs="Arial"/>
          <w:color w:val="000000"/>
          <w:szCs w:val="22"/>
          <w:lang w:val="en-US"/>
        </w:rPr>
        <w:t>For the purposes of this Certificate and the accompanying bid, I understand that the word “competitor” shall include any individual or organization, other than the bidder, whether or not affiliated with the bidder, who:</w:t>
      </w:r>
    </w:p>
    <w:p w:rsidR="004F7998" w:rsidRPr="00AF78AD" w:rsidRDefault="004F7998" w:rsidP="004F7998">
      <w:pPr>
        <w:pStyle w:val="ListParagraph"/>
        <w:autoSpaceDE w:val="0"/>
        <w:autoSpaceDN w:val="0"/>
        <w:adjustRightInd w:val="0"/>
        <w:spacing w:line="360" w:lineRule="auto"/>
        <w:ind w:left="773" w:firstLine="667"/>
        <w:rPr>
          <w:rFonts w:cs="Arial"/>
          <w:color w:val="000000"/>
          <w:szCs w:val="22"/>
          <w:lang w:val="en-US"/>
        </w:rPr>
      </w:pPr>
    </w:p>
    <w:p w:rsidR="004F7998" w:rsidRPr="00AF78AD" w:rsidRDefault="004F7998" w:rsidP="006C387D">
      <w:pPr>
        <w:pStyle w:val="ListParagraph"/>
        <w:numPr>
          <w:ilvl w:val="0"/>
          <w:numId w:val="18"/>
        </w:numPr>
        <w:autoSpaceDE w:val="0"/>
        <w:autoSpaceDN w:val="0"/>
        <w:adjustRightInd w:val="0"/>
        <w:spacing w:line="360" w:lineRule="auto"/>
        <w:rPr>
          <w:rFonts w:cs="Arial"/>
          <w:color w:val="000000"/>
          <w:szCs w:val="22"/>
          <w:lang w:val="en-US"/>
        </w:rPr>
      </w:pPr>
      <w:r w:rsidRPr="00AF78AD">
        <w:rPr>
          <w:rFonts w:cs="Arial"/>
          <w:color w:val="000000"/>
          <w:szCs w:val="22"/>
          <w:lang w:val="en-US"/>
        </w:rPr>
        <w:t xml:space="preserve">has been requested to submit a bid in response to this bid </w:t>
      </w:r>
    </w:p>
    <w:p w:rsidR="004F7998" w:rsidRPr="00AF78AD" w:rsidRDefault="004F7998" w:rsidP="004F7998">
      <w:pPr>
        <w:pStyle w:val="ListParagraph"/>
        <w:autoSpaceDE w:val="0"/>
        <w:autoSpaceDN w:val="0"/>
        <w:adjustRightInd w:val="0"/>
        <w:spacing w:line="360" w:lineRule="auto"/>
        <w:ind w:left="2160"/>
        <w:rPr>
          <w:rFonts w:cs="Arial"/>
          <w:color w:val="000000"/>
          <w:szCs w:val="22"/>
          <w:lang w:val="en-US"/>
        </w:rPr>
      </w:pPr>
      <w:proofErr w:type="gramStart"/>
      <w:r w:rsidRPr="00AF78AD">
        <w:rPr>
          <w:rFonts w:cs="Arial"/>
          <w:color w:val="000000"/>
          <w:szCs w:val="22"/>
          <w:lang w:val="en-US"/>
        </w:rPr>
        <w:t>invitation</w:t>
      </w:r>
      <w:proofErr w:type="gramEnd"/>
      <w:r w:rsidRPr="00AF78AD">
        <w:rPr>
          <w:rFonts w:cs="Arial"/>
          <w:color w:val="000000"/>
          <w:szCs w:val="22"/>
          <w:lang w:val="en-US"/>
        </w:rPr>
        <w:t>;</w:t>
      </w:r>
    </w:p>
    <w:p w:rsidR="004F7998" w:rsidRPr="00AF78AD" w:rsidRDefault="004F7998" w:rsidP="004F7998">
      <w:pPr>
        <w:pStyle w:val="ListParagraph"/>
        <w:autoSpaceDE w:val="0"/>
        <w:autoSpaceDN w:val="0"/>
        <w:adjustRightInd w:val="0"/>
        <w:spacing w:line="360" w:lineRule="auto"/>
        <w:ind w:left="2160" w:hanging="720"/>
        <w:rPr>
          <w:rFonts w:cs="Arial"/>
          <w:color w:val="000000"/>
          <w:szCs w:val="22"/>
          <w:lang w:val="en-US"/>
        </w:rPr>
      </w:pPr>
      <w:r w:rsidRPr="00AF78AD">
        <w:rPr>
          <w:rFonts w:cs="Arial"/>
          <w:color w:val="000000"/>
          <w:szCs w:val="22"/>
          <w:lang w:val="en-US"/>
        </w:rPr>
        <w:t xml:space="preserve">(b) </w:t>
      </w:r>
      <w:r w:rsidRPr="00AF78AD">
        <w:rPr>
          <w:rFonts w:cs="Arial"/>
          <w:color w:val="000000"/>
          <w:szCs w:val="22"/>
          <w:lang w:val="en-US"/>
        </w:rPr>
        <w:tab/>
      </w:r>
      <w:proofErr w:type="gramStart"/>
      <w:r w:rsidRPr="00AF78AD">
        <w:rPr>
          <w:rFonts w:cs="Arial"/>
          <w:color w:val="000000"/>
          <w:szCs w:val="22"/>
          <w:lang w:val="en-US"/>
        </w:rPr>
        <w:t>could</w:t>
      </w:r>
      <w:proofErr w:type="gramEnd"/>
      <w:r w:rsidRPr="00AF78AD">
        <w:rPr>
          <w:rFonts w:cs="Arial"/>
          <w:color w:val="000000"/>
          <w:szCs w:val="22"/>
          <w:lang w:val="en-US"/>
        </w:rPr>
        <w:t xml:space="preserve"> potentially submit a bid in response to this bid invitation, based on their qualifications, abilities or experience; and</w:t>
      </w:r>
    </w:p>
    <w:p w:rsidR="004F7998" w:rsidRPr="00AF78AD" w:rsidRDefault="004F7998" w:rsidP="004F7998">
      <w:pPr>
        <w:pStyle w:val="ListParagraph"/>
        <w:autoSpaceDE w:val="0"/>
        <w:autoSpaceDN w:val="0"/>
        <w:adjustRightInd w:val="0"/>
        <w:spacing w:line="360" w:lineRule="auto"/>
        <w:ind w:left="2160" w:hanging="720"/>
        <w:rPr>
          <w:rFonts w:cs="Arial"/>
          <w:color w:val="000000"/>
          <w:szCs w:val="22"/>
          <w:lang w:val="en-US"/>
        </w:rPr>
      </w:pPr>
      <w:r w:rsidRPr="00AF78AD">
        <w:rPr>
          <w:rFonts w:cs="Arial"/>
          <w:color w:val="000000"/>
          <w:szCs w:val="22"/>
          <w:lang w:val="en-US"/>
        </w:rPr>
        <w:t>(c)</w:t>
      </w:r>
      <w:r w:rsidRPr="00AF78AD">
        <w:rPr>
          <w:rFonts w:cs="Arial"/>
          <w:color w:val="000000"/>
          <w:szCs w:val="22"/>
          <w:lang w:val="en-US"/>
        </w:rPr>
        <w:tab/>
      </w:r>
      <w:proofErr w:type="gramStart"/>
      <w:r w:rsidRPr="00AF78AD">
        <w:rPr>
          <w:rFonts w:cs="Arial"/>
          <w:color w:val="000000"/>
          <w:szCs w:val="22"/>
          <w:lang w:val="en-US"/>
        </w:rPr>
        <w:t>provides</w:t>
      </w:r>
      <w:proofErr w:type="gramEnd"/>
      <w:r w:rsidRPr="00AF78AD">
        <w:rPr>
          <w:rFonts w:cs="Arial"/>
          <w:color w:val="000000"/>
          <w:szCs w:val="22"/>
          <w:lang w:val="en-US"/>
        </w:rPr>
        <w:t xml:space="preserve"> the same goods and services as the bidder and/or is in the same line of business as the bidder</w:t>
      </w:r>
    </w:p>
    <w:p w:rsidR="002C34AE" w:rsidRPr="00AF78AD" w:rsidRDefault="002C34AE" w:rsidP="004F7998">
      <w:pPr>
        <w:pStyle w:val="ListParagraph"/>
        <w:autoSpaceDE w:val="0"/>
        <w:autoSpaceDN w:val="0"/>
        <w:adjustRightInd w:val="0"/>
        <w:spacing w:line="360" w:lineRule="auto"/>
        <w:ind w:left="2160" w:hanging="720"/>
        <w:rPr>
          <w:rFonts w:cs="Arial"/>
          <w:color w:val="000000"/>
          <w:szCs w:val="22"/>
          <w:lang w:val="en-US"/>
        </w:rPr>
      </w:pPr>
    </w:p>
    <w:p w:rsidR="002C34AE" w:rsidRPr="00AF78AD" w:rsidRDefault="002C34AE" w:rsidP="004F7998">
      <w:pPr>
        <w:pStyle w:val="ListParagraph"/>
        <w:autoSpaceDE w:val="0"/>
        <w:autoSpaceDN w:val="0"/>
        <w:adjustRightInd w:val="0"/>
        <w:spacing w:line="360" w:lineRule="auto"/>
        <w:ind w:left="2160" w:hanging="720"/>
        <w:rPr>
          <w:rFonts w:cs="Arial"/>
          <w:color w:val="000000"/>
          <w:szCs w:val="22"/>
          <w:lang w:val="en-US"/>
        </w:rPr>
      </w:pPr>
    </w:p>
    <w:p w:rsidR="002C34AE" w:rsidRPr="00AF78AD" w:rsidRDefault="002C34AE" w:rsidP="004F7998">
      <w:pPr>
        <w:pStyle w:val="ListParagraph"/>
        <w:autoSpaceDE w:val="0"/>
        <w:autoSpaceDN w:val="0"/>
        <w:adjustRightInd w:val="0"/>
        <w:spacing w:line="360" w:lineRule="auto"/>
        <w:ind w:left="2160" w:hanging="720"/>
        <w:rPr>
          <w:rFonts w:cs="Arial"/>
          <w:color w:val="000000"/>
          <w:szCs w:val="22"/>
          <w:lang w:val="en-US"/>
        </w:rPr>
      </w:pPr>
    </w:p>
    <w:p w:rsidR="00CC4353" w:rsidRPr="00AF78AD" w:rsidRDefault="00CC4353" w:rsidP="004F7998">
      <w:pPr>
        <w:pStyle w:val="ListParagraph"/>
        <w:autoSpaceDE w:val="0"/>
        <w:autoSpaceDN w:val="0"/>
        <w:adjustRightInd w:val="0"/>
        <w:spacing w:line="360" w:lineRule="auto"/>
        <w:ind w:left="2160" w:hanging="720"/>
        <w:rPr>
          <w:rFonts w:cs="Arial"/>
          <w:color w:val="000000"/>
          <w:szCs w:val="22"/>
          <w:lang w:val="en-US"/>
        </w:rPr>
      </w:pPr>
    </w:p>
    <w:p w:rsidR="0069749C" w:rsidRPr="00AF78AD" w:rsidRDefault="0069749C" w:rsidP="004F7998">
      <w:pPr>
        <w:pStyle w:val="ListParagraph"/>
        <w:autoSpaceDE w:val="0"/>
        <w:autoSpaceDN w:val="0"/>
        <w:adjustRightInd w:val="0"/>
        <w:spacing w:line="360" w:lineRule="auto"/>
        <w:ind w:left="2160" w:hanging="720"/>
        <w:jc w:val="right"/>
        <w:rPr>
          <w:rFonts w:cs="Arial"/>
          <w:b/>
          <w:color w:val="000000"/>
          <w:szCs w:val="22"/>
          <w:lang w:val="en-US"/>
        </w:rPr>
      </w:pPr>
    </w:p>
    <w:p w:rsidR="004F7998" w:rsidRPr="00AF78AD" w:rsidRDefault="004F7998" w:rsidP="004F7998">
      <w:pPr>
        <w:pStyle w:val="ListParagraph"/>
        <w:autoSpaceDE w:val="0"/>
        <w:autoSpaceDN w:val="0"/>
        <w:adjustRightInd w:val="0"/>
        <w:spacing w:line="360" w:lineRule="auto"/>
        <w:ind w:left="2160" w:hanging="720"/>
        <w:jc w:val="right"/>
        <w:rPr>
          <w:rFonts w:cs="Arial"/>
          <w:b/>
          <w:color w:val="000000"/>
          <w:szCs w:val="22"/>
          <w:lang w:val="en-US"/>
        </w:rPr>
      </w:pPr>
      <w:r w:rsidRPr="00AF78AD">
        <w:rPr>
          <w:rFonts w:cs="Arial"/>
          <w:b/>
          <w:color w:val="000000"/>
          <w:szCs w:val="22"/>
          <w:lang w:val="en-US"/>
        </w:rPr>
        <w:t>SBD 9</w:t>
      </w:r>
    </w:p>
    <w:p w:rsidR="004F7998" w:rsidRPr="00AF78AD" w:rsidDel="00EA059A" w:rsidRDefault="004F7998" w:rsidP="004F7998">
      <w:pPr>
        <w:pStyle w:val="ListParagraph"/>
        <w:autoSpaceDE w:val="0"/>
        <w:autoSpaceDN w:val="0"/>
        <w:adjustRightInd w:val="0"/>
        <w:spacing w:line="360" w:lineRule="auto"/>
        <w:ind w:left="0"/>
        <w:rPr>
          <w:rFonts w:cs="Arial"/>
          <w:color w:val="000000"/>
          <w:szCs w:val="22"/>
          <w:lang w:val="en-US"/>
        </w:rPr>
      </w:pPr>
      <w:r w:rsidRPr="00AF78AD">
        <w:rPr>
          <w:rFonts w:cs="Arial"/>
          <w:color w:val="000000"/>
          <w:szCs w:val="22"/>
          <w:lang w:val="en-US"/>
        </w:rPr>
        <w:t xml:space="preserve"> </w:t>
      </w:r>
    </w:p>
    <w:p w:rsidR="004F7998" w:rsidRPr="00AF78AD" w:rsidRDefault="004F7998" w:rsidP="006C387D">
      <w:pPr>
        <w:pStyle w:val="ListParagraph"/>
        <w:numPr>
          <w:ilvl w:val="0"/>
          <w:numId w:val="14"/>
        </w:numPr>
        <w:autoSpaceDE w:val="0"/>
        <w:autoSpaceDN w:val="0"/>
        <w:adjustRightInd w:val="0"/>
        <w:spacing w:line="360" w:lineRule="auto"/>
        <w:contextualSpacing/>
        <w:rPr>
          <w:rFonts w:cs="Arial"/>
          <w:color w:val="000000"/>
          <w:szCs w:val="22"/>
          <w:lang w:val="en-US"/>
        </w:rPr>
      </w:pPr>
      <w:r w:rsidRPr="00AF78AD">
        <w:rPr>
          <w:rFonts w:cs="Arial"/>
          <w:color w:val="000000"/>
          <w:szCs w:val="22"/>
          <w:lang w:val="en-US"/>
        </w:rPr>
        <w:t>The bidder has arrived at the accompanying bid independently from, and without consultation, communication, agreement or arrangement with any competitor.</w:t>
      </w:r>
      <w:r w:rsidRPr="00AF78AD" w:rsidDel="00A72716">
        <w:rPr>
          <w:rFonts w:eastAsia="MS Mincho" w:cs="Arial"/>
          <w:color w:val="000000"/>
          <w:szCs w:val="22"/>
          <w:lang w:val="en-US"/>
        </w:rPr>
        <w:t xml:space="preserve"> </w:t>
      </w:r>
      <w:r w:rsidRPr="00AF78AD">
        <w:rPr>
          <w:rFonts w:eastAsia="MS Mincho" w:cs="Arial"/>
          <w:color w:val="000000"/>
          <w:szCs w:val="22"/>
          <w:lang w:val="en-US"/>
        </w:rPr>
        <w:t>However communication between partners in a joint venture or consortium</w:t>
      </w:r>
      <w:r w:rsidRPr="00AF78AD">
        <w:rPr>
          <w:rFonts w:eastAsia="Arial Unicode MS" w:cs="Arial"/>
          <w:color w:val="000000"/>
          <w:szCs w:val="22"/>
          <w:lang w:val="en-US"/>
        </w:rPr>
        <w:t>³</w:t>
      </w:r>
      <w:r w:rsidRPr="00AF78AD">
        <w:rPr>
          <w:rFonts w:eastAsia="MS Mincho" w:cs="Arial"/>
          <w:color w:val="000000"/>
          <w:szCs w:val="22"/>
          <w:lang w:val="en-US"/>
        </w:rPr>
        <w:t xml:space="preserve"> will not be construed as collusive bidding.</w:t>
      </w:r>
    </w:p>
    <w:p w:rsidR="004F7998" w:rsidRPr="00AF78AD" w:rsidRDefault="004F7998" w:rsidP="006C387D">
      <w:pPr>
        <w:pStyle w:val="ListParagraph"/>
        <w:numPr>
          <w:ilvl w:val="0"/>
          <w:numId w:val="14"/>
        </w:numPr>
        <w:autoSpaceDE w:val="0"/>
        <w:autoSpaceDN w:val="0"/>
        <w:adjustRightInd w:val="0"/>
        <w:spacing w:line="360" w:lineRule="auto"/>
        <w:contextualSpacing/>
        <w:rPr>
          <w:rFonts w:cs="Arial"/>
          <w:color w:val="000000"/>
          <w:szCs w:val="22"/>
          <w:lang w:val="en-US"/>
        </w:rPr>
      </w:pPr>
      <w:r w:rsidRPr="00AF78AD">
        <w:rPr>
          <w:rFonts w:cs="Arial"/>
          <w:b/>
          <w:bCs/>
          <w:color w:val="FFFFFF"/>
          <w:szCs w:val="22"/>
          <w:lang w:val="en-US"/>
        </w:rPr>
        <w:t xml:space="preserve"> </w:t>
      </w:r>
      <w:r w:rsidRPr="00AF78AD">
        <w:rPr>
          <w:rFonts w:cs="Arial"/>
          <w:color w:val="000000"/>
          <w:szCs w:val="22"/>
          <w:lang w:val="en-US"/>
        </w:rPr>
        <w:t>In particular, without limiting the generality of paragraphs 6 above, there has been no consultation, communication, agreement or arrangement with any competitor regarding:</w:t>
      </w:r>
    </w:p>
    <w:p w:rsidR="004F7998" w:rsidRPr="00AF78AD" w:rsidRDefault="004F7998" w:rsidP="004F7998">
      <w:pPr>
        <w:pStyle w:val="ListParagraph"/>
        <w:autoSpaceDE w:val="0"/>
        <w:autoSpaceDN w:val="0"/>
        <w:adjustRightInd w:val="0"/>
        <w:spacing w:line="360" w:lineRule="auto"/>
        <w:contextualSpacing/>
        <w:rPr>
          <w:rFonts w:cs="Arial"/>
          <w:color w:val="000000"/>
          <w:szCs w:val="22"/>
          <w:lang w:val="en-US"/>
        </w:rPr>
      </w:pPr>
    </w:p>
    <w:p w:rsidR="004F7998" w:rsidRPr="00AF78AD" w:rsidRDefault="004F7998" w:rsidP="006C387D">
      <w:pPr>
        <w:pStyle w:val="ListParagraph"/>
        <w:numPr>
          <w:ilvl w:val="0"/>
          <w:numId w:val="15"/>
        </w:numPr>
        <w:autoSpaceDE w:val="0"/>
        <w:autoSpaceDN w:val="0"/>
        <w:adjustRightInd w:val="0"/>
        <w:spacing w:line="360" w:lineRule="auto"/>
        <w:ind w:firstLine="307"/>
        <w:contextualSpacing/>
        <w:rPr>
          <w:rFonts w:cs="Arial"/>
          <w:color w:val="000000"/>
          <w:szCs w:val="22"/>
          <w:lang w:val="en-US"/>
        </w:rPr>
      </w:pPr>
      <w:r w:rsidRPr="00AF78AD">
        <w:rPr>
          <w:rFonts w:cs="Arial"/>
          <w:color w:val="000000"/>
          <w:szCs w:val="22"/>
          <w:lang w:val="en-US"/>
        </w:rPr>
        <w:t xml:space="preserve">prices;      </w:t>
      </w:r>
    </w:p>
    <w:p w:rsidR="004F7998" w:rsidRPr="00AF78AD" w:rsidRDefault="004F7998" w:rsidP="006C387D">
      <w:pPr>
        <w:pStyle w:val="ListParagraph"/>
        <w:numPr>
          <w:ilvl w:val="0"/>
          <w:numId w:val="15"/>
        </w:numPr>
        <w:autoSpaceDE w:val="0"/>
        <w:autoSpaceDN w:val="0"/>
        <w:adjustRightInd w:val="0"/>
        <w:spacing w:line="360" w:lineRule="auto"/>
        <w:ind w:left="2160" w:hanging="720"/>
        <w:contextualSpacing/>
        <w:rPr>
          <w:rFonts w:cs="Arial"/>
          <w:color w:val="000000"/>
          <w:szCs w:val="22"/>
          <w:lang w:val="en-US"/>
        </w:rPr>
      </w:pPr>
      <w:r w:rsidRPr="00AF78AD">
        <w:rPr>
          <w:rFonts w:cs="Arial"/>
          <w:color w:val="000000"/>
          <w:szCs w:val="22"/>
          <w:lang w:val="en-US"/>
        </w:rPr>
        <w:t xml:space="preserve">geographical area where product or service will be rendered (market allocation)  </w:t>
      </w:r>
    </w:p>
    <w:p w:rsidR="004F7998" w:rsidRPr="00AF78AD" w:rsidRDefault="004F7998" w:rsidP="004F7998">
      <w:pPr>
        <w:pStyle w:val="ListParagraph"/>
        <w:autoSpaceDE w:val="0"/>
        <w:autoSpaceDN w:val="0"/>
        <w:adjustRightInd w:val="0"/>
        <w:spacing w:line="360" w:lineRule="auto"/>
        <w:ind w:left="773" w:firstLine="667"/>
        <w:rPr>
          <w:rFonts w:cs="Arial"/>
          <w:color w:val="000000"/>
          <w:szCs w:val="22"/>
          <w:lang w:val="en-US"/>
        </w:rPr>
      </w:pPr>
      <w:r w:rsidRPr="00AF78AD">
        <w:rPr>
          <w:rFonts w:cs="Arial"/>
          <w:color w:val="000000"/>
          <w:szCs w:val="22"/>
          <w:lang w:val="en-US"/>
        </w:rPr>
        <w:t xml:space="preserve">(c) </w:t>
      </w:r>
      <w:r w:rsidRPr="00AF78AD">
        <w:rPr>
          <w:rFonts w:cs="Arial"/>
          <w:color w:val="000000"/>
          <w:szCs w:val="22"/>
          <w:lang w:val="en-US"/>
        </w:rPr>
        <w:tab/>
      </w:r>
      <w:proofErr w:type="gramStart"/>
      <w:r w:rsidRPr="00AF78AD">
        <w:rPr>
          <w:rFonts w:cs="Arial"/>
          <w:color w:val="000000"/>
          <w:szCs w:val="22"/>
          <w:lang w:val="en-US"/>
        </w:rPr>
        <w:t>methods</w:t>
      </w:r>
      <w:proofErr w:type="gramEnd"/>
      <w:r w:rsidRPr="00AF78AD">
        <w:rPr>
          <w:rFonts w:cs="Arial"/>
          <w:color w:val="000000"/>
          <w:szCs w:val="22"/>
          <w:lang w:val="en-US"/>
        </w:rPr>
        <w:t>, factors or formulas used to calculate prices;</w:t>
      </w:r>
    </w:p>
    <w:p w:rsidR="004F7998" w:rsidRPr="00AF78AD" w:rsidRDefault="004F7998" w:rsidP="004F7998">
      <w:pPr>
        <w:pStyle w:val="ListParagraph"/>
        <w:autoSpaceDE w:val="0"/>
        <w:autoSpaceDN w:val="0"/>
        <w:adjustRightInd w:val="0"/>
        <w:spacing w:line="360" w:lineRule="auto"/>
        <w:ind w:left="773" w:firstLine="667"/>
        <w:rPr>
          <w:rFonts w:cs="Arial"/>
          <w:color w:val="000000"/>
          <w:szCs w:val="22"/>
          <w:lang w:val="en-US"/>
        </w:rPr>
      </w:pPr>
      <w:r w:rsidRPr="00AF78AD">
        <w:rPr>
          <w:rFonts w:cs="Arial"/>
          <w:color w:val="000000"/>
          <w:szCs w:val="22"/>
          <w:lang w:val="en-US"/>
        </w:rPr>
        <w:t>(d)</w:t>
      </w:r>
      <w:r w:rsidRPr="00AF78AD">
        <w:rPr>
          <w:rFonts w:cs="Arial"/>
          <w:color w:val="000000"/>
          <w:szCs w:val="22"/>
          <w:lang w:val="en-US"/>
        </w:rPr>
        <w:tab/>
        <w:t xml:space="preserve"> </w:t>
      </w:r>
      <w:proofErr w:type="gramStart"/>
      <w:r w:rsidRPr="00AF78AD">
        <w:rPr>
          <w:rFonts w:cs="Arial"/>
          <w:color w:val="000000"/>
          <w:szCs w:val="22"/>
          <w:lang w:val="en-US"/>
        </w:rPr>
        <w:t>the</w:t>
      </w:r>
      <w:proofErr w:type="gramEnd"/>
      <w:r w:rsidRPr="00AF78AD">
        <w:rPr>
          <w:rFonts w:cs="Arial"/>
          <w:color w:val="000000"/>
          <w:szCs w:val="22"/>
          <w:lang w:val="en-US"/>
        </w:rPr>
        <w:t xml:space="preserve"> intention or decision to submit or not to submit, a bid; </w:t>
      </w:r>
    </w:p>
    <w:p w:rsidR="004F7998" w:rsidRPr="00AF78AD" w:rsidRDefault="004F7998" w:rsidP="004F7998">
      <w:pPr>
        <w:pStyle w:val="ListParagraph"/>
        <w:autoSpaceDE w:val="0"/>
        <w:autoSpaceDN w:val="0"/>
        <w:adjustRightInd w:val="0"/>
        <w:spacing w:line="360" w:lineRule="auto"/>
        <w:ind w:left="2160" w:hanging="720"/>
        <w:rPr>
          <w:rFonts w:cs="Arial"/>
          <w:color w:val="000000"/>
          <w:szCs w:val="22"/>
          <w:lang w:val="en-US"/>
        </w:rPr>
      </w:pPr>
      <w:r w:rsidRPr="00AF78AD">
        <w:rPr>
          <w:rFonts w:cs="Arial"/>
          <w:color w:val="000000"/>
          <w:szCs w:val="22"/>
          <w:lang w:val="en-US"/>
        </w:rPr>
        <w:t>(e)</w:t>
      </w:r>
      <w:r w:rsidRPr="00AF78AD">
        <w:rPr>
          <w:rFonts w:cs="Arial"/>
          <w:color w:val="000000"/>
          <w:szCs w:val="22"/>
          <w:lang w:val="en-US"/>
        </w:rPr>
        <w:tab/>
        <w:t xml:space="preserve"> </w:t>
      </w:r>
      <w:proofErr w:type="gramStart"/>
      <w:r w:rsidRPr="00AF78AD">
        <w:rPr>
          <w:rFonts w:cs="Arial"/>
          <w:color w:val="000000"/>
          <w:szCs w:val="22"/>
          <w:lang w:val="en-US"/>
        </w:rPr>
        <w:t>the</w:t>
      </w:r>
      <w:proofErr w:type="gramEnd"/>
      <w:r w:rsidRPr="00AF78AD">
        <w:rPr>
          <w:rFonts w:cs="Arial"/>
          <w:color w:val="000000"/>
          <w:szCs w:val="22"/>
          <w:lang w:val="en-US"/>
        </w:rPr>
        <w:t xml:space="preserve"> submission of a bid which does not meet the specifications and conditions of the bid; or</w:t>
      </w:r>
    </w:p>
    <w:p w:rsidR="004F7998" w:rsidRPr="00AF78AD" w:rsidRDefault="004F7998" w:rsidP="004F7998">
      <w:pPr>
        <w:pStyle w:val="ListParagraph"/>
        <w:autoSpaceDE w:val="0"/>
        <w:autoSpaceDN w:val="0"/>
        <w:adjustRightInd w:val="0"/>
        <w:spacing w:line="360" w:lineRule="auto"/>
        <w:ind w:left="2160" w:hanging="720"/>
        <w:rPr>
          <w:rFonts w:cs="Arial"/>
          <w:color w:val="000000"/>
          <w:szCs w:val="22"/>
          <w:lang w:val="en-US"/>
        </w:rPr>
      </w:pPr>
      <w:r w:rsidRPr="00AF78AD">
        <w:rPr>
          <w:rFonts w:cs="Arial"/>
          <w:color w:val="000000"/>
          <w:szCs w:val="22"/>
          <w:lang w:val="en-US"/>
        </w:rPr>
        <w:t xml:space="preserve">(f)        </w:t>
      </w:r>
      <w:proofErr w:type="gramStart"/>
      <w:r w:rsidRPr="00AF78AD">
        <w:rPr>
          <w:rFonts w:cs="Arial"/>
          <w:color w:val="000000"/>
          <w:szCs w:val="22"/>
          <w:lang w:val="en-US"/>
        </w:rPr>
        <w:t>bidding</w:t>
      </w:r>
      <w:proofErr w:type="gramEnd"/>
      <w:r w:rsidRPr="00AF78AD">
        <w:rPr>
          <w:rFonts w:cs="Arial"/>
          <w:color w:val="000000"/>
          <w:szCs w:val="22"/>
          <w:lang w:val="en-US"/>
        </w:rPr>
        <w:t xml:space="preserve"> with the intention not to win the bid.</w:t>
      </w:r>
    </w:p>
    <w:p w:rsidR="004F7998" w:rsidRPr="00AF78AD" w:rsidRDefault="004F7998" w:rsidP="004F7998">
      <w:pPr>
        <w:pStyle w:val="ListParagraph"/>
        <w:autoSpaceDE w:val="0"/>
        <w:autoSpaceDN w:val="0"/>
        <w:adjustRightInd w:val="0"/>
        <w:spacing w:line="360" w:lineRule="auto"/>
        <w:ind w:left="2160" w:hanging="720"/>
        <w:rPr>
          <w:rFonts w:cs="Arial"/>
          <w:color w:val="000000"/>
          <w:szCs w:val="22"/>
          <w:lang w:val="en-US"/>
        </w:rPr>
      </w:pPr>
    </w:p>
    <w:p w:rsidR="004F7998" w:rsidRPr="00AF78AD" w:rsidRDefault="004F7998" w:rsidP="006C387D">
      <w:pPr>
        <w:pStyle w:val="ListParagraph"/>
        <w:numPr>
          <w:ilvl w:val="0"/>
          <w:numId w:val="14"/>
        </w:numPr>
        <w:autoSpaceDE w:val="0"/>
        <w:autoSpaceDN w:val="0"/>
        <w:adjustRightInd w:val="0"/>
        <w:spacing w:line="360" w:lineRule="auto"/>
        <w:contextualSpacing/>
        <w:rPr>
          <w:rFonts w:cs="Arial"/>
          <w:color w:val="000000"/>
          <w:szCs w:val="22"/>
          <w:lang w:val="en-US"/>
        </w:rPr>
      </w:pPr>
      <w:r w:rsidRPr="00AF78AD">
        <w:rPr>
          <w:rFonts w:cs="Arial"/>
          <w:color w:val="000000"/>
          <w:szCs w:val="22"/>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4F7998" w:rsidRPr="00AF78AD" w:rsidRDefault="004F7998" w:rsidP="004F7998">
      <w:pPr>
        <w:pStyle w:val="ListParagraph"/>
        <w:autoSpaceDE w:val="0"/>
        <w:autoSpaceDN w:val="0"/>
        <w:adjustRightInd w:val="0"/>
        <w:spacing w:line="360" w:lineRule="auto"/>
        <w:contextualSpacing/>
        <w:rPr>
          <w:rFonts w:cs="Arial"/>
          <w:color w:val="000000"/>
          <w:szCs w:val="22"/>
          <w:lang w:val="en-US"/>
        </w:rPr>
      </w:pPr>
    </w:p>
    <w:p w:rsidR="004F7998" w:rsidRPr="00AF78AD" w:rsidRDefault="004F7998" w:rsidP="006C387D">
      <w:pPr>
        <w:pStyle w:val="ListParagraph"/>
        <w:numPr>
          <w:ilvl w:val="0"/>
          <w:numId w:val="14"/>
        </w:numPr>
        <w:autoSpaceDE w:val="0"/>
        <w:autoSpaceDN w:val="0"/>
        <w:adjustRightInd w:val="0"/>
        <w:spacing w:line="360" w:lineRule="auto"/>
        <w:contextualSpacing/>
        <w:rPr>
          <w:rFonts w:cs="Arial"/>
          <w:color w:val="000000"/>
          <w:szCs w:val="22"/>
          <w:lang w:val="en-US"/>
        </w:rPr>
      </w:pPr>
      <w:r w:rsidRPr="00AF78AD">
        <w:rPr>
          <w:rFonts w:cs="Arial"/>
          <w:color w:val="000000"/>
          <w:szCs w:val="22"/>
          <w:lang w:val="en-US"/>
        </w:rPr>
        <w:t>The terms of the accompanying bid have not been, and will not be, disclosed by the bidder, directly or indirectly, to any competitor, prior to the date and time of the official bid opening or of the awarding of the contract.</w:t>
      </w:r>
    </w:p>
    <w:p w:rsidR="004F7998" w:rsidRPr="00AF78AD" w:rsidRDefault="004F7998" w:rsidP="004F7998">
      <w:pPr>
        <w:pStyle w:val="ListParagraph"/>
        <w:autoSpaceDE w:val="0"/>
        <w:autoSpaceDN w:val="0"/>
        <w:adjustRightInd w:val="0"/>
        <w:spacing w:line="360" w:lineRule="auto"/>
        <w:ind w:left="360"/>
        <w:rPr>
          <w:rFonts w:cs="Arial"/>
          <w:color w:val="000000"/>
          <w:szCs w:val="22"/>
          <w:lang w:val="en-US"/>
        </w:rPr>
      </w:pPr>
    </w:p>
    <w:p w:rsidR="004F7998" w:rsidRPr="00AF78AD" w:rsidRDefault="004F7998" w:rsidP="004F7998">
      <w:pPr>
        <w:pStyle w:val="ListParagraph"/>
        <w:autoSpaceDE w:val="0"/>
        <w:autoSpaceDN w:val="0"/>
        <w:adjustRightInd w:val="0"/>
        <w:spacing w:line="360" w:lineRule="auto"/>
        <w:ind w:left="360"/>
        <w:rPr>
          <w:rFonts w:cs="Arial"/>
          <w:b/>
          <w:color w:val="000000"/>
          <w:szCs w:val="22"/>
          <w:lang w:val="en-US"/>
        </w:rPr>
      </w:pPr>
    </w:p>
    <w:p w:rsidR="004F7998" w:rsidRPr="00AF78AD" w:rsidRDefault="004F7998" w:rsidP="004F7998">
      <w:pPr>
        <w:rPr>
          <w:rFonts w:cs="Arial"/>
          <w:b/>
          <w:szCs w:val="22"/>
          <w:lang w:val="en-US"/>
        </w:rPr>
      </w:pPr>
      <w:r w:rsidRPr="00AF78AD">
        <w:rPr>
          <w:rFonts w:cs="Arial"/>
          <w:b/>
          <w:szCs w:val="22"/>
          <w:lang w:val="en-US"/>
        </w:rPr>
        <w:t>³ Joint venture or Consortium means an association of persons for the purpose of combining their expertise, property, capital, efforts, skill and knowledge in an activity for the execution of a contract.</w:t>
      </w:r>
    </w:p>
    <w:p w:rsidR="004F7998" w:rsidRPr="00AF78AD" w:rsidRDefault="004F7998" w:rsidP="004F7998">
      <w:pPr>
        <w:rPr>
          <w:rFonts w:cs="Arial"/>
          <w:b/>
          <w:szCs w:val="22"/>
          <w:lang w:val="en-US"/>
        </w:rPr>
      </w:pPr>
    </w:p>
    <w:p w:rsidR="004F7998" w:rsidRPr="00AF78AD" w:rsidRDefault="004F7998" w:rsidP="004F7998">
      <w:pPr>
        <w:rPr>
          <w:rFonts w:cs="Arial"/>
          <w:b/>
          <w:szCs w:val="22"/>
          <w:lang w:val="en-US"/>
        </w:rPr>
      </w:pPr>
    </w:p>
    <w:p w:rsidR="004F7998" w:rsidRPr="00AF78AD" w:rsidRDefault="004F7998" w:rsidP="004F7998">
      <w:pPr>
        <w:jc w:val="right"/>
        <w:rPr>
          <w:rFonts w:cs="Arial"/>
          <w:b/>
          <w:szCs w:val="22"/>
          <w:lang w:val="en-US"/>
        </w:rPr>
      </w:pPr>
    </w:p>
    <w:p w:rsidR="004F7998" w:rsidRPr="00AF78AD" w:rsidRDefault="004E2136" w:rsidP="00A67B5A">
      <w:pPr>
        <w:pStyle w:val="ListParagraph"/>
        <w:autoSpaceDE w:val="0"/>
        <w:autoSpaceDN w:val="0"/>
        <w:adjustRightInd w:val="0"/>
        <w:spacing w:line="360" w:lineRule="auto"/>
        <w:ind w:left="360"/>
        <w:jc w:val="right"/>
        <w:rPr>
          <w:rFonts w:cs="Arial"/>
          <w:b/>
          <w:color w:val="000000"/>
          <w:szCs w:val="22"/>
          <w:lang w:val="en-US"/>
        </w:rPr>
      </w:pPr>
      <w:r w:rsidRPr="00AF78AD">
        <w:rPr>
          <w:rFonts w:cs="Arial"/>
          <w:color w:val="000000"/>
          <w:szCs w:val="22"/>
          <w:lang w:val="en-US"/>
        </w:rPr>
        <w:br w:type="page"/>
      </w:r>
      <w:r w:rsidR="004F7998" w:rsidRPr="00AF78AD">
        <w:rPr>
          <w:rFonts w:cs="Arial"/>
          <w:b/>
          <w:color w:val="000000"/>
          <w:szCs w:val="22"/>
          <w:lang w:val="en-US"/>
        </w:rPr>
        <w:lastRenderedPageBreak/>
        <w:t>SBD 9</w:t>
      </w:r>
    </w:p>
    <w:p w:rsidR="004F7998" w:rsidRPr="00AF78AD" w:rsidRDefault="004F7998" w:rsidP="004F7998">
      <w:pPr>
        <w:pStyle w:val="ListParagraph"/>
        <w:autoSpaceDE w:val="0"/>
        <w:autoSpaceDN w:val="0"/>
        <w:adjustRightInd w:val="0"/>
        <w:spacing w:line="360" w:lineRule="auto"/>
        <w:ind w:left="360"/>
        <w:rPr>
          <w:rFonts w:cs="Arial"/>
          <w:color w:val="000000"/>
          <w:szCs w:val="22"/>
          <w:lang w:val="en-US"/>
        </w:rPr>
      </w:pPr>
    </w:p>
    <w:p w:rsidR="004F7998" w:rsidRPr="00AF78AD" w:rsidRDefault="004F7998" w:rsidP="006C387D">
      <w:pPr>
        <w:pStyle w:val="ListParagraph"/>
        <w:numPr>
          <w:ilvl w:val="0"/>
          <w:numId w:val="16"/>
        </w:numPr>
        <w:autoSpaceDE w:val="0"/>
        <w:autoSpaceDN w:val="0"/>
        <w:adjustRightInd w:val="0"/>
        <w:spacing w:line="360" w:lineRule="auto"/>
        <w:contextualSpacing/>
        <w:rPr>
          <w:rFonts w:cs="Arial"/>
          <w:color w:val="000000"/>
          <w:szCs w:val="22"/>
          <w:lang w:val="en-US"/>
        </w:rPr>
      </w:pPr>
      <w:r w:rsidRPr="00AF78AD">
        <w:rPr>
          <w:rFonts w:cs="Arial"/>
          <w:color w:val="000000"/>
          <w:szCs w:val="22"/>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4F7998" w:rsidRPr="00AF78AD" w:rsidRDefault="004F7998" w:rsidP="004F7998">
      <w:pPr>
        <w:pStyle w:val="ListParagraph"/>
        <w:autoSpaceDE w:val="0"/>
        <w:autoSpaceDN w:val="0"/>
        <w:adjustRightInd w:val="0"/>
        <w:spacing w:line="360" w:lineRule="auto"/>
        <w:ind w:left="413"/>
        <w:rPr>
          <w:rFonts w:cs="Arial"/>
          <w:color w:val="000000"/>
          <w:szCs w:val="22"/>
          <w:lang w:val="en-US"/>
        </w:rPr>
      </w:pPr>
    </w:p>
    <w:p w:rsidR="004F7998" w:rsidRPr="00AF78AD" w:rsidRDefault="004F7998" w:rsidP="004F7998">
      <w:pPr>
        <w:pStyle w:val="ListParagraph"/>
        <w:autoSpaceDE w:val="0"/>
        <w:autoSpaceDN w:val="0"/>
        <w:adjustRightInd w:val="0"/>
        <w:spacing w:line="360" w:lineRule="auto"/>
        <w:ind w:left="413"/>
        <w:rPr>
          <w:rFonts w:cs="Arial"/>
          <w:color w:val="000000"/>
          <w:szCs w:val="22"/>
          <w:lang w:val="en-US"/>
        </w:rPr>
      </w:pPr>
    </w:p>
    <w:p w:rsidR="004F7998" w:rsidRPr="00AF78AD" w:rsidRDefault="004F7998" w:rsidP="004F7998">
      <w:pPr>
        <w:pStyle w:val="ListParagraph"/>
        <w:autoSpaceDE w:val="0"/>
        <w:autoSpaceDN w:val="0"/>
        <w:adjustRightInd w:val="0"/>
        <w:spacing w:line="360" w:lineRule="auto"/>
        <w:ind w:left="413"/>
        <w:rPr>
          <w:rFonts w:cs="Arial"/>
          <w:color w:val="000000"/>
          <w:szCs w:val="22"/>
          <w:lang w:val="en-US"/>
        </w:rPr>
      </w:pPr>
      <w:r w:rsidRPr="00AF78AD">
        <w:rPr>
          <w:rFonts w:cs="Arial"/>
          <w:color w:val="000000"/>
          <w:szCs w:val="22"/>
          <w:lang w:val="en-US"/>
        </w:rPr>
        <w:t>……………………………………</w:t>
      </w:r>
      <w:r w:rsidRPr="00AF78AD">
        <w:rPr>
          <w:rFonts w:cs="Arial"/>
          <w:color w:val="000000"/>
          <w:szCs w:val="22"/>
          <w:lang w:val="en-US"/>
        </w:rPr>
        <w:tab/>
      </w:r>
      <w:r w:rsidRPr="00AF78AD">
        <w:rPr>
          <w:rFonts w:cs="Arial"/>
          <w:color w:val="000000"/>
          <w:szCs w:val="22"/>
          <w:lang w:val="en-US"/>
        </w:rPr>
        <w:tab/>
      </w:r>
      <w:r w:rsidRPr="00AF78AD">
        <w:rPr>
          <w:rFonts w:cs="Arial"/>
          <w:color w:val="000000"/>
          <w:szCs w:val="22"/>
          <w:lang w:val="en-US"/>
        </w:rPr>
        <w:tab/>
        <w:t xml:space="preserve">   …………………………………</w:t>
      </w:r>
    </w:p>
    <w:p w:rsidR="004F7998" w:rsidRPr="00AF78AD" w:rsidRDefault="004F7998" w:rsidP="004F7998">
      <w:pPr>
        <w:pStyle w:val="ListParagraph"/>
        <w:autoSpaceDE w:val="0"/>
        <w:autoSpaceDN w:val="0"/>
        <w:adjustRightInd w:val="0"/>
        <w:spacing w:line="360" w:lineRule="auto"/>
        <w:ind w:left="413"/>
        <w:rPr>
          <w:rFonts w:cs="Arial"/>
          <w:color w:val="000000"/>
          <w:szCs w:val="22"/>
          <w:lang w:val="en-US"/>
        </w:rPr>
      </w:pPr>
      <w:r w:rsidRPr="00AF78AD">
        <w:rPr>
          <w:rFonts w:cs="Arial"/>
          <w:color w:val="000000"/>
          <w:szCs w:val="22"/>
          <w:lang w:val="en-US"/>
        </w:rPr>
        <w:t>Signature</w:t>
      </w:r>
      <w:r w:rsidRPr="00AF78AD">
        <w:rPr>
          <w:rFonts w:cs="Arial"/>
          <w:color w:val="000000"/>
          <w:szCs w:val="22"/>
          <w:lang w:val="en-US"/>
        </w:rPr>
        <w:tab/>
      </w:r>
      <w:r w:rsidRPr="00AF78AD">
        <w:rPr>
          <w:rFonts w:cs="Arial"/>
          <w:color w:val="000000"/>
          <w:szCs w:val="22"/>
          <w:lang w:val="en-US"/>
        </w:rPr>
        <w:tab/>
      </w:r>
      <w:r w:rsidRPr="00AF78AD">
        <w:rPr>
          <w:rFonts w:cs="Arial"/>
          <w:color w:val="000000"/>
          <w:szCs w:val="22"/>
          <w:lang w:val="en-US"/>
        </w:rPr>
        <w:tab/>
      </w:r>
      <w:r w:rsidRPr="00AF78AD">
        <w:rPr>
          <w:rFonts w:cs="Arial"/>
          <w:color w:val="000000"/>
          <w:szCs w:val="22"/>
          <w:lang w:val="en-US"/>
        </w:rPr>
        <w:tab/>
      </w:r>
      <w:r w:rsidRPr="00AF78AD">
        <w:rPr>
          <w:rFonts w:cs="Arial"/>
          <w:color w:val="000000"/>
          <w:szCs w:val="22"/>
          <w:lang w:val="en-US"/>
        </w:rPr>
        <w:tab/>
      </w:r>
      <w:r w:rsidRPr="00AF78AD">
        <w:rPr>
          <w:rFonts w:cs="Arial"/>
          <w:color w:val="000000"/>
          <w:szCs w:val="22"/>
          <w:lang w:val="en-US"/>
        </w:rPr>
        <w:tab/>
      </w:r>
      <w:r w:rsidRPr="00AF78AD">
        <w:rPr>
          <w:rFonts w:cs="Arial"/>
          <w:color w:val="000000"/>
          <w:szCs w:val="22"/>
          <w:lang w:val="en-US"/>
        </w:rPr>
        <w:tab/>
        <w:t xml:space="preserve">          Date</w:t>
      </w:r>
    </w:p>
    <w:p w:rsidR="004F7998" w:rsidRPr="00AF78AD" w:rsidRDefault="004F7998" w:rsidP="004F7998">
      <w:pPr>
        <w:pStyle w:val="ListParagraph"/>
        <w:autoSpaceDE w:val="0"/>
        <w:autoSpaceDN w:val="0"/>
        <w:adjustRightInd w:val="0"/>
        <w:spacing w:line="360" w:lineRule="auto"/>
        <w:ind w:left="413"/>
        <w:rPr>
          <w:rFonts w:cs="Arial"/>
          <w:color w:val="000000"/>
          <w:szCs w:val="22"/>
          <w:lang w:val="en-US"/>
        </w:rPr>
      </w:pPr>
    </w:p>
    <w:p w:rsidR="004F7998" w:rsidRPr="00AF78AD" w:rsidRDefault="004F7998" w:rsidP="004F7998">
      <w:pPr>
        <w:pStyle w:val="ListParagraph"/>
        <w:autoSpaceDE w:val="0"/>
        <w:autoSpaceDN w:val="0"/>
        <w:adjustRightInd w:val="0"/>
        <w:spacing w:line="360" w:lineRule="auto"/>
        <w:ind w:left="413"/>
        <w:rPr>
          <w:rFonts w:cs="Arial"/>
          <w:color w:val="000000"/>
          <w:szCs w:val="22"/>
          <w:lang w:val="en-US"/>
        </w:rPr>
      </w:pPr>
      <w:r w:rsidRPr="00AF78AD">
        <w:rPr>
          <w:rFonts w:cs="Arial"/>
          <w:color w:val="000000"/>
          <w:szCs w:val="22"/>
          <w:lang w:val="en-US"/>
        </w:rPr>
        <w:t>………….……………………….</w:t>
      </w:r>
      <w:r w:rsidRPr="00AF78AD">
        <w:rPr>
          <w:rFonts w:cs="Arial"/>
          <w:color w:val="000000"/>
          <w:szCs w:val="22"/>
          <w:lang w:val="en-US"/>
        </w:rPr>
        <w:tab/>
      </w:r>
      <w:r w:rsidRPr="00AF78AD">
        <w:rPr>
          <w:rFonts w:cs="Arial"/>
          <w:color w:val="000000"/>
          <w:szCs w:val="22"/>
          <w:lang w:val="en-US"/>
        </w:rPr>
        <w:tab/>
      </w:r>
      <w:r w:rsidRPr="00AF78AD">
        <w:rPr>
          <w:rFonts w:cs="Arial"/>
          <w:color w:val="000000"/>
          <w:szCs w:val="22"/>
          <w:lang w:val="en-US"/>
        </w:rPr>
        <w:tab/>
      </w:r>
      <w:r w:rsidR="009D2B48" w:rsidRPr="00AF78AD">
        <w:rPr>
          <w:rFonts w:cs="Arial"/>
          <w:color w:val="000000"/>
          <w:szCs w:val="22"/>
          <w:lang w:val="en-US"/>
        </w:rPr>
        <w:tab/>
      </w:r>
      <w:r w:rsidRPr="00AF78AD">
        <w:rPr>
          <w:rFonts w:cs="Arial"/>
          <w:color w:val="000000"/>
          <w:szCs w:val="22"/>
          <w:lang w:val="en-US"/>
        </w:rPr>
        <w:t>…………………………………</w:t>
      </w:r>
    </w:p>
    <w:p w:rsidR="004F7998" w:rsidRPr="00AF78AD" w:rsidRDefault="004F7998" w:rsidP="004F7998">
      <w:pPr>
        <w:pStyle w:val="ListParagraph"/>
        <w:autoSpaceDE w:val="0"/>
        <w:autoSpaceDN w:val="0"/>
        <w:adjustRightInd w:val="0"/>
        <w:spacing w:line="360" w:lineRule="auto"/>
        <w:ind w:left="413"/>
        <w:rPr>
          <w:rFonts w:cs="Arial"/>
          <w:color w:val="000000"/>
          <w:szCs w:val="22"/>
          <w:lang w:val="en-US"/>
        </w:rPr>
      </w:pPr>
      <w:r w:rsidRPr="00AF78AD">
        <w:rPr>
          <w:rFonts w:cs="Arial"/>
          <w:color w:val="000000"/>
          <w:szCs w:val="22"/>
          <w:lang w:val="en-US"/>
        </w:rPr>
        <w:t xml:space="preserve">Position </w:t>
      </w:r>
      <w:r w:rsidRPr="00AF78AD">
        <w:rPr>
          <w:rFonts w:cs="Arial"/>
          <w:color w:val="000000"/>
          <w:szCs w:val="22"/>
          <w:lang w:val="en-US"/>
        </w:rPr>
        <w:tab/>
      </w:r>
      <w:r w:rsidRPr="00AF78AD">
        <w:rPr>
          <w:rFonts w:cs="Arial"/>
          <w:color w:val="000000"/>
          <w:szCs w:val="22"/>
          <w:lang w:val="en-US"/>
        </w:rPr>
        <w:tab/>
      </w:r>
      <w:r w:rsidRPr="00AF78AD">
        <w:rPr>
          <w:rFonts w:cs="Arial"/>
          <w:color w:val="000000"/>
          <w:szCs w:val="22"/>
          <w:lang w:val="en-US"/>
        </w:rPr>
        <w:tab/>
      </w:r>
      <w:r w:rsidRPr="00AF78AD">
        <w:rPr>
          <w:rFonts w:cs="Arial"/>
          <w:color w:val="000000"/>
          <w:szCs w:val="22"/>
          <w:lang w:val="en-US"/>
        </w:rPr>
        <w:tab/>
      </w:r>
      <w:r w:rsidRPr="00AF78AD">
        <w:rPr>
          <w:rFonts w:cs="Arial"/>
          <w:color w:val="000000"/>
          <w:szCs w:val="22"/>
          <w:lang w:val="en-US"/>
        </w:rPr>
        <w:tab/>
      </w:r>
      <w:r w:rsidRPr="00AF78AD">
        <w:rPr>
          <w:rFonts w:cs="Arial"/>
          <w:color w:val="000000"/>
          <w:szCs w:val="22"/>
          <w:lang w:val="en-US"/>
        </w:rPr>
        <w:tab/>
      </w:r>
      <w:r w:rsidRPr="00AF78AD">
        <w:rPr>
          <w:rFonts w:cs="Arial"/>
          <w:color w:val="000000"/>
          <w:szCs w:val="22"/>
          <w:lang w:val="en-US"/>
        </w:rPr>
        <w:tab/>
        <w:t>Name of Bidder</w:t>
      </w:r>
    </w:p>
    <w:p w:rsidR="004F7998" w:rsidRPr="00AF78AD" w:rsidRDefault="004F7998" w:rsidP="004F7998">
      <w:pPr>
        <w:pStyle w:val="ListParagraph"/>
        <w:autoSpaceDE w:val="0"/>
        <w:autoSpaceDN w:val="0"/>
        <w:adjustRightInd w:val="0"/>
        <w:spacing w:line="360" w:lineRule="auto"/>
        <w:ind w:left="413"/>
        <w:rPr>
          <w:rFonts w:cs="Arial"/>
          <w:color w:val="000000"/>
          <w:szCs w:val="22"/>
          <w:lang w:val="en-US"/>
        </w:rPr>
      </w:pPr>
    </w:p>
    <w:p w:rsidR="004F7998" w:rsidRPr="00AF78AD" w:rsidRDefault="004F7998" w:rsidP="004F7998">
      <w:pPr>
        <w:pStyle w:val="ListParagraph"/>
        <w:autoSpaceDE w:val="0"/>
        <w:autoSpaceDN w:val="0"/>
        <w:adjustRightInd w:val="0"/>
        <w:spacing w:line="360" w:lineRule="auto"/>
        <w:ind w:left="413"/>
        <w:rPr>
          <w:rFonts w:cs="Arial"/>
          <w:color w:val="000000"/>
          <w:szCs w:val="22"/>
          <w:lang w:val="en-US"/>
        </w:rPr>
      </w:pPr>
    </w:p>
    <w:p w:rsidR="004F7998" w:rsidRPr="00AF78AD" w:rsidRDefault="004F7998" w:rsidP="004F7998">
      <w:pPr>
        <w:pStyle w:val="ListParagraph"/>
        <w:autoSpaceDE w:val="0"/>
        <w:autoSpaceDN w:val="0"/>
        <w:adjustRightInd w:val="0"/>
        <w:spacing w:line="360" w:lineRule="auto"/>
        <w:ind w:left="413"/>
        <w:rPr>
          <w:rFonts w:cs="Arial"/>
          <w:color w:val="000000"/>
          <w:szCs w:val="22"/>
          <w:lang w:val="en-US"/>
        </w:rPr>
      </w:pPr>
    </w:p>
    <w:p w:rsidR="004F7998" w:rsidRPr="00AF78AD" w:rsidRDefault="004F7998" w:rsidP="004F7998">
      <w:pPr>
        <w:spacing w:line="360" w:lineRule="auto"/>
        <w:ind w:left="720" w:firstLine="720"/>
        <w:rPr>
          <w:rFonts w:cs="Arial"/>
          <w:szCs w:val="22"/>
        </w:rPr>
      </w:pPr>
    </w:p>
    <w:p w:rsidR="004F7998" w:rsidRPr="00AF78AD" w:rsidRDefault="004F7998" w:rsidP="004F7998">
      <w:pPr>
        <w:pStyle w:val="BodyTextIndent"/>
        <w:tabs>
          <w:tab w:val="left" w:pos="180"/>
          <w:tab w:val="left" w:pos="360"/>
          <w:tab w:val="left" w:pos="4320"/>
        </w:tabs>
        <w:ind w:hanging="1080"/>
        <w:rPr>
          <w:sz w:val="22"/>
          <w:szCs w:val="22"/>
        </w:rPr>
      </w:pPr>
    </w:p>
    <w:p w:rsidR="00682D48" w:rsidRPr="00AF78AD" w:rsidRDefault="00682D48" w:rsidP="00682D48">
      <w:pPr>
        <w:jc w:val="center"/>
        <w:rPr>
          <w:rFonts w:cs="Arial"/>
          <w:b/>
          <w:szCs w:val="22"/>
        </w:rPr>
      </w:pPr>
    </w:p>
    <w:p w:rsidR="007B34F9" w:rsidRPr="00AF78AD" w:rsidRDefault="007B34F9" w:rsidP="00682D48">
      <w:pPr>
        <w:jc w:val="center"/>
        <w:rPr>
          <w:rFonts w:cs="Arial"/>
          <w:b/>
          <w:szCs w:val="22"/>
        </w:rPr>
      </w:pPr>
    </w:p>
    <w:p w:rsidR="007B34F9" w:rsidRPr="00AF78AD" w:rsidRDefault="007B34F9" w:rsidP="00682D48">
      <w:pPr>
        <w:jc w:val="center"/>
        <w:rPr>
          <w:rFonts w:cs="Arial"/>
          <w:b/>
          <w:szCs w:val="22"/>
        </w:rPr>
      </w:pPr>
    </w:p>
    <w:p w:rsidR="007B34F9" w:rsidRPr="00AF78AD" w:rsidRDefault="007B34F9" w:rsidP="00682D48">
      <w:pPr>
        <w:jc w:val="center"/>
        <w:rPr>
          <w:rFonts w:cs="Arial"/>
          <w:b/>
          <w:szCs w:val="22"/>
        </w:rPr>
      </w:pPr>
    </w:p>
    <w:p w:rsidR="007B34F9" w:rsidRPr="00AF78AD" w:rsidRDefault="007B34F9" w:rsidP="00682D48">
      <w:pPr>
        <w:jc w:val="center"/>
        <w:rPr>
          <w:rFonts w:cs="Arial"/>
          <w:b/>
          <w:szCs w:val="22"/>
        </w:rPr>
      </w:pPr>
    </w:p>
    <w:p w:rsidR="007B34F9" w:rsidRPr="00AF78AD" w:rsidRDefault="007B34F9" w:rsidP="00682D48">
      <w:pPr>
        <w:jc w:val="center"/>
        <w:rPr>
          <w:rFonts w:cs="Arial"/>
          <w:b/>
          <w:szCs w:val="22"/>
        </w:rPr>
      </w:pPr>
    </w:p>
    <w:p w:rsidR="007B34F9" w:rsidRPr="00AF78AD" w:rsidRDefault="007B34F9" w:rsidP="00682D48">
      <w:pPr>
        <w:jc w:val="center"/>
        <w:rPr>
          <w:rFonts w:cs="Arial"/>
          <w:b/>
          <w:szCs w:val="22"/>
        </w:rPr>
      </w:pPr>
    </w:p>
    <w:p w:rsidR="007B34F9" w:rsidRPr="00AF78AD" w:rsidRDefault="007B34F9" w:rsidP="00682D48">
      <w:pPr>
        <w:jc w:val="center"/>
        <w:rPr>
          <w:rFonts w:cs="Arial"/>
          <w:b/>
          <w:szCs w:val="22"/>
        </w:rPr>
      </w:pPr>
    </w:p>
    <w:p w:rsidR="007B34F9" w:rsidRPr="00AF78AD" w:rsidRDefault="007B34F9" w:rsidP="00682D48">
      <w:pPr>
        <w:jc w:val="center"/>
        <w:rPr>
          <w:rFonts w:cs="Arial"/>
          <w:b/>
          <w:szCs w:val="22"/>
        </w:rPr>
      </w:pPr>
    </w:p>
    <w:p w:rsidR="007B34F9" w:rsidRPr="00AF78AD" w:rsidRDefault="007B34F9" w:rsidP="00682D48">
      <w:pPr>
        <w:jc w:val="center"/>
        <w:rPr>
          <w:rFonts w:cs="Arial"/>
          <w:b/>
          <w:szCs w:val="22"/>
        </w:rPr>
      </w:pPr>
    </w:p>
    <w:p w:rsidR="007B34F9" w:rsidRPr="00AF78AD" w:rsidRDefault="007B34F9" w:rsidP="00682D48">
      <w:pPr>
        <w:jc w:val="center"/>
        <w:rPr>
          <w:rFonts w:cs="Arial"/>
          <w:b/>
          <w:szCs w:val="22"/>
        </w:rPr>
      </w:pPr>
    </w:p>
    <w:p w:rsidR="007B34F9" w:rsidRPr="00AF78AD" w:rsidRDefault="007B34F9" w:rsidP="00682D48">
      <w:pPr>
        <w:jc w:val="center"/>
        <w:rPr>
          <w:rFonts w:cs="Arial"/>
          <w:b/>
          <w:szCs w:val="22"/>
        </w:rPr>
      </w:pPr>
    </w:p>
    <w:p w:rsidR="007B34F9" w:rsidRPr="00AF78AD" w:rsidRDefault="007B34F9" w:rsidP="00682D48">
      <w:pPr>
        <w:jc w:val="center"/>
        <w:rPr>
          <w:rFonts w:cs="Arial"/>
          <w:b/>
          <w:szCs w:val="22"/>
        </w:rPr>
      </w:pPr>
    </w:p>
    <w:p w:rsidR="007B34F9" w:rsidRPr="00AF78AD" w:rsidRDefault="007B34F9" w:rsidP="00682D48">
      <w:pPr>
        <w:jc w:val="center"/>
        <w:rPr>
          <w:rFonts w:cs="Arial"/>
          <w:b/>
          <w:szCs w:val="22"/>
        </w:rPr>
      </w:pPr>
    </w:p>
    <w:p w:rsidR="007B34F9" w:rsidRPr="00AF78AD" w:rsidRDefault="007B34F9" w:rsidP="00682D48">
      <w:pPr>
        <w:jc w:val="center"/>
        <w:rPr>
          <w:rFonts w:cs="Arial"/>
          <w:b/>
          <w:szCs w:val="22"/>
        </w:rPr>
      </w:pPr>
    </w:p>
    <w:p w:rsidR="007B34F9" w:rsidRPr="00AF78AD" w:rsidRDefault="007B34F9" w:rsidP="00682D48">
      <w:pPr>
        <w:jc w:val="center"/>
        <w:rPr>
          <w:rFonts w:cs="Arial"/>
          <w:b/>
          <w:szCs w:val="22"/>
        </w:rPr>
      </w:pPr>
    </w:p>
    <w:p w:rsidR="007B34F9" w:rsidRPr="00AF78AD" w:rsidRDefault="007B34F9" w:rsidP="00682D48">
      <w:pPr>
        <w:jc w:val="center"/>
        <w:rPr>
          <w:rFonts w:cs="Arial"/>
          <w:b/>
          <w:szCs w:val="22"/>
        </w:rPr>
      </w:pPr>
    </w:p>
    <w:p w:rsidR="007B34F9" w:rsidRPr="00AF78AD" w:rsidRDefault="007B34F9" w:rsidP="00682D48">
      <w:pPr>
        <w:jc w:val="center"/>
        <w:rPr>
          <w:rFonts w:cs="Arial"/>
          <w:b/>
          <w:szCs w:val="22"/>
        </w:rPr>
      </w:pPr>
    </w:p>
    <w:p w:rsidR="00682D48" w:rsidRPr="00AF78AD" w:rsidRDefault="00682D48" w:rsidP="005F66B7">
      <w:pPr>
        <w:jc w:val="center"/>
        <w:rPr>
          <w:rFonts w:cs="Arial"/>
          <w:b/>
          <w:szCs w:val="22"/>
        </w:rPr>
      </w:pPr>
    </w:p>
    <w:p w:rsidR="005F66B7" w:rsidRPr="00AF78AD" w:rsidRDefault="005F66B7" w:rsidP="005F66B7">
      <w:pPr>
        <w:jc w:val="center"/>
        <w:rPr>
          <w:rFonts w:cs="Arial"/>
          <w:b/>
          <w:szCs w:val="22"/>
        </w:rPr>
      </w:pPr>
    </w:p>
    <w:p w:rsidR="00A22E68" w:rsidRPr="00AF78AD" w:rsidRDefault="00A22E68" w:rsidP="005F66B7">
      <w:pPr>
        <w:jc w:val="center"/>
        <w:rPr>
          <w:rFonts w:cs="Arial"/>
          <w:b/>
          <w:szCs w:val="22"/>
        </w:rPr>
      </w:pPr>
    </w:p>
    <w:p w:rsidR="00A22E68" w:rsidRPr="00AF78AD" w:rsidRDefault="00A22E68" w:rsidP="005F66B7">
      <w:pPr>
        <w:jc w:val="center"/>
        <w:rPr>
          <w:rFonts w:cs="Arial"/>
          <w:b/>
          <w:szCs w:val="22"/>
        </w:rPr>
      </w:pPr>
    </w:p>
    <w:p w:rsidR="00A22E68" w:rsidRPr="00AF78AD" w:rsidRDefault="00A22E68" w:rsidP="005F66B7">
      <w:pPr>
        <w:jc w:val="center"/>
        <w:rPr>
          <w:rFonts w:cs="Arial"/>
          <w:b/>
          <w:szCs w:val="22"/>
        </w:rPr>
      </w:pPr>
    </w:p>
    <w:p w:rsidR="00A22E68" w:rsidRPr="00AF78AD" w:rsidRDefault="00A22E68" w:rsidP="005F66B7">
      <w:pPr>
        <w:jc w:val="center"/>
        <w:rPr>
          <w:rFonts w:cs="Arial"/>
          <w:b/>
          <w:szCs w:val="22"/>
        </w:rPr>
      </w:pPr>
    </w:p>
    <w:p w:rsidR="00A22E68" w:rsidRPr="00AF78AD" w:rsidRDefault="00A22E68" w:rsidP="005F66B7">
      <w:pPr>
        <w:jc w:val="center"/>
        <w:rPr>
          <w:rFonts w:cs="Arial"/>
          <w:b/>
          <w:szCs w:val="22"/>
        </w:rPr>
      </w:pPr>
    </w:p>
    <w:p w:rsidR="00A22E68" w:rsidRPr="00AF78AD" w:rsidRDefault="00A22E68" w:rsidP="005F66B7">
      <w:pPr>
        <w:jc w:val="center"/>
        <w:rPr>
          <w:rFonts w:cs="Arial"/>
          <w:b/>
          <w:szCs w:val="22"/>
        </w:rPr>
      </w:pPr>
    </w:p>
    <w:p w:rsidR="00A22E68" w:rsidRPr="00AF78AD" w:rsidRDefault="00A22E68" w:rsidP="005F66B7">
      <w:pPr>
        <w:jc w:val="center"/>
        <w:rPr>
          <w:rFonts w:cs="Arial"/>
          <w:b/>
          <w:szCs w:val="22"/>
        </w:rPr>
      </w:pPr>
    </w:p>
    <w:p w:rsidR="00A22E68" w:rsidRPr="00AF78AD" w:rsidRDefault="00A22E68" w:rsidP="005F66B7">
      <w:pPr>
        <w:jc w:val="center"/>
        <w:rPr>
          <w:rFonts w:cs="Arial"/>
          <w:b/>
          <w:szCs w:val="22"/>
        </w:rPr>
      </w:pPr>
    </w:p>
    <w:p w:rsidR="00A22E68" w:rsidRPr="00AF78AD" w:rsidRDefault="00A22E68" w:rsidP="005F66B7">
      <w:pPr>
        <w:jc w:val="center"/>
        <w:rPr>
          <w:rFonts w:cs="Arial"/>
          <w:b/>
          <w:szCs w:val="22"/>
        </w:rPr>
      </w:pPr>
    </w:p>
    <w:p w:rsidR="00FB6FA3" w:rsidRPr="00AF78AD" w:rsidRDefault="00FB6FA3" w:rsidP="005F66B7">
      <w:pPr>
        <w:jc w:val="center"/>
        <w:rPr>
          <w:rFonts w:cs="Arial"/>
          <w:b/>
          <w:szCs w:val="22"/>
        </w:rPr>
      </w:pPr>
    </w:p>
    <w:p w:rsidR="00FB6FA3" w:rsidRPr="00AF78AD" w:rsidRDefault="00FB6FA3" w:rsidP="005F66B7">
      <w:pPr>
        <w:jc w:val="center"/>
        <w:rPr>
          <w:rFonts w:cs="Arial"/>
          <w:b/>
          <w:szCs w:val="22"/>
        </w:rPr>
      </w:pPr>
    </w:p>
    <w:p w:rsidR="00FB6FA3" w:rsidRPr="00AF78AD" w:rsidRDefault="00FB6FA3" w:rsidP="005F66B7">
      <w:pPr>
        <w:jc w:val="center"/>
        <w:rPr>
          <w:rFonts w:cs="Arial"/>
          <w:b/>
          <w:szCs w:val="22"/>
        </w:rPr>
      </w:pPr>
    </w:p>
    <w:p w:rsidR="00FB6FA3" w:rsidRPr="00AF78AD" w:rsidRDefault="00FB6FA3" w:rsidP="005F66B7">
      <w:pPr>
        <w:jc w:val="center"/>
        <w:rPr>
          <w:rFonts w:cs="Arial"/>
          <w:b/>
          <w:szCs w:val="22"/>
        </w:rPr>
      </w:pPr>
    </w:p>
    <w:p w:rsidR="00FB6FA3" w:rsidRPr="00AF78AD" w:rsidRDefault="00FB6FA3" w:rsidP="005F66B7">
      <w:pPr>
        <w:jc w:val="center"/>
        <w:rPr>
          <w:rFonts w:cs="Arial"/>
          <w:b/>
          <w:szCs w:val="22"/>
        </w:rPr>
      </w:pPr>
    </w:p>
    <w:p w:rsidR="00FB6FA3" w:rsidRPr="00AF78AD" w:rsidRDefault="00FB6FA3" w:rsidP="005F66B7">
      <w:pPr>
        <w:jc w:val="center"/>
        <w:rPr>
          <w:rFonts w:cs="Arial"/>
          <w:b/>
          <w:szCs w:val="22"/>
        </w:rPr>
      </w:pPr>
    </w:p>
    <w:p w:rsidR="00FB6FA3" w:rsidRPr="00AF78AD" w:rsidRDefault="00FB6FA3" w:rsidP="005F66B7">
      <w:pPr>
        <w:jc w:val="center"/>
        <w:rPr>
          <w:rFonts w:cs="Arial"/>
          <w:b/>
          <w:szCs w:val="22"/>
        </w:rPr>
      </w:pPr>
    </w:p>
    <w:p w:rsidR="00FB6FA3" w:rsidRPr="00AF78AD" w:rsidRDefault="00FB6FA3" w:rsidP="005F66B7">
      <w:pPr>
        <w:jc w:val="center"/>
        <w:rPr>
          <w:rFonts w:cs="Arial"/>
          <w:b/>
          <w:szCs w:val="22"/>
        </w:rPr>
      </w:pPr>
    </w:p>
    <w:p w:rsidR="00FB6FA3" w:rsidRPr="00AF78AD" w:rsidRDefault="00FB6FA3" w:rsidP="005F66B7">
      <w:pPr>
        <w:jc w:val="center"/>
        <w:rPr>
          <w:rFonts w:cs="Arial"/>
          <w:b/>
          <w:szCs w:val="22"/>
        </w:rPr>
      </w:pPr>
    </w:p>
    <w:p w:rsidR="00FB6FA3" w:rsidRPr="00AF78AD" w:rsidRDefault="00FB6FA3" w:rsidP="005F66B7">
      <w:pPr>
        <w:jc w:val="center"/>
        <w:rPr>
          <w:rFonts w:cs="Arial"/>
          <w:b/>
          <w:szCs w:val="22"/>
        </w:rPr>
      </w:pPr>
    </w:p>
    <w:p w:rsidR="00A22E68" w:rsidRPr="00AF78AD" w:rsidRDefault="00A22E68" w:rsidP="005F66B7">
      <w:pPr>
        <w:jc w:val="center"/>
        <w:rPr>
          <w:rFonts w:cs="Arial"/>
          <w:b/>
          <w:szCs w:val="22"/>
        </w:rPr>
      </w:pPr>
    </w:p>
    <w:p w:rsidR="005F66B7" w:rsidRPr="00AF78AD" w:rsidRDefault="005F66B7" w:rsidP="005F66B7">
      <w:pPr>
        <w:jc w:val="center"/>
        <w:rPr>
          <w:rFonts w:cs="Arial"/>
          <w:b/>
          <w:szCs w:val="22"/>
        </w:rPr>
      </w:pPr>
      <w:r w:rsidRPr="00AF78AD">
        <w:rPr>
          <w:rFonts w:cs="Arial"/>
          <w:b/>
          <w:szCs w:val="22"/>
        </w:rPr>
        <w:t>Annexure B</w:t>
      </w:r>
    </w:p>
    <w:p w:rsidR="005F66B7" w:rsidRPr="00AF78AD" w:rsidRDefault="005F66B7" w:rsidP="005F66B7">
      <w:pPr>
        <w:jc w:val="center"/>
        <w:rPr>
          <w:rFonts w:cs="Arial"/>
          <w:szCs w:val="22"/>
        </w:rPr>
      </w:pPr>
    </w:p>
    <w:p w:rsidR="005F66B7" w:rsidRPr="00AF78AD" w:rsidRDefault="005F66B7" w:rsidP="005F66B7">
      <w:pPr>
        <w:rPr>
          <w:rFonts w:cs="Arial"/>
          <w:szCs w:val="22"/>
        </w:rPr>
      </w:pPr>
    </w:p>
    <w:p w:rsidR="005F66B7" w:rsidRPr="00AF78AD" w:rsidRDefault="005F66B7" w:rsidP="005F66B7">
      <w:pPr>
        <w:rPr>
          <w:rFonts w:cs="Arial"/>
          <w:szCs w:val="22"/>
        </w:rPr>
      </w:pPr>
    </w:p>
    <w:p w:rsidR="005F66B7" w:rsidRPr="00AF78AD" w:rsidRDefault="005F66B7" w:rsidP="005F66B7">
      <w:pPr>
        <w:jc w:val="center"/>
        <w:rPr>
          <w:rFonts w:cs="Arial"/>
          <w:szCs w:val="22"/>
        </w:rPr>
      </w:pPr>
    </w:p>
    <w:p w:rsidR="005F66B7" w:rsidRPr="00AF78AD" w:rsidRDefault="005F66B7" w:rsidP="005F66B7">
      <w:pPr>
        <w:jc w:val="center"/>
        <w:rPr>
          <w:rFonts w:cs="Arial"/>
          <w:szCs w:val="22"/>
        </w:rPr>
      </w:pPr>
    </w:p>
    <w:p w:rsidR="005F66B7" w:rsidRPr="00AF78AD" w:rsidRDefault="005F66B7" w:rsidP="005F66B7">
      <w:pPr>
        <w:rPr>
          <w:rFonts w:cs="Arial"/>
          <w:szCs w:val="22"/>
        </w:rPr>
      </w:pPr>
    </w:p>
    <w:p w:rsidR="005F66B7" w:rsidRPr="00AF78AD" w:rsidRDefault="005F66B7" w:rsidP="005F66B7">
      <w:pPr>
        <w:spacing w:line="312" w:lineRule="auto"/>
        <w:jc w:val="center"/>
        <w:rPr>
          <w:rFonts w:cs="Arial"/>
          <w:b/>
          <w:bCs/>
          <w:szCs w:val="22"/>
        </w:rPr>
      </w:pPr>
      <w:r w:rsidRPr="00AF78AD">
        <w:rPr>
          <w:rFonts w:cs="Arial"/>
          <w:b/>
          <w:bCs/>
          <w:szCs w:val="22"/>
        </w:rPr>
        <w:t xml:space="preserve"> (</w:t>
      </w:r>
      <w:r w:rsidR="002E553B" w:rsidRPr="00AF78AD">
        <w:rPr>
          <w:rFonts w:cs="Arial"/>
          <w:b/>
          <w:bCs/>
          <w:szCs w:val="22"/>
        </w:rPr>
        <w:t>GPAA</w:t>
      </w:r>
      <w:r w:rsidRPr="00AF78AD">
        <w:rPr>
          <w:rFonts w:cs="Arial"/>
          <w:b/>
          <w:bCs/>
          <w:szCs w:val="22"/>
        </w:rPr>
        <w:t>)</w:t>
      </w:r>
    </w:p>
    <w:p w:rsidR="005F66B7" w:rsidRPr="00AF78AD" w:rsidRDefault="005F66B7" w:rsidP="005F66B7">
      <w:pPr>
        <w:spacing w:line="312" w:lineRule="auto"/>
        <w:jc w:val="center"/>
        <w:rPr>
          <w:rFonts w:cs="Arial"/>
          <w:b/>
          <w:bCs/>
          <w:szCs w:val="22"/>
        </w:rPr>
      </w:pPr>
    </w:p>
    <w:p w:rsidR="005F66B7" w:rsidRPr="00AF78AD" w:rsidRDefault="005F66B7" w:rsidP="005F66B7">
      <w:pPr>
        <w:spacing w:line="312" w:lineRule="auto"/>
        <w:jc w:val="center"/>
        <w:rPr>
          <w:rFonts w:cs="Arial"/>
          <w:b/>
          <w:bCs/>
          <w:szCs w:val="22"/>
        </w:rPr>
      </w:pPr>
    </w:p>
    <w:p w:rsidR="005F66B7" w:rsidRPr="00AF78AD" w:rsidRDefault="005F66B7" w:rsidP="005F66B7">
      <w:pPr>
        <w:spacing w:line="312" w:lineRule="auto"/>
        <w:jc w:val="center"/>
        <w:rPr>
          <w:rFonts w:cs="Arial"/>
          <w:b/>
          <w:bCs/>
          <w:szCs w:val="22"/>
        </w:rPr>
      </w:pPr>
    </w:p>
    <w:p w:rsidR="005F66B7" w:rsidRPr="00AF78AD" w:rsidRDefault="005F66B7" w:rsidP="005F66B7">
      <w:pPr>
        <w:spacing w:line="312" w:lineRule="auto"/>
        <w:jc w:val="center"/>
        <w:rPr>
          <w:rFonts w:cs="Arial"/>
          <w:b/>
          <w:bCs/>
          <w:szCs w:val="22"/>
        </w:rPr>
      </w:pPr>
      <w:r w:rsidRPr="00AF78AD">
        <w:rPr>
          <w:rFonts w:cs="Arial"/>
          <w:b/>
          <w:bCs/>
          <w:szCs w:val="22"/>
        </w:rPr>
        <w:t xml:space="preserve">SCM </w:t>
      </w:r>
    </w:p>
    <w:p w:rsidR="0069749C" w:rsidRPr="00AF78AD" w:rsidRDefault="0069749C" w:rsidP="005F66B7">
      <w:pPr>
        <w:spacing w:line="312" w:lineRule="auto"/>
        <w:jc w:val="center"/>
        <w:rPr>
          <w:rFonts w:cs="Arial"/>
          <w:b/>
          <w:bCs/>
          <w:szCs w:val="22"/>
        </w:rPr>
      </w:pPr>
    </w:p>
    <w:p w:rsidR="0069749C" w:rsidRPr="00AF78AD" w:rsidRDefault="0069749C" w:rsidP="005F66B7">
      <w:pPr>
        <w:spacing w:line="312" w:lineRule="auto"/>
        <w:jc w:val="center"/>
        <w:rPr>
          <w:rFonts w:cs="Arial"/>
          <w:b/>
          <w:bCs/>
          <w:szCs w:val="22"/>
        </w:rPr>
      </w:pPr>
    </w:p>
    <w:p w:rsidR="005F66B7" w:rsidRPr="00AF78AD" w:rsidRDefault="005F66B7" w:rsidP="005F66B7">
      <w:pPr>
        <w:jc w:val="center"/>
        <w:rPr>
          <w:rFonts w:cs="Arial"/>
          <w:b/>
          <w:bCs/>
          <w:i/>
          <w:szCs w:val="22"/>
        </w:rPr>
      </w:pPr>
      <w:r w:rsidRPr="00AF78AD">
        <w:rPr>
          <w:rFonts w:cs="Arial"/>
          <w:b/>
          <w:bCs/>
          <w:i/>
          <w:szCs w:val="22"/>
        </w:rPr>
        <w:t>Special Conditions of Contract</w:t>
      </w:r>
    </w:p>
    <w:p w:rsidR="005F66B7" w:rsidRPr="00AF78AD" w:rsidRDefault="005F66B7" w:rsidP="00680DDB">
      <w:pPr>
        <w:rPr>
          <w:rFonts w:cs="Arial"/>
        </w:rPr>
      </w:pPr>
    </w:p>
    <w:p w:rsidR="005F66B7" w:rsidRPr="00AF78AD" w:rsidRDefault="005F66B7" w:rsidP="005F66B7">
      <w:pPr>
        <w:rPr>
          <w:rFonts w:cs="Arial"/>
          <w:szCs w:val="22"/>
        </w:rPr>
      </w:pPr>
    </w:p>
    <w:p w:rsidR="005F66B7" w:rsidRPr="00AF78AD" w:rsidRDefault="005F66B7" w:rsidP="005F66B7">
      <w:pPr>
        <w:rPr>
          <w:rFonts w:cs="Arial"/>
          <w:szCs w:val="22"/>
        </w:rPr>
      </w:pPr>
    </w:p>
    <w:p w:rsidR="005F66B7" w:rsidRPr="00AF78AD" w:rsidRDefault="005F66B7" w:rsidP="005F66B7">
      <w:pPr>
        <w:rPr>
          <w:rFonts w:cs="Arial"/>
          <w:szCs w:val="22"/>
        </w:rPr>
      </w:pPr>
    </w:p>
    <w:p w:rsidR="005F66B7" w:rsidRPr="00AF78AD" w:rsidRDefault="005F66B7" w:rsidP="005F66B7">
      <w:pPr>
        <w:rPr>
          <w:rFonts w:cs="Arial"/>
          <w:szCs w:val="22"/>
        </w:rPr>
      </w:pPr>
    </w:p>
    <w:p w:rsidR="005F66B7" w:rsidRPr="00AF78AD" w:rsidRDefault="005F66B7" w:rsidP="005F66B7">
      <w:pPr>
        <w:rPr>
          <w:rFonts w:cs="Arial"/>
          <w:szCs w:val="22"/>
        </w:rPr>
      </w:pPr>
    </w:p>
    <w:p w:rsidR="005F66B7" w:rsidRPr="00AF78AD" w:rsidRDefault="005F66B7" w:rsidP="005F66B7">
      <w:pPr>
        <w:rPr>
          <w:rFonts w:cs="Arial"/>
          <w:szCs w:val="22"/>
        </w:rPr>
      </w:pPr>
    </w:p>
    <w:p w:rsidR="005F66B7" w:rsidRPr="00AF78AD" w:rsidRDefault="005F66B7" w:rsidP="005F66B7">
      <w:pPr>
        <w:rPr>
          <w:rFonts w:cs="Arial"/>
          <w:szCs w:val="22"/>
        </w:rPr>
      </w:pPr>
    </w:p>
    <w:p w:rsidR="005F66B7" w:rsidRPr="00AF78AD" w:rsidRDefault="005F66B7" w:rsidP="005F66B7">
      <w:pPr>
        <w:rPr>
          <w:rFonts w:cs="Arial"/>
          <w:szCs w:val="22"/>
        </w:rPr>
      </w:pPr>
    </w:p>
    <w:p w:rsidR="005F66B7" w:rsidRPr="00AF78AD" w:rsidRDefault="005F66B7" w:rsidP="005F66B7">
      <w:pPr>
        <w:rPr>
          <w:rFonts w:cs="Arial"/>
          <w:szCs w:val="22"/>
        </w:rPr>
      </w:pPr>
    </w:p>
    <w:p w:rsidR="005F66B7" w:rsidRPr="00AF78AD" w:rsidRDefault="005F66B7" w:rsidP="005F66B7">
      <w:pPr>
        <w:rPr>
          <w:rFonts w:cs="Arial"/>
          <w:szCs w:val="22"/>
        </w:rPr>
      </w:pPr>
    </w:p>
    <w:p w:rsidR="005F66B7" w:rsidRPr="00AF78AD" w:rsidRDefault="005F66B7" w:rsidP="005F66B7">
      <w:pPr>
        <w:rPr>
          <w:rFonts w:cs="Arial"/>
          <w:szCs w:val="22"/>
        </w:rPr>
      </w:pPr>
    </w:p>
    <w:p w:rsidR="005F66B7" w:rsidRPr="00AF78AD" w:rsidRDefault="005F66B7" w:rsidP="005F66B7">
      <w:pPr>
        <w:rPr>
          <w:rFonts w:cs="Arial"/>
          <w:szCs w:val="22"/>
        </w:rPr>
      </w:pPr>
    </w:p>
    <w:p w:rsidR="005F66B7" w:rsidRPr="00AF78AD" w:rsidRDefault="005F66B7" w:rsidP="005F66B7">
      <w:pPr>
        <w:rPr>
          <w:rFonts w:cs="Arial"/>
          <w:szCs w:val="22"/>
        </w:rPr>
      </w:pPr>
    </w:p>
    <w:p w:rsidR="005F66B7" w:rsidRPr="00AF78AD" w:rsidRDefault="005F66B7" w:rsidP="005F66B7">
      <w:pPr>
        <w:rPr>
          <w:rFonts w:cs="Arial"/>
          <w:szCs w:val="22"/>
        </w:rPr>
      </w:pPr>
    </w:p>
    <w:p w:rsidR="00682D48" w:rsidRPr="00AF78AD" w:rsidRDefault="00682D48" w:rsidP="005F66B7">
      <w:pPr>
        <w:rPr>
          <w:rFonts w:cs="Arial"/>
          <w:szCs w:val="22"/>
        </w:rPr>
      </w:pPr>
    </w:p>
    <w:p w:rsidR="007F7AE9" w:rsidRPr="00AF78AD" w:rsidRDefault="007F7AE9" w:rsidP="00680DDB">
      <w:pPr>
        <w:rPr>
          <w:rFonts w:cs="Arial"/>
        </w:rPr>
      </w:pPr>
    </w:p>
    <w:p w:rsidR="007F7AE9" w:rsidRPr="00AF78AD" w:rsidRDefault="007F7AE9" w:rsidP="00DD7563">
      <w:pPr>
        <w:rPr>
          <w:rFonts w:cs="Arial"/>
        </w:rPr>
      </w:pPr>
    </w:p>
    <w:p w:rsidR="007F7AE9" w:rsidRPr="00AF78AD" w:rsidRDefault="007F7AE9" w:rsidP="00DD7563">
      <w:pPr>
        <w:rPr>
          <w:rFonts w:cs="Arial"/>
        </w:rPr>
      </w:pPr>
    </w:p>
    <w:p w:rsidR="007F7AE9" w:rsidRPr="00AF78AD" w:rsidRDefault="007F7AE9" w:rsidP="00DD7563">
      <w:pPr>
        <w:rPr>
          <w:rFonts w:cs="Arial"/>
        </w:rPr>
      </w:pPr>
    </w:p>
    <w:p w:rsidR="007F7AE9" w:rsidRPr="00AF78AD" w:rsidRDefault="007F7AE9" w:rsidP="00DD7563">
      <w:pPr>
        <w:rPr>
          <w:rFonts w:cs="Arial"/>
        </w:rPr>
      </w:pPr>
    </w:p>
    <w:p w:rsidR="007F7AE9" w:rsidRPr="00AF78AD" w:rsidRDefault="007F7AE9" w:rsidP="00DD7563">
      <w:pPr>
        <w:rPr>
          <w:rFonts w:cs="Arial"/>
        </w:rPr>
      </w:pPr>
    </w:p>
    <w:p w:rsidR="005F66B7" w:rsidRPr="00AF78AD" w:rsidRDefault="004E2136" w:rsidP="00D33CD9">
      <w:pPr>
        <w:pStyle w:val="Heading2"/>
        <w:jc w:val="center"/>
        <w:rPr>
          <w:rFonts w:cs="Arial"/>
        </w:rPr>
      </w:pPr>
      <w:r w:rsidRPr="00AF78AD">
        <w:rPr>
          <w:rFonts w:cs="Arial"/>
        </w:rPr>
        <w:br w:type="page"/>
      </w:r>
      <w:r w:rsidR="005F66B7" w:rsidRPr="00AF78AD">
        <w:rPr>
          <w:rFonts w:cs="Arial"/>
        </w:rPr>
        <w:lastRenderedPageBreak/>
        <w:t>Special Condition</w:t>
      </w:r>
      <w:r w:rsidR="00E94013" w:rsidRPr="00AF78AD">
        <w:rPr>
          <w:rFonts w:cs="Arial"/>
        </w:rPr>
        <w:t>s</w:t>
      </w:r>
      <w:r w:rsidR="005F66B7" w:rsidRPr="00AF78AD">
        <w:rPr>
          <w:rFonts w:cs="Arial"/>
        </w:rPr>
        <w:t xml:space="preserve"> of Contract</w:t>
      </w:r>
    </w:p>
    <w:p w:rsidR="005F66B7" w:rsidRPr="00AF78AD" w:rsidRDefault="005F66B7" w:rsidP="005F66B7">
      <w:pPr>
        <w:rPr>
          <w:rFonts w:cs="Arial"/>
          <w:szCs w:val="22"/>
        </w:rPr>
      </w:pPr>
    </w:p>
    <w:p w:rsidR="005F66B7" w:rsidRPr="00AF78AD" w:rsidRDefault="005F66B7" w:rsidP="005F66B7">
      <w:pPr>
        <w:rPr>
          <w:rFonts w:cs="Arial"/>
          <w:szCs w:val="22"/>
        </w:rPr>
      </w:pPr>
    </w:p>
    <w:tbl>
      <w:tblPr>
        <w:tblW w:w="9855" w:type="dxa"/>
        <w:tblInd w:w="198" w:type="dxa"/>
        <w:tblLayout w:type="fixed"/>
        <w:tblLook w:val="01E0"/>
      </w:tblPr>
      <w:tblGrid>
        <w:gridCol w:w="9855"/>
      </w:tblGrid>
      <w:tr w:rsidR="005F66B7" w:rsidRPr="00AF78AD">
        <w:tc>
          <w:tcPr>
            <w:tcW w:w="9855" w:type="dxa"/>
            <w:tcBorders>
              <w:top w:val="single" w:sz="4" w:space="0" w:color="auto"/>
              <w:left w:val="single" w:sz="4" w:space="0" w:color="auto"/>
              <w:bottom w:val="single" w:sz="4" w:space="0" w:color="auto"/>
              <w:right w:val="single" w:sz="4" w:space="0" w:color="auto"/>
            </w:tcBorders>
            <w:shd w:val="clear" w:color="auto" w:fill="E0E0E0"/>
          </w:tcPr>
          <w:p w:rsidR="005F66B7" w:rsidRPr="00AF78AD" w:rsidRDefault="005F66B7" w:rsidP="007B34F9">
            <w:pPr>
              <w:jc w:val="center"/>
              <w:rPr>
                <w:rFonts w:cs="Arial"/>
                <w:szCs w:val="22"/>
              </w:rPr>
            </w:pPr>
          </w:p>
          <w:p w:rsidR="005F66B7" w:rsidRPr="00AF78AD" w:rsidRDefault="005F66B7" w:rsidP="007B34F9">
            <w:pPr>
              <w:jc w:val="center"/>
              <w:rPr>
                <w:rFonts w:cs="Arial"/>
                <w:b/>
                <w:szCs w:val="22"/>
              </w:rPr>
            </w:pPr>
            <w:r w:rsidRPr="00AF78AD">
              <w:rPr>
                <w:rFonts w:cs="Arial"/>
                <w:b/>
                <w:szCs w:val="22"/>
              </w:rPr>
              <w:t>General Notes</w:t>
            </w:r>
          </w:p>
          <w:p w:rsidR="005F66B7" w:rsidRPr="00AF78AD" w:rsidRDefault="005F66B7" w:rsidP="007B34F9">
            <w:pPr>
              <w:jc w:val="center"/>
              <w:rPr>
                <w:rFonts w:cs="Arial"/>
                <w:szCs w:val="22"/>
              </w:rPr>
            </w:pPr>
          </w:p>
        </w:tc>
      </w:tr>
      <w:tr w:rsidR="005F66B7" w:rsidRPr="00AF78AD">
        <w:trPr>
          <w:cantSplit/>
        </w:trPr>
        <w:tc>
          <w:tcPr>
            <w:tcW w:w="9855" w:type="dxa"/>
            <w:tcBorders>
              <w:top w:val="single" w:sz="4" w:space="0" w:color="auto"/>
            </w:tcBorders>
          </w:tcPr>
          <w:p w:rsidR="005F66B7" w:rsidRPr="00AF78AD" w:rsidRDefault="005F66B7" w:rsidP="007B34F9">
            <w:pPr>
              <w:spacing w:line="312" w:lineRule="auto"/>
              <w:rPr>
                <w:rFonts w:cs="Arial"/>
                <w:szCs w:val="22"/>
              </w:rPr>
            </w:pPr>
          </w:p>
          <w:p w:rsidR="005F66B7" w:rsidRPr="00AF78AD" w:rsidRDefault="005F66B7" w:rsidP="007B34F9">
            <w:pPr>
              <w:spacing w:line="312" w:lineRule="auto"/>
              <w:rPr>
                <w:rFonts w:cs="Arial"/>
                <w:szCs w:val="22"/>
              </w:rPr>
            </w:pPr>
            <w:r w:rsidRPr="00AF78AD">
              <w:rPr>
                <w:rFonts w:cs="Arial"/>
                <w:szCs w:val="22"/>
              </w:rPr>
              <w:t>The purpose of this Special Conditions of Contract (SCC) is to:</w:t>
            </w:r>
          </w:p>
          <w:p w:rsidR="005F66B7" w:rsidRPr="00AF78AD" w:rsidRDefault="005F66B7" w:rsidP="007B34F9">
            <w:pPr>
              <w:spacing w:line="312" w:lineRule="auto"/>
              <w:rPr>
                <w:rFonts w:cs="Arial"/>
                <w:szCs w:val="22"/>
              </w:rPr>
            </w:pPr>
          </w:p>
          <w:p w:rsidR="005F66B7" w:rsidRPr="00AF78AD" w:rsidRDefault="005F66B7" w:rsidP="006C387D">
            <w:pPr>
              <w:numPr>
                <w:ilvl w:val="0"/>
                <w:numId w:val="29"/>
              </w:numPr>
              <w:tabs>
                <w:tab w:val="clear" w:pos="1080"/>
                <w:tab w:val="num" w:pos="720"/>
              </w:tabs>
              <w:spacing w:line="312" w:lineRule="auto"/>
              <w:ind w:left="720"/>
              <w:rPr>
                <w:rFonts w:cs="Arial"/>
                <w:szCs w:val="22"/>
              </w:rPr>
            </w:pPr>
            <w:r w:rsidRPr="00AF78AD">
              <w:rPr>
                <w:rFonts w:cs="Arial"/>
                <w:szCs w:val="22"/>
              </w:rPr>
              <w:t>Draw special attention to certain special conditions applicable to Bids, Contracts, Agreements and Orders of the Government Employee Pension Fund (</w:t>
            </w:r>
            <w:r w:rsidR="002E553B" w:rsidRPr="00AF78AD">
              <w:rPr>
                <w:rFonts w:cs="Arial"/>
                <w:szCs w:val="22"/>
              </w:rPr>
              <w:t>GPAA</w:t>
            </w:r>
            <w:r w:rsidRPr="00AF78AD">
              <w:rPr>
                <w:rFonts w:cs="Arial"/>
                <w:szCs w:val="22"/>
              </w:rPr>
              <w:t xml:space="preserve">); and </w:t>
            </w:r>
          </w:p>
          <w:p w:rsidR="005F66B7" w:rsidRPr="00AF78AD" w:rsidRDefault="005F66B7" w:rsidP="007B34F9">
            <w:pPr>
              <w:spacing w:line="312" w:lineRule="auto"/>
              <w:ind w:left="360"/>
              <w:rPr>
                <w:rFonts w:cs="Arial"/>
                <w:szCs w:val="22"/>
              </w:rPr>
            </w:pPr>
          </w:p>
          <w:p w:rsidR="005F66B7" w:rsidRPr="00AF78AD" w:rsidRDefault="005F66B7" w:rsidP="007B34F9">
            <w:pPr>
              <w:spacing w:line="312" w:lineRule="auto"/>
              <w:ind w:left="720" w:hanging="720"/>
              <w:rPr>
                <w:rFonts w:cs="Arial"/>
                <w:szCs w:val="22"/>
              </w:rPr>
            </w:pPr>
            <w:r w:rsidRPr="00AF78AD">
              <w:rPr>
                <w:rFonts w:cs="Arial"/>
                <w:szCs w:val="22"/>
              </w:rPr>
              <w:t>(ii)</w:t>
            </w:r>
            <w:r w:rsidRPr="00AF78AD">
              <w:rPr>
                <w:rFonts w:cs="Arial"/>
                <w:szCs w:val="22"/>
              </w:rPr>
              <w:tab/>
              <w:t xml:space="preserve">To ensure that all bidders are familiar with the special provisions, requirements and conditions that will be applicable in the undertaking of the project and which will form part of the contract documentation and of which due cognisance must be taken in the bidding process. </w:t>
            </w:r>
          </w:p>
          <w:p w:rsidR="005F66B7" w:rsidRPr="00AF78AD" w:rsidRDefault="005F66B7" w:rsidP="007B34F9">
            <w:pPr>
              <w:spacing w:line="312" w:lineRule="auto"/>
              <w:rPr>
                <w:rFonts w:cs="Arial"/>
                <w:szCs w:val="22"/>
              </w:rPr>
            </w:pPr>
          </w:p>
          <w:p w:rsidR="005F66B7" w:rsidRPr="00AF78AD" w:rsidRDefault="005F66B7" w:rsidP="007B34F9">
            <w:pPr>
              <w:spacing w:line="312" w:lineRule="auto"/>
              <w:rPr>
                <w:rFonts w:cs="Arial"/>
                <w:szCs w:val="22"/>
              </w:rPr>
            </w:pPr>
            <w:r w:rsidRPr="00AF78AD">
              <w:rPr>
                <w:rFonts w:cs="Arial"/>
                <w:szCs w:val="22"/>
              </w:rPr>
              <w:t xml:space="preserve">In this document words in the singular also mean in the plural and vice versa and words in the masculine also mean in the feminine and neuter. </w:t>
            </w:r>
          </w:p>
          <w:p w:rsidR="005F66B7" w:rsidRPr="00AF78AD" w:rsidRDefault="005F66B7" w:rsidP="007B34F9">
            <w:pPr>
              <w:spacing w:line="312" w:lineRule="auto"/>
              <w:rPr>
                <w:rFonts w:cs="Arial"/>
                <w:szCs w:val="22"/>
              </w:rPr>
            </w:pPr>
          </w:p>
          <w:p w:rsidR="005F66B7" w:rsidRPr="00AF78AD" w:rsidRDefault="005F66B7" w:rsidP="007B34F9">
            <w:pPr>
              <w:pStyle w:val="BodyText"/>
              <w:spacing w:line="312" w:lineRule="auto"/>
              <w:rPr>
                <w:rFonts w:cs="Arial"/>
                <w:sz w:val="22"/>
                <w:szCs w:val="22"/>
              </w:rPr>
            </w:pPr>
            <w:r w:rsidRPr="00AF78AD">
              <w:rPr>
                <w:rFonts w:cs="Arial"/>
                <w:sz w:val="22"/>
                <w:szCs w:val="22"/>
              </w:rPr>
              <w:t>The General Conditions of Contract (GCC) also forms part of all bidding documents and must be read in conjunction with this Special Conditions of Contract.</w:t>
            </w:r>
          </w:p>
          <w:p w:rsidR="005F66B7" w:rsidRPr="00AF78AD" w:rsidRDefault="005F66B7" w:rsidP="007B34F9">
            <w:pPr>
              <w:spacing w:line="312" w:lineRule="auto"/>
              <w:rPr>
                <w:rFonts w:cs="Arial"/>
                <w:szCs w:val="22"/>
              </w:rPr>
            </w:pPr>
          </w:p>
          <w:p w:rsidR="005F66B7" w:rsidRPr="00AF78AD" w:rsidRDefault="005F66B7" w:rsidP="007B34F9">
            <w:pPr>
              <w:spacing w:line="312" w:lineRule="auto"/>
              <w:rPr>
                <w:rFonts w:cs="Arial"/>
                <w:szCs w:val="22"/>
              </w:rPr>
            </w:pPr>
            <w:r w:rsidRPr="00AF78AD">
              <w:rPr>
                <w:rFonts w:cs="Arial"/>
                <w:szCs w:val="22"/>
              </w:rPr>
              <w:t xml:space="preserve">Whenever there is a conflict between the GCC and the SCC, the provisions in the SCC shall prevail. </w:t>
            </w:r>
          </w:p>
          <w:p w:rsidR="005F66B7" w:rsidRPr="00AF78AD" w:rsidRDefault="005F66B7" w:rsidP="007B34F9">
            <w:pPr>
              <w:spacing w:line="312" w:lineRule="auto"/>
              <w:rPr>
                <w:rFonts w:cs="Arial"/>
                <w:b/>
                <w:szCs w:val="22"/>
              </w:rPr>
            </w:pPr>
          </w:p>
        </w:tc>
      </w:tr>
    </w:tbl>
    <w:p w:rsidR="005F66B7" w:rsidRPr="00AF78AD" w:rsidRDefault="005F66B7" w:rsidP="00DD7563">
      <w:pPr>
        <w:rPr>
          <w:rFonts w:cs="Arial"/>
        </w:rPr>
      </w:pPr>
    </w:p>
    <w:p w:rsidR="005F66B7" w:rsidRPr="00AF78AD" w:rsidRDefault="00573B18" w:rsidP="006C387D">
      <w:pPr>
        <w:numPr>
          <w:ilvl w:val="1"/>
          <w:numId w:val="19"/>
        </w:numPr>
        <w:tabs>
          <w:tab w:val="num" w:pos="972"/>
        </w:tabs>
        <w:ind w:left="720" w:hanging="360"/>
        <w:rPr>
          <w:rFonts w:cs="Arial"/>
          <w:b/>
          <w:szCs w:val="22"/>
        </w:rPr>
      </w:pPr>
      <w:r w:rsidRPr="00AF78AD">
        <w:rPr>
          <w:rFonts w:cs="Arial"/>
          <w:b/>
          <w:bCs/>
          <w:color w:val="000000"/>
          <w:szCs w:val="22"/>
        </w:rPr>
        <w:tab/>
      </w:r>
      <w:r w:rsidRPr="00AF78AD">
        <w:rPr>
          <w:rFonts w:cs="Arial"/>
          <w:b/>
          <w:bCs/>
          <w:color w:val="000000"/>
          <w:szCs w:val="22"/>
        </w:rPr>
        <w:tab/>
      </w:r>
      <w:r w:rsidR="005F66B7" w:rsidRPr="00AF78AD">
        <w:rPr>
          <w:rFonts w:cs="Arial"/>
          <w:b/>
          <w:bCs/>
          <w:color w:val="000000"/>
          <w:szCs w:val="22"/>
        </w:rPr>
        <w:t xml:space="preserve">Bid Submission </w:t>
      </w:r>
    </w:p>
    <w:p w:rsidR="005F66B7" w:rsidRPr="00AF78AD" w:rsidRDefault="005F66B7" w:rsidP="005F66B7">
      <w:pPr>
        <w:tabs>
          <w:tab w:val="num" w:pos="792"/>
        </w:tabs>
        <w:rPr>
          <w:rFonts w:cs="Arial"/>
          <w:szCs w:val="22"/>
        </w:rPr>
      </w:pPr>
    </w:p>
    <w:p w:rsidR="005F66B7" w:rsidRPr="00AF78AD" w:rsidRDefault="005F66B7" w:rsidP="006C387D">
      <w:pPr>
        <w:numPr>
          <w:ilvl w:val="2"/>
          <w:numId w:val="19"/>
        </w:numPr>
        <w:spacing w:line="360" w:lineRule="auto"/>
        <w:ind w:left="720" w:hanging="360"/>
        <w:rPr>
          <w:rFonts w:cs="Arial"/>
          <w:szCs w:val="22"/>
        </w:rPr>
      </w:pPr>
      <w:r w:rsidRPr="00AF78AD">
        <w:rPr>
          <w:rFonts w:cs="Arial"/>
          <w:color w:val="000000"/>
          <w:szCs w:val="22"/>
        </w:rPr>
        <w:t>Bidders will be permitted to submit bids by:</w:t>
      </w:r>
    </w:p>
    <w:p w:rsidR="00ED797E" w:rsidRPr="00AF78AD" w:rsidRDefault="00CD056D" w:rsidP="00CD056D">
      <w:pPr>
        <w:spacing w:line="360" w:lineRule="auto"/>
        <w:ind w:left="720" w:firstLine="720"/>
        <w:rPr>
          <w:rFonts w:cs="Arial"/>
          <w:color w:val="000000"/>
          <w:szCs w:val="22"/>
        </w:rPr>
      </w:pPr>
      <w:r w:rsidRPr="00AF78AD">
        <w:rPr>
          <w:rFonts w:cs="Arial"/>
          <w:color w:val="000000"/>
          <w:szCs w:val="22"/>
        </w:rPr>
        <w:t xml:space="preserve">Hand: </w:t>
      </w:r>
      <w:r w:rsidR="006A4242" w:rsidRPr="00AF78AD">
        <w:rPr>
          <w:rFonts w:cs="Arial"/>
          <w:color w:val="000000"/>
          <w:szCs w:val="22"/>
        </w:rPr>
        <w:t>34 Hamilton Street, Arcadia</w:t>
      </w:r>
      <w:r w:rsidRPr="00AF78AD">
        <w:rPr>
          <w:rFonts w:cs="Arial"/>
          <w:color w:val="000000"/>
          <w:szCs w:val="22"/>
        </w:rPr>
        <w:t>, Pretoria</w:t>
      </w:r>
    </w:p>
    <w:p w:rsidR="00CD056D" w:rsidRPr="00AF78AD" w:rsidRDefault="00CD056D" w:rsidP="00CD056D">
      <w:pPr>
        <w:spacing w:line="360" w:lineRule="auto"/>
        <w:ind w:left="720" w:firstLine="720"/>
        <w:rPr>
          <w:rFonts w:cs="Arial"/>
          <w:szCs w:val="22"/>
        </w:rPr>
      </w:pPr>
      <w:r w:rsidRPr="00AF78AD">
        <w:rPr>
          <w:rFonts w:cs="Arial"/>
          <w:color w:val="000000"/>
          <w:szCs w:val="22"/>
        </w:rPr>
        <w:t xml:space="preserve"> </w:t>
      </w:r>
    </w:p>
    <w:p w:rsidR="005F66B7" w:rsidRPr="00AF78AD" w:rsidRDefault="005F66B7" w:rsidP="006C387D">
      <w:pPr>
        <w:numPr>
          <w:ilvl w:val="2"/>
          <w:numId w:val="19"/>
        </w:numPr>
        <w:spacing w:line="360" w:lineRule="auto"/>
        <w:ind w:left="720" w:hanging="360"/>
        <w:rPr>
          <w:rFonts w:cs="Arial"/>
          <w:szCs w:val="22"/>
        </w:rPr>
      </w:pPr>
      <w:r w:rsidRPr="00AF78AD">
        <w:rPr>
          <w:rFonts w:cs="Arial"/>
          <w:color w:val="000000"/>
          <w:szCs w:val="22"/>
        </w:rPr>
        <w:t xml:space="preserve">Closing Date: </w:t>
      </w:r>
      <w:r w:rsidR="007C2658">
        <w:rPr>
          <w:rFonts w:cs="Arial"/>
          <w:b/>
          <w:color w:val="000000"/>
          <w:szCs w:val="22"/>
        </w:rPr>
        <w:t>14 March 2017</w:t>
      </w:r>
    </w:p>
    <w:p w:rsidR="00CD056D" w:rsidRPr="00AF78AD" w:rsidRDefault="005F66B7" w:rsidP="006C387D">
      <w:pPr>
        <w:numPr>
          <w:ilvl w:val="2"/>
          <w:numId w:val="19"/>
        </w:numPr>
        <w:spacing w:line="360" w:lineRule="auto"/>
        <w:ind w:left="720" w:hanging="360"/>
        <w:rPr>
          <w:rFonts w:cs="Arial"/>
          <w:szCs w:val="22"/>
        </w:rPr>
      </w:pPr>
      <w:r w:rsidRPr="00AF78AD">
        <w:rPr>
          <w:rFonts w:cs="Arial"/>
          <w:color w:val="000000"/>
          <w:szCs w:val="22"/>
        </w:rPr>
        <w:t xml:space="preserve">Closing time: </w:t>
      </w:r>
      <w:r w:rsidR="00FB3E06">
        <w:rPr>
          <w:rFonts w:cs="Arial"/>
          <w:b/>
          <w:color w:val="000000"/>
          <w:szCs w:val="22"/>
        </w:rPr>
        <w:t>11h00</w:t>
      </w:r>
      <w:r w:rsidR="007C2658">
        <w:rPr>
          <w:rFonts w:cs="Arial"/>
          <w:b/>
          <w:color w:val="000000"/>
          <w:szCs w:val="22"/>
        </w:rPr>
        <w:t xml:space="preserve"> </w:t>
      </w:r>
    </w:p>
    <w:p w:rsidR="007C2658" w:rsidRDefault="00495C14" w:rsidP="007C2658">
      <w:pPr>
        <w:numPr>
          <w:ilvl w:val="3"/>
          <w:numId w:val="19"/>
        </w:numPr>
        <w:spacing w:line="360" w:lineRule="auto"/>
        <w:jc w:val="left"/>
        <w:rPr>
          <w:rFonts w:cs="Arial"/>
          <w:szCs w:val="22"/>
        </w:rPr>
      </w:pPr>
      <w:r w:rsidRPr="00AF78AD">
        <w:rPr>
          <w:rFonts w:cs="Arial"/>
          <w:szCs w:val="22"/>
        </w:rPr>
        <w:t xml:space="preserve">Compulsory briefing session will held on </w:t>
      </w:r>
      <w:r w:rsidR="007C2658" w:rsidRPr="007C2658">
        <w:rPr>
          <w:rFonts w:cs="Arial"/>
          <w:b/>
          <w:szCs w:val="22"/>
        </w:rPr>
        <w:t>Fri</w:t>
      </w:r>
      <w:r w:rsidR="00CA0B51" w:rsidRPr="007C2658">
        <w:rPr>
          <w:rFonts w:cs="Arial"/>
          <w:b/>
          <w:szCs w:val="22"/>
        </w:rPr>
        <w:t>day</w:t>
      </w:r>
      <w:r w:rsidR="00824FE6" w:rsidRPr="007C2658">
        <w:rPr>
          <w:rFonts w:cs="Arial"/>
          <w:b/>
          <w:szCs w:val="22"/>
        </w:rPr>
        <w:t xml:space="preserve">, </w:t>
      </w:r>
      <w:r w:rsidR="007C2658" w:rsidRPr="007C2658">
        <w:rPr>
          <w:rFonts w:cs="Arial"/>
          <w:b/>
          <w:szCs w:val="22"/>
        </w:rPr>
        <w:t>24</w:t>
      </w:r>
      <w:r w:rsidR="00CA0B51" w:rsidRPr="007C2658">
        <w:rPr>
          <w:rFonts w:cs="Arial"/>
          <w:b/>
          <w:szCs w:val="22"/>
        </w:rPr>
        <w:t xml:space="preserve"> February 201</w:t>
      </w:r>
      <w:r w:rsidR="007C2658">
        <w:rPr>
          <w:rFonts w:cs="Arial"/>
          <w:b/>
          <w:szCs w:val="22"/>
        </w:rPr>
        <w:t>7</w:t>
      </w:r>
      <w:r w:rsidR="00CA0B51" w:rsidRPr="00AF78AD">
        <w:rPr>
          <w:rFonts w:cs="Arial"/>
          <w:szCs w:val="22"/>
        </w:rPr>
        <w:t xml:space="preserve"> </w:t>
      </w:r>
      <w:r w:rsidRPr="00AF78AD">
        <w:rPr>
          <w:rFonts w:cs="Arial"/>
          <w:szCs w:val="22"/>
        </w:rPr>
        <w:t>at 34</w:t>
      </w:r>
    </w:p>
    <w:p w:rsidR="00495C14" w:rsidRDefault="007C2658" w:rsidP="007C2658">
      <w:pPr>
        <w:spacing w:line="360" w:lineRule="auto"/>
        <w:ind w:left="648"/>
        <w:jc w:val="left"/>
        <w:rPr>
          <w:rFonts w:cs="Arial"/>
          <w:b/>
          <w:szCs w:val="22"/>
        </w:rPr>
      </w:pPr>
      <w:r>
        <w:rPr>
          <w:rFonts w:cs="Arial"/>
          <w:szCs w:val="22"/>
        </w:rPr>
        <w:t xml:space="preserve">        </w:t>
      </w:r>
      <w:r w:rsidR="00495C14" w:rsidRPr="00AF78AD">
        <w:rPr>
          <w:rFonts w:cs="Arial"/>
          <w:szCs w:val="22"/>
        </w:rPr>
        <w:t xml:space="preserve"> </w:t>
      </w:r>
      <w:r>
        <w:rPr>
          <w:rFonts w:cs="Arial"/>
          <w:szCs w:val="22"/>
        </w:rPr>
        <w:t xml:space="preserve"> H</w:t>
      </w:r>
      <w:r w:rsidR="00495C14" w:rsidRPr="00AF78AD">
        <w:rPr>
          <w:rFonts w:cs="Arial"/>
          <w:szCs w:val="22"/>
        </w:rPr>
        <w:t>amilton Street, Arcadia, Pretoria at</w:t>
      </w:r>
      <w:r w:rsidR="001E412A">
        <w:rPr>
          <w:rFonts w:cs="Arial"/>
          <w:szCs w:val="22"/>
        </w:rPr>
        <w:t xml:space="preserve"> </w:t>
      </w:r>
      <w:r w:rsidR="001E412A">
        <w:rPr>
          <w:rFonts w:cs="Arial"/>
          <w:b/>
          <w:szCs w:val="22"/>
        </w:rPr>
        <w:t>12:30pm</w:t>
      </w:r>
      <w:r w:rsidR="00495C14" w:rsidRPr="00AF78AD">
        <w:rPr>
          <w:rFonts w:cs="Arial"/>
          <w:b/>
          <w:szCs w:val="22"/>
        </w:rPr>
        <w:t>.</w:t>
      </w:r>
    </w:p>
    <w:p w:rsidR="007C2658" w:rsidRPr="00AF78AD" w:rsidRDefault="007C2658" w:rsidP="007C2658">
      <w:pPr>
        <w:spacing w:line="360" w:lineRule="auto"/>
        <w:ind w:left="648"/>
        <w:jc w:val="left"/>
        <w:rPr>
          <w:rFonts w:cs="Arial"/>
          <w:szCs w:val="22"/>
        </w:rPr>
      </w:pPr>
    </w:p>
    <w:p w:rsidR="005F66B7" w:rsidRPr="00AF78AD" w:rsidRDefault="00573B18" w:rsidP="006C387D">
      <w:pPr>
        <w:numPr>
          <w:ilvl w:val="1"/>
          <w:numId w:val="19"/>
        </w:numPr>
        <w:tabs>
          <w:tab w:val="num" w:pos="972"/>
        </w:tabs>
        <w:ind w:left="720" w:hanging="360"/>
        <w:rPr>
          <w:rFonts w:cs="Arial"/>
          <w:b/>
          <w:szCs w:val="22"/>
        </w:rPr>
      </w:pPr>
      <w:r w:rsidRPr="00AF78AD">
        <w:rPr>
          <w:rFonts w:cs="Arial"/>
          <w:b/>
          <w:bCs/>
          <w:color w:val="000000"/>
          <w:szCs w:val="22"/>
        </w:rPr>
        <w:tab/>
      </w:r>
      <w:r w:rsidR="005F66B7" w:rsidRPr="00AF78AD">
        <w:rPr>
          <w:rFonts w:cs="Arial"/>
          <w:b/>
          <w:bCs/>
          <w:color w:val="000000"/>
          <w:szCs w:val="22"/>
        </w:rPr>
        <w:t xml:space="preserve">Validity of Bids </w:t>
      </w:r>
    </w:p>
    <w:p w:rsidR="005F66B7" w:rsidRPr="00AF78AD" w:rsidRDefault="005F66B7" w:rsidP="005F66B7">
      <w:pPr>
        <w:tabs>
          <w:tab w:val="num" w:pos="792"/>
        </w:tabs>
        <w:rPr>
          <w:rFonts w:cs="Arial"/>
          <w:szCs w:val="22"/>
        </w:rPr>
      </w:pPr>
    </w:p>
    <w:p w:rsidR="005F66B7" w:rsidRPr="00AF78AD" w:rsidRDefault="005F66B7" w:rsidP="006C387D">
      <w:pPr>
        <w:numPr>
          <w:ilvl w:val="2"/>
          <w:numId w:val="19"/>
        </w:numPr>
        <w:ind w:left="720" w:hanging="360"/>
        <w:rPr>
          <w:rFonts w:cs="Arial"/>
          <w:szCs w:val="22"/>
        </w:rPr>
      </w:pPr>
      <w:r w:rsidRPr="00AF78AD">
        <w:rPr>
          <w:rFonts w:cs="Arial"/>
          <w:color w:val="000000"/>
          <w:szCs w:val="22"/>
        </w:rPr>
        <w:t xml:space="preserve">Bidders are required to submit bids valid for </w:t>
      </w:r>
      <w:r w:rsidRPr="00AF78AD">
        <w:rPr>
          <w:rFonts w:cs="Arial"/>
          <w:b/>
          <w:color w:val="000000"/>
          <w:szCs w:val="22"/>
        </w:rPr>
        <w:t>120</w:t>
      </w:r>
      <w:r w:rsidRPr="00AF78AD">
        <w:rPr>
          <w:rFonts w:cs="Arial"/>
          <w:color w:val="000000"/>
          <w:szCs w:val="22"/>
        </w:rPr>
        <w:t xml:space="preserve"> days. </w:t>
      </w:r>
    </w:p>
    <w:p w:rsidR="005F66B7" w:rsidRPr="00AF78AD" w:rsidRDefault="005F66B7" w:rsidP="005F66B7">
      <w:pPr>
        <w:ind w:left="-180"/>
        <w:rPr>
          <w:rFonts w:cs="Arial"/>
          <w:szCs w:val="22"/>
        </w:rPr>
      </w:pPr>
    </w:p>
    <w:p w:rsidR="006A4242" w:rsidRPr="00AF78AD" w:rsidRDefault="006A4242" w:rsidP="005F66B7">
      <w:pPr>
        <w:ind w:left="-180"/>
        <w:rPr>
          <w:rFonts w:cs="Arial"/>
          <w:szCs w:val="22"/>
        </w:rPr>
      </w:pPr>
    </w:p>
    <w:p w:rsidR="005F66B7" w:rsidRPr="00AF78AD" w:rsidRDefault="00573B18" w:rsidP="006C387D">
      <w:pPr>
        <w:numPr>
          <w:ilvl w:val="1"/>
          <w:numId w:val="19"/>
        </w:numPr>
        <w:tabs>
          <w:tab w:val="num" w:pos="972"/>
        </w:tabs>
        <w:ind w:left="720" w:hanging="360"/>
        <w:rPr>
          <w:rFonts w:cs="Arial"/>
          <w:b/>
          <w:szCs w:val="22"/>
        </w:rPr>
      </w:pPr>
      <w:r w:rsidRPr="00AF78AD">
        <w:rPr>
          <w:rFonts w:cs="Arial"/>
          <w:b/>
          <w:bCs/>
          <w:color w:val="000000"/>
          <w:szCs w:val="22"/>
        </w:rPr>
        <w:tab/>
      </w:r>
      <w:r w:rsidR="005F66B7" w:rsidRPr="00AF78AD">
        <w:rPr>
          <w:rFonts w:cs="Arial"/>
          <w:b/>
          <w:bCs/>
          <w:color w:val="000000"/>
          <w:szCs w:val="22"/>
        </w:rPr>
        <w:t xml:space="preserve">Two-stage Bidding </w:t>
      </w:r>
    </w:p>
    <w:p w:rsidR="005F66B7" w:rsidRPr="00AF78AD" w:rsidRDefault="005F66B7" w:rsidP="005F66B7">
      <w:pPr>
        <w:rPr>
          <w:rFonts w:cs="Arial"/>
          <w:szCs w:val="22"/>
        </w:rPr>
      </w:pPr>
    </w:p>
    <w:p w:rsidR="0069749C" w:rsidRPr="00AF78AD" w:rsidRDefault="005F66B7" w:rsidP="006C387D">
      <w:pPr>
        <w:numPr>
          <w:ilvl w:val="2"/>
          <w:numId w:val="19"/>
        </w:numPr>
        <w:spacing w:line="276" w:lineRule="auto"/>
        <w:ind w:left="720" w:hanging="360"/>
        <w:rPr>
          <w:rFonts w:cs="Arial"/>
          <w:szCs w:val="22"/>
        </w:rPr>
      </w:pPr>
      <w:r w:rsidRPr="00AF78AD">
        <w:rPr>
          <w:rFonts w:cs="Arial"/>
          <w:color w:val="000000"/>
          <w:szCs w:val="22"/>
        </w:rPr>
        <w:t>For this bid</w:t>
      </w:r>
      <w:r w:rsidR="00CD2AE1" w:rsidRPr="00AF78AD">
        <w:rPr>
          <w:rFonts w:cs="Arial"/>
          <w:color w:val="000000"/>
          <w:szCs w:val="22"/>
        </w:rPr>
        <w:t>,</w:t>
      </w:r>
      <w:r w:rsidRPr="00AF78AD">
        <w:rPr>
          <w:rFonts w:cs="Arial"/>
          <w:color w:val="000000"/>
          <w:szCs w:val="22"/>
        </w:rPr>
        <w:t xml:space="preserve"> a two-stage bidding procedure will be used, under which first un-</w:t>
      </w:r>
      <w:r w:rsidR="00836D39" w:rsidRPr="00AF78AD">
        <w:rPr>
          <w:rFonts w:cs="Arial"/>
          <w:color w:val="000000"/>
          <w:szCs w:val="22"/>
        </w:rPr>
        <w:tab/>
      </w:r>
      <w:r w:rsidRPr="00AF78AD">
        <w:rPr>
          <w:rFonts w:cs="Arial"/>
          <w:color w:val="000000"/>
          <w:szCs w:val="22"/>
        </w:rPr>
        <w:t xml:space="preserve">priced </w:t>
      </w:r>
    </w:p>
    <w:p w:rsidR="005F66B7" w:rsidRPr="00AF78AD" w:rsidRDefault="005F66B7" w:rsidP="0069749C">
      <w:pPr>
        <w:spacing w:line="276" w:lineRule="auto"/>
        <w:ind w:left="1440"/>
        <w:rPr>
          <w:rFonts w:cs="Arial"/>
          <w:color w:val="000000"/>
          <w:szCs w:val="22"/>
        </w:rPr>
      </w:pPr>
      <w:proofErr w:type="gramStart"/>
      <w:r w:rsidRPr="00AF78AD">
        <w:rPr>
          <w:rFonts w:cs="Arial"/>
          <w:color w:val="000000"/>
          <w:szCs w:val="22"/>
        </w:rPr>
        <w:lastRenderedPageBreak/>
        <w:t>technical</w:t>
      </w:r>
      <w:proofErr w:type="gramEnd"/>
      <w:r w:rsidRPr="00AF78AD">
        <w:rPr>
          <w:rFonts w:cs="Arial"/>
          <w:color w:val="000000"/>
          <w:szCs w:val="22"/>
        </w:rPr>
        <w:t xml:space="preserve"> proposals on the basis of a conceptual design or performance specifications are invited. The price proposal will only be considered after the technical proposal has been confirmed as being competent and compliant.</w:t>
      </w:r>
    </w:p>
    <w:p w:rsidR="0069749C" w:rsidRPr="00AF78AD" w:rsidRDefault="0069749C" w:rsidP="0069749C">
      <w:pPr>
        <w:spacing w:line="276" w:lineRule="auto"/>
        <w:ind w:left="1440"/>
        <w:rPr>
          <w:rFonts w:cs="Arial"/>
          <w:szCs w:val="22"/>
        </w:rPr>
      </w:pPr>
    </w:p>
    <w:p w:rsidR="005F66B7" w:rsidRPr="00AF78AD" w:rsidRDefault="005F66B7" w:rsidP="006C387D">
      <w:pPr>
        <w:numPr>
          <w:ilvl w:val="2"/>
          <w:numId w:val="19"/>
        </w:numPr>
        <w:spacing w:line="276" w:lineRule="auto"/>
        <w:ind w:left="720" w:hanging="360"/>
        <w:rPr>
          <w:rFonts w:cs="Arial"/>
          <w:color w:val="000000"/>
          <w:szCs w:val="22"/>
        </w:rPr>
      </w:pPr>
      <w:r w:rsidRPr="00AF78AD">
        <w:rPr>
          <w:rFonts w:cs="Arial"/>
          <w:color w:val="000000"/>
          <w:szCs w:val="22"/>
        </w:rPr>
        <w:t xml:space="preserve">Suppliers are requested to submit their proposal in separate envelopes, with </w:t>
      </w:r>
      <w:r w:rsidR="00836D39" w:rsidRPr="00AF78AD">
        <w:rPr>
          <w:rFonts w:cs="Arial"/>
          <w:color w:val="000000"/>
          <w:szCs w:val="22"/>
        </w:rPr>
        <w:tab/>
      </w:r>
      <w:r w:rsidRPr="00AF78AD">
        <w:rPr>
          <w:rFonts w:cs="Arial"/>
          <w:color w:val="000000"/>
          <w:szCs w:val="22"/>
        </w:rPr>
        <w:t xml:space="preserve">the technical </w:t>
      </w:r>
      <w:r w:rsidR="00495C14" w:rsidRPr="00AF78AD">
        <w:rPr>
          <w:rFonts w:cs="Arial"/>
          <w:color w:val="000000"/>
          <w:szCs w:val="22"/>
        </w:rPr>
        <w:tab/>
      </w:r>
      <w:r w:rsidRPr="00AF78AD">
        <w:rPr>
          <w:rFonts w:cs="Arial"/>
          <w:color w:val="000000"/>
          <w:szCs w:val="22"/>
        </w:rPr>
        <w:t>proposal separated from the price proposal.</w:t>
      </w:r>
    </w:p>
    <w:p w:rsidR="0069749C" w:rsidRPr="00AF78AD" w:rsidRDefault="0069749C" w:rsidP="00495C14">
      <w:pPr>
        <w:spacing w:line="276" w:lineRule="auto"/>
        <w:ind w:left="720"/>
        <w:rPr>
          <w:rFonts w:cs="Arial"/>
          <w:szCs w:val="22"/>
        </w:rPr>
      </w:pPr>
    </w:p>
    <w:p w:rsidR="005F66B7" w:rsidRPr="00AF78AD" w:rsidRDefault="00193BA1" w:rsidP="00193BA1">
      <w:pPr>
        <w:tabs>
          <w:tab w:val="left" w:pos="426"/>
        </w:tabs>
        <w:spacing w:line="276" w:lineRule="auto"/>
        <w:ind w:left="426" w:hanging="142"/>
        <w:rPr>
          <w:rFonts w:cs="Arial"/>
          <w:color w:val="000000"/>
          <w:szCs w:val="22"/>
          <w:u w:val="single"/>
        </w:rPr>
      </w:pPr>
      <w:r>
        <w:rPr>
          <w:rFonts w:cs="Arial"/>
          <w:color w:val="000000"/>
          <w:szCs w:val="22"/>
        </w:rPr>
        <w:t xml:space="preserve">  </w:t>
      </w:r>
      <w:r w:rsidR="00B254EA" w:rsidRPr="00AF78AD">
        <w:rPr>
          <w:rFonts w:cs="Arial"/>
          <w:color w:val="000000"/>
          <w:szCs w:val="22"/>
        </w:rPr>
        <w:t>1.3.3</w:t>
      </w:r>
      <w:r w:rsidR="00B254EA" w:rsidRPr="00AF78AD">
        <w:rPr>
          <w:rFonts w:cs="Arial"/>
          <w:color w:val="000000"/>
          <w:szCs w:val="22"/>
        </w:rPr>
        <w:tab/>
      </w:r>
      <w:r w:rsidR="005F66B7" w:rsidRPr="00AF78AD">
        <w:rPr>
          <w:rFonts w:cs="Arial"/>
          <w:color w:val="000000"/>
          <w:szCs w:val="22"/>
        </w:rPr>
        <w:t xml:space="preserve">A minimum number of </w:t>
      </w:r>
      <w:r w:rsidR="001400F8" w:rsidRPr="00AF78AD">
        <w:rPr>
          <w:rFonts w:cs="Arial"/>
          <w:b/>
          <w:color w:val="000000"/>
          <w:szCs w:val="22"/>
        </w:rPr>
        <w:t>f</w:t>
      </w:r>
      <w:r w:rsidR="00AE0B53" w:rsidRPr="00AF78AD">
        <w:rPr>
          <w:rFonts w:cs="Arial"/>
          <w:b/>
          <w:color w:val="000000"/>
          <w:szCs w:val="22"/>
        </w:rPr>
        <w:t>i</w:t>
      </w:r>
      <w:r w:rsidR="001400F8" w:rsidRPr="00AF78AD">
        <w:rPr>
          <w:rFonts w:cs="Arial"/>
          <w:b/>
          <w:color w:val="000000"/>
          <w:szCs w:val="22"/>
        </w:rPr>
        <w:t>ve</w:t>
      </w:r>
      <w:r w:rsidR="001400F8" w:rsidRPr="00AF78AD">
        <w:rPr>
          <w:rFonts w:cs="Arial"/>
          <w:color w:val="000000"/>
          <w:szCs w:val="22"/>
        </w:rPr>
        <w:t xml:space="preserve"> (5</w:t>
      </w:r>
      <w:r w:rsidR="00AE0B53" w:rsidRPr="00AF78AD">
        <w:rPr>
          <w:rFonts w:cs="Arial"/>
          <w:color w:val="000000"/>
          <w:szCs w:val="22"/>
        </w:rPr>
        <w:t>)</w:t>
      </w:r>
      <w:r w:rsidR="005F66B7" w:rsidRPr="00AF78AD">
        <w:rPr>
          <w:rFonts w:cs="Arial"/>
          <w:color w:val="000000"/>
          <w:szCs w:val="22"/>
        </w:rPr>
        <w:t xml:space="preserve"> copies of the </w:t>
      </w:r>
      <w:r w:rsidR="000E2C4E" w:rsidRPr="00AF78AD">
        <w:rPr>
          <w:rFonts w:cs="Arial"/>
          <w:color w:val="000000"/>
          <w:szCs w:val="22"/>
        </w:rPr>
        <w:t>t</w:t>
      </w:r>
      <w:r w:rsidR="005F66B7" w:rsidRPr="00AF78AD">
        <w:rPr>
          <w:rFonts w:cs="Arial"/>
          <w:color w:val="000000"/>
          <w:szCs w:val="22"/>
        </w:rPr>
        <w:t xml:space="preserve">echnical proposal </w:t>
      </w:r>
      <w:r w:rsidR="000E2C4E" w:rsidRPr="00AF78AD">
        <w:rPr>
          <w:rFonts w:cs="Arial"/>
          <w:color w:val="000000"/>
          <w:szCs w:val="22"/>
        </w:rPr>
        <w:t xml:space="preserve">are required as </w:t>
      </w:r>
      <w:r w:rsidR="00836D39" w:rsidRPr="00AF78AD">
        <w:rPr>
          <w:rFonts w:cs="Arial"/>
          <w:color w:val="000000"/>
          <w:szCs w:val="22"/>
        </w:rPr>
        <w:tab/>
      </w:r>
      <w:r w:rsidR="00B254EA" w:rsidRPr="00AF78AD">
        <w:rPr>
          <w:rFonts w:cs="Arial"/>
          <w:color w:val="000000"/>
          <w:szCs w:val="22"/>
        </w:rPr>
        <w:tab/>
      </w:r>
      <w:r w:rsidR="000E2C4E" w:rsidRPr="00AF78AD">
        <w:rPr>
          <w:rFonts w:cs="Arial"/>
          <w:color w:val="000000"/>
          <w:szCs w:val="22"/>
        </w:rPr>
        <w:t xml:space="preserve">well as </w:t>
      </w:r>
      <w:r w:rsidR="001400F8" w:rsidRPr="00AF78AD">
        <w:rPr>
          <w:rFonts w:cs="Arial"/>
          <w:b/>
          <w:color w:val="000000"/>
          <w:szCs w:val="22"/>
        </w:rPr>
        <w:t>five</w:t>
      </w:r>
      <w:r w:rsidR="00747A7A" w:rsidRPr="00AF78AD">
        <w:rPr>
          <w:rFonts w:cs="Arial"/>
          <w:color w:val="000000"/>
          <w:szCs w:val="22"/>
        </w:rPr>
        <w:t xml:space="preserve"> (</w:t>
      </w:r>
      <w:r w:rsidR="001400F8" w:rsidRPr="00AF78AD">
        <w:rPr>
          <w:rFonts w:cs="Arial"/>
          <w:color w:val="000000"/>
          <w:szCs w:val="22"/>
        </w:rPr>
        <w:t>5</w:t>
      </w:r>
      <w:r w:rsidR="00747A7A" w:rsidRPr="00AF78AD">
        <w:rPr>
          <w:rFonts w:cs="Arial"/>
          <w:color w:val="000000"/>
          <w:szCs w:val="22"/>
        </w:rPr>
        <w:t>) copies</w:t>
      </w:r>
      <w:r w:rsidR="000E2C4E" w:rsidRPr="00AF78AD">
        <w:rPr>
          <w:rFonts w:cs="Arial"/>
          <w:color w:val="000000"/>
          <w:szCs w:val="22"/>
        </w:rPr>
        <w:t xml:space="preserve"> of</w:t>
      </w:r>
      <w:r w:rsidR="005F66B7" w:rsidRPr="00AF78AD">
        <w:rPr>
          <w:rFonts w:cs="Arial"/>
          <w:color w:val="000000"/>
          <w:szCs w:val="22"/>
        </w:rPr>
        <w:t xml:space="preserve"> the pricing proposal </w:t>
      </w:r>
      <w:r w:rsidR="005F66B7" w:rsidRPr="00AF78AD">
        <w:rPr>
          <w:rFonts w:cs="Arial"/>
          <w:color w:val="000000"/>
          <w:szCs w:val="22"/>
          <w:u w:val="single"/>
        </w:rPr>
        <w:t>in a separate envelope</w:t>
      </w:r>
      <w:r w:rsidR="000E2C4E" w:rsidRPr="00AF78AD">
        <w:rPr>
          <w:rFonts w:cs="Arial"/>
          <w:color w:val="000000"/>
          <w:szCs w:val="22"/>
          <w:u w:val="single"/>
        </w:rPr>
        <w:t>.</w:t>
      </w:r>
    </w:p>
    <w:p w:rsidR="00B254EA" w:rsidRPr="00AF78AD" w:rsidRDefault="00B254EA" w:rsidP="006A4242">
      <w:pPr>
        <w:spacing w:line="276" w:lineRule="auto"/>
        <w:ind w:left="720" w:firstLine="720"/>
        <w:rPr>
          <w:rFonts w:cs="Arial"/>
          <w:color w:val="000000"/>
          <w:szCs w:val="22"/>
          <w:u w:val="single"/>
        </w:rPr>
      </w:pPr>
    </w:p>
    <w:p w:rsidR="000C6A38" w:rsidRPr="00AF78AD" w:rsidRDefault="00193BA1" w:rsidP="00193BA1">
      <w:pPr>
        <w:ind w:left="1440" w:hanging="1260"/>
        <w:rPr>
          <w:rFonts w:cs="Arial"/>
          <w:color w:val="000000"/>
          <w:szCs w:val="22"/>
        </w:rPr>
      </w:pPr>
      <w:r>
        <w:rPr>
          <w:rFonts w:cs="Arial"/>
          <w:szCs w:val="22"/>
        </w:rPr>
        <w:t xml:space="preserve">   </w:t>
      </w:r>
      <w:r w:rsidR="00B254EA" w:rsidRPr="00AF78AD">
        <w:rPr>
          <w:rFonts w:cs="Arial"/>
          <w:szCs w:val="22"/>
        </w:rPr>
        <w:t>1.3.4</w:t>
      </w:r>
      <w:r w:rsidR="00B254EA" w:rsidRPr="00AF78AD">
        <w:rPr>
          <w:rFonts w:cs="Arial"/>
          <w:szCs w:val="22"/>
        </w:rPr>
        <w:tab/>
      </w:r>
      <w:r w:rsidR="00F61023" w:rsidRPr="00AF78AD">
        <w:rPr>
          <w:rFonts w:cs="Arial"/>
          <w:szCs w:val="22"/>
        </w:rPr>
        <w:t>Only s</w:t>
      </w:r>
      <w:r w:rsidR="002672D8" w:rsidRPr="00AF78AD">
        <w:rPr>
          <w:rFonts w:cs="Arial"/>
          <w:szCs w:val="22"/>
        </w:rPr>
        <w:t xml:space="preserve">uppliers </w:t>
      </w:r>
      <w:r w:rsidR="00F61023" w:rsidRPr="00AF78AD">
        <w:rPr>
          <w:rFonts w:cs="Arial"/>
          <w:szCs w:val="22"/>
        </w:rPr>
        <w:t>who</w:t>
      </w:r>
      <w:r w:rsidR="002672D8" w:rsidRPr="00AF78AD">
        <w:rPr>
          <w:rFonts w:cs="Arial"/>
          <w:szCs w:val="22"/>
        </w:rPr>
        <w:t xml:space="preserve"> </w:t>
      </w:r>
      <w:r w:rsidR="00747A7A" w:rsidRPr="00AF78AD">
        <w:rPr>
          <w:rFonts w:cs="Arial"/>
          <w:szCs w:val="22"/>
        </w:rPr>
        <w:t>meet the minimum</w:t>
      </w:r>
      <w:r>
        <w:rPr>
          <w:rFonts w:cs="Arial"/>
          <w:szCs w:val="22"/>
        </w:rPr>
        <w:t xml:space="preserve"> requirements (refer page 40,</w:t>
      </w:r>
      <w:r w:rsidRPr="00193BA1">
        <w:rPr>
          <w:rFonts w:cs="Arial"/>
          <w:szCs w:val="22"/>
        </w:rPr>
        <w:t xml:space="preserve"> </w:t>
      </w:r>
      <w:r w:rsidRPr="00193BA1">
        <w:rPr>
          <w:rFonts w:cs="Arial"/>
          <w:b/>
        </w:rPr>
        <w:t>Important Note –</w:t>
      </w:r>
      <w:r>
        <w:rPr>
          <w:rFonts w:cs="Arial"/>
          <w:b/>
        </w:rPr>
        <w:t xml:space="preserve"> </w:t>
      </w:r>
      <w:r w:rsidRPr="00193BA1">
        <w:rPr>
          <w:rFonts w:cs="Arial"/>
          <w:b/>
        </w:rPr>
        <w:t>Qualifying Requirements</w:t>
      </w:r>
      <w:r w:rsidRPr="00AB32F2">
        <w:rPr>
          <w:rFonts w:cs="Arial"/>
        </w:rPr>
        <w:t>)</w:t>
      </w:r>
      <w:r w:rsidRPr="00193BA1">
        <w:rPr>
          <w:rFonts w:cs="Arial"/>
          <w:b/>
        </w:rPr>
        <w:t xml:space="preserve"> </w:t>
      </w:r>
      <w:r w:rsidR="00747A7A" w:rsidRPr="00AF78AD">
        <w:rPr>
          <w:rFonts w:cs="Arial"/>
          <w:szCs w:val="22"/>
        </w:rPr>
        <w:t xml:space="preserve">will be </w:t>
      </w:r>
      <w:r w:rsidR="00836D39" w:rsidRPr="00AF78AD">
        <w:rPr>
          <w:rFonts w:cs="Arial"/>
          <w:szCs w:val="22"/>
        </w:rPr>
        <w:tab/>
      </w:r>
      <w:r w:rsidR="00747A7A" w:rsidRPr="00AF78AD">
        <w:rPr>
          <w:rFonts w:cs="Arial"/>
          <w:szCs w:val="22"/>
        </w:rPr>
        <w:t>considered for second stage of evaluation</w:t>
      </w:r>
      <w:r w:rsidR="002672D8" w:rsidRPr="00AF78AD">
        <w:rPr>
          <w:rFonts w:cs="Arial"/>
          <w:szCs w:val="22"/>
        </w:rPr>
        <w:t>.</w:t>
      </w:r>
      <w:r w:rsidR="005F66B7" w:rsidRPr="00AF78AD">
        <w:rPr>
          <w:rFonts w:cs="Arial"/>
          <w:szCs w:val="22"/>
        </w:rPr>
        <w:t xml:space="preserve"> </w:t>
      </w:r>
      <w:r w:rsidR="005F66B7" w:rsidRPr="00AF78AD">
        <w:rPr>
          <w:rFonts w:cs="Arial"/>
          <w:color w:val="000000"/>
          <w:szCs w:val="22"/>
        </w:rPr>
        <w:t xml:space="preserve"> </w:t>
      </w:r>
    </w:p>
    <w:p w:rsidR="005F66B7" w:rsidRPr="00AF78AD" w:rsidRDefault="005F66B7" w:rsidP="00747A7A">
      <w:pPr>
        <w:pStyle w:val="ListParagraph"/>
        <w:spacing w:line="360" w:lineRule="auto"/>
        <w:ind w:left="1224" w:firstLine="216"/>
        <w:contextualSpacing/>
        <w:rPr>
          <w:rFonts w:cs="Arial"/>
          <w:color w:val="000000"/>
          <w:szCs w:val="22"/>
        </w:rPr>
      </w:pPr>
      <w:r w:rsidRPr="00AF78AD">
        <w:rPr>
          <w:rFonts w:cs="Arial"/>
          <w:color w:val="000000"/>
          <w:szCs w:val="22"/>
        </w:rPr>
        <w:t xml:space="preserve"> </w:t>
      </w:r>
    </w:p>
    <w:p w:rsidR="000C6A38" w:rsidRPr="00AF78AD" w:rsidRDefault="000C6A38" w:rsidP="00193BA1">
      <w:pPr>
        <w:tabs>
          <w:tab w:val="left" w:pos="450"/>
          <w:tab w:val="left" w:pos="1440"/>
        </w:tabs>
        <w:ind w:left="1440" w:hanging="1014"/>
        <w:rPr>
          <w:rFonts w:cs="Arial"/>
          <w:color w:val="000000"/>
          <w:szCs w:val="22"/>
        </w:rPr>
      </w:pPr>
      <w:r w:rsidRPr="00AF78AD">
        <w:rPr>
          <w:rFonts w:cs="Arial"/>
          <w:color w:val="000000"/>
          <w:szCs w:val="22"/>
        </w:rPr>
        <w:t>1.3.</w:t>
      </w:r>
      <w:r w:rsidR="00B254EA" w:rsidRPr="00AF78AD">
        <w:rPr>
          <w:rFonts w:cs="Arial"/>
          <w:color w:val="000000"/>
          <w:szCs w:val="22"/>
        </w:rPr>
        <w:t>5</w:t>
      </w:r>
      <w:r w:rsidRPr="00AF78AD">
        <w:rPr>
          <w:rFonts w:cs="Arial"/>
          <w:color w:val="000000"/>
          <w:szCs w:val="22"/>
        </w:rPr>
        <w:tab/>
        <w:t xml:space="preserve">Government Pension Administration </w:t>
      </w:r>
      <w:r w:rsidR="0090378A" w:rsidRPr="00AF78AD">
        <w:rPr>
          <w:rFonts w:cs="Arial"/>
          <w:color w:val="000000"/>
          <w:szCs w:val="22"/>
        </w:rPr>
        <w:t>Agency (</w:t>
      </w:r>
      <w:r w:rsidRPr="00AF78AD">
        <w:rPr>
          <w:rFonts w:cs="Arial"/>
          <w:color w:val="000000"/>
          <w:szCs w:val="22"/>
        </w:rPr>
        <w:t xml:space="preserve">GPAA) reserve the right to increase or decrease the </w:t>
      </w:r>
      <w:r w:rsidR="0090378A" w:rsidRPr="00AF78AD">
        <w:rPr>
          <w:rFonts w:cs="Arial"/>
          <w:color w:val="000000"/>
          <w:szCs w:val="22"/>
        </w:rPr>
        <w:t xml:space="preserve">number of suppliers </w:t>
      </w:r>
      <w:r w:rsidR="00D645E2" w:rsidRPr="00AF78AD">
        <w:rPr>
          <w:rFonts w:cs="Arial"/>
          <w:color w:val="000000"/>
          <w:szCs w:val="22"/>
        </w:rPr>
        <w:t xml:space="preserve">awarded </w:t>
      </w:r>
      <w:r w:rsidR="0090378A" w:rsidRPr="00AF78AD">
        <w:rPr>
          <w:rFonts w:cs="Arial"/>
          <w:color w:val="000000"/>
          <w:szCs w:val="22"/>
        </w:rPr>
        <w:t xml:space="preserve">based on </w:t>
      </w:r>
      <w:r w:rsidRPr="00AF78AD">
        <w:rPr>
          <w:rFonts w:cs="Arial"/>
          <w:color w:val="000000"/>
          <w:szCs w:val="22"/>
        </w:rPr>
        <w:t>decision deem fit</w:t>
      </w:r>
      <w:r w:rsidR="00191532" w:rsidRPr="00AF78AD">
        <w:rPr>
          <w:rFonts w:cs="Arial"/>
          <w:color w:val="000000"/>
          <w:szCs w:val="22"/>
        </w:rPr>
        <w:t xml:space="preserve"> and the workload to be carried out.</w:t>
      </w:r>
      <w:r w:rsidRPr="00AF78AD">
        <w:rPr>
          <w:rFonts w:cs="Arial"/>
          <w:color w:val="000000"/>
          <w:szCs w:val="22"/>
        </w:rPr>
        <w:t xml:space="preserve"> </w:t>
      </w:r>
    </w:p>
    <w:p w:rsidR="000C6A38" w:rsidRPr="00AF78AD" w:rsidRDefault="000C6A38" w:rsidP="000C6A38">
      <w:pPr>
        <w:pStyle w:val="ListParagraph"/>
        <w:spacing w:line="360" w:lineRule="auto"/>
        <w:ind w:left="0"/>
        <w:contextualSpacing/>
        <w:rPr>
          <w:rFonts w:cs="Arial"/>
          <w:szCs w:val="22"/>
        </w:rPr>
      </w:pPr>
    </w:p>
    <w:p w:rsidR="005F66B7" w:rsidRPr="00AF78AD" w:rsidRDefault="00266B91" w:rsidP="00B254EA">
      <w:pPr>
        <w:numPr>
          <w:ilvl w:val="1"/>
          <w:numId w:val="19"/>
        </w:numPr>
        <w:tabs>
          <w:tab w:val="num" w:pos="972"/>
          <w:tab w:val="left" w:pos="1418"/>
        </w:tabs>
        <w:ind w:left="720" w:hanging="360"/>
        <w:rPr>
          <w:rFonts w:cs="Arial"/>
          <w:b/>
          <w:szCs w:val="22"/>
        </w:rPr>
      </w:pPr>
      <w:r w:rsidRPr="00AF78AD">
        <w:rPr>
          <w:rFonts w:cs="Arial"/>
          <w:b/>
          <w:bCs/>
          <w:color w:val="000000"/>
          <w:szCs w:val="22"/>
        </w:rPr>
        <w:tab/>
      </w:r>
      <w:r w:rsidR="00573B18" w:rsidRPr="00AF78AD">
        <w:rPr>
          <w:rFonts w:cs="Arial"/>
          <w:b/>
          <w:bCs/>
          <w:color w:val="000000"/>
          <w:szCs w:val="22"/>
        </w:rPr>
        <w:tab/>
      </w:r>
      <w:r w:rsidR="005F66B7" w:rsidRPr="00AF78AD">
        <w:rPr>
          <w:rFonts w:cs="Arial"/>
          <w:b/>
          <w:bCs/>
          <w:color w:val="000000"/>
          <w:szCs w:val="22"/>
        </w:rPr>
        <w:t xml:space="preserve">Late Bids </w:t>
      </w:r>
    </w:p>
    <w:p w:rsidR="005F66B7" w:rsidRPr="00AF78AD" w:rsidRDefault="005F66B7" w:rsidP="005F66B7">
      <w:pPr>
        <w:tabs>
          <w:tab w:val="num" w:pos="792"/>
        </w:tabs>
        <w:rPr>
          <w:rFonts w:cs="Arial"/>
          <w:szCs w:val="22"/>
        </w:rPr>
      </w:pPr>
    </w:p>
    <w:p w:rsidR="005F66B7" w:rsidRPr="00AF78AD" w:rsidRDefault="00682D48" w:rsidP="00682D48">
      <w:pPr>
        <w:ind w:left="1440" w:hanging="1080"/>
        <w:rPr>
          <w:rFonts w:cs="Arial"/>
          <w:szCs w:val="22"/>
        </w:rPr>
      </w:pPr>
      <w:r w:rsidRPr="00AF78AD">
        <w:rPr>
          <w:rFonts w:cs="Arial"/>
          <w:color w:val="000000"/>
          <w:szCs w:val="22"/>
        </w:rPr>
        <w:t>1.4.1</w:t>
      </w:r>
      <w:r w:rsidRPr="00AF78AD">
        <w:rPr>
          <w:rFonts w:cs="Arial"/>
          <w:color w:val="000000"/>
          <w:szCs w:val="22"/>
        </w:rPr>
        <w:tab/>
      </w:r>
      <w:r w:rsidR="005F66B7" w:rsidRPr="00AF78AD">
        <w:rPr>
          <w:rFonts w:cs="Arial"/>
          <w:color w:val="000000"/>
          <w:szCs w:val="22"/>
        </w:rPr>
        <w:t xml:space="preserve">Bids received after the time stipulated will not be considered. </w:t>
      </w:r>
      <w:r w:rsidR="00BA62A9" w:rsidRPr="00AF78AD">
        <w:rPr>
          <w:rFonts w:cs="Arial"/>
          <w:color w:val="000000"/>
          <w:szCs w:val="22"/>
        </w:rPr>
        <w:t>Late bids</w:t>
      </w:r>
      <w:r w:rsidR="005F66B7" w:rsidRPr="00AF78AD">
        <w:rPr>
          <w:rFonts w:cs="Arial"/>
          <w:color w:val="000000"/>
          <w:szCs w:val="22"/>
        </w:rPr>
        <w:t xml:space="preserve"> will be posted back to the bidder un-opened.</w:t>
      </w:r>
    </w:p>
    <w:p w:rsidR="005F66B7" w:rsidRPr="00AF78AD" w:rsidRDefault="005F66B7" w:rsidP="005F66B7">
      <w:pPr>
        <w:rPr>
          <w:rFonts w:cs="Arial"/>
          <w:color w:val="000000"/>
          <w:szCs w:val="22"/>
        </w:rPr>
      </w:pPr>
    </w:p>
    <w:p w:rsidR="005F66B7" w:rsidRPr="00AF78AD" w:rsidRDefault="005F66B7" w:rsidP="005F66B7">
      <w:pPr>
        <w:rPr>
          <w:rFonts w:cs="Arial"/>
          <w:szCs w:val="22"/>
        </w:rPr>
      </w:pPr>
    </w:p>
    <w:p w:rsidR="005F66B7" w:rsidRPr="00AF78AD" w:rsidRDefault="00B254EA" w:rsidP="00B254EA">
      <w:pPr>
        <w:numPr>
          <w:ilvl w:val="1"/>
          <w:numId w:val="19"/>
        </w:numPr>
        <w:tabs>
          <w:tab w:val="num" w:pos="972"/>
          <w:tab w:val="left" w:pos="1418"/>
        </w:tabs>
        <w:ind w:left="720" w:hanging="360"/>
        <w:rPr>
          <w:rFonts w:cs="Arial"/>
          <w:b/>
          <w:szCs w:val="22"/>
        </w:rPr>
      </w:pPr>
      <w:r w:rsidRPr="00AF78AD">
        <w:rPr>
          <w:rFonts w:cs="Arial"/>
          <w:b/>
          <w:bCs/>
          <w:color w:val="000000"/>
          <w:szCs w:val="22"/>
        </w:rPr>
        <w:tab/>
      </w:r>
      <w:r w:rsidR="005F66B7" w:rsidRPr="00AF78AD">
        <w:rPr>
          <w:rFonts w:cs="Arial"/>
          <w:b/>
          <w:bCs/>
          <w:color w:val="000000"/>
          <w:szCs w:val="22"/>
        </w:rPr>
        <w:t xml:space="preserve">Clarification or Alterations of Bids </w:t>
      </w:r>
    </w:p>
    <w:p w:rsidR="005F66B7" w:rsidRPr="00AF78AD" w:rsidRDefault="005F66B7" w:rsidP="005F66B7">
      <w:pPr>
        <w:tabs>
          <w:tab w:val="num" w:pos="792"/>
        </w:tabs>
        <w:rPr>
          <w:rFonts w:cs="Arial"/>
          <w:szCs w:val="22"/>
        </w:rPr>
      </w:pPr>
    </w:p>
    <w:p w:rsidR="00682D48" w:rsidRPr="00AF78AD" w:rsidRDefault="00B254EA" w:rsidP="00B254EA">
      <w:pPr>
        <w:numPr>
          <w:ilvl w:val="2"/>
          <w:numId w:val="30"/>
        </w:numPr>
        <w:ind w:left="1134"/>
        <w:rPr>
          <w:rFonts w:cs="Arial"/>
          <w:szCs w:val="22"/>
        </w:rPr>
      </w:pPr>
      <w:r w:rsidRPr="00AF78AD">
        <w:rPr>
          <w:rFonts w:cs="Arial"/>
          <w:color w:val="000000"/>
          <w:szCs w:val="22"/>
        </w:rPr>
        <w:tab/>
      </w:r>
      <w:r w:rsidR="005F66B7" w:rsidRPr="00AF78AD">
        <w:rPr>
          <w:rFonts w:cs="Arial"/>
          <w:color w:val="000000"/>
          <w:szCs w:val="22"/>
        </w:rPr>
        <w:t xml:space="preserve">Bidders will not be requested or permitted to alter their bids after the deadline </w:t>
      </w:r>
      <w:r w:rsidRPr="00AF78AD">
        <w:rPr>
          <w:rFonts w:cs="Arial"/>
          <w:color w:val="000000"/>
          <w:szCs w:val="22"/>
        </w:rPr>
        <w:tab/>
      </w:r>
      <w:r w:rsidR="005F66B7" w:rsidRPr="00AF78AD">
        <w:rPr>
          <w:rFonts w:cs="Arial"/>
          <w:color w:val="000000"/>
          <w:szCs w:val="22"/>
        </w:rPr>
        <w:t>for receipt of bids.</w:t>
      </w:r>
    </w:p>
    <w:p w:rsidR="00CD056D" w:rsidRPr="00AF78AD" w:rsidRDefault="00CD056D" w:rsidP="00CD056D">
      <w:pPr>
        <w:ind w:left="1440"/>
        <w:rPr>
          <w:rFonts w:cs="Arial"/>
          <w:szCs w:val="22"/>
        </w:rPr>
      </w:pPr>
    </w:p>
    <w:p w:rsidR="005F66B7" w:rsidRPr="00AF78AD" w:rsidRDefault="00B254EA" w:rsidP="00B254EA">
      <w:pPr>
        <w:numPr>
          <w:ilvl w:val="2"/>
          <w:numId w:val="30"/>
        </w:numPr>
        <w:tabs>
          <w:tab w:val="left" w:pos="709"/>
          <w:tab w:val="left" w:pos="1134"/>
        </w:tabs>
        <w:ind w:left="1134" w:hanging="1003"/>
        <w:rPr>
          <w:rFonts w:cs="Arial"/>
          <w:szCs w:val="22"/>
        </w:rPr>
      </w:pPr>
      <w:r w:rsidRPr="00AF78AD">
        <w:rPr>
          <w:rFonts w:cs="Arial"/>
          <w:color w:val="000000"/>
          <w:szCs w:val="22"/>
        </w:rPr>
        <w:tab/>
      </w:r>
      <w:r w:rsidRPr="00AF78AD">
        <w:rPr>
          <w:rFonts w:cs="Arial"/>
          <w:color w:val="000000"/>
          <w:szCs w:val="22"/>
        </w:rPr>
        <w:tab/>
      </w:r>
      <w:r w:rsidR="005F66B7" w:rsidRPr="00AF78AD">
        <w:rPr>
          <w:rFonts w:cs="Arial"/>
          <w:color w:val="000000"/>
          <w:szCs w:val="22"/>
        </w:rPr>
        <w:t xml:space="preserve">Requests for clarification needed to evaluate bids and the bidder’s responses </w:t>
      </w:r>
      <w:r w:rsidRPr="00AF78AD">
        <w:rPr>
          <w:rFonts w:cs="Arial"/>
          <w:color w:val="000000"/>
          <w:szCs w:val="22"/>
        </w:rPr>
        <w:tab/>
      </w:r>
      <w:r w:rsidR="005F66B7" w:rsidRPr="00AF78AD">
        <w:rPr>
          <w:rFonts w:cs="Arial"/>
          <w:color w:val="000000"/>
          <w:szCs w:val="22"/>
        </w:rPr>
        <w:t>should be made in writing.</w:t>
      </w:r>
    </w:p>
    <w:p w:rsidR="00CD056D" w:rsidRPr="00AF78AD" w:rsidRDefault="00CD056D" w:rsidP="00682D48">
      <w:pPr>
        <w:ind w:left="1440"/>
        <w:rPr>
          <w:rFonts w:cs="Arial"/>
          <w:szCs w:val="22"/>
        </w:rPr>
      </w:pPr>
    </w:p>
    <w:p w:rsidR="005F66B7" w:rsidRPr="00AF78AD" w:rsidRDefault="00573B18" w:rsidP="00B254EA">
      <w:pPr>
        <w:numPr>
          <w:ilvl w:val="1"/>
          <w:numId w:val="19"/>
        </w:numPr>
        <w:tabs>
          <w:tab w:val="num" w:pos="972"/>
          <w:tab w:val="left" w:pos="1134"/>
        </w:tabs>
        <w:ind w:left="720" w:hanging="360"/>
        <w:rPr>
          <w:rFonts w:cs="Arial"/>
          <w:b/>
          <w:szCs w:val="22"/>
        </w:rPr>
      </w:pPr>
      <w:r w:rsidRPr="00AF78AD">
        <w:rPr>
          <w:rFonts w:cs="Arial"/>
          <w:b/>
          <w:bCs/>
          <w:color w:val="000000"/>
          <w:szCs w:val="22"/>
        </w:rPr>
        <w:tab/>
      </w:r>
      <w:r w:rsidRPr="00AF78AD">
        <w:rPr>
          <w:rFonts w:cs="Arial"/>
          <w:b/>
          <w:bCs/>
          <w:color w:val="000000"/>
          <w:szCs w:val="22"/>
        </w:rPr>
        <w:tab/>
      </w:r>
      <w:r w:rsidR="001400F8" w:rsidRPr="00AF78AD">
        <w:rPr>
          <w:rFonts w:cs="Arial"/>
          <w:b/>
          <w:bCs/>
          <w:color w:val="000000"/>
          <w:szCs w:val="22"/>
        </w:rPr>
        <w:t>Administrative requirements</w:t>
      </w:r>
    </w:p>
    <w:p w:rsidR="001400F8" w:rsidRPr="00AF78AD" w:rsidRDefault="001400F8" w:rsidP="001400F8">
      <w:pPr>
        <w:tabs>
          <w:tab w:val="num" w:pos="972"/>
        </w:tabs>
        <w:ind w:left="720"/>
        <w:rPr>
          <w:rFonts w:cs="Arial"/>
          <w:b/>
          <w:bCs/>
          <w:color w:val="000000"/>
          <w:szCs w:val="22"/>
        </w:rPr>
      </w:pPr>
    </w:p>
    <w:p w:rsidR="001400F8" w:rsidRPr="00AF78AD" w:rsidRDefault="00B254EA" w:rsidP="003D73DD">
      <w:pPr>
        <w:ind w:left="720"/>
        <w:rPr>
          <w:rFonts w:cs="Arial"/>
          <w:szCs w:val="22"/>
        </w:rPr>
      </w:pPr>
      <w:r w:rsidRPr="00AF78AD">
        <w:rPr>
          <w:rFonts w:cs="Arial"/>
          <w:color w:val="000000"/>
          <w:szCs w:val="22"/>
        </w:rPr>
        <w:tab/>
      </w:r>
      <w:r w:rsidR="001400F8" w:rsidRPr="00AF78AD">
        <w:rPr>
          <w:rFonts w:cs="Arial"/>
          <w:color w:val="000000"/>
          <w:szCs w:val="22"/>
        </w:rPr>
        <w:t xml:space="preserve">If a bid is not substantially responsive, that is, it contains material deviations </w:t>
      </w:r>
      <w:r w:rsidRPr="00AF78AD">
        <w:rPr>
          <w:rFonts w:cs="Arial"/>
          <w:color w:val="000000"/>
          <w:szCs w:val="22"/>
        </w:rPr>
        <w:tab/>
      </w:r>
      <w:r w:rsidR="001400F8" w:rsidRPr="00AF78AD">
        <w:rPr>
          <w:rFonts w:cs="Arial"/>
          <w:color w:val="000000"/>
          <w:szCs w:val="22"/>
        </w:rPr>
        <w:t>from or</w:t>
      </w:r>
      <w:r w:rsidR="003D73DD" w:rsidRPr="00AF78AD">
        <w:rPr>
          <w:rFonts w:cs="Arial"/>
          <w:color w:val="000000"/>
          <w:szCs w:val="22"/>
        </w:rPr>
        <w:t xml:space="preserve"> </w:t>
      </w:r>
      <w:r w:rsidR="001400F8" w:rsidRPr="00AF78AD">
        <w:rPr>
          <w:rFonts w:cs="Arial"/>
          <w:color w:val="000000"/>
          <w:szCs w:val="22"/>
        </w:rPr>
        <w:t xml:space="preserve">reservations to the terms, conditions and specifications in the bidding </w:t>
      </w:r>
      <w:r w:rsidRPr="00AF78AD">
        <w:rPr>
          <w:rFonts w:cs="Arial"/>
          <w:color w:val="000000"/>
          <w:szCs w:val="22"/>
        </w:rPr>
        <w:tab/>
      </w:r>
      <w:r w:rsidR="001400F8" w:rsidRPr="00AF78AD">
        <w:rPr>
          <w:rFonts w:cs="Arial"/>
          <w:color w:val="000000"/>
          <w:szCs w:val="22"/>
        </w:rPr>
        <w:t>documents, it will</w:t>
      </w:r>
      <w:r w:rsidR="003D73DD" w:rsidRPr="00AF78AD">
        <w:rPr>
          <w:rFonts w:cs="Arial"/>
          <w:color w:val="000000"/>
          <w:szCs w:val="22"/>
        </w:rPr>
        <w:t xml:space="preserve"> </w:t>
      </w:r>
      <w:r w:rsidR="001400F8" w:rsidRPr="00AF78AD">
        <w:rPr>
          <w:rFonts w:cs="Arial"/>
          <w:color w:val="000000"/>
          <w:szCs w:val="22"/>
        </w:rPr>
        <w:t>not be considered further.</w:t>
      </w:r>
    </w:p>
    <w:p w:rsidR="001400F8" w:rsidRPr="00AF78AD" w:rsidRDefault="001400F8" w:rsidP="001400F8">
      <w:pPr>
        <w:tabs>
          <w:tab w:val="num" w:pos="972"/>
        </w:tabs>
        <w:ind w:left="720"/>
        <w:rPr>
          <w:rFonts w:cs="Arial"/>
          <w:b/>
          <w:szCs w:val="22"/>
        </w:rPr>
      </w:pPr>
    </w:p>
    <w:p w:rsidR="005F66B7" w:rsidRPr="00AF78AD" w:rsidRDefault="005F66B7" w:rsidP="005F66B7">
      <w:pPr>
        <w:tabs>
          <w:tab w:val="num" w:pos="792"/>
        </w:tabs>
        <w:rPr>
          <w:rFonts w:cs="Arial"/>
          <w:szCs w:val="22"/>
        </w:rPr>
      </w:pPr>
    </w:p>
    <w:p w:rsidR="005F66B7" w:rsidRPr="00AF78AD" w:rsidRDefault="005F66B7" w:rsidP="006C387D">
      <w:pPr>
        <w:numPr>
          <w:ilvl w:val="2"/>
          <w:numId w:val="19"/>
        </w:numPr>
        <w:tabs>
          <w:tab w:val="num" w:pos="1440"/>
        </w:tabs>
        <w:ind w:left="1080" w:hanging="720"/>
        <w:rPr>
          <w:rFonts w:cs="Arial"/>
          <w:szCs w:val="22"/>
        </w:rPr>
      </w:pPr>
      <w:r w:rsidRPr="00AF78AD">
        <w:rPr>
          <w:rFonts w:cs="Arial"/>
          <w:color w:val="000000"/>
          <w:szCs w:val="22"/>
        </w:rPr>
        <w:t>It will be ascertained whether bids:</w:t>
      </w:r>
    </w:p>
    <w:p w:rsidR="005F66B7" w:rsidRPr="00AF78AD" w:rsidRDefault="005F66B7" w:rsidP="006C387D">
      <w:pPr>
        <w:numPr>
          <w:ilvl w:val="0"/>
          <w:numId w:val="20"/>
        </w:numPr>
        <w:tabs>
          <w:tab w:val="num" w:pos="1440"/>
        </w:tabs>
        <w:autoSpaceDE w:val="0"/>
        <w:autoSpaceDN w:val="0"/>
        <w:adjustRightInd w:val="0"/>
        <w:ind w:left="1440"/>
        <w:rPr>
          <w:rFonts w:cs="Arial"/>
          <w:color w:val="000000"/>
          <w:szCs w:val="22"/>
        </w:rPr>
      </w:pPr>
      <w:r w:rsidRPr="00AF78AD">
        <w:rPr>
          <w:rFonts w:cs="Arial"/>
          <w:color w:val="000000"/>
          <w:szCs w:val="22"/>
        </w:rPr>
        <w:t>Include original tax clearance certificates</w:t>
      </w:r>
      <w:r w:rsidR="00E366A6" w:rsidRPr="00AF78AD">
        <w:rPr>
          <w:rFonts w:cs="Arial"/>
          <w:color w:val="000000"/>
          <w:szCs w:val="22"/>
        </w:rPr>
        <w:t>;</w:t>
      </w:r>
    </w:p>
    <w:p w:rsidR="005F66B7" w:rsidRPr="00AF78AD" w:rsidRDefault="00E366A6" w:rsidP="006C387D">
      <w:pPr>
        <w:numPr>
          <w:ilvl w:val="0"/>
          <w:numId w:val="20"/>
        </w:numPr>
        <w:tabs>
          <w:tab w:val="num" w:pos="1440"/>
        </w:tabs>
        <w:autoSpaceDE w:val="0"/>
        <w:autoSpaceDN w:val="0"/>
        <w:adjustRightInd w:val="0"/>
        <w:ind w:left="1440"/>
        <w:rPr>
          <w:rFonts w:cs="Arial"/>
          <w:color w:val="000000"/>
          <w:szCs w:val="22"/>
        </w:rPr>
      </w:pPr>
      <w:r w:rsidRPr="00AF78AD">
        <w:rPr>
          <w:rFonts w:cs="Arial"/>
          <w:color w:val="000000"/>
          <w:szCs w:val="22"/>
        </w:rPr>
        <w:t>Include compulsory SBD forms that h</w:t>
      </w:r>
      <w:r w:rsidR="005F66B7" w:rsidRPr="00AF78AD">
        <w:rPr>
          <w:rFonts w:cs="Arial"/>
          <w:color w:val="000000"/>
          <w:szCs w:val="22"/>
        </w:rPr>
        <w:t>ave been properly signed and completed</w:t>
      </w:r>
      <w:r w:rsidRPr="00AF78AD">
        <w:rPr>
          <w:rFonts w:cs="Arial"/>
          <w:color w:val="000000"/>
          <w:szCs w:val="22"/>
        </w:rPr>
        <w:t xml:space="preserve"> (SBD 3.1; SBD4; SBD 6.1; SBD 8 and SBD 9);</w:t>
      </w:r>
    </w:p>
    <w:p w:rsidR="005F66B7" w:rsidRPr="00AF78AD" w:rsidRDefault="00E366A6" w:rsidP="006C387D">
      <w:pPr>
        <w:numPr>
          <w:ilvl w:val="0"/>
          <w:numId w:val="20"/>
        </w:numPr>
        <w:tabs>
          <w:tab w:val="num" w:pos="1440"/>
        </w:tabs>
        <w:autoSpaceDE w:val="0"/>
        <w:autoSpaceDN w:val="0"/>
        <w:adjustRightInd w:val="0"/>
        <w:ind w:left="1440"/>
        <w:rPr>
          <w:rFonts w:cs="Arial"/>
          <w:color w:val="000000"/>
          <w:szCs w:val="22"/>
        </w:rPr>
      </w:pPr>
      <w:r w:rsidRPr="00AF78AD">
        <w:rPr>
          <w:rFonts w:cs="Arial"/>
          <w:color w:val="000000"/>
          <w:szCs w:val="22"/>
        </w:rPr>
        <w:t>Include a technical proposal / response;</w:t>
      </w:r>
    </w:p>
    <w:p w:rsidR="001400F8" w:rsidRPr="00AF78AD" w:rsidRDefault="001400F8" w:rsidP="00AF1096">
      <w:pPr>
        <w:ind w:left="1440"/>
        <w:rPr>
          <w:rFonts w:cs="Arial"/>
          <w:szCs w:val="22"/>
        </w:rPr>
      </w:pPr>
      <w:r w:rsidRPr="00AF78AD">
        <w:rPr>
          <w:rFonts w:cs="Arial"/>
          <w:color w:val="000000"/>
          <w:szCs w:val="22"/>
        </w:rPr>
        <w:t xml:space="preserve"> </w:t>
      </w:r>
    </w:p>
    <w:p w:rsidR="00E366A6" w:rsidRPr="00AF78AD" w:rsidRDefault="00E366A6" w:rsidP="001400F8">
      <w:pPr>
        <w:rPr>
          <w:rFonts w:cs="Arial"/>
          <w:color w:val="000000"/>
          <w:szCs w:val="22"/>
        </w:rPr>
      </w:pPr>
    </w:p>
    <w:p w:rsidR="00E366A6" w:rsidRPr="00AF78AD" w:rsidRDefault="00E366A6" w:rsidP="001400F8">
      <w:pPr>
        <w:rPr>
          <w:rFonts w:cs="Arial"/>
          <w:color w:val="000000"/>
          <w:szCs w:val="22"/>
        </w:rPr>
      </w:pPr>
    </w:p>
    <w:p w:rsidR="00682D48" w:rsidRPr="00AF78AD" w:rsidRDefault="005F66B7" w:rsidP="006C387D">
      <w:pPr>
        <w:numPr>
          <w:ilvl w:val="2"/>
          <w:numId w:val="19"/>
        </w:numPr>
        <w:ind w:left="720" w:hanging="360"/>
        <w:rPr>
          <w:rFonts w:cs="Arial"/>
          <w:szCs w:val="22"/>
        </w:rPr>
      </w:pPr>
      <w:r w:rsidRPr="00AF78AD">
        <w:rPr>
          <w:rFonts w:cs="Arial"/>
          <w:color w:val="000000"/>
          <w:szCs w:val="22"/>
        </w:rPr>
        <w:t>The bidder will not be permitted to correct or withdraw material deviations or</w:t>
      </w:r>
    </w:p>
    <w:p w:rsidR="005F66B7" w:rsidRPr="00AF78AD" w:rsidRDefault="005F66B7" w:rsidP="00CD056D">
      <w:pPr>
        <w:ind w:left="720" w:firstLine="720"/>
        <w:rPr>
          <w:rFonts w:cs="Arial"/>
          <w:color w:val="000000"/>
          <w:szCs w:val="22"/>
        </w:rPr>
      </w:pPr>
      <w:proofErr w:type="gramStart"/>
      <w:r w:rsidRPr="00AF78AD">
        <w:rPr>
          <w:rFonts w:cs="Arial"/>
          <w:color w:val="000000"/>
          <w:szCs w:val="22"/>
        </w:rPr>
        <w:t>reservations</w:t>
      </w:r>
      <w:proofErr w:type="gramEnd"/>
      <w:r w:rsidRPr="00AF78AD">
        <w:rPr>
          <w:rFonts w:cs="Arial"/>
          <w:color w:val="000000"/>
          <w:szCs w:val="22"/>
        </w:rPr>
        <w:t xml:space="preserve"> once bids have been opened.</w:t>
      </w:r>
    </w:p>
    <w:p w:rsidR="007116DF" w:rsidRPr="00AF78AD" w:rsidRDefault="007116DF" w:rsidP="00CD056D">
      <w:pPr>
        <w:ind w:left="720" w:firstLine="720"/>
        <w:rPr>
          <w:rFonts w:cs="Arial"/>
          <w:color w:val="000000"/>
          <w:szCs w:val="22"/>
        </w:rPr>
      </w:pPr>
    </w:p>
    <w:p w:rsidR="005F66B7" w:rsidRPr="00AF78AD" w:rsidRDefault="007116DF" w:rsidP="007116DF">
      <w:pPr>
        <w:ind w:left="360"/>
        <w:rPr>
          <w:rFonts w:cs="Arial"/>
          <w:szCs w:val="22"/>
        </w:rPr>
      </w:pPr>
      <w:r w:rsidRPr="00AF78AD">
        <w:rPr>
          <w:rFonts w:cs="Arial"/>
          <w:color w:val="000000"/>
          <w:szCs w:val="22"/>
        </w:rPr>
        <w:t xml:space="preserve">1.6.3 </w:t>
      </w:r>
      <w:r w:rsidRPr="00AF78AD">
        <w:rPr>
          <w:rFonts w:cs="Arial"/>
          <w:color w:val="000000"/>
          <w:szCs w:val="22"/>
        </w:rPr>
        <w:tab/>
      </w:r>
      <w:r w:rsidRPr="00AF78AD">
        <w:rPr>
          <w:rFonts w:cs="Arial"/>
          <w:szCs w:val="22"/>
        </w:rPr>
        <w:t xml:space="preserve">GPAA reserve the right to add </w:t>
      </w:r>
      <w:r w:rsidR="00E366A6" w:rsidRPr="00AF78AD">
        <w:rPr>
          <w:rFonts w:cs="Arial"/>
          <w:szCs w:val="22"/>
        </w:rPr>
        <w:t xml:space="preserve">and remove </w:t>
      </w:r>
      <w:r w:rsidR="000135C8" w:rsidRPr="00AF78AD">
        <w:rPr>
          <w:rFonts w:cs="Arial"/>
          <w:szCs w:val="22"/>
        </w:rPr>
        <w:t>refreshments</w:t>
      </w:r>
      <w:r w:rsidR="00E366A6" w:rsidRPr="00AF78AD">
        <w:rPr>
          <w:rFonts w:cs="Arial"/>
          <w:szCs w:val="22"/>
        </w:rPr>
        <w:t xml:space="preserve"> and consumables </w:t>
      </w:r>
      <w:r w:rsidR="00B254EA" w:rsidRPr="00AF78AD">
        <w:rPr>
          <w:rFonts w:cs="Arial"/>
          <w:szCs w:val="22"/>
        </w:rPr>
        <w:tab/>
      </w:r>
      <w:r w:rsidR="00B254EA" w:rsidRPr="00AF78AD">
        <w:rPr>
          <w:rFonts w:cs="Arial"/>
          <w:szCs w:val="22"/>
        </w:rPr>
        <w:tab/>
      </w:r>
      <w:r w:rsidR="00E366A6" w:rsidRPr="00AF78AD">
        <w:rPr>
          <w:rFonts w:cs="Arial"/>
          <w:szCs w:val="22"/>
        </w:rPr>
        <w:t>listed and not listed</w:t>
      </w:r>
      <w:r w:rsidRPr="00AF78AD">
        <w:rPr>
          <w:rFonts w:cs="Arial"/>
          <w:szCs w:val="22"/>
        </w:rPr>
        <w:t>.</w:t>
      </w:r>
    </w:p>
    <w:p w:rsidR="007116DF" w:rsidRPr="00AF78AD" w:rsidRDefault="007116DF" w:rsidP="007116DF">
      <w:pPr>
        <w:pStyle w:val="ListParagraph"/>
        <w:rPr>
          <w:rFonts w:cs="Arial"/>
          <w:szCs w:val="22"/>
        </w:rPr>
      </w:pPr>
    </w:p>
    <w:p w:rsidR="005F66B7" w:rsidRPr="00AF78AD" w:rsidRDefault="00266B91" w:rsidP="00B254EA">
      <w:pPr>
        <w:numPr>
          <w:ilvl w:val="1"/>
          <w:numId w:val="19"/>
        </w:numPr>
        <w:tabs>
          <w:tab w:val="num" w:pos="972"/>
          <w:tab w:val="left" w:pos="1418"/>
          <w:tab w:val="left" w:pos="1560"/>
        </w:tabs>
        <w:ind w:left="720" w:hanging="360"/>
        <w:rPr>
          <w:rFonts w:cs="Arial"/>
          <w:b/>
          <w:szCs w:val="22"/>
        </w:rPr>
      </w:pPr>
      <w:r w:rsidRPr="00AF78AD">
        <w:rPr>
          <w:rFonts w:cs="Arial"/>
          <w:b/>
          <w:bCs/>
          <w:color w:val="000000"/>
          <w:szCs w:val="22"/>
        </w:rPr>
        <w:tab/>
      </w:r>
      <w:r w:rsidR="00573B18" w:rsidRPr="00AF78AD">
        <w:rPr>
          <w:rFonts w:cs="Arial"/>
          <w:b/>
          <w:bCs/>
          <w:color w:val="000000"/>
          <w:szCs w:val="22"/>
        </w:rPr>
        <w:tab/>
      </w:r>
      <w:r w:rsidR="005F66B7" w:rsidRPr="00AF78AD">
        <w:rPr>
          <w:rFonts w:cs="Arial"/>
          <w:b/>
          <w:bCs/>
          <w:color w:val="000000"/>
          <w:szCs w:val="22"/>
        </w:rPr>
        <w:t xml:space="preserve">Rejection of all Bids </w:t>
      </w:r>
    </w:p>
    <w:p w:rsidR="005F66B7" w:rsidRPr="00AF78AD" w:rsidRDefault="00B254EA" w:rsidP="005F66B7">
      <w:pPr>
        <w:tabs>
          <w:tab w:val="num" w:pos="792"/>
        </w:tabs>
        <w:rPr>
          <w:rFonts w:cs="Arial"/>
          <w:szCs w:val="22"/>
        </w:rPr>
      </w:pPr>
      <w:r w:rsidRPr="00AF78AD">
        <w:rPr>
          <w:rFonts w:cs="Arial"/>
          <w:szCs w:val="22"/>
        </w:rPr>
        <w:tab/>
      </w:r>
      <w:r w:rsidRPr="00AF78AD">
        <w:rPr>
          <w:rFonts w:cs="Arial"/>
          <w:szCs w:val="22"/>
        </w:rPr>
        <w:tab/>
      </w:r>
    </w:p>
    <w:p w:rsidR="005F66B7" w:rsidRPr="00AF78AD" w:rsidRDefault="00235426" w:rsidP="00235426">
      <w:pPr>
        <w:tabs>
          <w:tab w:val="num" w:pos="1418"/>
        </w:tabs>
        <w:ind w:left="1080"/>
        <w:rPr>
          <w:rFonts w:cs="Arial"/>
          <w:color w:val="000000"/>
          <w:szCs w:val="22"/>
        </w:rPr>
      </w:pPr>
      <w:r w:rsidRPr="00AF78AD">
        <w:rPr>
          <w:rFonts w:cs="Arial"/>
          <w:color w:val="000000"/>
          <w:szCs w:val="22"/>
        </w:rPr>
        <w:lastRenderedPageBreak/>
        <w:tab/>
      </w:r>
      <w:r w:rsidR="00B254EA" w:rsidRPr="00AF78AD">
        <w:rPr>
          <w:rFonts w:cs="Arial"/>
          <w:color w:val="000000"/>
          <w:szCs w:val="22"/>
        </w:rPr>
        <w:tab/>
      </w:r>
      <w:r w:rsidR="002E553B" w:rsidRPr="00AF78AD">
        <w:rPr>
          <w:rFonts w:cs="Arial"/>
          <w:color w:val="000000"/>
          <w:szCs w:val="22"/>
        </w:rPr>
        <w:t>GPAA</w:t>
      </w:r>
      <w:r w:rsidR="005F66B7" w:rsidRPr="00AF78AD">
        <w:rPr>
          <w:rFonts w:cs="Arial"/>
          <w:color w:val="000000"/>
          <w:szCs w:val="22"/>
        </w:rPr>
        <w:t xml:space="preserve"> reserves the right to reject of all bids if and when deemed necessary. </w:t>
      </w:r>
      <w:r w:rsidR="00B254EA" w:rsidRPr="00AF78AD">
        <w:rPr>
          <w:rFonts w:cs="Arial"/>
          <w:color w:val="000000"/>
          <w:szCs w:val="22"/>
        </w:rPr>
        <w:tab/>
      </w:r>
      <w:r w:rsidR="005F66B7" w:rsidRPr="00AF78AD">
        <w:rPr>
          <w:rFonts w:cs="Arial"/>
          <w:color w:val="000000"/>
          <w:szCs w:val="22"/>
        </w:rPr>
        <w:t xml:space="preserve">This is justified when there is lack of effective competition, or bids are </w:t>
      </w:r>
      <w:r w:rsidR="00B254EA" w:rsidRPr="00AF78AD">
        <w:rPr>
          <w:rFonts w:cs="Arial"/>
          <w:color w:val="000000"/>
          <w:szCs w:val="22"/>
        </w:rPr>
        <w:tab/>
      </w:r>
      <w:r w:rsidR="005F66B7" w:rsidRPr="00AF78AD">
        <w:rPr>
          <w:rFonts w:cs="Arial"/>
          <w:color w:val="000000"/>
          <w:szCs w:val="22"/>
        </w:rPr>
        <w:t xml:space="preserve">not </w:t>
      </w:r>
      <w:r w:rsidR="00B254EA" w:rsidRPr="00AF78AD">
        <w:rPr>
          <w:rFonts w:cs="Arial"/>
          <w:color w:val="000000"/>
          <w:szCs w:val="22"/>
        </w:rPr>
        <w:tab/>
      </w:r>
      <w:r w:rsidR="005F66B7" w:rsidRPr="00AF78AD">
        <w:rPr>
          <w:rFonts w:cs="Arial"/>
          <w:color w:val="000000"/>
          <w:szCs w:val="22"/>
        </w:rPr>
        <w:t>substantially responsive.</w:t>
      </w:r>
    </w:p>
    <w:p w:rsidR="005F66B7" w:rsidRPr="00AF78AD" w:rsidRDefault="005F66B7" w:rsidP="005F66B7">
      <w:pPr>
        <w:tabs>
          <w:tab w:val="num" w:pos="1080"/>
        </w:tabs>
        <w:ind w:left="720"/>
        <w:rPr>
          <w:rFonts w:cs="Arial"/>
          <w:szCs w:val="22"/>
        </w:rPr>
      </w:pPr>
    </w:p>
    <w:p w:rsidR="005F66B7" w:rsidRPr="00AF78AD" w:rsidRDefault="00266B91" w:rsidP="00B254EA">
      <w:pPr>
        <w:numPr>
          <w:ilvl w:val="1"/>
          <w:numId w:val="19"/>
        </w:numPr>
        <w:tabs>
          <w:tab w:val="num" w:pos="972"/>
          <w:tab w:val="left" w:pos="1418"/>
        </w:tabs>
        <w:ind w:left="720" w:hanging="360"/>
        <w:rPr>
          <w:rFonts w:cs="Arial"/>
          <w:b/>
          <w:szCs w:val="22"/>
        </w:rPr>
      </w:pPr>
      <w:r w:rsidRPr="00AF78AD">
        <w:rPr>
          <w:rFonts w:cs="Arial"/>
          <w:b/>
          <w:bCs/>
          <w:color w:val="000000"/>
          <w:szCs w:val="22"/>
        </w:rPr>
        <w:tab/>
      </w:r>
      <w:r w:rsidR="00573B18" w:rsidRPr="00AF78AD">
        <w:rPr>
          <w:rFonts w:cs="Arial"/>
          <w:b/>
          <w:bCs/>
          <w:color w:val="000000"/>
          <w:szCs w:val="22"/>
        </w:rPr>
        <w:tab/>
      </w:r>
      <w:r w:rsidR="005F66B7" w:rsidRPr="00AF78AD">
        <w:rPr>
          <w:rFonts w:cs="Arial"/>
          <w:b/>
          <w:bCs/>
          <w:color w:val="000000"/>
          <w:szCs w:val="22"/>
        </w:rPr>
        <w:t>Associations between Consultants</w:t>
      </w:r>
    </w:p>
    <w:p w:rsidR="005F66B7" w:rsidRPr="00AF78AD" w:rsidRDefault="005F66B7" w:rsidP="006C387D">
      <w:pPr>
        <w:numPr>
          <w:ilvl w:val="2"/>
          <w:numId w:val="19"/>
        </w:numPr>
        <w:ind w:left="720" w:hanging="360"/>
        <w:rPr>
          <w:rFonts w:cs="Arial"/>
          <w:szCs w:val="22"/>
        </w:rPr>
      </w:pPr>
      <w:r w:rsidRPr="00AF78AD">
        <w:rPr>
          <w:rFonts w:cs="Arial"/>
          <w:color w:val="000000"/>
          <w:szCs w:val="22"/>
        </w:rPr>
        <w:t xml:space="preserve">Consultants are encouraged to associate with each other to complement their     </w:t>
      </w:r>
      <w:r w:rsidR="00B254EA" w:rsidRPr="00AF78AD">
        <w:rPr>
          <w:rFonts w:cs="Arial"/>
          <w:color w:val="000000"/>
          <w:szCs w:val="22"/>
        </w:rPr>
        <w:tab/>
      </w:r>
      <w:r w:rsidRPr="00AF78AD">
        <w:rPr>
          <w:rFonts w:cs="Arial"/>
          <w:color w:val="000000"/>
          <w:szCs w:val="22"/>
        </w:rPr>
        <w:t xml:space="preserve">empowerment credentials and their respective areas of expertise, or for </w:t>
      </w:r>
      <w:r w:rsidR="00B254EA" w:rsidRPr="00AF78AD">
        <w:rPr>
          <w:rFonts w:cs="Arial"/>
          <w:color w:val="000000"/>
          <w:szCs w:val="22"/>
        </w:rPr>
        <w:tab/>
      </w:r>
      <w:r w:rsidRPr="00AF78AD">
        <w:rPr>
          <w:rFonts w:cs="Arial"/>
          <w:color w:val="000000"/>
          <w:szCs w:val="22"/>
        </w:rPr>
        <w:t xml:space="preserve">other reasons. Such an association </w:t>
      </w:r>
      <w:r w:rsidR="00976E3D" w:rsidRPr="00AF78AD">
        <w:rPr>
          <w:rFonts w:cs="Arial"/>
          <w:color w:val="000000"/>
          <w:szCs w:val="22"/>
        </w:rPr>
        <w:tab/>
      </w:r>
      <w:r w:rsidRPr="00AF78AD">
        <w:rPr>
          <w:rFonts w:cs="Arial"/>
          <w:color w:val="000000"/>
          <w:szCs w:val="22"/>
        </w:rPr>
        <w:t xml:space="preserve">may be for the long term (independent of </w:t>
      </w:r>
      <w:r w:rsidR="00B254EA" w:rsidRPr="00AF78AD">
        <w:rPr>
          <w:rFonts w:cs="Arial"/>
          <w:color w:val="000000"/>
          <w:szCs w:val="22"/>
        </w:rPr>
        <w:tab/>
      </w:r>
      <w:r w:rsidRPr="00AF78AD">
        <w:rPr>
          <w:rFonts w:cs="Arial"/>
          <w:color w:val="000000"/>
          <w:szCs w:val="22"/>
        </w:rPr>
        <w:t xml:space="preserve">any particular assignment) or for a specific </w:t>
      </w:r>
      <w:r w:rsidR="00976E3D" w:rsidRPr="00AF78AD">
        <w:rPr>
          <w:rFonts w:cs="Arial"/>
          <w:color w:val="000000"/>
          <w:szCs w:val="22"/>
        </w:rPr>
        <w:tab/>
      </w:r>
      <w:r w:rsidRPr="00AF78AD">
        <w:rPr>
          <w:rFonts w:cs="Arial"/>
          <w:color w:val="000000"/>
          <w:szCs w:val="22"/>
        </w:rPr>
        <w:t xml:space="preserve">assignment. The association may </w:t>
      </w:r>
      <w:r w:rsidR="00B254EA" w:rsidRPr="00AF78AD">
        <w:rPr>
          <w:rFonts w:cs="Arial"/>
          <w:color w:val="000000"/>
          <w:szCs w:val="22"/>
        </w:rPr>
        <w:tab/>
      </w:r>
      <w:r w:rsidRPr="00AF78AD">
        <w:rPr>
          <w:rFonts w:cs="Arial"/>
          <w:color w:val="000000"/>
          <w:szCs w:val="22"/>
        </w:rPr>
        <w:t>take the form of a joint venture or a sub consultancy.</w:t>
      </w:r>
    </w:p>
    <w:p w:rsidR="005F66B7" w:rsidRPr="00AF78AD" w:rsidRDefault="005F66B7" w:rsidP="005F66B7">
      <w:pPr>
        <w:ind w:left="720"/>
        <w:rPr>
          <w:rFonts w:cs="Arial"/>
          <w:szCs w:val="22"/>
        </w:rPr>
      </w:pPr>
    </w:p>
    <w:p w:rsidR="005F66B7" w:rsidRPr="00AF78AD" w:rsidRDefault="005F66B7" w:rsidP="006C387D">
      <w:pPr>
        <w:numPr>
          <w:ilvl w:val="2"/>
          <w:numId w:val="19"/>
        </w:numPr>
        <w:ind w:left="720" w:hanging="360"/>
        <w:rPr>
          <w:rFonts w:cs="Arial"/>
          <w:szCs w:val="22"/>
        </w:rPr>
      </w:pPr>
      <w:r w:rsidRPr="00AF78AD">
        <w:rPr>
          <w:rFonts w:cs="Arial"/>
          <w:color w:val="000000"/>
          <w:szCs w:val="22"/>
        </w:rPr>
        <w:t xml:space="preserve">Consultants who do form a joint venture will agree on their terms and </w:t>
      </w:r>
      <w:r w:rsidR="00B254EA" w:rsidRPr="00AF78AD">
        <w:rPr>
          <w:rFonts w:cs="Arial"/>
          <w:color w:val="000000"/>
          <w:szCs w:val="22"/>
        </w:rPr>
        <w:tab/>
      </w:r>
      <w:r w:rsidRPr="00AF78AD">
        <w:rPr>
          <w:rFonts w:cs="Arial"/>
          <w:color w:val="000000"/>
          <w:szCs w:val="22"/>
        </w:rPr>
        <w:t xml:space="preserve">conditions and inform the </w:t>
      </w:r>
      <w:r w:rsidR="009F75ED" w:rsidRPr="00AF78AD">
        <w:rPr>
          <w:rFonts w:cs="Arial"/>
          <w:color w:val="000000"/>
          <w:szCs w:val="22"/>
        </w:rPr>
        <w:t>GPAA</w:t>
      </w:r>
      <w:r w:rsidRPr="00AF78AD">
        <w:rPr>
          <w:rFonts w:cs="Arial"/>
          <w:color w:val="000000"/>
          <w:szCs w:val="22"/>
        </w:rPr>
        <w:t xml:space="preserve"> of the details of such a joint venture for </w:t>
      </w:r>
      <w:r w:rsidR="00B254EA" w:rsidRPr="00AF78AD">
        <w:rPr>
          <w:rFonts w:cs="Arial"/>
          <w:color w:val="000000"/>
          <w:szCs w:val="22"/>
        </w:rPr>
        <w:tab/>
      </w:r>
      <w:r w:rsidRPr="00AF78AD">
        <w:rPr>
          <w:rFonts w:cs="Arial"/>
          <w:color w:val="000000"/>
          <w:szCs w:val="22"/>
        </w:rPr>
        <w:t>approval</w:t>
      </w:r>
      <w:r w:rsidR="00B3161D" w:rsidRPr="00AF78AD">
        <w:rPr>
          <w:rFonts w:cs="Arial"/>
          <w:color w:val="000000"/>
          <w:szCs w:val="22"/>
        </w:rPr>
        <w:t>.</w:t>
      </w:r>
    </w:p>
    <w:p w:rsidR="00E366A6" w:rsidRPr="00AF78AD" w:rsidRDefault="00E366A6" w:rsidP="00E366A6">
      <w:pPr>
        <w:pStyle w:val="ListParagraph"/>
        <w:rPr>
          <w:rFonts w:cs="Arial"/>
          <w:szCs w:val="22"/>
        </w:rPr>
      </w:pPr>
    </w:p>
    <w:p w:rsidR="00E366A6" w:rsidRPr="00AF78AD" w:rsidRDefault="00E366A6" w:rsidP="00E366A6">
      <w:pPr>
        <w:ind w:left="360"/>
        <w:rPr>
          <w:rFonts w:cs="Arial"/>
          <w:b/>
          <w:bCs/>
          <w:color w:val="000000"/>
          <w:szCs w:val="22"/>
        </w:rPr>
      </w:pPr>
      <w:r w:rsidRPr="00AF78AD">
        <w:rPr>
          <w:rFonts w:cs="Arial"/>
          <w:b/>
          <w:szCs w:val="22"/>
        </w:rPr>
        <w:t xml:space="preserve">1.9    </w:t>
      </w:r>
      <w:r w:rsidRPr="00AF78AD">
        <w:rPr>
          <w:rFonts w:cs="Arial"/>
          <w:b/>
          <w:szCs w:val="22"/>
        </w:rPr>
        <w:tab/>
      </w:r>
      <w:r w:rsidRPr="00AF78AD">
        <w:rPr>
          <w:rFonts w:cs="Arial"/>
          <w:b/>
          <w:bCs/>
          <w:color w:val="000000"/>
          <w:szCs w:val="22"/>
        </w:rPr>
        <w:t>Bidder Selection</w:t>
      </w:r>
    </w:p>
    <w:p w:rsidR="00E366A6" w:rsidRPr="00AF78AD" w:rsidRDefault="00E366A6" w:rsidP="00E366A6">
      <w:pPr>
        <w:ind w:left="558"/>
        <w:rPr>
          <w:rFonts w:cs="Arial"/>
          <w:b/>
          <w:bCs/>
          <w:color w:val="000000"/>
          <w:szCs w:val="22"/>
        </w:rPr>
      </w:pPr>
    </w:p>
    <w:p w:rsidR="00E366A6" w:rsidRPr="00AF78AD" w:rsidRDefault="00E366A6" w:rsidP="00E366A6">
      <w:pPr>
        <w:rPr>
          <w:rFonts w:cs="Arial"/>
          <w:b/>
          <w:bCs/>
          <w:color w:val="000000"/>
          <w:szCs w:val="22"/>
        </w:rPr>
      </w:pPr>
    </w:p>
    <w:p w:rsidR="00E366A6" w:rsidRPr="00AF78AD" w:rsidRDefault="00E366A6" w:rsidP="00B254EA">
      <w:pPr>
        <w:tabs>
          <w:tab w:val="left" w:pos="1418"/>
        </w:tabs>
        <w:ind w:left="360"/>
        <w:rPr>
          <w:rFonts w:cs="Arial"/>
          <w:bCs/>
          <w:color w:val="000000"/>
          <w:szCs w:val="22"/>
        </w:rPr>
      </w:pPr>
      <w:r w:rsidRPr="00AF78AD">
        <w:rPr>
          <w:rFonts w:cs="Arial"/>
          <w:bCs/>
          <w:color w:val="000000"/>
          <w:szCs w:val="22"/>
        </w:rPr>
        <w:t xml:space="preserve">1.9.1        The GPAA reserves the right to select the appropriate bidders based on its </w:t>
      </w:r>
      <w:r w:rsidR="00B254EA" w:rsidRPr="00AF78AD">
        <w:rPr>
          <w:rFonts w:cs="Arial"/>
          <w:bCs/>
          <w:color w:val="000000"/>
          <w:szCs w:val="22"/>
        </w:rPr>
        <w:tab/>
      </w:r>
      <w:r w:rsidR="00B254EA" w:rsidRPr="00AF78AD">
        <w:rPr>
          <w:rFonts w:cs="Arial"/>
          <w:bCs/>
          <w:color w:val="000000"/>
          <w:szCs w:val="22"/>
        </w:rPr>
        <w:tab/>
      </w:r>
      <w:r w:rsidRPr="00AF78AD">
        <w:rPr>
          <w:rFonts w:cs="Arial"/>
          <w:bCs/>
          <w:color w:val="000000"/>
          <w:szCs w:val="22"/>
        </w:rPr>
        <w:t xml:space="preserve">requirements, and the decision of the adjudication panel and the CEO of </w:t>
      </w:r>
      <w:r w:rsidR="00B254EA" w:rsidRPr="00AF78AD">
        <w:rPr>
          <w:rFonts w:cs="Arial"/>
          <w:bCs/>
          <w:color w:val="000000"/>
          <w:szCs w:val="22"/>
        </w:rPr>
        <w:tab/>
      </w:r>
      <w:r w:rsidRPr="00AF78AD">
        <w:rPr>
          <w:rFonts w:cs="Arial"/>
          <w:bCs/>
          <w:color w:val="000000"/>
          <w:szCs w:val="22"/>
        </w:rPr>
        <w:t>GPAA will be considered final.</w:t>
      </w:r>
    </w:p>
    <w:p w:rsidR="00E366A6" w:rsidRPr="00AF78AD" w:rsidRDefault="00E366A6" w:rsidP="00E366A6">
      <w:pPr>
        <w:pStyle w:val="ListParagraph"/>
        <w:ind w:left="990"/>
        <w:rPr>
          <w:rFonts w:cs="Arial"/>
          <w:b/>
          <w:bCs/>
          <w:color w:val="000000"/>
          <w:szCs w:val="22"/>
        </w:rPr>
      </w:pPr>
    </w:p>
    <w:p w:rsidR="008949A0" w:rsidRPr="00AF78AD" w:rsidRDefault="008949A0" w:rsidP="00CA3375">
      <w:pPr>
        <w:rPr>
          <w:rFonts w:cs="Arial"/>
          <w:color w:val="000000"/>
          <w:szCs w:val="22"/>
        </w:rPr>
      </w:pPr>
      <w:r w:rsidRPr="00AF78AD">
        <w:rPr>
          <w:rFonts w:cs="Arial"/>
          <w:b/>
          <w:color w:val="000000"/>
          <w:szCs w:val="22"/>
        </w:rPr>
        <w:t xml:space="preserve">    </w:t>
      </w:r>
    </w:p>
    <w:p w:rsidR="005F66B7" w:rsidRPr="00AF78AD" w:rsidRDefault="005D7252" w:rsidP="00E366A6">
      <w:pPr>
        <w:ind w:left="360"/>
        <w:rPr>
          <w:rFonts w:cs="Arial"/>
          <w:b/>
          <w:color w:val="000000"/>
          <w:szCs w:val="22"/>
        </w:rPr>
      </w:pPr>
      <w:r w:rsidRPr="00AF78AD">
        <w:rPr>
          <w:rFonts w:cs="Arial"/>
          <w:b/>
          <w:color w:val="000000"/>
          <w:szCs w:val="22"/>
        </w:rPr>
        <w:t>1.1</w:t>
      </w:r>
      <w:r w:rsidR="00E366A6" w:rsidRPr="00AF78AD">
        <w:rPr>
          <w:rFonts w:cs="Arial"/>
          <w:b/>
          <w:color w:val="000000"/>
          <w:szCs w:val="22"/>
        </w:rPr>
        <w:t>0</w:t>
      </w:r>
      <w:r w:rsidRPr="00AF78AD">
        <w:rPr>
          <w:rFonts w:cs="Arial"/>
          <w:b/>
          <w:color w:val="000000"/>
          <w:szCs w:val="22"/>
        </w:rPr>
        <w:tab/>
        <w:t>Project team to service GPAA</w:t>
      </w:r>
    </w:p>
    <w:p w:rsidR="00CA3375" w:rsidRPr="00AF78AD" w:rsidRDefault="00CA3375" w:rsidP="005F66B7">
      <w:pPr>
        <w:rPr>
          <w:rFonts w:cs="Arial"/>
          <w:b/>
          <w:color w:val="000000"/>
          <w:szCs w:val="22"/>
        </w:rPr>
      </w:pPr>
    </w:p>
    <w:p w:rsidR="005D7252" w:rsidRPr="00AF78AD" w:rsidRDefault="002C1DE6" w:rsidP="005F66B7">
      <w:pPr>
        <w:rPr>
          <w:rFonts w:cs="Arial"/>
          <w:color w:val="000000"/>
          <w:szCs w:val="22"/>
        </w:rPr>
      </w:pPr>
      <w:r w:rsidRPr="00AF78AD">
        <w:rPr>
          <w:rFonts w:cs="Arial"/>
          <w:color w:val="000000"/>
          <w:szCs w:val="22"/>
        </w:rPr>
        <w:tab/>
      </w:r>
      <w:r w:rsidR="00235426" w:rsidRPr="00AF78AD">
        <w:rPr>
          <w:rFonts w:cs="Arial"/>
          <w:color w:val="000000"/>
          <w:szCs w:val="22"/>
        </w:rPr>
        <w:tab/>
      </w:r>
      <w:r w:rsidR="005D7252" w:rsidRPr="00AF78AD">
        <w:rPr>
          <w:rFonts w:cs="Arial"/>
          <w:color w:val="000000"/>
          <w:szCs w:val="22"/>
        </w:rPr>
        <w:t xml:space="preserve">Note that if changes are made to the Project team proposed in the tender after </w:t>
      </w:r>
      <w:r w:rsidR="00B254EA" w:rsidRPr="00AF78AD">
        <w:rPr>
          <w:rFonts w:cs="Arial"/>
          <w:color w:val="000000"/>
          <w:szCs w:val="22"/>
        </w:rPr>
        <w:tab/>
      </w:r>
      <w:r w:rsidR="00B254EA" w:rsidRPr="00AF78AD">
        <w:rPr>
          <w:rFonts w:cs="Arial"/>
          <w:color w:val="000000"/>
          <w:szCs w:val="22"/>
        </w:rPr>
        <w:tab/>
      </w:r>
      <w:r w:rsidR="005D7252" w:rsidRPr="00AF78AD">
        <w:rPr>
          <w:rFonts w:cs="Arial"/>
          <w:color w:val="000000"/>
          <w:szCs w:val="22"/>
        </w:rPr>
        <w:t>the bid has been awarded, this has to be cleared with GPAA first.</w:t>
      </w:r>
      <w:r w:rsidR="00E94013" w:rsidRPr="00AF78AD">
        <w:rPr>
          <w:rFonts w:cs="Arial"/>
          <w:color w:val="000000"/>
          <w:szCs w:val="22"/>
        </w:rPr>
        <w:t xml:space="preserve"> </w:t>
      </w:r>
    </w:p>
    <w:p w:rsidR="005F66B7" w:rsidRPr="00AF78AD" w:rsidRDefault="005F66B7" w:rsidP="005F66B7">
      <w:pPr>
        <w:rPr>
          <w:rFonts w:cs="Arial"/>
          <w:color w:val="000000"/>
          <w:szCs w:val="22"/>
        </w:rPr>
      </w:pPr>
    </w:p>
    <w:p w:rsidR="005F66B7" w:rsidRPr="00AF78AD" w:rsidRDefault="005F66B7" w:rsidP="005F66B7">
      <w:pPr>
        <w:rPr>
          <w:rFonts w:cs="Arial"/>
          <w:color w:val="000000"/>
          <w:szCs w:val="22"/>
        </w:rPr>
      </w:pPr>
    </w:p>
    <w:p w:rsidR="002E1E0A" w:rsidRPr="00AF78AD" w:rsidRDefault="002E1E0A" w:rsidP="00DC70B2">
      <w:pPr>
        <w:rPr>
          <w:rFonts w:cs="Arial"/>
          <w:color w:val="000000"/>
          <w:szCs w:val="22"/>
        </w:rPr>
      </w:pPr>
    </w:p>
    <w:p w:rsidR="002E1E0A" w:rsidRPr="00AF78AD" w:rsidRDefault="002E1E0A" w:rsidP="00DC70B2">
      <w:pPr>
        <w:rPr>
          <w:rFonts w:cs="Arial"/>
          <w:color w:val="000000"/>
          <w:szCs w:val="22"/>
        </w:rPr>
      </w:pPr>
    </w:p>
    <w:p w:rsidR="002E1E0A" w:rsidRPr="00AF78AD" w:rsidRDefault="002E1E0A" w:rsidP="00DC70B2">
      <w:pPr>
        <w:rPr>
          <w:rFonts w:cs="Arial"/>
          <w:color w:val="000000"/>
          <w:szCs w:val="22"/>
        </w:rPr>
      </w:pPr>
    </w:p>
    <w:p w:rsidR="002E1E0A" w:rsidRPr="00AF78AD" w:rsidRDefault="002E1E0A" w:rsidP="00DC70B2">
      <w:pPr>
        <w:rPr>
          <w:rFonts w:cs="Arial"/>
          <w:color w:val="000000"/>
          <w:szCs w:val="22"/>
        </w:rPr>
      </w:pPr>
    </w:p>
    <w:p w:rsidR="002E1E0A" w:rsidRPr="00AF78AD" w:rsidRDefault="002E1E0A" w:rsidP="00DC70B2">
      <w:pPr>
        <w:rPr>
          <w:rFonts w:cs="Arial"/>
          <w:color w:val="000000"/>
          <w:szCs w:val="22"/>
        </w:rPr>
      </w:pPr>
    </w:p>
    <w:p w:rsidR="002E1E0A" w:rsidRPr="00AF78AD" w:rsidRDefault="002E1E0A" w:rsidP="00DC70B2">
      <w:pPr>
        <w:rPr>
          <w:rFonts w:cs="Arial"/>
          <w:color w:val="000000"/>
          <w:szCs w:val="22"/>
        </w:rPr>
      </w:pPr>
    </w:p>
    <w:p w:rsidR="002E1E0A" w:rsidRPr="00AF78AD" w:rsidRDefault="002E1E0A"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3D73DD" w:rsidRPr="00AF78AD" w:rsidRDefault="003D73DD" w:rsidP="00DC70B2">
      <w:pPr>
        <w:rPr>
          <w:rFonts w:cs="Arial"/>
          <w:color w:val="000000"/>
          <w:szCs w:val="22"/>
        </w:rPr>
      </w:pPr>
    </w:p>
    <w:p w:rsidR="00DC70B2" w:rsidRPr="00AF78AD" w:rsidRDefault="00DC70B2" w:rsidP="00DC70B2">
      <w:pPr>
        <w:rPr>
          <w:rFonts w:cs="Arial"/>
          <w:color w:val="000000"/>
          <w:szCs w:val="22"/>
        </w:rPr>
      </w:pPr>
    </w:p>
    <w:p w:rsidR="0069749C" w:rsidRPr="00AF78AD" w:rsidRDefault="0069749C" w:rsidP="00DC70B2">
      <w:pPr>
        <w:rPr>
          <w:rFonts w:cs="Arial"/>
          <w:color w:val="000000"/>
          <w:szCs w:val="22"/>
        </w:rPr>
      </w:pPr>
    </w:p>
    <w:p w:rsidR="0069749C" w:rsidRPr="00AF78AD" w:rsidRDefault="0069749C" w:rsidP="00DC70B2">
      <w:pPr>
        <w:rPr>
          <w:rFonts w:cs="Arial"/>
          <w:color w:val="000000"/>
          <w:szCs w:val="22"/>
        </w:rPr>
      </w:pPr>
    </w:p>
    <w:p w:rsidR="0069749C" w:rsidRPr="00AF78AD" w:rsidRDefault="0069749C" w:rsidP="00DC70B2">
      <w:pPr>
        <w:rPr>
          <w:rFonts w:cs="Arial"/>
          <w:color w:val="000000"/>
          <w:szCs w:val="22"/>
        </w:rPr>
      </w:pPr>
    </w:p>
    <w:p w:rsidR="0069749C" w:rsidRPr="00AF78AD" w:rsidRDefault="0069749C" w:rsidP="00DC70B2">
      <w:pPr>
        <w:rPr>
          <w:rFonts w:cs="Arial"/>
          <w:color w:val="000000"/>
          <w:szCs w:val="22"/>
        </w:rPr>
      </w:pPr>
    </w:p>
    <w:p w:rsidR="0069749C" w:rsidRPr="00AF78AD" w:rsidRDefault="0069749C" w:rsidP="0069749C">
      <w:pPr>
        <w:jc w:val="center"/>
        <w:rPr>
          <w:rFonts w:cs="Arial"/>
          <w:b/>
          <w:szCs w:val="22"/>
        </w:rPr>
      </w:pPr>
    </w:p>
    <w:p w:rsidR="00780DD7" w:rsidRPr="00AF78AD" w:rsidRDefault="00780DD7" w:rsidP="0069749C">
      <w:pPr>
        <w:jc w:val="center"/>
        <w:rPr>
          <w:rFonts w:cs="Arial"/>
          <w:b/>
          <w:szCs w:val="22"/>
        </w:rPr>
      </w:pPr>
    </w:p>
    <w:p w:rsidR="00780DD7" w:rsidRPr="00AF78AD" w:rsidRDefault="00780DD7" w:rsidP="0069749C">
      <w:pPr>
        <w:jc w:val="center"/>
        <w:rPr>
          <w:rFonts w:cs="Arial"/>
          <w:b/>
          <w:szCs w:val="22"/>
        </w:rPr>
      </w:pPr>
    </w:p>
    <w:p w:rsidR="00D21641" w:rsidRPr="00AF78AD" w:rsidRDefault="00D21641" w:rsidP="0069749C">
      <w:pPr>
        <w:jc w:val="center"/>
        <w:rPr>
          <w:rFonts w:cs="Arial"/>
          <w:b/>
          <w:szCs w:val="22"/>
        </w:rPr>
      </w:pPr>
    </w:p>
    <w:p w:rsidR="00FB6FA3" w:rsidRPr="00AF78AD" w:rsidRDefault="00FB6FA3" w:rsidP="0069749C">
      <w:pPr>
        <w:jc w:val="center"/>
        <w:rPr>
          <w:rFonts w:cs="Arial"/>
          <w:b/>
          <w:szCs w:val="22"/>
        </w:rPr>
      </w:pPr>
    </w:p>
    <w:p w:rsidR="0069749C" w:rsidRPr="00AF78AD" w:rsidRDefault="0069749C" w:rsidP="0001047A">
      <w:pPr>
        <w:jc w:val="center"/>
        <w:rPr>
          <w:rFonts w:cs="Arial"/>
          <w:b/>
          <w:szCs w:val="22"/>
        </w:rPr>
      </w:pPr>
      <w:r w:rsidRPr="00AF78AD">
        <w:rPr>
          <w:rFonts w:cs="Arial"/>
          <w:b/>
          <w:szCs w:val="22"/>
        </w:rPr>
        <w:t>Annexure C</w:t>
      </w:r>
    </w:p>
    <w:p w:rsidR="0069749C" w:rsidRPr="00AF78AD" w:rsidRDefault="0069749C" w:rsidP="0001047A">
      <w:pPr>
        <w:jc w:val="center"/>
        <w:rPr>
          <w:rFonts w:cs="Arial"/>
          <w:szCs w:val="22"/>
        </w:rPr>
      </w:pPr>
    </w:p>
    <w:p w:rsidR="0069749C" w:rsidRPr="00AF78AD" w:rsidRDefault="0069749C" w:rsidP="0001047A">
      <w:pPr>
        <w:jc w:val="center"/>
        <w:rPr>
          <w:rFonts w:cs="Arial"/>
          <w:szCs w:val="22"/>
        </w:rPr>
      </w:pPr>
    </w:p>
    <w:p w:rsidR="0069749C" w:rsidRPr="00AF78AD" w:rsidRDefault="0069749C" w:rsidP="0001047A">
      <w:pPr>
        <w:jc w:val="center"/>
        <w:rPr>
          <w:rFonts w:cs="Arial"/>
          <w:szCs w:val="22"/>
        </w:rPr>
      </w:pPr>
    </w:p>
    <w:p w:rsidR="0069749C" w:rsidRPr="00AF78AD" w:rsidRDefault="0069749C" w:rsidP="0001047A">
      <w:pPr>
        <w:jc w:val="center"/>
        <w:rPr>
          <w:rFonts w:cs="Arial"/>
          <w:szCs w:val="22"/>
        </w:rPr>
      </w:pPr>
    </w:p>
    <w:p w:rsidR="0069749C" w:rsidRPr="00AF78AD" w:rsidRDefault="0069749C" w:rsidP="0001047A">
      <w:pPr>
        <w:jc w:val="center"/>
        <w:rPr>
          <w:rFonts w:cs="Arial"/>
          <w:szCs w:val="22"/>
        </w:rPr>
      </w:pPr>
    </w:p>
    <w:p w:rsidR="0069749C" w:rsidRPr="00AF78AD" w:rsidRDefault="0069749C" w:rsidP="0001047A">
      <w:pPr>
        <w:jc w:val="center"/>
        <w:rPr>
          <w:rFonts w:cs="Arial"/>
          <w:szCs w:val="22"/>
        </w:rPr>
      </w:pPr>
    </w:p>
    <w:p w:rsidR="0069749C" w:rsidRPr="00AF78AD" w:rsidRDefault="0069749C" w:rsidP="0001047A">
      <w:pPr>
        <w:spacing w:line="312" w:lineRule="auto"/>
        <w:jc w:val="center"/>
        <w:rPr>
          <w:rFonts w:cs="Arial"/>
          <w:b/>
          <w:bCs/>
          <w:szCs w:val="22"/>
        </w:rPr>
      </w:pPr>
      <w:r w:rsidRPr="00AF78AD">
        <w:rPr>
          <w:rFonts w:cs="Arial"/>
          <w:b/>
          <w:bCs/>
          <w:szCs w:val="22"/>
        </w:rPr>
        <w:t>(</w:t>
      </w:r>
      <w:r w:rsidR="002E553B" w:rsidRPr="00AF78AD">
        <w:rPr>
          <w:rFonts w:cs="Arial"/>
          <w:b/>
          <w:bCs/>
          <w:szCs w:val="22"/>
        </w:rPr>
        <w:t>GPAA</w:t>
      </w:r>
      <w:r w:rsidRPr="00AF78AD">
        <w:rPr>
          <w:rFonts w:cs="Arial"/>
          <w:b/>
          <w:bCs/>
          <w:szCs w:val="22"/>
        </w:rPr>
        <w:t>)</w:t>
      </w:r>
    </w:p>
    <w:p w:rsidR="0069749C" w:rsidRPr="00AF78AD" w:rsidRDefault="0069749C" w:rsidP="0001047A">
      <w:pPr>
        <w:spacing w:line="312" w:lineRule="auto"/>
        <w:jc w:val="center"/>
        <w:rPr>
          <w:rFonts w:cs="Arial"/>
          <w:b/>
          <w:bCs/>
          <w:szCs w:val="22"/>
        </w:rPr>
      </w:pPr>
    </w:p>
    <w:p w:rsidR="0069749C" w:rsidRPr="00AF78AD" w:rsidRDefault="0069749C" w:rsidP="0001047A">
      <w:pPr>
        <w:spacing w:line="312" w:lineRule="auto"/>
        <w:jc w:val="center"/>
        <w:rPr>
          <w:rFonts w:cs="Arial"/>
          <w:b/>
          <w:bCs/>
          <w:szCs w:val="22"/>
        </w:rPr>
      </w:pPr>
    </w:p>
    <w:p w:rsidR="0069749C" w:rsidRPr="00AF78AD" w:rsidRDefault="0069749C" w:rsidP="0001047A">
      <w:pPr>
        <w:spacing w:line="312" w:lineRule="auto"/>
        <w:jc w:val="center"/>
        <w:rPr>
          <w:rFonts w:cs="Arial"/>
          <w:b/>
          <w:bCs/>
          <w:szCs w:val="22"/>
        </w:rPr>
      </w:pPr>
    </w:p>
    <w:p w:rsidR="0001047A" w:rsidRPr="00AF78AD" w:rsidRDefault="0069749C" w:rsidP="0001047A">
      <w:pPr>
        <w:spacing w:line="312" w:lineRule="auto"/>
        <w:jc w:val="center"/>
        <w:rPr>
          <w:rFonts w:cs="Arial"/>
          <w:b/>
          <w:bCs/>
          <w:szCs w:val="22"/>
        </w:rPr>
      </w:pPr>
      <w:r w:rsidRPr="00AF78AD">
        <w:rPr>
          <w:rFonts w:cs="Arial"/>
          <w:b/>
          <w:bCs/>
          <w:szCs w:val="22"/>
        </w:rPr>
        <w:t>SCM</w:t>
      </w:r>
    </w:p>
    <w:p w:rsidR="0001047A" w:rsidRPr="00AF78AD" w:rsidRDefault="0001047A" w:rsidP="0001047A">
      <w:pPr>
        <w:spacing w:line="312" w:lineRule="auto"/>
        <w:jc w:val="center"/>
        <w:rPr>
          <w:rFonts w:cs="Arial"/>
          <w:b/>
          <w:bCs/>
          <w:szCs w:val="22"/>
        </w:rPr>
      </w:pPr>
    </w:p>
    <w:p w:rsidR="0069749C" w:rsidRPr="00AF78AD" w:rsidRDefault="00E95375" w:rsidP="0001047A">
      <w:pPr>
        <w:spacing w:line="312" w:lineRule="auto"/>
        <w:jc w:val="center"/>
        <w:rPr>
          <w:rFonts w:cs="Arial"/>
          <w:b/>
          <w:bCs/>
          <w:szCs w:val="22"/>
        </w:rPr>
      </w:pPr>
      <w:r w:rsidRPr="00AF78AD">
        <w:rPr>
          <w:rFonts w:cs="Arial"/>
          <w:b/>
          <w:bCs/>
          <w:i/>
          <w:szCs w:val="22"/>
        </w:rPr>
        <w:t>General</w:t>
      </w:r>
      <w:r w:rsidR="0069749C" w:rsidRPr="00AF78AD">
        <w:rPr>
          <w:rFonts w:cs="Arial"/>
          <w:b/>
          <w:bCs/>
          <w:i/>
          <w:szCs w:val="22"/>
        </w:rPr>
        <w:t xml:space="preserve"> Conditions of Contract</w:t>
      </w:r>
    </w:p>
    <w:p w:rsidR="0069749C" w:rsidRPr="00AF78AD" w:rsidRDefault="0069749C" w:rsidP="00976E3D">
      <w:pPr>
        <w:jc w:val="center"/>
        <w:rPr>
          <w:rFonts w:cs="Arial"/>
          <w:color w:val="000000"/>
          <w:szCs w:val="22"/>
        </w:rPr>
      </w:pPr>
    </w:p>
    <w:p w:rsidR="0069749C" w:rsidRPr="00AF78AD" w:rsidRDefault="0069749C" w:rsidP="00DC70B2">
      <w:pPr>
        <w:rPr>
          <w:rFonts w:cs="Arial"/>
          <w:color w:val="000000"/>
          <w:szCs w:val="22"/>
        </w:rPr>
      </w:pPr>
    </w:p>
    <w:p w:rsidR="0069749C" w:rsidRPr="00AF78AD" w:rsidRDefault="0069749C" w:rsidP="00DC70B2">
      <w:pPr>
        <w:rPr>
          <w:rFonts w:cs="Arial"/>
          <w:color w:val="000000"/>
          <w:szCs w:val="22"/>
        </w:rPr>
      </w:pPr>
    </w:p>
    <w:p w:rsidR="0069749C" w:rsidRPr="00AF78AD" w:rsidRDefault="0069749C" w:rsidP="00DC70B2">
      <w:pPr>
        <w:rPr>
          <w:rFonts w:cs="Arial"/>
          <w:color w:val="000000"/>
          <w:szCs w:val="22"/>
        </w:rPr>
      </w:pPr>
    </w:p>
    <w:p w:rsidR="0069749C" w:rsidRPr="00AF78AD" w:rsidRDefault="0069749C" w:rsidP="00DC70B2">
      <w:pPr>
        <w:rPr>
          <w:rFonts w:cs="Arial"/>
          <w:color w:val="000000"/>
          <w:szCs w:val="22"/>
        </w:rPr>
      </w:pPr>
    </w:p>
    <w:p w:rsidR="0069749C" w:rsidRPr="00AF78AD" w:rsidRDefault="0069749C" w:rsidP="00DC70B2">
      <w:pPr>
        <w:rPr>
          <w:rFonts w:cs="Arial"/>
          <w:color w:val="000000"/>
          <w:szCs w:val="22"/>
        </w:rPr>
      </w:pPr>
    </w:p>
    <w:p w:rsidR="0069749C" w:rsidRPr="00AF78AD" w:rsidRDefault="0069749C" w:rsidP="00DC70B2">
      <w:pPr>
        <w:rPr>
          <w:rFonts w:cs="Arial"/>
          <w:color w:val="000000"/>
          <w:szCs w:val="22"/>
        </w:rPr>
      </w:pPr>
    </w:p>
    <w:p w:rsidR="0069749C" w:rsidRPr="00AF78AD" w:rsidRDefault="0069749C" w:rsidP="00DC70B2">
      <w:pPr>
        <w:rPr>
          <w:rFonts w:cs="Arial"/>
          <w:color w:val="000000"/>
          <w:szCs w:val="22"/>
        </w:rPr>
      </w:pPr>
    </w:p>
    <w:p w:rsidR="0069749C" w:rsidRPr="00AF78AD" w:rsidRDefault="0069749C" w:rsidP="00DC70B2">
      <w:pPr>
        <w:rPr>
          <w:rFonts w:cs="Arial"/>
          <w:color w:val="000000"/>
          <w:szCs w:val="22"/>
        </w:rPr>
      </w:pPr>
    </w:p>
    <w:p w:rsidR="0069749C" w:rsidRPr="00AF78AD" w:rsidRDefault="0069749C" w:rsidP="00DC70B2">
      <w:pPr>
        <w:rPr>
          <w:rFonts w:cs="Arial"/>
          <w:color w:val="000000"/>
          <w:szCs w:val="22"/>
        </w:rPr>
      </w:pPr>
    </w:p>
    <w:p w:rsidR="0069749C" w:rsidRPr="00AF78AD" w:rsidRDefault="0069749C" w:rsidP="00DC70B2">
      <w:pPr>
        <w:rPr>
          <w:rFonts w:cs="Arial"/>
          <w:color w:val="000000"/>
          <w:szCs w:val="22"/>
        </w:rPr>
      </w:pPr>
    </w:p>
    <w:p w:rsidR="0069749C" w:rsidRPr="00AF78AD" w:rsidRDefault="0069749C" w:rsidP="00DC70B2">
      <w:pPr>
        <w:rPr>
          <w:rFonts w:cs="Arial"/>
          <w:color w:val="000000"/>
          <w:szCs w:val="22"/>
        </w:rPr>
      </w:pPr>
    </w:p>
    <w:p w:rsidR="00780DD7" w:rsidRPr="00AF78AD" w:rsidRDefault="00780DD7" w:rsidP="00DC70B2">
      <w:pPr>
        <w:rPr>
          <w:rFonts w:cs="Arial"/>
          <w:color w:val="000000"/>
          <w:szCs w:val="22"/>
        </w:rPr>
      </w:pPr>
    </w:p>
    <w:p w:rsidR="00780DD7" w:rsidRPr="00AF78AD" w:rsidRDefault="00780DD7" w:rsidP="00DC70B2">
      <w:pPr>
        <w:rPr>
          <w:rFonts w:cs="Arial"/>
          <w:color w:val="000000"/>
          <w:szCs w:val="22"/>
        </w:rPr>
      </w:pPr>
    </w:p>
    <w:p w:rsidR="00780DD7" w:rsidRPr="00AF78AD" w:rsidRDefault="00780DD7" w:rsidP="00DC70B2">
      <w:pPr>
        <w:rPr>
          <w:rFonts w:cs="Arial"/>
          <w:color w:val="000000"/>
          <w:szCs w:val="22"/>
        </w:rPr>
      </w:pPr>
    </w:p>
    <w:p w:rsidR="00780DD7" w:rsidRPr="00AF78AD" w:rsidRDefault="00780DD7" w:rsidP="00DC70B2">
      <w:pPr>
        <w:rPr>
          <w:rFonts w:cs="Arial"/>
          <w:color w:val="000000"/>
          <w:szCs w:val="22"/>
        </w:rPr>
      </w:pPr>
    </w:p>
    <w:p w:rsidR="00780DD7" w:rsidRPr="00AF78AD" w:rsidRDefault="00780DD7" w:rsidP="00DC70B2">
      <w:pPr>
        <w:rPr>
          <w:rFonts w:cs="Arial"/>
          <w:color w:val="000000"/>
          <w:szCs w:val="22"/>
        </w:rPr>
      </w:pPr>
    </w:p>
    <w:p w:rsidR="00780DD7" w:rsidRPr="00AF78AD" w:rsidRDefault="00780DD7" w:rsidP="00DC70B2">
      <w:pPr>
        <w:rPr>
          <w:rFonts w:cs="Arial"/>
          <w:color w:val="000000"/>
          <w:szCs w:val="22"/>
        </w:rPr>
      </w:pPr>
    </w:p>
    <w:p w:rsidR="00780DD7" w:rsidRPr="00AF78AD" w:rsidRDefault="00780DD7" w:rsidP="00DC70B2">
      <w:pPr>
        <w:rPr>
          <w:rFonts w:cs="Arial"/>
          <w:color w:val="000000"/>
          <w:szCs w:val="22"/>
        </w:rPr>
      </w:pPr>
    </w:p>
    <w:p w:rsidR="00780DD7" w:rsidRPr="00AF78AD" w:rsidRDefault="00780DD7" w:rsidP="00DC70B2">
      <w:pPr>
        <w:rPr>
          <w:rFonts w:cs="Arial"/>
          <w:color w:val="000000"/>
          <w:szCs w:val="22"/>
        </w:rPr>
      </w:pPr>
    </w:p>
    <w:p w:rsidR="00780DD7" w:rsidRPr="00AF78AD" w:rsidRDefault="00780DD7" w:rsidP="00DC70B2">
      <w:pPr>
        <w:rPr>
          <w:rFonts w:cs="Arial"/>
          <w:color w:val="000000"/>
          <w:szCs w:val="22"/>
        </w:rPr>
      </w:pPr>
    </w:p>
    <w:p w:rsidR="00780DD7" w:rsidRPr="00AF78AD" w:rsidRDefault="00780DD7" w:rsidP="00DC70B2">
      <w:pPr>
        <w:rPr>
          <w:rFonts w:cs="Arial"/>
          <w:color w:val="000000"/>
          <w:szCs w:val="22"/>
        </w:rPr>
      </w:pPr>
    </w:p>
    <w:p w:rsidR="00780DD7" w:rsidRPr="00AF78AD" w:rsidRDefault="00780DD7" w:rsidP="00DC70B2">
      <w:pPr>
        <w:rPr>
          <w:rFonts w:cs="Arial"/>
          <w:color w:val="000000"/>
          <w:szCs w:val="22"/>
        </w:rPr>
      </w:pPr>
    </w:p>
    <w:p w:rsidR="00780DD7" w:rsidRPr="00AF78AD" w:rsidRDefault="00780DD7" w:rsidP="00DC70B2">
      <w:pPr>
        <w:rPr>
          <w:rFonts w:cs="Arial"/>
          <w:color w:val="000000"/>
          <w:szCs w:val="22"/>
        </w:rPr>
      </w:pPr>
    </w:p>
    <w:p w:rsidR="00780DD7" w:rsidRPr="00AF78AD" w:rsidRDefault="00780DD7" w:rsidP="00DC70B2">
      <w:pPr>
        <w:rPr>
          <w:rFonts w:cs="Arial"/>
          <w:color w:val="000000"/>
          <w:szCs w:val="22"/>
        </w:rPr>
      </w:pPr>
    </w:p>
    <w:p w:rsidR="00780DD7" w:rsidRPr="00AF78AD" w:rsidRDefault="00780DD7" w:rsidP="00DC70B2">
      <w:pPr>
        <w:rPr>
          <w:rFonts w:cs="Arial"/>
          <w:color w:val="000000"/>
          <w:szCs w:val="22"/>
        </w:rPr>
      </w:pPr>
    </w:p>
    <w:p w:rsidR="00780DD7" w:rsidRPr="00AF78AD" w:rsidRDefault="00780DD7" w:rsidP="00DC70B2">
      <w:pPr>
        <w:rPr>
          <w:rFonts w:cs="Arial"/>
          <w:color w:val="000000"/>
          <w:szCs w:val="22"/>
        </w:rPr>
      </w:pPr>
    </w:p>
    <w:p w:rsidR="00780DD7" w:rsidRPr="00AF78AD" w:rsidRDefault="00780DD7" w:rsidP="00DC70B2">
      <w:pPr>
        <w:rPr>
          <w:rFonts w:cs="Arial"/>
          <w:color w:val="000000"/>
          <w:szCs w:val="22"/>
        </w:rPr>
      </w:pPr>
    </w:p>
    <w:p w:rsidR="00780DD7" w:rsidRPr="00AF78AD" w:rsidRDefault="00780DD7" w:rsidP="00DC70B2">
      <w:pPr>
        <w:rPr>
          <w:rFonts w:cs="Arial"/>
          <w:color w:val="000000"/>
          <w:szCs w:val="22"/>
        </w:rPr>
      </w:pPr>
    </w:p>
    <w:p w:rsidR="00780DD7" w:rsidRPr="00AF78AD" w:rsidRDefault="00780DD7" w:rsidP="00DC70B2">
      <w:pPr>
        <w:rPr>
          <w:rFonts w:cs="Arial"/>
          <w:color w:val="000000"/>
          <w:szCs w:val="22"/>
        </w:rPr>
      </w:pPr>
    </w:p>
    <w:p w:rsidR="0069749C" w:rsidRPr="00AF78AD" w:rsidRDefault="0069749C" w:rsidP="00DC70B2">
      <w:pPr>
        <w:rPr>
          <w:rFonts w:cs="Arial"/>
          <w:color w:val="000000"/>
          <w:szCs w:val="22"/>
        </w:rPr>
      </w:pPr>
    </w:p>
    <w:p w:rsidR="007B34F9" w:rsidRPr="00AF78AD" w:rsidRDefault="002E553B" w:rsidP="00D33CD9">
      <w:pPr>
        <w:pStyle w:val="Heading2"/>
        <w:rPr>
          <w:rFonts w:cs="Arial"/>
        </w:rPr>
      </w:pPr>
      <w:r w:rsidRPr="00AF78AD">
        <w:rPr>
          <w:rFonts w:cs="Arial"/>
          <w:i/>
          <w:iCs/>
        </w:rPr>
        <w:lastRenderedPageBreak/>
        <w:t>GPAA</w:t>
      </w:r>
      <w:r w:rsidR="007B34F9" w:rsidRPr="00AF78AD">
        <w:rPr>
          <w:rFonts w:cs="Arial"/>
          <w:i/>
          <w:iCs/>
        </w:rPr>
        <w:t xml:space="preserve"> PROCUREMENT:  </w:t>
      </w:r>
      <w:r w:rsidR="007B34F9" w:rsidRPr="00AF78AD">
        <w:rPr>
          <w:rFonts w:cs="Arial"/>
        </w:rPr>
        <w:t>GENERAL CONDITIONS OF CONTRACT</w:t>
      </w:r>
    </w:p>
    <w:p w:rsidR="007B34F9" w:rsidRPr="00AF78AD" w:rsidRDefault="007B34F9" w:rsidP="007B34F9">
      <w:pPr>
        <w:rPr>
          <w:rFonts w:cs="Arial"/>
          <w:bCs/>
          <w:szCs w:val="22"/>
        </w:rPr>
      </w:pPr>
    </w:p>
    <w:p w:rsidR="007B34F9" w:rsidRPr="00AF78AD" w:rsidRDefault="007B34F9" w:rsidP="007B34F9">
      <w:pPr>
        <w:rPr>
          <w:rFonts w:cs="Arial"/>
          <w:bCs/>
          <w:szCs w:val="22"/>
        </w:rPr>
      </w:pPr>
      <w:r w:rsidRPr="00AF78AD">
        <w:rPr>
          <w:rFonts w:cs="Arial"/>
          <w:bCs/>
          <w:szCs w:val="22"/>
        </w:rPr>
        <w:t>The purpose of this Annexure is to:</w:t>
      </w:r>
    </w:p>
    <w:p w:rsidR="007B34F9" w:rsidRPr="00AF78AD" w:rsidRDefault="007B34F9" w:rsidP="006C387D">
      <w:pPr>
        <w:numPr>
          <w:ilvl w:val="0"/>
          <w:numId w:val="21"/>
        </w:numPr>
        <w:autoSpaceDE w:val="0"/>
        <w:autoSpaceDN w:val="0"/>
        <w:adjustRightInd w:val="0"/>
        <w:rPr>
          <w:rFonts w:cs="Arial"/>
          <w:color w:val="000000"/>
          <w:szCs w:val="22"/>
        </w:rPr>
      </w:pPr>
      <w:r w:rsidRPr="00AF78AD">
        <w:rPr>
          <w:rFonts w:cs="Arial"/>
          <w:color w:val="000000"/>
          <w:szCs w:val="22"/>
        </w:rPr>
        <w:t xml:space="preserve">Draw special attention to certain general conditions applicable to </w:t>
      </w:r>
      <w:r w:rsidR="002E553B" w:rsidRPr="00AF78AD">
        <w:rPr>
          <w:rFonts w:cs="Arial"/>
          <w:color w:val="000000"/>
          <w:szCs w:val="22"/>
        </w:rPr>
        <w:t>GPAA</w:t>
      </w:r>
      <w:r w:rsidRPr="00AF78AD">
        <w:rPr>
          <w:rFonts w:cs="Arial"/>
          <w:color w:val="000000"/>
          <w:szCs w:val="22"/>
        </w:rPr>
        <w:t xml:space="preserve"> bids, contracts and orders; and</w:t>
      </w:r>
    </w:p>
    <w:p w:rsidR="007B34F9" w:rsidRPr="00AF78AD" w:rsidRDefault="007B34F9" w:rsidP="006C387D">
      <w:pPr>
        <w:numPr>
          <w:ilvl w:val="0"/>
          <w:numId w:val="21"/>
        </w:numPr>
        <w:rPr>
          <w:rFonts w:cs="Arial"/>
          <w:bCs/>
          <w:szCs w:val="22"/>
        </w:rPr>
      </w:pPr>
      <w:r w:rsidRPr="00AF78AD">
        <w:rPr>
          <w:rFonts w:cs="Arial"/>
          <w:color w:val="000000"/>
          <w:szCs w:val="22"/>
        </w:rPr>
        <w:t xml:space="preserve">To ensure that clients be familiar with regard to the rights and obligations of all parties involved in doing business with </w:t>
      </w:r>
      <w:r w:rsidR="002E553B" w:rsidRPr="00AF78AD">
        <w:rPr>
          <w:rFonts w:cs="Arial"/>
          <w:color w:val="000000"/>
          <w:szCs w:val="22"/>
        </w:rPr>
        <w:t>GPAA</w:t>
      </w:r>
      <w:r w:rsidRPr="00AF78AD">
        <w:rPr>
          <w:rFonts w:cs="Arial"/>
          <w:color w:val="000000"/>
          <w:szCs w:val="22"/>
        </w:rPr>
        <w:t>.</w:t>
      </w:r>
    </w:p>
    <w:p w:rsidR="007B34F9" w:rsidRPr="00AF78AD" w:rsidRDefault="007B34F9" w:rsidP="007B34F9">
      <w:pPr>
        <w:rPr>
          <w:rFonts w:cs="Arial"/>
          <w:color w:val="000000"/>
          <w:szCs w:val="22"/>
        </w:rPr>
      </w:pPr>
    </w:p>
    <w:p w:rsidR="007B34F9" w:rsidRPr="00AF78AD" w:rsidRDefault="007B34F9" w:rsidP="006C387D">
      <w:pPr>
        <w:numPr>
          <w:ilvl w:val="1"/>
          <w:numId w:val="21"/>
        </w:numPr>
        <w:tabs>
          <w:tab w:val="clear" w:pos="1440"/>
          <w:tab w:val="num" w:pos="284"/>
          <w:tab w:val="num" w:pos="1492"/>
        </w:tabs>
        <w:ind w:left="360"/>
        <w:rPr>
          <w:rFonts w:cs="Arial"/>
          <w:color w:val="000000"/>
          <w:szCs w:val="22"/>
        </w:rPr>
      </w:pPr>
      <w:r w:rsidRPr="00AF78AD">
        <w:rPr>
          <w:rFonts w:cs="Arial"/>
          <w:color w:val="000000"/>
          <w:szCs w:val="22"/>
        </w:rPr>
        <w:t>In this document words in the singular also mean in the plural and vice versa and words in the masculine also mean in the feminine and neuter.</w:t>
      </w:r>
    </w:p>
    <w:p w:rsidR="007B34F9" w:rsidRPr="00AF78AD" w:rsidRDefault="007B34F9" w:rsidP="006C387D">
      <w:pPr>
        <w:numPr>
          <w:ilvl w:val="1"/>
          <w:numId w:val="21"/>
        </w:numPr>
        <w:tabs>
          <w:tab w:val="clear" w:pos="1440"/>
          <w:tab w:val="num" w:pos="284"/>
          <w:tab w:val="num" w:pos="1492"/>
        </w:tabs>
        <w:autoSpaceDE w:val="0"/>
        <w:autoSpaceDN w:val="0"/>
        <w:adjustRightInd w:val="0"/>
        <w:ind w:left="360"/>
        <w:rPr>
          <w:rFonts w:cs="Arial"/>
          <w:color w:val="000000"/>
          <w:szCs w:val="22"/>
        </w:rPr>
      </w:pPr>
      <w:r w:rsidRPr="00AF78AD">
        <w:rPr>
          <w:rFonts w:cs="Arial"/>
          <w:color w:val="000000"/>
          <w:szCs w:val="22"/>
        </w:rPr>
        <w:t>The General Conditions of Contract will form part of all bid documents and may not be amended.</w:t>
      </w:r>
    </w:p>
    <w:p w:rsidR="007B34F9" w:rsidRPr="00AF78AD" w:rsidRDefault="007B34F9" w:rsidP="006C387D">
      <w:pPr>
        <w:numPr>
          <w:ilvl w:val="1"/>
          <w:numId w:val="21"/>
        </w:numPr>
        <w:tabs>
          <w:tab w:val="clear" w:pos="1440"/>
          <w:tab w:val="num" w:pos="284"/>
          <w:tab w:val="num" w:pos="1492"/>
        </w:tabs>
        <w:autoSpaceDE w:val="0"/>
        <w:autoSpaceDN w:val="0"/>
        <w:adjustRightInd w:val="0"/>
        <w:ind w:left="360"/>
        <w:rPr>
          <w:rFonts w:cs="Arial"/>
          <w:color w:val="000000"/>
          <w:szCs w:val="22"/>
        </w:rPr>
      </w:pPr>
      <w:r w:rsidRPr="00AF78AD">
        <w:rPr>
          <w:rFonts w:cs="Arial"/>
          <w:color w:val="000000"/>
          <w:szCs w:val="22"/>
        </w:rPr>
        <w:t>Special Conditions of Contract (SCC) relevant to a specific bid should be compiled separately for every bid if applicable and will supplement the General Conditions of Contract. Whenever there is a conflict, the provisions in the SCC shall prevail.</w:t>
      </w:r>
    </w:p>
    <w:p w:rsidR="007B34F9" w:rsidRPr="00AF78AD" w:rsidRDefault="007B34F9" w:rsidP="007B34F9">
      <w:pPr>
        <w:rPr>
          <w:rFonts w:cs="Arial"/>
          <w:bCs/>
          <w:szCs w:val="22"/>
        </w:rPr>
      </w:pPr>
      <w:r w:rsidRPr="00AF78AD">
        <w:rPr>
          <w:rFonts w:cs="Arial"/>
          <w:bCs/>
          <w:szCs w:val="22"/>
        </w:rPr>
        <w:t xml:space="preserve"> </w:t>
      </w:r>
    </w:p>
    <w:p w:rsidR="007B34F9" w:rsidRPr="00AF78AD" w:rsidRDefault="007B34F9" w:rsidP="007B34F9">
      <w:pPr>
        <w:autoSpaceDE w:val="0"/>
        <w:autoSpaceDN w:val="0"/>
        <w:adjustRightInd w:val="0"/>
        <w:rPr>
          <w:rFonts w:cs="Arial"/>
          <w:b/>
          <w:bCs/>
          <w:color w:val="000000"/>
          <w:szCs w:val="22"/>
        </w:rPr>
      </w:pPr>
      <w:r w:rsidRPr="00AF78AD">
        <w:rPr>
          <w:rFonts w:cs="Arial"/>
          <w:b/>
          <w:bCs/>
          <w:color w:val="000000"/>
          <w:szCs w:val="22"/>
        </w:rPr>
        <w:t>TABLE OF CLAUSES</w:t>
      </w:r>
    </w:p>
    <w:p w:rsidR="007B34F9" w:rsidRPr="00AF78AD" w:rsidRDefault="007B34F9" w:rsidP="007B34F9">
      <w:pPr>
        <w:autoSpaceDE w:val="0"/>
        <w:autoSpaceDN w:val="0"/>
        <w:adjustRightInd w:val="0"/>
        <w:rPr>
          <w:rFonts w:cs="Arial"/>
          <w:b/>
          <w:bCs/>
          <w:color w:val="000000"/>
          <w:szCs w:val="22"/>
        </w:rPr>
      </w:pP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Definitions</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Application</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General</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Standards</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Use of contract documents and information; inspection</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Patent rights</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Performance security</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Inspections, tests and analysis</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Packing</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Delivery and documents</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Insurance</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Transportation</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Incidental services</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Spare parts</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Warranty</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Payment</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Prices</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Contract amendments</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Assignment</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Subcontracts</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Delays in the supplier’s performance</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Penalties</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Termination for default</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Dumping and countervailing duties</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Force Majeure</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Termination for insolvency</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Settlement of disputes</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Limitation of liability</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Governing language</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Applicable law</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Notices</w:t>
      </w:r>
    </w:p>
    <w:p w:rsidR="007B34F9" w:rsidRPr="00AF78AD" w:rsidRDefault="007B34F9" w:rsidP="006C387D">
      <w:pPr>
        <w:numPr>
          <w:ilvl w:val="0"/>
          <w:numId w:val="22"/>
        </w:numPr>
        <w:autoSpaceDE w:val="0"/>
        <w:autoSpaceDN w:val="0"/>
        <w:adjustRightInd w:val="0"/>
        <w:ind w:left="540" w:hanging="540"/>
        <w:rPr>
          <w:rFonts w:cs="Arial"/>
          <w:color w:val="000000"/>
          <w:szCs w:val="22"/>
        </w:rPr>
      </w:pPr>
      <w:r w:rsidRPr="00AF78AD">
        <w:rPr>
          <w:rFonts w:cs="Arial"/>
          <w:color w:val="000000"/>
          <w:szCs w:val="22"/>
        </w:rPr>
        <w:t>Taxes and duties</w:t>
      </w:r>
    </w:p>
    <w:p w:rsidR="007B34F9" w:rsidRPr="00AF78AD" w:rsidRDefault="007B34F9" w:rsidP="007B34F9">
      <w:pPr>
        <w:autoSpaceDE w:val="0"/>
        <w:autoSpaceDN w:val="0"/>
        <w:adjustRightInd w:val="0"/>
        <w:rPr>
          <w:rFonts w:cs="Arial"/>
          <w:color w:val="000000"/>
          <w:szCs w:val="22"/>
        </w:rPr>
      </w:pPr>
    </w:p>
    <w:p w:rsidR="00B3161D" w:rsidRPr="00AF78AD" w:rsidRDefault="00B3161D" w:rsidP="007B34F9">
      <w:pPr>
        <w:autoSpaceDE w:val="0"/>
        <w:autoSpaceDN w:val="0"/>
        <w:adjustRightInd w:val="0"/>
        <w:rPr>
          <w:rFonts w:cs="Arial"/>
          <w:color w:val="000000"/>
          <w:szCs w:val="22"/>
        </w:rPr>
      </w:pPr>
    </w:p>
    <w:p w:rsidR="00B3161D" w:rsidRPr="00AF78AD" w:rsidRDefault="00B3161D" w:rsidP="007B34F9">
      <w:pPr>
        <w:autoSpaceDE w:val="0"/>
        <w:autoSpaceDN w:val="0"/>
        <w:adjustRightInd w:val="0"/>
        <w:rPr>
          <w:rFonts w:cs="Arial"/>
          <w:color w:val="000000"/>
          <w:szCs w:val="22"/>
        </w:rPr>
      </w:pPr>
    </w:p>
    <w:p w:rsidR="00B3161D" w:rsidRPr="00AF78AD" w:rsidRDefault="00B3161D" w:rsidP="007B34F9">
      <w:pPr>
        <w:autoSpaceDE w:val="0"/>
        <w:autoSpaceDN w:val="0"/>
        <w:adjustRightInd w:val="0"/>
        <w:rPr>
          <w:rFonts w:cs="Arial"/>
          <w:color w:val="000000"/>
          <w:szCs w:val="22"/>
        </w:rPr>
      </w:pPr>
    </w:p>
    <w:p w:rsidR="00B3161D" w:rsidRPr="00AF78AD" w:rsidRDefault="00B3161D" w:rsidP="007B34F9">
      <w:pPr>
        <w:autoSpaceDE w:val="0"/>
        <w:autoSpaceDN w:val="0"/>
        <w:adjustRightInd w:val="0"/>
        <w:rPr>
          <w:rFonts w:cs="Arial"/>
          <w:color w:val="000000"/>
          <w:szCs w:val="22"/>
        </w:rPr>
      </w:pPr>
    </w:p>
    <w:p w:rsidR="00B3161D" w:rsidRPr="00AF78AD" w:rsidRDefault="00B3161D" w:rsidP="007B34F9">
      <w:pPr>
        <w:autoSpaceDE w:val="0"/>
        <w:autoSpaceDN w:val="0"/>
        <w:adjustRightInd w:val="0"/>
        <w:rPr>
          <w:rFonts w:cs="Arial"/>
          <w:color w:val="000000"/>
          <w:szCs w:val="22"/>
        </w:rPr>
      </w:pPr>
    </w:p>
    <w:p w:rsidR="00573B18" w:rsidRPr="00AF78AD" w:rsidRDefault="00573B18" w:rsidP="007B34F9">
      <w:pPr>
        <w:autoSpaceDE w:val="0"/>
        <w:autoSpaceDN w:val="0"/>
        <w:adjustRightInd w:val="0"/>
        <w:rPr>
          <w:rFonts w:cs="Arial"/>
          <w:color w:val="000000"/>
          <w:szCs w:val="22"/>
        </w:rPr>
      </w:pPr>
    </w:p>
    <w:p w:rsidR="00B3161D" w:rsidRPr="00AF78AD" w:rsidRDefault="00B3161D" w:rsidP="007B34F9">
      <w:pPr>
        <w:autoSpaceDE w:val="0"/>
        <w:autoSpaceDN w:val="0"/>
        <w:adjustRightInd w:val="0"/>
        <w:rPr>
          <w:rFonts w:cs="Arial"/>
          <w:color w:val="000000"/>
          <w:szCs w:val="22"/>
        </w:rPr>
      </w:pPr>
    </w:p>
    <w:p w:rsidR="007B34F9" w:rsidRPr="00AF78AD" w:rsidRDefault="005E23DC" w:rsidP="006C387D">
      <w:pPr>
        <w:pStyle w:val="BodyText2"/>
        <w:numPr>
          <w:ilvl w:val="0"/>
          <w:numId w:val="23"/>
        </w:numPr>
        <w:tabs>
          <w:tab w:val="clear" w:pos="923"/>
        </w:tabs>
        <w:rPr>
          <w:rFonts w:cs="Arial"/>
          <w:b/>
          <w:bCs/>
          <w:szCs w:val="22"/>
        </w:rPr>
      </w:pPr>
      <w:r w:rsidRPr="00AF78AD">
        <w:rPr>
          <w:rFonts w:cs="Arial"/>
          <w:b/>
          <w:bCs/>
          <w:szCs w:val="22"/>
        </w:rPr>
        <w:tab/>
      </w:r>
      <w:r w:rsidR="007B34F9" w:rsidRPr="00AF78AD">
        <w:rPr>
          <w:rFonts w:cs="Arial"/>
          <w:b/>
          <w:bCs/>
          <w:szCs w:val="22"/>
        </w:rPr>
        <w:t>DEFINITIONS</w:t>
      </w:r>
    </w:p>
    <w:p w:rsidR="007B34F9" w:rsidRPr="00AF78AD" w:rsidRDefault="007B34F9" w:rsidP="007B34F9">
      <w:pPr>
        <w:pStyle w:val="BodyText2"/>
        <w:tabs>
          <w:tab w:val="clear" w:pos="923"/>
        </w:tabs>
        <w:rPr>
          <w:rFonts w:cs="Arial"/>
          <w:b/>
          <w:bCs/>
          <w:szCs w:val="22"/>
        </w:rPr>
      </w:pPr>
    </w:p>
    <w:p w:rsidR="007B34F9" w:rsidRPr="00AF78AD" w:rsidRDefault="00EF68ED" w:rsidP="007B34F9">
      <w:pPr>
        <w:pStyle w:val="BodyText2"/>
        <w:tabs>
          <w:tab w:val="clear" w:pos="923"/>
        </w:tabs>
        <w:jc w:val="left"/>
        <w:rPr>
          <w:rFonts w:cs="Arial"/>
          <w:color w:val="000000"/>
          <w:szCs w:val="22"/>
        </w:rPr>
      </w:pPr>
      <w:r w:rsidRPr="00AF78AD">
        <w:rPr>
          <w:rFonts w:cs="Arial"/>
          <w:color w:val="000000"/>
          <w:szCs w:val="22"/>
        </w:rPr>
        <w:tab/>
      </w:r>
      <w:r w:rsidR="007B34F9" w:rsidRPr="00AF78AD">
        <w:rPr>
          <w:rFonts w:cs="Arial"/>
          <w:color w:val="000000"/>
          <w:szCs w:val="22"/>
        </w:rPr>
        <w:t>The following terms shall be interpreted as indicated:</w:t>
      </w:r>
    </w:p>
    <w:p w:rsidR="007B34F9" w:rsidRPr="00AF78AD" w:rsidRDefault="007B34F9" w:rsidP="007B34F9">
      <w:pPr>
        <w:pStyle w:val="BodyText2"/>
        <w:tabs>
          <w:tab w:val="clear" w:pos="923"/>
        </w:tabs>
        <w:jc w:val="left"/>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Closing time</w:t>
      </w:r>
      <w:r w:rsidRPr="00AF78AD">
        <w:rPr>
          <w:rFonts w:cs="Arial"/>
          <w:color w:val="000000"/>
          <w:szCs w:val="22"/>
        </w:rPr>
        <w:t>” means the date and hour specified in the bidding documents for the receipt of bids</w:t>
      </w:r>
      <w:r w:rsidRPr="00AF78AD">
        <w:rPr>
          <w:rFonts w:cs="Arial"/>
          <w:szCs w:val="22"/>
        </w:rPr>
        <w:t>.</w:t>
      </w:r>
    </w:p>
    <w:p w:rsidR="007B34F9" w:rsidRPr="00AF78AD" w:rsidRDefault="007B34F9" w:rsidP="007B34F9">
      <w:pPr>
        <w:tabs>
          <w:tab w:val="num" w:pos="792"/>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Contract</w:t>
      </w:r>
      <w:r w:rsidRPr="00AF78AD">
        <w:rPr>
          <w:rFonts w:cs="Arial"/>
          <w:color w:val="000000"/>
          <w:szCs w:val="22"/>
        </w:rPr>
        <w:t>” means the written agreement entered into between the purchaser and the supplier, as recorded in the contract form signed by the parties, including all attachments and appendices thereto and all documents incorporated by reference therein</w:t>
      </w:r>
      <w:r w:rsidRPr="00AF78AD">
        <w:rPr>
          <w:rFonts w:cs="Arial"/>
          <w:szCs w:val="22"/>
        </w:rPr>
        <w:t>.</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Contract price</w:t>
      </w:r>
      <w:r w:rsidRPr="00AF78AD">
        <w:rPr>
          <w:rFonts w:cs="Arial"/>
          <w:color w:val="000000"/>
          <w:szCs w:val="22"/>
        </w:rPr>
        <w:t>” means the price payable to the supplier under the contract for the full and proper performance of his contractual obligations.</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Corrupt practice</w:t>
      </w:r>
      <w:r w:rsidRPr="00AF78AD">
        <w:rPr>
          <w:rFonts w:cs="Arial"/>
          <w:color w:val="000000"/>
          <w:szCs w:val="22"/>
        </w:rPr>
        <w:t xml:space="preserve">” means the offering, giving, receiving, or soliciting of </w:t>
      </w:r>
      <w:r w:rsidR="00F61023" w:rsidRPr="00AF78AD">
        <w:rPr>
          <w:rFonts w:cs="Arial"/>
          <w:color w:val="000000"/>
          <w:szCs w:val="22"/>
        </w:rPr>
        <w:t>anything</w:t>
      </w:r>
      <w:r w:rsidRPr="00AF78AD">
        <w:rPr>
          <w:rFonts w:cs="Arial"/>
          <w:color w:val="000000"/>
          <w:szCs w:val="22"/>
        </w:rPr>
        <w:t xml:space="preserve"> of value to influence the action of a public employee in the procurement process or in contract execution.</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Countervailing duties</w:t>
      </w:r>
      <w:r w:rsidRPr="00AF78AD">
        <w:rPr>
          <w:rFonts w:cs="Arial"/>
          <w:color w:val="000000"/>
          <w:szCs w:val="22"/>
        </w:rPr>
        <w:t xml:space="preserve">" are imposed in cases where an enterprise abroad is subsidized by its </w:t>
      </w:r>
      <w:r w:rsidR="002E553B" w:rsidRPr="00AF78AD">
        <w:rPr>
          <w:rFonts w:cs="Arial"/>
          <w:color w:val="000000"/>
          <w:szCs w:val="22"/>
        </w:rPr>
        <w:t>GPAA</w:t>
      </w:r>
      <w:r w:rsidRPr="00AF78AD">
        <w:rPr>
          <w:rFonts w:cs="Arial"/>
          <w:color w:val="000000"/>
          <w:szCs w:val="22"/>
        </w:rPr>
        <w:t xml:space="preserve"> and encouraged to market its products internationally.</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Country of origin</w:t>
      </w:r>
      <w:r w:rsidRPr="00AF78AD">
        <w:rPr>
          <w:rFonts w:cs="Arial"/>
          <w:color w:val="000000"/>
          <w:szCs w:val="22"/>
        </w:rPr>
        <w:t>”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Day</w:t>
      </w:r>
      <w:r w:rsidRPr="00AF78AD">
        <w:rPr>
          <w:rFonts w:cs="Arial"/>
          <w:color w:val="000000"/>
          <w:szCs w:val="22"/>
        </w:rPr>
        <w:t>” means calendar day.</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Delivery</w:t>
      </w:r>
      <w:r w:rsidRPr="00AF78AD">
        <w:rPr>
          <w:rFonts w:cs="Arial"/>
          <w:color w:val="000000"/>
          <w:szCs w:val="22"/>
        </w:rPr>
        <w:t>” means delivery in compliance of the conditions of the contract or order.</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Delivery ex stock</w:t>
      </w:r>
      <w:r w:rsidRPr="00AF78AD">
        <w:rPr>
          <w:rFonts w:cs="Arial"/>
          <w:color w:val="000000"/>
          <w:szCs w:val="22"/>
        </w:rPr>
        <w:t>” means immediate delivery directly from stock actually on hand.</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Delivery into consignees store or to his site</w:t>
      </w:r>
      <w:r w:rsidRPr="00AF78AD">
        <w:rPr>
          <w:rFonts w:cs="Arial"/>
          <w:color w:val="000000"/>
          <w:szCs w:val="22"/>
        </w:rPr>
        <w:t>”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Dumping</w:t>
      </w:r>
      <w:r w:rsidRPr="00AF78AD">
        <w:rPr>
          <w:rFonts w:cs="Arial"/>
          <w:color w:val="000000"/>
          <w:szCs w:val="22"/>
        </w:rPr>
        <w:t>" occurs when a private enterprise abroad market its goods on own initiative in the RSA at lower prices than that of the country of origin and which have the potential to harm the local industries in the RSA.</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Force majeure</w:t>
      </w:r>
      <w:r w:rsidRPr="00AF78AD">
        <w:rPr>
          <w:rFonts w:cs="Arial"/>
          <w:color w:val="000000"/>
          <w:szCs w:val="22"/>
        </w:rPr>
        <w:t>”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Fraudulent practice</w:t>
      </w:r>
      <w:r w:rsidRPr="00AF78AD">
        <w:rPr>
          <w:rFonts w:cs="Arial"/>
          <w:color w:val="000000"/>
          <w:szCs w:val="22"/>
        </w:rPr>
        <w:t>”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69749C" w:rsidRPr="00AF78AD" w:rsidRDefault="0069749C"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GCC</w:t>
      </w:r>
      <w:r w:rsidRPr="00AF78AD">
        <w:rPr>
          <w:rFonts w:cs="Arial"/>
          <w:color w:val="000000"/>
          <w:szCs w:val="22"/>
        </w:rPr>
        <w:t xml:space="preserve">” </w:t>
      </w:r>
      <w:proofErr w:type="gramStart"/>
      <w:r w:rsidRPr="00AF78AD">
        <w:rPr>
          <w:rFonts w:cs="Arial"/>
          <w:color w:val="000000"/>
          <w:szCs w:val="22"/>
        </w:rPr>
        <w:t>means</w:t>
      </w:r>
      <w:proofErr w:type="gramEnd"/>
      <w:r w:rsidRPr="00AF78AD">
        <w:rPr>
          <w:rFonts w:cs="Arial"/>
          <w:color w:val="000000"/>
          <w:szCs w:val="22"/>
        </w:rPr>
        <w:t xml:space="preserve"> the General Conditions of Contract.</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Goods</w:t>
      </w:r>
      <w:r w:rsidRPr="00AF78AD">
        <w:rPr>
          <w:rFonts w:cs="Arial"/>
          <w:color w:val="000000"/>
          <w:szCs w:val="22"/>
        </w:rPr>
        <w:t>” means all of the equipment, machinery, and/or other materials that the supplier is required to supply to the purchaser under the contract</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Imported content</w:t>
      </w:r>
      <w:r w:rsidRPr="00AF78AD">
        <w:rPr>
          <w:rFonts w:cs="Arial"/>
          <w:color w:val="000000"/>
          <w:szCs w:val="22"/>
        </w:rPr>
        <w: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Local content</w:t>
      </w:r>
      <w:r w:rsidRPr="00AF78AD">
        <w:rPr>
          <w:rFonts w:cs="Arial"/>
          <w:color w:val="000000"/>
          <w:szCs w:val="22"/>
        </w:rPr>
        <w:t>” means that portion of the bidding price which is not included in the imported content provided that local manufacture does take place.</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Manufacture</w:t>
      </w:r>
      <w:r w:rsidRPr="00AF78AD">
        <w:rPr>
          <w:rFonts w:cs="Arial"/>
          <w:color w:val="000000"/>
          <w:szCs w:val="22"/>
        </w:rPr>
        <w:t>” means the production of products in a factory using labour, materials, components and machinery and includes other related value-adding activities.</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Order</w:t>
      </w:r>
      <w:r w:rsidRPr="00AF78AD">
        <w:rPr>
          <w:rFonts w:cs="Arial"/>
          <w:color w:val="000000"/>
          <w:szCs w:val="22"/>
        </w:rPr>
        <w:t>” means an employee written order issued for the supply of goods for works or the rendering of a service.</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Project site</w:t>
      </w:r>
      <w:r w:rsidRPr="00AF78AD">
        <w:rPr>
          <w:rFonts w:cs="Arial"/>
          <w:color w:val="000000"/>
          <w:szCs w:val="22"/>
        </w:rPr>
        <w:t>,” where applicable, means the place indicated in bidding documents.</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Purchaser</w:t>
      </w:r>
      <w:r w:rsidRPr="00AF78AD">
        <w:rPr>
          <w:rFonts w:cs="Arial"/>
          <w:color w:val="000000"/>
          <w:szCs w:val="22"/>
        </w:rPr>
        <w:t>” means the organization purchasing the goods.</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Republic</w:t>
      </w:r>
      <w:r w:rsidRPr="00AF78AD">
        <w:rPr>
          <w:rFonts w:cs="Arial"/>
          <w:color w:val="000000"/>
          <w:szCs w:val="22"/>
        </w:rPr>
        <w:t>” means the Republic of South Africa.</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SCC</w:t>
      </w:r>
      <w:r w:rsidRPr="00AF78AD">
        <w:rPr>
          <w:rFonts w:cs="Arial"/>
          <w:color w:val="000000"/>
          <w:szCs w:val="22"/>
        </w:rPr>
        <w:t>” means the Special Conditions of Contract.</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t>
      </w:r>
      <w:r w:rsidRPr="00AF78AD">
        <w:rPr>
          <w:rFonts w:cs="Arial"/>
          <w:b/>
          <w:color w:val="000000"/>
          <w:szCs w:val="22"/>
        </w:rPr>
        <w:t>Services</w:t>
      </w:r>
      <w:r w:rsidRPr="00AF78AD">
        <w:rPr>
          <w:rFonts w:cs="Arial"/>
          <w:color w:val="000000"/>
          <w:szCs w:val="22"/>
        </w:rPr>
        <w:t>”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7B34F9" w:rsidRPr="00AF78AD" w:rsidRDefault="007B34F9" w:rsidP="007B34F9">
      <w:pPr>
        <w:tabs>
          <w:tab w:val="num" w:pos="720"/>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“Written” or “in writing” means handwritten in ink or any form of 96 electronic or mechanical writing.</w:t>
      </w:r>
    </w:p>
    <w:p w:rsidR="007B34F9" w:rsidRPr="00AF78AD" w:rsidRDefault="007B34F9" w:rsidP="007B34F9">
      <w:pPr>
        <w:rPr>
          <w:rFonts w:cs="Arial"/>
          <w:bCs/>
          <w:szCs w:val="22"/>
        </w:rPr>
      </w:pPr>
    </w:p>
    <w:p w:rsidR="007B34F9" w:rsidRPr="00AF78AD" w:rsidRDefault="005E23DC" w:rsidP="006C387D">
      <w:pPr>
        <w:pStyle w:val="BodyText2"/>
        <w:numPr>
          <w:ilvl w:val="0"/>
          <w:numId w:val="23"/>
        </w:numPr>
        <w:tabs>
          <w:tab w:val="clear" w:pos="923"/>
        </w:tabs>
        <w:rPr>
          <w:rFonts w:cs="Arial"/>
          <w:b/>
          <w:bCs/>
          <w:szCs w:val="22"/>
        </w:rPr>
      </w:pPr>
      <w:r w:rsidRPr="00AF78AD">
        <w:rPr>
          <w:rFonts w:cs="Arial"/>
          <w:b/>
          <w:bCs/>
          <w:szCs w:val="22"/>
        </w:rPr>
        <w:tab/>
      </w:r>
      <w:r w:rsidR="007B34F9" w:rsidRPr="00AF78AD">
        <w:rPr>
          <w:rFonts w:cs="Arial"/>
          <w:b/>
          <w:bCs/>
          <w:szCs w:val="22"/>
        </w:rPr>
        <w:t>APPLICATION</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r w:rsidRPr="00AF78AD">
        <w:rPr>
          <w:rFonts w:cs="Arial"/>
          <w:szCs w:val="22"/>
        </w:rPr>
        <w:t>.</w:t>
      </w:r>
    </w:p>
    <w:p w:rsidR="007B34F9" w:rsidRPr="00AF78AD" w:rsidRDefault="007B34F9" w:rsidP="007B34F9">
      <w:pPr>
        <w:tabs>
          <w:tab w:val="num" w:pos="792"/>
        </w:tabs>
        <w:rPr>
          <w:rFonts w:cs="Arial"/>
          <w:szCs w:val="22"/>
        </w:rPr>
      </w:pPr>
    </w:p>
    <w:p w:rsidR="007B34F9" w:rsidRPr="00AF78AD" w:rsidRDefault="007B34F9" w:rsidP="006C387D">
      <w:pPr>
        <w:numPr>
          <w:ilvl w:val="1"/>
          <w:numId w:val="23"/>
        </w:numPr>
        <w:tabs>
          <w:tab w:val="num" w:pos="709"/>
        </w:tabs>
        <w:ind w:left="709" w:hanging="709"/>
        <w:rPr>
          <w:rFonts w:cs="Arial"/>
          <w:szCs w:val="22"/>
        </w:rPr>
      </w:pPr>
      <w:r w:rsidRPr="00AF78AD">
        <w:rPr>
          <w:rFonts w:cs="Arial"/>
          <w:color w:val="000000"/>
          <w:szCs w:val="22"/>
        </w:rPr>
        <w:t>Where applicable, special conditions of contract are also laid down to cover specific supplies, services or works</w:t>
      </w:r>
      <w:r w:rsidRPr="00AF78AD">
        <w:rPr>
          <w:rFonts w:cs="Arial"/>
          <w:szCs w:val="22"/>
        </w:rPr>
        <w:t>.</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Where such special conditions of contract are in conflict with these general conditions, the special conditions shall apply.</w:t>
      </w:r>
    </w:p>
    <w:p w:rsidR="007B34F9" w:rsidRPr="00AF78AD" w:rsidRDefault="007B34F9" w:rsidP="007B34F9">
      <w:pPr>
        <w:rPr>
          <w:rFonts w:cs="Arial"/>
          <w:bCs/>
          <w:szCs w:val="22"/>
        </w:rPr>
      </w:pPr>
    </w:p>
    <w:p w:rsidR="007B34F9" w:rsidRPr="00AF78AD" w:rsidRDefault="005E23DC" w:rsidP="006C387D">
      <w:pPr>
        <w:pStyle w:val="BodyText2"/>
        <w:numPr>
          <w:ilvl w:val="0"/>
          <w:numId w:val="23"/>
        </w:numPr>
        <w:tabs>
          <w:tab w:val="clear" w:pos="923"/>
        </w:tabs>
        <w:rPr>
          <w:rFonts w:cs="Arial"/>
          <w:b/>
          <w:bCs/>
          <w:szCs w:val="22"/>
        </w:rPr>
      </w:pPr>
      <w:r w:rsidRPr="00AF78AD">
        <w:rPr>
          <w:rFonts w:cs="Arial"/>
          <w:b/>
          <w:bCs/>
          <w:szCs w:val="22"/>
        </w:rPr>
        <w:tab/>
      </w:r>
      <w:r w:rsidR="007B34F9" w:rsidRPr="00AF78AD">
        <w:rPr>
          <w:rFonts w:cs="Arial"/>
          <w:b/>
          <w:bCs/>
          <w:szCs w:val="22"/>
        </w:rPr>
        <w:t>GENERAL</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Unless otherwise indicated in the bidding documents, the purchaser shall not be liable for any expense incurred in the preparation and submission of a bid. Where applicable a non-refundable fee for documents may be charged</w:t>
      </w:r>
      <w:r w:rsidRPr="00AF78AD">
        <w:rPr>
          <w:rFonts w:cs="Arial"/>
          <w:szCs w:val="22"/>
        </w:rPr>
        <w:t>.</w:t>
      </w:r>
    </w:p>
    <w:p w:rsidR="007B34F9" w:rsidRPr="00AF78AD" w:rsidRDefault="007B34F9" w:rsidP="007B34F9">
      <w:pPr>
        <w:tabs>
          <w:tab w:val="num" w:pos="792"/>
        </w:tabs>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 xml:space="preserve">With certain exceptions, invitations to bid are only published in the State Tender Bulletin. The State Tender Bulletin may be obtained directly from the Government </w:t>
      </w:r>
      <w:r w:rsidRPr="00AF78AD">
        <w:rPr>
          <w:rFonts w:cs="Arial"/>
          <w:color w:val="000000"/>
          <w:szCs w:val="22"/>
        </w:rPr>
        <w:lastRenderedPageBreak/>
        <w:t xml:space="preserve">Printer, Private Bag X85, Pretoria 0001, or accessed electronically from </w:t>
      </w:r>
      <w:r w:rsidRPr="00AF78AD">
        <w:rPr>
          <w:rFonts w:cs="Arial"/>
          <w:color w:val="1B1B1B"/>
          <w:szCs w:val="22"/>
        </w:rPr>
        <w:t>www.employee.gov.za</w:t>
      </w:r>
      <w:r w:rsidRPr="00AF78AD">
        <w:rPr>
          <w:rFonts w:cs="Arial"/>
          <w:szCs w:val="22"/>
        </w:rPr>
        <w:t>.</w:t>
      </w:r>
    </w:p>
    <w:p w:rsidR="007B34F9" w:rsidRPr="00AF78AD" w:rsidRDefault="007B34F9" w:rsidP="007B34F9">
      <w:pPr>
        <w:rPr>
          <w:rFonts w:cs="Arial"/>
          <w:bCs/>
          <w:szCs w:val="22"/>
        </w:rPr>
      </w:pPr>
    </w:p>
    <w:p w:rsidR="007B34F9" w:rsidRPr="00AF78AD" w:rsidRDefault="005E23DC" w:rsidP="006C387D">
      <w:pPr>
        <w:pStyle w:val="BodyText2"/>
        <w:numPr>
          <w:ilvl w:val="0"/>
          <w:numId w:val="23"/>
        </w:numPr>
        <w:tabs>
          <w:tab w:val="clear" w:pos="923"/>
        </w:tabs>
        <w:rPr>
          <w:rFonts w:cs="Arial"/>
          <w:b/>
          <w:bCs/>
          <w:szCs w:val="22"/>
        </w:rPr>
      </w:pPr>
      <w:r w:rsidRPr="00AF78AD">
        <w:rPr>
          <w:rFonts w:cs="Arial"/>
          <w:b/>
          <w:bCs/>
          <w:szCs w:val="22"/>
        </w:rPr>
        <w:tab/>
      </w:r>
      <w:r w:rsidR="007B34F9" w:rsidRPr="00AF78AD">
        <w:rPr>
          <w:rFonts w:cs="Arial"/>
          <w:b/>
          <w:bCs/>
          <w:szCs w:val="22"/>
        </w:rPr>
        <w:t>STANDARDS</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The goods supplied shall conform to the standards mentioned in the bidding documents and specifications</w:t>
      </w:r>
      <w:r w:rsidRPr="00AF78AD">
        <w:rPr>
          <w:rFonts w:cs="Arial"/>
          <w:szCs w:val="22"/>
        </w:rPr>
        <w:t>.</w:t>
      </w:r>
    </w:p>
    <w:p w:rsidR="007B34F9" w:rsidRPr="00AF78AD" w:rsidRDefault="007B34F9" w:rsidP="007B34F9">
      <w:pPr>
        <w:rPr>
          <w:rFonts w:cs="Arial"/>
          <w:bCs/>
          <w:szCs w:val="22"/>
        </w:rPr>
      </w:pPr>
    </w:p>
    <w:p w:rsidR="007B34F9" w:rsidRPr="00AF78AD" w:rsidRDefault="005E23DC"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USE OF CONTRACT DOCUMENTS AND INFORMATION; INSPECTION</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sidRPr="00AF78AD">
        <w:rPr>
          <w:rFonts w:cs="Arial"/>
          <w:color w:val="000000"/>
          <w:szCs w:val="22"/>
        </w:rPr>
        <w:t>so</w:t>
      </w:r>
      <w:proofErr w:type="gramEnd"/>
      <w:r w:rsidRPr="00AF78AD">
        <w:rPr>
          <w:rFonts w:cs="Arial"/>
          <w:color w:val="000000"/>
          <w:szCs w:val="22"/>
        </w:rPr>
        <w:t xml:space="preserve"> far as may be necessary for purposes of such performance</w:t>
      </w:r>
      <w:r w:rsidRPr="00AF78AD">
        <w:rPr>
          <w:rFonts w:cs="Arial"/>
          <w:szCs w:val="22"/>
        </w:rPr>
        <w:t>.</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The supplier shall not, without the purchaser’s prior written consent, make use of any document or information mentioned in GCC clause 5.1 except for purposes of performing the contract.</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 xml:space="preserve"> Any document, other than the contract itself mentioned in GCC clause 5.1 shall remain the property of the purchaser and shall be returned (all copies) to the purchaser on completion of the supplier’s performance under the contract if so required by the purchaser.</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The supplier shall permit the purchaser to inspect the supplier’s records relating to the performance of the supplier and to have them audited by auditors appointed by the purchaser, if so required by the purchaser.</w:t>
      </w:r>
    </w:p>
    <w:p w:rsidR="007B34F9" w:rsidRPr="00AF78AD" w:rsidRDefault="007B34F9" w:rsidP="007B34F9">
      <w:pPr>
        <w:rPr>
          <w:rFonts w:cs="Arial"/>
          <w:bCs/>
          <w:szCs w:val="22"/>
        </w:rPr>
      </w:pPr>
    </w:p>
    <w:p w:rsidR="007B34F9" w:rsidRPr="00AF78AD" w:rsidRDefault="005E23DC"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PATENT RIGHTS</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bCs/>
          <w:szCs w:val="22"/>
        </w:rPr>
      </w:pPr>
      <w:r w:rsidRPr="00AF78AD">
        <w:rPr>
          <w:rFonts w:cs="Arial"/>
          <w:color w:val="000000"/>
          <w:szCs w:val="22"/>
        </w:rPr>
        <w:t>The supplier shall indemnify the purchaser against all third-party claims of infringement of patent, trademark, or industrial design rights arising from use of the goods or any part thereof by the purchaser</w:t>
      </w:r>
      <w:r w:rsidRPr="00AF78AD">
        <w:rPr>
          <w:rFonts w:cs="Arial"/>
          <w:szCs w:val="22"/>
        </w:rPr>
        <w:t>.</w:t>
      </w:r>
    </w:p>
    <w:p w:rsidR="007B34F9" w:rsidRPr="00AF78AD" w:rsidRDefault="007B34F9" w:rsidP="007B34F9">
      <w:pPr>
        <w:rPr>
          <w:rFonts w:cs="Arial"/>
          <w:bCs/>
          <w:szCs w:val="22"/>
        </w:rPr>
      </w:pPr>
    </w:p>
    <w:p w:rsidR="007B34F9" w:rsidRPr="00AF78AD" w:rsidRDefault="005E23DC"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PERFORMANCE</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 xml:space="preserve">Within thirty (30) days of receipt of the notification of contract award, the successful bidder shall furnish to the purchaser the performance </w:t>
      </w:r>
      <w:r w:rsidRPr="00AF78AD">
        <w:rPr>
          <w:rFonts w:cs="Arial"/>
          <w:b/>
          <w:bCs/>
          <w:color w:val="000000"/>
          <w:szCs w:val="22"/>
        </w:rPr>
        <w:t>security</w:t>
      </w:r>
      <w:r w:rsidRPr="00AF78AD">
        <w:rPr>
          <w:rFonts w:cs="Arial"/>
          <w:color w:val="000000"/>
          <w:szCs w:val="22"/>
        </w:rPr>
        <w:t xml:space="preserve"> of the amount specified in SCC</w:t>
      </w:r>
      <w:r w:rsidRPr="00AF78AD">
        <w:rPr>
          <w:rFonts w:cs="Arial"/>
          <w:szCs w:val="22"/>
        </w:rPr>
        <w:t>.</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The proceeds of the performance security shall be payable to the purchaser as compensation for any loss resulting from the supplier’s failure to complete his obligations under the contract.</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The performance security shall be denominated in the currency of the contract, or in a freely convertible currency acceptable to the purchaser and shall be in one of the following forms:</w:t>
      </w:r>
    </w:p>
    <w:p w:rsidR="007B34F9" w:rsidRPr="00AF78AD" w:rsidRDefault="007B34F9" w:rsidP="006C387D">
      <w:pPr>
        <w:numPr>
          <w:ilvl w:val="2"/>
          <w:numId w:val="23"/>
        </w:numPr>
        <w:ind w:left="1440" w:hanging="720"/>
        <w:rPr>
          <w:rFonts w:cs="Arial"/>
          <w:szCs w:val="22"/>
        </w:rPr>
      </w:pPr>
      <w:r w:rsidRPr="00AF78AD">
        <w:rPr>
          <w:rFonts w:cs="Arial"/>
          <w:color w:val="000000"/>
          <w:szCs w:val="22"/>
        </w:rPr>
        <w:t>a bank guarantee or an irrevocable letter of credit issued by a reputable bank located in the purchaser’s country or abroad, acceptable to the purchaser, in the form provided in the bidding documents or another form acceptable to the purchaser; or</w:t>
      </w:r>
    </w:p>
    <w:p w:rsidR="007B34F9" w:rsidRPr="00AF78AD" w:rsidRDefault="007B34F9" w:rsidP="006C387D">
      <w:pPr>
        <w:numPr>
          <w:ilvl w:val="2"/>
          <w:numId w:val="23"/>
        </w:numPr>
        <w:ind w:left="1440" w:hanging="720"/>
        <w:rPr>
          <w:rFonts w:cs="Arial"/>
          <w:szCs w:val="22"/>
        </w:rPr>
      </w:pPr>
      <w:r w:rsidRPr="00AF78AD">
        <w:rPr>
          <w:rFonts w:cs="Arial"/>
          <w:color w:val="000000"/>
          <w:szCs w:val="22"/>
        </w:rPr>
        <w:t>a cashier’s or certified cheque</w:t>
      </w:r>
    </w:p>
    <w:p w:rsidR="007B34F9" w:rsidRPr="00AF78AD" w:rsidRDefault="007B34F9" w:rsidP="007B34F9">
      <w:pPr>
        <w:rPr>
          <w:rFonts w:cs="Arial"/>
          <w:szCs w:val="22"/>
        </w:rPr>
      </w:pPr>
    </w:p>
    <w:p w:rsidR="007B34F9" w:rsidRPr="00AF78AD" w:rsidRDefault="007B34F9" w:rsidP="006C387D">
      <w:pPr>
        <w:numPr>
          <w:ilvl w:val="1"/>
          <w:numId w:val="23"/>
        </w:numPr>
        <w:tabs>
          <w:tab w:val="num" w:pos="900"/>
        </w:tabs>
        <w:ind w:left="720" w:hanging="720"/>
        <w:rPr>
          <w:rFonts w:cs="Arial"/>
          <w:szCs w:val="22"/>
        </w:rPr>
      </w:pPr>
      <w:r w:rsidRPr="00AF78AD">
        <w:rPr>
          <w:rFonts w:cs="Arial"/>
          <w:color w:val="000000"/>
          <w:szCs w:val="22"/>
        </w:rPr>
        <w:t xml:space="preserve">The performance security will be discharged by the purchaser and returned to the supplier not later than thirty (30) days following the date of completion of the supplier’s </w:t>
      </w:r>
      <w:r w:rsidRPr="00AF78AD">
        <w:rPr>
          <w:rFonts w:cs="Arial"/>
          <w:color w:val="000000"/>
          <w:szCs w:val="22"/>
        </w:rPr>
        <w:lastRenderedPageBreak/>
        <w:t>performance obligations under the contract, including any warranty obligations, unless otherwise specified in SCC.</w:t>
      </w:r>
    </w:p>
    <w:p w:rsidR="007B34F9" w:rsidRPr="00AF78AD" w:rsidRDefault="007B34F9" w:rsidP="007B34F9">
      <w:pPr>
        <w:rPr>
          <w:rFonts w:cs="Arial"/>
          <w:szCs w:val="22"/>
        </w:rPr>
      </w:pPr>
    </w:p>
    <w:p w:rsidR="007B34F9" w:rsidRPr="00AF78AD" w:rsidRDefault="007B34F9" w:rsidP="006C387D">
      <w:pPr>
        <w:pStyle w:val="BodyText2"/>
        <w:numPr>
          <w:ilvl w:val="0"/>
          <w:numId w:val="23"/>
        </w:numPr>
        <w:tabs>
          <w:tab w:val="clear" w:pos="923"/>
        </w:tabs>
        <w:rPr>
          <w:rFonts w:cs="Arial"/>
          <w:b/>
          <w:bCs/>
          <w:szCs w:val="22"/>
        </w:rPr>
      </w:pPr>
      <w:r w:rsidRPr="00AF78AD">
        <w:rPr>
          <w:rFonts w:cs="Arial"/>
          <w:b/>
          <w:bCs/>
          <w:color w:val="000000"/>
          <w:szCs w:val="22"/>
        </w:rPr>
        <w:t>INSPECTIONS, TESTS AND ANALYSES</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All pre-bidding testing will be for the account of the bidder</w:t>
      </w:r>
      <w:r w:rsidRPr="00AF78AD">
        <w:rPr>
          <w:rFonts w:cs="Arial"/>
          <w:szCs w:val="22"/>
        </w:rPr>
        <w:t>.</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If there is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Energy Board concerned.</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If the inspections, tests and analyses referred to in clauses 8.2 and 8.3 show the supplies to be in accordance with the contract requirements, the cost of the  inspections, tests and analyses shall be defrayed by the purchaser.</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Supplies and services which are referred to in clauses 8.2 and 8.3 and which do not comply with the contract requirements may be rejected.</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The provisions of clauses 8.4 to 8.7 shall not prejudice the right of the purchaser to cancel the contract on account of a breach of the conditions thereof, or to act in terms of Clause 23 of GCC.</w:t>
      </w:r>
    </w:p>
    <w:p w:rsidR="007B34F9" w:rsidRPr="00AF78AD" w:rsidRDefault="007B34F9" w:rsidP="007B34F9">
      <w:pPr>
        <w:rPr>
          <w:rFonts w:cs="Arial"/>
          <w:szCs w:val="22"/>
        </w:rPr>
      </w:pPr>
    </w:p>
    <w:p w:rsidR="007B34F9" w:rsidRPr="00AF78AD" w:rsidRDefault="007B34F9" w:rsidP="006C387D">
      <w:pPr>
        <w:pStyle w:val="BodyText2"/>
        <w:numPr>
          <w:ilvl w:val="0"/>
          <w:numId w:val="23"/>
        </w:numPr>
        <w:tabs>
          <w:tab w:val="clear" w:pos="923"/>
        </w:tabs>
        <w:rPr>
          <w:rFonts w:cs="Arial"/>
          <w:b/>
          <w:bCs/>
          <w:szCs w:val="22"/>
        </w:rPr>
      </w:pPr>
      <w:r w:rsidRPr="00AF78AD">
        <w:rPr>
          <w:rFonts w:cs="Arial"/>
          <w:b/>
          <w:bCs/>
          <w:color w:val="000000"/>
          <w:szCs w:val="22"/>
        </w:rPr>
        <w:t>PACKING</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r w:rsidRPr="00AF78AD">
        <w:rPr>
          <w:rFonts w:cs="Arial"/>
          <w:szCs w:val="22"/>
        </w:rPr>
        <w:t>.</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 xml:space="preserve">The packing, marking, and documentation within and outside the packages shall comply strictly with such special requirements as shall be expressly provided for in the </w:t>
      </w:r>
      <w:r w:rsidRPr="00AF78AD">
        <w:rPr>
          <w:rFonts w:cs="Arial"/>
          <w:color w:val="000000"/>
          <w:szCs w:val="22"/>
        </w:rPr>
        <w:lastRenderedPageBreak/>
        <w:t>contract, including additional requirements, if any, specified in SCC, and in any subsequent instructions ordered by the purchaser.</w:t>
      </w:r>
    </w:p>
    <w:p w:rsidR="007B34F9" w:rsidRPr="00AF78AD" w:rsidRDefault="007B34F9" w:rsidP="007B34F9">
      <w:pPr>
        <w:rPr>
          <w:rFonts w:cs="Arial"/>
          <w:szCs w:val="22"/>
        </w:rPr>
      </w:pPr>
    </w:p>
    <w:p w:rsidR="007B34F9" w:rsidRPr="00AF78AD" w:rsidRDefault="007B34F9" w:rsidP="006C387D">
      <w:pPr>
        <w:pStyle w:val="BodyText2"/>
        <w:numPr>
          <w:ilvl w:val="0"/>
          <w:numId w:val="23"/>
        </w:numPr>
        <w:tabs>
          <w:tab w:val="clear" w:pos="923"/>
        </w:tabs>
        <w:rPr>
          <w:rFonts w:cs="Arial"/>
          <w:b/>
          <w:bCs/>
          <w:szCs w:val="22"/>
        </w:rPr>
      </w:pPr>
      <w:r w:rsidRPr="00AF78AD">
        <w:rPr>
          <w:rFonts w:cs="Arial"/>
          <w:b/>
          <w:bCs/>
          <w:color w:val="000000"/>
          <w:szCs w:val="22"/>
        </w:rPr>
        <w:t>DELIVERY OF DOCUMENTS</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Delivery of the goods shall be made by the supplier in accordance with the terms specified in the contract. The details of shipping and/or other documents to be furnished by the supplier are specified in SCC</w:t>
      </w:r>
      <w:r w:rsidRPr="00AF78AD">
        <w:rPr>
          <w:rFonts w:cs="Arial"/>
          <w:szCs w:val="22"/>
        </w:rPr>
        <w:t>.</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Documents to be submitted by the supplier are specified in SCC.</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INSURANCE</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 xml:space="preserve">The goods supplied under the contract shall be fully </w:t>
      </w:r>
      <w:r w:rsidR="00E45BC3">
        <w:rPr>
          <w:rFonts w:cs="Arial"/>
          <w:color w:val="000000"/>
          <w:szCs w:val="22"/>
        </w:rPr>
        <w:t>ensure</w:t>
      </w:r>
      <w:r w:rsidRPr="00AF78AD">
        <w:rPr>
          <w:rFonts w:cs="Arial"/>
          <w:color w:val="000000"/>
          <w:szCs w:val="22"/>
        </w:rPr>
        <w:t>d in a freely convertible currency against loss or damage incidental to manufacture or acquisition, transportation, storage and delivery in the manner specified in the SCC</w:t>
      </w:r>
      <w:r w:rsidRPr="00AF78AD">
        <w:rPr>
          <w:rFonts w:cs="Arial"/>
          <w:szCs w:val="22"/>
        </w:rPr>
        <w:t>.</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TRANSPORTATION</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Should a price other than an all-inclusive delivered price be required, this shall be specified in the SCC</w:t>
      </w:r>
      <w:r w:rsidRPr="00AF78AD">
        <w:rPr>
          <w:rFonts w:cs="Arial"/>
          <w:szCs w:val="22"/>
        </w:rPr>
        <w:t>.</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INCIDENTAL SERVICES</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The supplier may be required to provide any or all of the following services, including additional services, if any, specified in SCC:</w:t>
      </w:r>
    </w:p>
    <w:p w:rsidR="007B34F9" w:rsidRPr="00AF78AD" w:rsidRDefault="007B34F9" w:rsidP="006C387D">
      <w:pPr>
        <w:numPr>
          <w:ilvl w:val="0"/>
          <w:numId w:val="24"/>
        </w:numPr>
        <w:ind w:left="1080"/>
        <w:rPr>
          <w:rFonts w:cs="Arial"/>
          <w:color w:val="000000"/>
          <w:szCs w:val="22"/>
        </w:rPr>
      </w:pPr>
      <w:r w:rsidRPr="00AF78AD">
        <w:rPr>
          <w:rFonts w:cs="Arial"/>
          <w:color w:val="000000"/>
          <w:szCs w:val="22"/>
        </w:rPr>
        <w:t>performance or supervision of on-site assembly and/or commissioning of the supplied goods;</w:t>
      </w:r>
    </w:p>
    <w:p w:rsidR="007B34F9" w:rsidRPr="00AF78AD" w:rsidRDefault="007B34F9" w:rsidP="006C387D">
      <w:pPr>
        <w:numPr>
          <w:ilvl w:val="0"/>
          <w:numId w:val="24"/>
        </w:numPr>
        <w:ind w:left="1080"/>
        <w:rPr>
          <w:rFonts w:cs="Arial"/>
          <w:color w:val="000000"/>
          <w:szCs w:val="22"/>
        </w:rPr>
      </w:pPr>
      <w:r w:rsidRPr="00AF78AD">
        <w:rPr>
          <w:rFonts w:cs="Arial"/>
          <w:color w:val="000000"/>
          <w:szCs w:val="22"/>
        </w:rPr>
        <w:t>furnishing of tools required for assembly and/or maintenance of the supplied goods;</w:t>
      </w:r>
    </w:p>
    <w:p w:rsidR="007B34F9" w:rsidRPr="00AF78AD" w:rsidRDefault="007B34F9" w:rsidP="006C387D">
      <w:pPr>
        <w:numPr>
          <w:ilvl w:val="0"/>
          <w:numId w:val="24"/>
        </w:numPr>
        <w:ind w:left="1080"/>
        <w:rPr>
          <w:rFonts w:cs="Arial"/>
          <w:color w:val="000000"/>
          <w:szCs w:val="22"/>
        </w:rPr>
      </w:pPr>
      <w:r w:rsidRPr="00AF78AD">
        <w:rPr>
          <w:rFonts w:cs="Arial"/>
          <w:color w:val="000000"/>
          <w:szCs w:val="22"/>
        </w:rPr>
        <w:t>furnishing of a detailed operations and maintenance manual for each appropriate unit of the supplied goods;</w:t>
      </w:r>
    </w:p>
    <w:p w:rsidR="007B34F9" w:rsidRPr="00AF78AD" w:rsidRDefault="007B34F9" w:rsidP="006C387D">
      <w:pPr>
        <w:numPr>
          <w:ilvl w:val="0"/>
          <w:numId w:val="24"/>
        </w:numPr>
        <w:ind w:left="1080"/>
        <w:rPr>
          <w:rFonts w:cs="Arial"/>
          <w:color w:val="000000"/>
          <w:szCs w:val="22"/>
        </w:rPr>
      </w:pPr>
      <w:r w:rsidRPr="00AF78AD">
        <w:rPr>
          <w:rFonts w:cs="Arial"/>
          <w:color w:val="000000"/>
          <w:szCs w:val="22"/>
        </w:rPr>
        <w:t>performance or supervision or maintenance and/or repair of the supplied goods, for a period of time agreed by the parties, provided that this service shall not relieve the supplier of any warranty obligations under this contract; and</w:t>
      </w:r>
    </w:p>
    <w:p w:rsidR="007B34F9" w:rsidRPr="00AF78AD" w:rsidRDefault="007B34F9" w:rsidP="006C387D">
      <w:pPr>
        <w:numPr>
          <w:ilvl w:val="0"/>
          <w:numId w:val="24"/>
        </w:numPr>
        <w:ind w:left="1080"/>
        <w:rPr>
          <w:rFonts w:cs="Arial"/>
          <w:szCs w:val="22"/>
        </w:rPr>
      </w:pPr>
      <w:proofErr w:type="gramStart"/>
      <w:r w:rsidRPr="00AF78AD">
        <w:rPr>
          <w:rFonts w:cs="Arial"/>
          <w:color w:val="000000"/>
          <w:szCs w:val="22"/>
        </w:rPr>
        <w:t>training</w:t>
      </w:r>
      <w:proofErr w:type="gramEnd"/>
      <w:r w:rsidRPr="00AF78AD">
        <w:rPr>
          <w:rFonts w:cs="Arial"/>
          <w:color w:val="000000"/>
          <w:szCs w:val="22"/>
        </w:rPr>
        <w:t xml:space="preserve"> of the purchaser’s personnel, at the supplier’s plant and/or on-site, in assembly, start-up, operation, maintenance, and/or repair of the supplied goods.</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SPARE PARTS</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As specified in SCC, the supplier may be required to provide any or all of the following materials, notifications, and information pertaining to spare parts manufactured or distributed by the supplier:</w:t>
      </w:r>
    </w:p>
    <w:p w:rsidR="007B34F9" w:rsidRPr="00AF78AD" w:rsidRDefault="007B34F9" w:rsidP="006C387D">
      <w:pPr>
        <w:numPr>
          <w:ilvl w:val="0"/>
          <w:numId w:val="25"/>
        </w:numPr>
        <w:ind w:left="851" w:firstLine="49"/>
        <w:rPr>
          <w:rFonts w:cs="Arial"/>
          <w:color w:val="000000"/>
          <w:szCs w:val="22"/>
        </w:rPr>
      </w:pPr>
      <w:r w:rsidRPr="00AF78AD">
        <w:rPr>
          <w:rFonts w:cs="Arial"/>
          <w:color w:val="000000"/>
          <w:szCs w:val="22"/>
        </w:rPr>
        <w:t>such spare parts as the purchaser may elect to purchase from the supplier, provided that this election shall not relieve the supplier of any warranty obligations under the contract; and</w:t>
      </w:r>
    </w:p>
    <w:p w:rsidR="007B34F9" w:rsidRPr="00AF78AD" w:rsidRDefault="007B34F9" w:rsidP="006C387D">
      <w:pPr>
        <w:numPr>
          <w:ilvl w:val="0"/>
          <w:numId w:val="25"/>
        </w:numPr>
        <w:tabs>
          <w:tab w:val="num" w:pos="1080"/>
        </w:tabs>
        <w:ind w:left="1080"/>
        <w:rPr>
          <w:rFonts w:cs="Arial"/>
          <w:szCs w:val="22"/>
        </w:rPr>
      </w:pPr>
      <w:r w:rsidRPr="00AF78AD">
        <w:rPr>
          <w:rFonts w:cs="Arial"/>
          <w:color w:val="000000"/>
          <w:szCs w:val="22"/>
        </w:rPr>
        <w:t>in the event of termination of production of the spare parts:</w:t>
      </w:r>
    </w:p>
    <w:p w:rsidR="007B34F9" w:rsidRPr="00AF78AD" w:rsidRDefault="007B34F9" w:rsidP="006C387D">
      <w:pPr>
        <w:numPr>
          <w:ilvl w:val="0"/>
          <w:numId w:val="26"/>
        </w:numPr>
        <w:tabs>
          <w:tab w:val="num" w:pos="1440"/>
        </w:tabs>
        <w:ind w:left="1440"/>
        <w:rPr>
          <w:rFonts w:cs="Arial"/>
          <w:szCs w:val="22"/>
        </w:rPr>
      </w:pPr>
      <w:r w:rsidRPr="00AF78AD">
        <w:rPr>
          <w:rFonts w:cs="Arial"/>
          <w:color w:val="000000"/>
          <w:szCs w:val="22"/>
        </w:rPr>
        <w:t>Advance notification to the purchaser of the pending termination, in sufficient time to permit the purchaser to procure needed requirements; and</w:t>
      </w:r>
    </w:p>
    <w:p w:rsidR="007B34F9" w:rsidRPr="00AF78AD" w:rsidRDefault="007B34F9" w:rsidP="006C387D">
      <w:pPr>
        <w:numPr>
          <w:ilvl w:val="0"/>
          <w:numId w:val="26"/>
        </w:numPr>
        <w:tabs>
          <w:tab w:val="num" w:pos="1440"/>
        </w:tabs>
        <w:ind w:left="1440"/>
        <w:rPr>
          <w:rFonts w:cs="Arial"/>
          <w:szCs w:val="22"/>
        </w:rPr>
      </w:pPr>
      <w:r w:rsidRPr="00AF78AD">
        <w:rPr>
          <w:rFonts w:cs="Arial"/>
          <w:color w:val="000000"/>
          <w:szCs w:val="22"/>
        </w:rPr>
        <w:t>Following such termination, furnishing at no cost to the purchaser, the blueprints, drawings, and specifications of the spare parts, if requested.</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WARRANTY</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lastRenderedPageBreak/>
        <w:t xml:space="preserve">The supplier warrants that the goods supplied under the contract are new, unused, of the most recent or current models, and </w:t>
      </w:r>
      <w:proofErr w:type="gramStart"/>
      <w:r w:rsidRPr="00AF78AD">
        <w:rPr>
          <w:rFonts w:cs="Arial"/>
          <w:color w:val="000000"/>
          <w:szCs w:val="22"/>
        </w:rPr>
        <w:t>that</w:t>
      </w:r>
      <w:proofErr w:type="gramEnd"/>
      <w:r w:rsidRPr="00AF78AD">
        <w:rPr>
          <w:rFonts w:cs="Arial"/>
          <w:color w:val="000000"/>
          <w:szCs w:val="22"/>
        </w:rPr>
        <w:t xml:space="preserve">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The purchaser shall promptly notify the supplier in writing of any claims arising under this warranty.</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Upon receipt of such notice, the supplier shall, within the period specified in SCC and with all reasonable speed, repair or replace the defective goods or parts thereof, without costs to the purchaser.</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Upon receipt of such notice, the supplier shall, within the period specified in SCC and with all reasonable speed, repair or replace the defective goods or parts thereof, without costs to the purchaser.</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PAYMENT</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The method and conditions of payment to be made to the supplier under this contract shall be specified in SCC.</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The supplier shall furnish the purchaser with an invoice accompanied by a copy of the delivery note and upon fulfilment of other obligations stipulated in the contract.</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Payments shall be made promptly by the purchaser, but in no case later than thirty (30) days after submission of an invoice or claim by the supplier.</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Payment will be made in Rand unless otherwise stipulated in SCC.</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PRICES</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CONTRACT AMENDMENTS</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No variation in or modification of the terms of the contract shall be made except by written amendment signed by the parties concerned.</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ASSIGNMENT</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lastRenderedPageBreak/>
        <w:t>The supplier shall not assign, in whole or in part, its obligations to perform under the contract, except with the purchaser’s prior written consent.</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SUBCONTRACTS</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DELAYS IN THE SUPPLIERS PERFORMANCE</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Delivery of the goods and performance of services shall be made by the supplier in accordance with the time schedule prescribed by the purchaser in the contract.</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w:t>
      </w:r>
      <w:r w:rsidR="00E54ADB" w:rsidRPr="00AF78AD">
        <w:rPr>
          <w:rFonts w:cs="Arial"/>
          <w:color w:val="000000"/>
          <w:szCs w:val="22"/>
        </w:rPr>
        <w:t>it’s</w:t>
      </w:r>
      <w:r w:rsidRPr="00AF78AD">
        <w:rPr>
          <w:rFonts w:cs="Arial"/>
          <w:color w:val="000000"/>
          <w:szCs w:val="22"/>
        </w:rPr>
        <w:t xml:space="preserve">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No provision in a contract shall be deemed to prohibit the obtaining of supplies or services from a national department, provincial department, or local authorities.</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Upon any delay beyond the delivery period in the case of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PENALTIES</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TERMINATION FOR DEFAULT</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The purchaser, without prejudice to any other remedy for breach of contract, by written notice of default sent to the supplier, may terminate this contract in whole or in part:</w:t>
      </w:r>
    </w:p>
    <w:p w:rsidR="007B34F9" w:rsidRPr="00AF78AD" w:rsidRDefault="007B34F9" w:rsidP="006C387D">
      <w:pPr>
        <w:numPr>
          <w:ilvl w:val="0"/>
          <w:numId w:val="27"/>
        </w:numPr>
        <w:tabs>
          <w:tab w:val="num" w:pos="1620"/>
        </w:tabs>
        <w:ind w:left="1080"/>
        <w:rPr>
          <w:rFonts w:cs="Arial"/>
          <w:color w:val="000000"/>
          <w:szCs w:val="22"/>
        </w:rPr>
      </w:pPr>
      <w:r w:rsidRPr="00AF78AD">
        <w:rPr>
          <w:rFonts w:cs="Arial"/>
          <w:color w:val="000000"/>
          <w:szCs w:val="22"/>
        </w:rPr>
        <w:lastRenderedPageBreak/>
        <w:t>if the supplier fails to deliver any or all of the goods within the period(s) specified in the contract, or within any extension thereof granted by the purchaser pursuant to GCC Clause 21.2;</w:t>
      </w:r>
    </w:p>
    <w:p w:rsidR="007B34F9" w:rsidRPr="00AF78AD" w:rsidRDefault="007B34F9" w:rsidP="006C387D">
      <w:pPr>
        <w:numPr>
          <w:ilvl w:val="0"/>
          <w:numId w:val="27"/>
        </w:numPr>
        <w:tabs>
          <w:tab w:val="num" w:pos="1620"/>
        </w:tabs>
        <w:ind w:left="1080"/>
        <w:rPr>
          <w:rFonts w:cs="Arial"/>
          <w:color w:val="000000"/>
          <w:szCs w:val="22"/>
        </w:rPr>
      </w:pPr>
      <w:r w:rsidRPr="00AF78AD">
        <w:rPr>
          <w:rFonts w:cs="Arial"/>
          <w:color w:val="000000"/>
          <w:szCs w:val="22"/>
        </w:rPr>
        <w:t>if the Supplier fails to perform any other obligation(s) under the contract; or</w:t>
      </w:r>
    </w:p>
    <w:p w:rsidR="007B34F9" w:rsidRPr="00AF78AD" w:rsidRDefault="007B34F9" w:rsidP="006C387D">
      <w:pPr>
        <w:numPr>
          <w:ilvl w:val="0"/>
          <w:numId w:val="27"/>
        </w:numPr>
        <w:tabs>
          <w:tab w:val="num" w:pos="1620"/>
        </w:tabs>
        <w:ind w:left="1080"/>
        <w:rPr>
          <w:rFonts w:cs="Arial"/>
          <w:szCs w:val="22"/>
        </w:rPr>
      </w:pPr>
      <w:proofErr w:type="gramStart"/>
      <w:r w:rsidRPr="00AF78AD">
        <w:rPr>
          <w:rFonts w:cs="Arial"/>
          <w:color w:val="000000"/>
          <w:szCs w:val="22"/>
        </w:rPr>
        <w:t>if</w:t>
      </w:r>
      <w:proofErr w:type="gramEnd"/>
      <w:r w:rsidRPr="00AF78AD">
        <w:rPr>
          <w:rFonts w:cs="Arial"/>
          <w:color w:val="000000"/>
          <w:szCs w:val="22"/>
        </w:rPr>
        <w:t xml:space="preserve"> the supplier, in the judgment of the purchaser, has engaged in corrupt or fraudulent practices in competing for or in executing the contract.</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900"/>
        </w:tabs>
        <w:ind w:left="720" w:hanging="720"/>
        <w:rPr>
          <w:rFonts w:cs="Arial"/>
          <w:szCs w:val="22"/>
        </w:rPr>
      </w:pPr>
      <w:r w:rsidRPr="00AF78AD">
        <w:rPr>
          <w:rFonts w:cs="Arial"/>
          <w:color w:val="000000"/>
          <w:szCs w:val="22"/>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ANTI-DUMPING AND COUNTERVAILING DUTIES AND RIGHTS</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FORCE MAJEURE</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TERMINATION FOR INSOLVENCY</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SETTLEMENT OF DISPUTES</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 xml:space="preserve">If, after thirty (30) days, the parties have failed to resolve their dispute or difference by such mutual consultation, then either the purchaser or the supplier may give notice to </w:t>
      </w:r>
      <w:r w:rsidRPr="00AF78AD">
        <w:rPr>
          <w:rFonts w:cs="Arial"/>
          <w:color w:val="000000"/>
          <w:szCs w:val="22"/>
        </w:rPr>
        <w:lastRenderedPageBreak/>
        <w:t>the other party of his intention to commence with mediation. No mediation in respect of this matter may be commenced unless such notice is given to the other party.</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Should it not be possible to settle a dispute by means of mediation, it may be settled in a South African court of law.</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Mediation proceedings shall be conducted in accordance with the rules of procedure specified in the SCC.</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Notwithstanding any reference to mediation and/or court proceedings herein,</w:t>
      </w:r>
    </w:p>
    <w:p w:rsidR="007B34F9" w:rsidRPr="00AF78AD" w:rsidRDefault="007B34F9" w:rsidP="006C387D">
      <w:pPr>
        <w:numPr>
          <w:ilvl w:val="0"/>
          <w:numId w:val="28"/>
        </w:numPr>
        <w:tabs>
          <w:tab w:val="num" w:pos="1080"/>
        </w:tabs>
        <w:ind w:left="1080"/>
        <w:rPr>
          <w:rFonts w:cs="Arial"/>
          <w:color w:val="000000"/>
          <w:szCs w:val="22"/>
        </w:rPr>
      </w:pPr>
      <w:r w:rsidRPr="00AF78AD">
        <w:rPr>
          <w:rFonts w:cs="Arial"/>
          <w:color w:val="000000"/>
          <w:szCs w:val="22"/>
        </w:rPr>
        <w:t>the parties shall continue to perform their respective obligations under the contract unless they otherwise agree; and</w:t>
      </w:r>
    </w:p>
    <w:p w:rsidR="007B34F9" w:rsidRPr="00AF78AD" w:rsidRDefault="007B34F9" w:rsidP="006C387D">
      <w:pPr>
        <w:numPr>
          <w:ilvl w:val="0"/>
          <w:numId w:val="28"/>
        </w:numPr>
        <w:tabs>
          <w:tab w:val="num" w:pos="1080"/>
        </w:tabs>
        <w:ind w:left="1080"/>
        <w:rPr>
          <w:rFonts w:cs="Arial"/>
          <w:szCs w:val="22"/>
        </w:rPr>
      </w:pPr>
      <w:proofErr w:type="gramStart"/>
      <w:r w:rsidRPr="00AF78AD">
        <w:rPr>
          <w:rFonts w:cs="Arial"/>
          <w:color w:val="000000"/>
          <w:szCs w:val="22"/>
        </w:rPr>
        <w:t>the</w:t>
      </w:r>
      <w:proofErr w:type="gramEnd"/>
      <w:r w:rsidRPr="00AF78AD">
        <w:rPr>
          <w:rFonts w:cs="Arial"/>
          <w:color w:val="000000"/>
          <w:szCs w:val="22"/>
        </w:rPr>
        <w:t xml:space="preserve"> purchaser shall pay the supplier any monies due the supplier.</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Except in cases of criminal negligence or wilful misconduct, and in the case of infringement pursuant to Clause 6.</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LIMITATION OF LIABILITY</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GOVERNING LANGUAGE</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 xml:space="preserve">The contract shall be written in English. All correspondence and other documents pertaining to the contract that is exchanged by the parties shall also be written in English. </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APPLICABLE LAW</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 xml:space="preserve">The contract shall be interpreted in accordance with South African laws, unless otherwise specified in SCC. </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NOTICES</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The time mentioned in the contract documents for performing any act after such aforesaid notice has been given, shall be reckoned from the date of posting of such notice.</w:t>
      </w:r>
    </w:p>
    <w:p w:rsidR="007B34F9" w:rsidRPr="00AF78AD" w:rsidRDefault="007B34F9" w:rsidP="007B34F9">
      <w:pPr>
        <w:rPr>
          <w:rFonts w:cs="Arial"/>
          <w:szCs w:val="22"/>
        </w:rPr>
      </w:pPr>
    </w:p>
    <w:p w:rsidR="007B34F9" w:rsidRPr="00AF78AD" w:rsidRDefault="00B254EA" w:rsidP="006C387D">
      <w:pPr>
        <w:pStyle w:val="BodyText2"/>
        <w:numPr>
          <w:ilvl w:val="0"/>
          <w:numId w:val="23"/>
        </w:numPr>
        <w:tabs>
          <w:tab w:val="clear" w:pos="923"/>
        </w:tabs>
        <w:rPr>
          <w:rFonts w:cs="Arial"/>
          <w:b/>
          <w:bCs/>
          <w:szCs w:val="22"/>
        </w:rPr>
      </w:pPr>
      <w:r w:rsidRPr="00AF78AD">
        <w:rPr>
          <w:rFonts w:cs="Arial"/>
          <w:b/>
          <w:bCs/>
          <w:color w:val="000000"/>
          <w:szCs w:val="22"/>
        </w:rPr>
        <w:tab/>
      </w:r>
      <w:r w:rsidR="007B34F9" w:rsidRPr="00AF78AD">
        <w:rPr>
          <w:rFonts w:cs="Arial"/>
          <w:b/>
          <w:bCs/>
          <w:color w:val="000000"/>
          <w:szCs w:val="22"/>
        </w:rPr>
        <w:t>TAXES AND DUTIES</w:t>
      </w:r>
    </w:p>
    <w:p w:rsidR="007B34F9" w:rsidRPr="00AF78AD" w:rsidRDefault="007B34F9" w:rsidP="007B34F9">
      <w:pPr>
        <w:pStyle w:val="BodyText2"/>
        <w:tabs>
          <w:tab w:val="clear" w:pos="923"/>
        </w:tabs>
        <w:rPr>
          <w:rFonts w:cs="Arial"/>
          <w:b/>
          <w:bCs/>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 xml:space="preserve">A foreign supplier shall be entirely responsible for all taxes, stamp duties, license fees, and other such levies imposed outside the purchaser’s country. </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A local supplier shall be entirely responsible for all taxes, duties, license fees, etc., incurred until delivery of the contracted goods to the purchaser.</w:t>
      </w:r>
    </w:p>
    <w:p w:rsidR="007B34F9" w:rsidRPr="00AF78AD" w:rsidRDefault="007B34F9" w:rsidP="007B34F9">
      <w:pPr>
        <w:rPr>
          <w:rFonts w:cs="Arial"/>
          <w:szCs w:val="22"/>
        </w:rPr>
      </w:pPr>
    </w:p>
    <w:p w:rsidR="007B34F9" w:rsidRPr="00AF78AD" w:rsidRDefault="007B34F9" w:rsidP="006C387D">
      <w:pPr>
        <w:numPr>
          <w:ilvl w:val="1"/>
          <w:numId w:val="23"/>
        </w:numPr>
        <w:tabs>
          <w:tab w:val="num" w:pos="709"/>
        </w:tabs>
        <w:ind w:left="720" w:hanging="720"/>
        <w:rPr>
          <w:rFonts w:cs="Arial"/>
          <w:szCs w:val="22"/>
        </w:rPr>
      </w:pPr>
      <w:r w:rsidRPr="00AF78AD">
        <w:rPr>
          <w:rFonts w:cs="Arial"/>
          <w:color w:val="000000"/>
          <w:szCs w:val="22"/>
        </w:rPr>
        <w:t xml:space="preserve">No contract shall be concluded with any bidder whose tax matters are not in order. Prior to the award of a bid, </w:t>
      </w:r>
      <w:r w:rsidR="002E553B" w:rsidRPr="00AF78AD">
        <w:rPr>
          <w:rFonts w:cs="Arial"/>
          <w:color w:val="000000"/>
          <w:szCs w:val="22"/>
        </w:rPr>
        <w:t>GPAA</w:t>
      </w:r>
      <w:r w:rsidRPr="00AF78AD">
        <w:rPr>
          <w:rFonts w:cs="Arial"/>
          <w:color w:val="000000"/>
          <w:szCs w:val="22"/>
        </w:rPr>
        <w:t xml:space="preserve"> must be in possession of a tax clearance certificate, submitted by the bidder. This certificate must be an original issued by the South African Revenue Services.</w:t>
      </w:r>
    </w:p>
    <w:p w:rsidR="006E4225" w:rsidRPr="00AF78AD" w:rsidRDefault="007B34F9" w:rsidP="00CC4353">
      <w:pPr>
        <w:rPr>
          <w:rFonts w:cs="Arial"/>
          <w:b/>
          <w:sz w:val="32"/>
          <w:szCs w:val="32"/>
          <w:lang w:val="en-ZA"/>
        </w:rPr>
      </w:pPr>
      <w:r w:rsidRPr="00AF78AD">
        <w:rPr>
          <w:rFonts w:cs="Arial"/>
          <w:szCs w:val="22"/>
        </w:rPr>
        <w:t xml:space="preserve">                </w:t>
      </w:r>
    </w:p>
    <w:sectPr w:rsidR="006E4225" w:rsidRPr="00AF78AD" w:rsidSect="00072C2A">
      <w:headerReference w:type="default" r:id="rId20"/>
      <w:footerReference w:type="default" r:id="rId21"/>
      <w:pgSz w:w="11907" w:h="16839" w:code="9"/>
      <w:pgMar w:top="804" w:right="1800" w:bottom="1080" w:left="990" w:header="567" w:footer="283"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39C" w:rsidRDefault="002C639C" w:rsidP="00DC70B2">
      <w:r>
        <w:separator/>
      </w:r>
    </w:p>
  </w:endnote>
  <w:endnote w:type="continuationSeparator" w:id="0">
    <w:p w:rsidR="002C639C" w:rsidRDefault="002C639C" w:rsidP="00DC70B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Lat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53" w:type="dxa"/>
      <w:tblInd w:w="-318" w:type="dxa"/>
      <w:tblBorders>
        <w:top w:val="single" w:sz="4" w:space="0" w:color="auto"/>
      </w:tblBorders>
      <w:tblLook w:val="04A0"/>
    </w:tblPr>
    <w:tblGrid>
      <w:gridCol w:w="1560"/>
      <w:gridCol w:w="7938"/>
      <w:gridCol w:w="1355"/>
    </w:tblGrid>
    <w:tr w:rsidR="006973FC" w:rsidRPr="00E55D3B" w:rsidTr="00483F37">
      <w:trPr>
        <w:trHeight w:val="416"/>
      </w:trPr>
      <w:tc>
        <w:tcPr>
          <w:tcW w:w="1560" w:type="dxa"/>
          <w:vAlign w:val="center"/>
        </w:tcPr>
        <w:p w:rsidR="006973FC" w:rsidRPr="004B0197" w:rsidRDefault="006973FC" w:rsidP="00483F37">
          <w:pPr>
            <w:pStyle w:val="Footer"/>
            <w:tabs>
              <w:tab w:val="clear" w:pos="4320"/>
              <w:tab w:val="clear" w:pos="8640"/>
            </w:tabs>
            <w:jc w:val="center"/>
            <w:rPr>
              <w:rFonts w:cs="Arial"/>
              <w:color w:val="FF0000"/>
              <w:sz w:val="18"/>
              <w:lang w:val="en-US"/>
            </w:rPr>
          </w:pPr>
        </w:p>
      </w:tc>
      <w:tc>
        <w:tcPr>
          <w:tcW w:w="7938" w:type="dxa"/>
          <w:vAlign w:val="center"/>
        </w:tcPr>
        <w:p w:rsidR="006973FC" w:rsidRPr="004B0197" w:rsidRDefault="006973FC" w:rsidP="00483F37">
          <w:pPr>
            <w:pStyle w:val="Footer"/>
            <w:spacing w:after="120"/>
            <w:jc w:val="center"/>
            <w:rPr>
              <w:rFonts w:cs="Arial"/>
              <w:sz w:val="18"/>
              <w:lang w:val="en-US"/>
            </w:rPr>
          </w:pPr>
        </w:p>
      </w:tc>
      <w:tc>
        <w:tcPr>
          <w:tcW w:w="1355" w:type="dxa"/>
          <w:vAlign w:val="center"/>
        </w:tcPr>
        <w:p w:rsidR="006973FC" w:rsidRPr="004B0197" w:rsidRDefault="006973FC" w:rsidP="00483F37">
          <w:pPr>
            <w:pStyle w:val="Footer"/>
            <w:tabs>
              <w:tab w:val="clear" w:pos="4320"/>
              <w:tab w:val="clear" w:pos="8640"/>
            </w:tabs>
            <w:jc w:val="center"/>
            <w:rPr>
              <w:rFonts w:cs="Arial"/>
              <w:sz w:val="18"/>
              <w:lang w:val="en-US"/>
            </w:rPr>
          </w:pPr>
        </w:p>
      </w:tc>
    </w:tr>
    <w:tr w:rsidR="006973FC" w:rsidRPr="00E55D3B" w:rsidTr="00483F37">
      <w:trPr>
        <w:trHeight w:val="293"/>
      </w:trPr>
      <w:tc>
        <w:tcPr>
          <w:tcW w:w="1560" w:type="dxa"/>
          <w:vAlign w:val="center"/>
        </w:tcPr>
        <w:p w:rsidR="006973FC" w:rsidRPr="004B0197" w:rsidRDefault="006973FC" w:rsidP="00483F37">
          <w:pPr>
            <w:pStyle w:val="Footer"/>
            <w:tabs>
              <w:tab w:val="clear" w:pos="4320"/>
              <w:tab w:val="clear" w:pos="8640"/>
            </w:tabs>
            <w:jc w:val="center"/>
            <w:rPr>
              <w:rFonts w:cs="Arial"/>
              <w:sz w:val="18"/>
              <w:lang w:val="en-US"/>
            </w:rPr>
          </w:pPr>
        </w:p>
      </w:tc>
      <w:tc>
        <w:tcPr>
          <w:tcW w:w="7938" w:type="dxa"/>
          <w:vAlign w:val="center"/>
        </w:tcPr>
        <w:p w:rsidR="006973FC" w:rsidRPr="004B0197" w:rsidRDefault="006973FC" w:rsidP="00483F37">
          <w:pPr>
            <w:pStyle w:val="Footer"/>
            <w:spacing w:after="120"/>
            <w:jc w:val="center"/>
            <w:rPr>
              <w:rFonts w:cs="Arial"/>
              <w:sz w:val="18"/>
              <w:lang w:val="en-US"/>
            </w:rPr>
          </w:pPr>
        </w:p>
      </w:tc>
      <w:tc>
        <w:tcPr>
          <w:tcW w:w="1355" w:type="dxa"/>
          <w:vAlign w:val="center"/>
        </w:tcPr>
        <w:p w:rsidR="006973FC" w:rsidRPr="004B0197" w:rsidRDefault="006973FC" w:rsidP="00483F37">
          <w:pPr>
            <w:pStyle w:val="Footer"/>
            <w:spacing w:after="120"/>
            <w:jc w:val="right"/>
            <w:rPr>
              <w:rFonts w:cs="Arial"/>
              <w:sz w:val="18"/>
              <w:lang w:val="en-US"/>
            </w:rPr>
          </w:pPr>
        </w:p>
      </w:tc>
    </w:tr>
  </w:tbl>
  <w:p w:rsidR="006973FC" w:rsidRDefault="006973FC" w:rsidP="00483F37">
    <w:pPr>
      <w:pStyle w:val="Footer"/>
      <w:jc w:val="right"/>
      <w:rPr>
        <w:sz w:val="18"/>
      </w:rPr>
    </w:pPr>
  </w:p>
  <w:p w:rsidR="006973FC" w:rsidRPr="002C34AE" w:rsidRDefault="006973FC" w:rsidP="00483F37">
    <w:pPr>
      <w:pStyle w:val="Footer"/>
      <w:jc w:val="right"/>
      <w:rPr>
        <w:sz w:val="18"/>
        <w:szCs w:val="18"/>
      </w:rPr>
    </w:pPr>
  </w:p>
  <w:p w:rsidR="006973FC" w:rsidRDefault="006973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FC" w:rsidRDefault="006973FC" w:rsidP="008657CB">
    <w:pPr>
      <w:pStyle w:val="Footer"/>
      <w:pBdr>
        <w:top w:val="thinThickSmallGap" w:sz="24" w:space="1" w:color="622423"/>
      </w:pBdr>
      <w:tabs>
        <w:tab w:val="clear" w:pos="4320"/>
        <w:tab w:val="clear" w:pos="8640"/>
        <w:tab w:val="right" w:pos="9117"/>
      </w:tabs>
      <w:rPr>
        <w:rFonts w:ascii="Cambria" w:hAnsi="Cambria"/>
      </w:rPr>
    </w:pPr>
    <w:r w:rsidRPr="00CA594D">
      <w:rPr>
        <w:rFonts w:ascii="Cambria" w:hAnsi="Cambria"/>
      </w:rPr>
      <w:t>GP</w:t>
    </w:r>
    <w:r>
      <w:rPr>
        <w:rFonts w:ascii="Cambria" w:hAnsi="Cambria"/>
      </w:rPr>
      <w:t xml:space="preserve">AA </w:t>
    </w:r>
    <w:r>
      <w:rPr>
        <w:rFonts w:ascii="Cambria" w:hAnsi="Cambria"/>
        <w:lang w:val="en-ZA"/>
      </w:rPr>
      <w:t>14</w:t>
    </w:r>
    <w:r>
      <w:rPr>
        <w:rFonts w:ascii="Cambria" w:hAnsi="Cambria"/>
      </w:rPr>
      <w:t>/201</w:t>
    </w:r>
    <w:r>
      <w:rPr>
        <w:rFonts w:ascii="Cambria" w:hAnsi="Cambria"/>
        <w:lang w:val="en-ZA"/>
      </w:rPr>
      <w:t>7</w:t>
    </w:r>
    <w:r>
      <w:rPr>
        <w:rFonts w:ascii="Cambria" w:hAnsi="Cambria"/>
      </w:rPr>
      <w:t xml:space="preserve">- </w:t>
    </w:r>
    <w:r>
      <w:rPr>
        <w:rFonts w:ascii="Cambria" w:hAnsi="Cambria"/>
        <w:lang w:val="en-ZA"/>
      </w:rPr>
      <w:t>R</w:t>
    </w:r>
    <w:r>
      <w:rPr>
        <w:rFonts w:ascii="Cambria" w:hAnsi="Cambria"/>
      </w:rPr>
      <w:t xml:space="preserve">FP </w:t>
    </w:r>
    <w:r>
      <w:rPr>
        <w:rFonts w:ascii="Cambria" w:hAnsi="Cambria"/>
        <w:lang w:val="en-ZA"/>
      </w:rPr>
      <w:t>for an Identity and Access Management Solution</w:t>
    </w:r>
    <w:r>
      <w:rPr>
        <w:rFonts w:ascii="Cambria" w:hAnsi="Cambria"/>
      </w:rPr>
      <w:tab/>
      <w:t xml:space="preserve">Page </w:t>
    </w:r>
    <w:r w:rsidR="00CF23AA" w:rsidRPr="00CF23AA">
      <w:fldChar w:fldCharType="begin"/>
    </w:r>
    <w:r>
      <w:instrText xml:space="preserve"> PAGE   \* MERGEFORMAT </w:instrText>
    </w:r>
    <w:r w:rsidR="00CF23AA" w:rsidRPr="00CF23AA">
      <w:fldChar w:fldCharType="separate"/>
    </w:r>
    <w:r w:rsidR="001926EB" w:rsidRPr="001926EB">
      <w:rPr>
        <w:rFonts w:ascii="Cambria" w:hAnsi="Cambria"/>
        <w:noProof/>
      </w:rPr>
      <w:t>1</w:t>
    </w:r>
    <w:r w:rsidR="00CF23AA">
      <w:rPr>
        <w:rFonts w:ascii="Cambria" w:hAnsi="Cambria"/>
        <w:noProof/>
      </w:rPr>
      <w:fldChar w:fldCharType="end"/>
    </w:r>
  </w:p>
  <w:p w:rsidR="006973FC" w:rsidRPr="00573B18" w:rsidRDefault="006973FC" w:rsidP="008657CB">
    <w:pPr>
      <w:pStyle w:val="Footer"/>
    </w:pPr>
  </w:p>
  <w:p w:rsidR="006973FC" w:rsidRDefault="006973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FC" w:rsidRDefault="006973FC" w:rsidP="00DD0386">
    <w:pPr>
      <w:pStyle w:val="Footer"/>
      <w:pBdr>
        <w:top w:val="thinThickSmallGap" w:sz="24" w:space="1" w:color="622423"/>
      </w:pBdr>
      <w:tabs>
        <w:tab w:val="clear" w:pos="4320"/>
        <w:tab w:val="clear" w:pos="8640"/>
        <w:tab w:val="right" w:pos="9117"/>
      </w:tabs>
      <w:rPr>
        <w:rFonts w:ascii="Cambria" w:hAnsi="Cambria"/>
      </w:rPr>
    </w:pPr>
    <w:r w:rsidRPr="00C00742">
      <w:rPr>
        <w:rFonts w:ascii="Cambria" w:hAnsi="Cambria"/>
        <w:b/>
      </w:rPr>
      <w:t xml:space="preserve">RFP </w:t>
    </w:r>
    <w:r>
      <w:rPr>
        <w:rFonts w:ascii="Cambria" w:hAnsi="Cambria"/>
        <w:b/>
      </w:rPr>
      <w:t>GPAA 14/2017</w:t>
    </w:r>
    <w:r>
      <w:rPr>
        <w:rFonts w:ascii="Cambria" w:hAnsi="Cambria"/>
        <w:lang w:val="en-ZA"/>
      </w:rPr>
      <w:t>- R</w:t>
    </w:r>
    <w:r>
      <w:rPr>
        <w:rFonts w:ascii="Cambria" w:hAnsi="Cambria"/>
      </w:rPr>
      <w:t xml:space="preserve">FP </w:t>
    </w:r>
    <w:r>
      <w:rPr>
        <w:rFonts w:ascii="Cambria" w:hAnsi="Cambria"/>
        <w:lang w:val="en-ZA"/>
      </w:rPr>
      <w:t>for an Identity and Access Management Solution</w:t>
    </w:r>
    <w:r>
      <w:rPr>
        <w:rFonts w:ascii="Cambria" w:hAnsi="Cambria"/>
      </w:rPr>
      <w:tab/>
      <w:t xml:space="preserve">Page </w:t>
    </w:r>
    <w:r w:rsidR="00CF23AA" w:rsidRPr="00CF23AA">
      <w:fldChar w:fldCharType="begin"/>
    </w:r>
    <w:r>
      <w:instrText xml:space="preserve"> PAGE   \* MERGEFORMAT </w:instrText>
    </w:r>
    <w:r w:rsidR="00CF23AA" w:rsidRPr="00CF23AA">
      <w:fldChar w:fldCharType="separate"/>
    </w:r>
    <w:r w:rsidR="001926EB" w:rsidRPr="001926EB">
      <w:rPr>
        <w:rFonts w:ascii="Cambria" w:hAnsi="Cambria"/>
        <w:noProof/>
      </w:rPr>
      <w:t>46</w:t>
    </w:r>
    <w:r w:rsidR="00CF23AA">
      <w:rPr>
        <w:rFonts w:ascii="Cambria" w:hAnsi="Cambria"/>
        <w:noProof/>
      </w:rPr>
      <w:fldChar w:fldCharType="end"/>
    </w:r>
  </w:p>
  <w:p w:rsidR="006973FC" w:rsidRPr="00573B18" w:rsidRDefault="006973FC" w:rsidP="00573B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39C" w:rsidRDefault="002C639C" w:rsidP="00DC70B2">
      <w:r>
        <w:separator/>
      </w:r>
    </w:p>
  </w:footnote>
  <w:footnote w:type="continuationSeparator" w:id="0">
    <w:p w:rsidR="002C639C" w:rsidRDefault="002C639C" w:rsidP="00DC7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FC" w:rsidRDefault="006973FC" w:rsidP="00124006">
    <w:pPr>
      <w:pStyle w:val="Header"/>
      <w:jc w:val="center"/>
      <w:rPr>
        <w:noProof/>
        <w:lang w:val="en-ZA" w:eastAsia="en-ZA"/>
      </w:rPr>
    </w:pPr>
  </w:p>
  <w:p w:rsidR="006973FC" w:rsidRDefault="006973FC" w:rsidP="00483F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FC" w:rsidRDefault="006973FC" w:rsidP="00483F37">
    <w:pPr>
      <w:pStyle w:val="Header"/>
    </w:pPr>
  </w:p>
  <w:p w:rsidR="006973FC" w:rsidRPr="00115167" w:rsidRDefault="006973FC" w:rsidP="00483F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FC" w:rsidRDefault="006973FC">
    <w:pPr>
      <w:pStyle w:val="Header"/>
    </w:pPr>
  </w:p>
  <w:p w:rsidR="006973FC" w:rsidRDefault="006973FC" w:rsidP="0012400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666"/>
    <w:multiLevelType w:val="hybridMultilevel"/>
    <w:tmpl w:val="D3EC8154"/>
    <w:lvl w:ilvl="0" w:tplc="1C090003">
      <w:start w:val="1"/>
      <w:numFmt w:val="bullet"/>
      <w:lvlText w:val="o"/>
      <w:lvlJc w:val="left"/>
      <w:pPr>
        <w:ind w:left="1440" w:hanging="360"/>
      </w:pPr>
      <w:rPr>
        <w:rFonts w:ascii="Courier New" w:hAnsi="Courier New" w:cs="Courier New" w:hint="default"/>
      </w:rPr>
    </w:lvl>
    <w:lvl w:ilvl="1" w:tplc="AF3E7586">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2645226"/>
    <w:multiLevelType w:val="hybridMultilevel"/>
    <w:tmpl w:val="8A92931A"/>
    <w:lvl w:ilvl="0" w:tplc="8E442CA4">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574C25"/>
    <w:multiLevelType w:val="hybridMultilevel"/>
    <w:tmpl w:val="DE3C212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5A65909"/>
    <w:multiLevelType w:val="hybridMultilevel"/>
    <w:tmpl w:val="D63C69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7C1366D"/>
    <w:multiLevelType w:val="hybridMultilevel"/>
    <w:tmpl w:val="85C0A12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08F84769"/>
    <w:multiLevelType w:val="hybridMultilevel"/>
    <w:tmpl w:val="80B651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0A3A714F"/>
    <w:multiLevelType w:val="hybridMultilevel"/>
    <w:tmpl w:val="8D92A3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nsid w:val="10194E8A"/>
    <w:multiLevelType w:val="hybridMultilevel"/>
    <w:tmpl w:val="5AB66B0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12241221"/>
    <w:multiLevelType w:val="hybridMultilevel"/>
    <w:tmpl w:val="D724117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128B2272"/>
    <w:multiLevelType w:val="hybridMultilevel"/>
    <w:tmpl w:val="69FE9D7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12F31EFC"/>
    <w:multiLevelType w:val="hybridMultilevel"/>
    <w:tmpl w:val="D23A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43314A5"/>
    <w:multiLevelType w:val="hybridMultilevel"/>
    <w:tmpl w:val="3E6AD50C"/>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nsid w:val="146F2D90"/>
    <w:multiLevelType w:val="multilevel"/>
    <w:tmpl w:val="FF4225D6"/>
    <w:numStyleLink w:val="111111"/>
  </w:abstractNum>
  <w:abstractNum w:abstractNumId="17">
    <w:nsid w:val="163514C9"/>
    <w:multiLevelType w:val="multilevel"/>
    <w:tmpl w:val="55CCF3AA"/>
    <w:lvl w:ilvl="0">
      <w:start w:val="1"/>
      <w:numFmt w:val="decimal"/>
      <w:lvlText w:val="%1."/>
      <w:lvlJc w:val="left"/>
      <w:pPr>
        <w:tabs>
          <w:tab w:val="num" w:pos="900"/>
        </w:tabs>
        <w:ind w:left="900" w:hanging="900"/>
      </w:pPr>
      <w:rPr>
        <w:rFonts w:hint="default"/>
      </w:rPr>
    </w:lvl>
    <w:lvl w:ilvl="1">
      <w:start w:val="6"/>
      <w:numFmt w:val="decimal"/>
      <w:isLgl/>
      <w:lvlText w:val="%1.%2"/>
      <w:lvlJc w:val="left"/>
      <w:pPr>
        <w:ind w:left="450" w:hanging="45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17263260"/>
    <w:multiLevelType w:val="hybridMultilevel"/>
    <w:tmpl w:val="B046E3D8"/>
    <w:lvl w:ilvl="0" w:tplc="7E72540E">
      <w:start w:val="1"/>
      <w:numFmt w:val="lowerLetter"/>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19E04FBF"/>
    <w:multiLevelType w:val="hybridMultilevel"/>
    <w:tmpl w:val="1ECCE4C0"/>
    <w:lvl w:ilvl="0" w:tplc="1C090001">
      <w:start w:val="1"/>
      <w:numFmt w:val="lowerRoman"/>
      <w:lvlText w:val="%1."/>
      <w:lvlJc w:val="left"/>
      <w:pPr>
        <w:tabs>
          <w:tab w:val="num" w:pos="1080"/>
        </w:tabs>
        <w:ind w:left="1080" w:hanging="360"/>
      </w:pPr>
      <w:rPr>
        <w:rFonts w:ascii="Arial" w:hAnsi="Arial" w:cs="Arial" w:hint="default"/>
        <w:b w:val="0"/>
        <w:bCs/>
        <w:i w:val="0"/>
        <w:sz w:val="24"/>
        <w:szCs w:val="24"/>
      </w:rPr>
    </w:lvl>
    <w:lvl w:ilvl="1" w:tplc="1C090003" w:tentative="1">
      <w:start w:val="1"/>
      <w:numFmt w:val="lowerLetter"/>
      <w:lvlText w:val="%2."/>
      <w:lvlJc w:val="left"/>
      <w:pPr>
        <w:tabs>
          <w:tab w:val="num" w:pos="2160"/>
        </w:tabs>
        <w:ind w:left="2160" w:hanging="360"/>
      </w:pPr>
    </w:lvl>
    <w:lvl w:ilvl="2" w:tplc="1C090005" w:tentative="1">
      <w:start w:val="1"/>
      <w:numFmt w:val="lowerRoman"/>
      <w:lvlText w:val="%3."/>
      <w:lvlJc w:val="right"/>
      <w:pPr>
        <w:tabs>
          <w:tab w:val="num" w:pos="2880"/>
        </w:tabs>
        <w:ind w:left="2880" w:hanging="180"/>
      </w:pPr>
    </w:lvl>
    <w:lvl w:ilvl="3" w:tplc="1C090001" w:tentative="1">
      <w:start w:val="1"/>
      <w:numFmt w:val="decimal"/>
      <w:lvlText w:val="%4."/>
      <w:lvlJc w:val="left"/>
      <w:pPr>
        <w:tabs>
          <w:tab w:val="num" w:pos="3600"/>
        </w:tabs>
        <w:ind w:left="3600" w:hanging="360"/>
      </w:pPr>
    </w:lvl>
    <w:lvl w:ilvl="4" w:tplc="1C090003" w:tentative="1">
      <w:start w:val="1"/>
      <w:numFmt w:val="lowerLetter"/>
      <w:lvlText w:val="%5."/>
      <w:lvlJc w:val="left"/>
      <w:pPr>
        <w:tabs>
          <w:tab w:val="num" w:pos="4320"/>
        </w:tabs>
        <w:ind w:left="4320" w:hanging="360"/>
      </w:pPr>
    </w:lvl>
    <w:lvl w:ilvl="5" w:tplc="1C090005" w:tentative="1">
      <w:start w:val="1"/>
      <w:numFmt w:val="lowerRoman"/>
      <w:lvlText w:val="%6."/>
      <w:lvlJc w:val="right"/>
      <w:pPr>
        <w:tabs>
          <w:tab w:val="num" w:pos="5040"/>
        </w:tabs>
        <w:ind w:left="5040" w:hanging="180"/>
      </w:pPr>
    </w:lvl>
    <w:lvl w:ilvl="6" w:tplc="1C090001" w:tentative="1">
      <w:start w:val="1"/>
      <w:numFmt w:val="decimal"/>
      <w:lvlText w:val="%7."/>
      <w:lvlJc w:val="left"/>
      <w:pPr>
        <w:tabs>
          <w:tab w:val="num" w:pos="5760"/>
        </w:tabs>
        <w:ind w:left="5760" w:hanging="360"/>
      </w:pPr>
    </w:lvl>
    <w:lvl w:ilvl="7" w:tplc="1C090003" w:tentative="1">
      <w:start w:val="1"/>
      <w:numFmt w:val="lowerLetter"/>
      <w:lvlText w:val="%8."/>
      <w:lvlJc w:val="left"/>
      <w:pPr>
        <w:tabs>
          <w:tab w:val="num" w:pos="6480"/>
        </w:tabs>
        <w:ind w:left="6480" w:hanging="360"/>
      </w:pPr>
    </w:lvl>
    <w:lvl w:ilvl="8" w:tplc="1C090005" w:tentative="1">
      <w:start w:val="1"/>
      <w:numFmt w:val="lowerRoman"/>
      <w:lvlText w:val="%9."/>
      <w:lvlJc w:val="right"/>
      <w:pPr>
        <w:tabs>
          <w:tab w:val="num" w:pos="7200"/>
        </w:tabs>
        <w:ind w:left="7200" w:hanging="180"/>
      </w:pPr>
    </w:lvl>
  </w:abstractNum>
  <w:abstractNum w:abstractNumId="20">
    <w:nsid w:val="1A782DDE"/>
    <w:multiLevelType w:val="hybridMultilevel"/>
    <w:tmpl w:val="D724117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1A7A62B8"/>
    <w:multiLevelType w:val="hybridMultilevel"/>
    <w:tmpl w:val="8432169E"/>
    <w:lvl w:ilvl="0" w:tplc="68C85D4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3">
    <w:nsid w:val="1DBE2DD1"/>
    <w:multiLevelType w:val="multilevel"/>
    <w:tmpl w:val="E8F830B4"/>
    <w:lvl w:ilvl="0">
      <w:start w:val="1"/>
      <w:numFmt w:val="decimal"/>
      <w:lvlText w:val="%1"/>
      <w:lvlJc w:val="left"/>
      <w:pPr>
        <w:ind w:left="435" w:hanging="435"/>
      </w:pPr>
      <w:rPr>
        <w:rFonts w:hint="default"/>
        <w:color w:val="000000"/>
      </w:rPr>
    </w:lvl>
    <w:lvl w:ilvl="1">
      <w:start w:val="5"/>
      <w:numFmt w:val="decimal"/>
      <w:lvlText w:val="%1.%2"/>
      <w:lvlJc w:val="left"/>
      <w:pPr>
        <w:ind w:left="795" w:hanging="43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24">
    <w:nsid w:val="1E391E12"/>
    <w:multiLevelType w:val="hybridMultilevel"/>
    <w:tmpl w:val="AEC8E1F2"/>
    <w:lvl w:ilvl="0" w:tplc="1C090019">
      <w:start w:val="1"/>
      <w:numFmt w:val="lowerLetter"/>
      <w:lvlText w:val="%1."/>
      <w:lvlJc w:val="left"/>
      <w:pPr>
        <w:ind w:left="720" w:hanging="360"/>
      </w:pPr>
      <w:rPr>
        <w:rFonts w:hint="default"/>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2061581E"/>
    <w:multiLevelType w:val="hybridMultilevel"/>
    <w:tmpl w:val="62B640F6"/>
    <w:lvl w:ilvl="0" w:tplc="04090001">
      <w:start w:val="1"/>
      <w:numFmt w:val="decimal"/>
      <w:lvlText w:val="%1."/>
      <w:lvlJc w:val="left"/>
      <w:pPr>
        <w:ind w:left="720" w:hanging="360"/>
      </w:pPr>
    </w:lvl>
    <w:lvl w:ilvl="1" w:tplc="1C090003" w:tentative="1">
      <w:start w:val="1"/>
      <w:numFmt w:val="lowerLetter"/>
      <w:lvlText w:val="%2."/>
      <w:lvlJc w:val="left"/>
      <w:pPr>
        <w:ind w:left="1440" w:hanging="360"/>
      </w:pPr>
    </w:lvl>
    <w:lvl w:ilvl="2" w:tplc="1C090005" w:tentative="1">
      <w:start w:val="1"/>
      <w:numFmt w:val="lowerRoman"/>
      <w:lvlText w:val="%3."/>
      <w:lvlJc w:val="right"/>
      <w:pPr>
        <w:ind w:left="2160" w:hanging="180"/>
      </w:pPr>
    </w:lvl>
    <w:lvl w:ilvl="3" w:tplc="1C090001" w:tentative="1">
      <w:start w:val="1"/>
      <w:numFmt w:val="decimal"/>
      <w:lvlText w:val="%4."/>
      <w:lvlJc w:val="left"/>
      <w:pPr>
        <w:ind w:left="2880" w:hanging="360"/>
      </w:pPr>
    </w:lvl>
    <w:lvl w:ilvl="4" w:tplc="1C090003" w:tentative="1">
      <w:start w:val="1"/>
      <w:numFmt w:val="lowerLetter"/>
      <w:lvlText w:val="%5."/>
      <w:lvlJc w:val="left"/>
      <w:pPr>
        <w:ind w:left="3600" w:hanging="360"/>
      </w:pPr>
    </w:lvl>
    <w:lvl w:ilvl="5" w:tplc="1C090005" w:tentative="1">
      <w:start w:val="1"/>
      <w:numFmt w:val="lowerRoman"/>
      <w:lvlText w:val="%6."/>
      <w:lvlJc w:val="right"/>
      <w:pPr>
        <w:ind w:left="4320" w:hanging="180"/>
      </w:pPr>
    </w:lvl>
    <w:lvl w:ilvl="6" w:tplc="1C090001" w:tentative="1">
      <w:start w:val="1"/>
      <w:numFmt w:val="decimal"/>
      <w:lvlText w:val="%7."/>
      <w:lvlJc w:val="left"/>
      <w:pPr>
        <w:ind w:left="5040" w:hanging="360"/>
      </w:pPr>
    </w:lvl>
    <w:lvl w:ilvl="7" w:tplc="1C090003" w:tentative="1">
      <w:start w:val="1"/>
      <w:numFmt w:val="lowerLetter"/>
      <w:lvlText w:val="%8."/>
      <w:lvlJc w:val="left"/>
      <w:pPr>
        <w:ind w:left="5760" w:hanging="360"/>
      </w:pPr>
    </w:lvl>
    <w:lvl w:ilvl="8" w:tplc="1C090005" w:tentative="1">
      <w:start w:val="1"/>
      <w:numFmt w:val="lowerRoman"/>
      <w:lvlText w:val="%9."/>
      <w:lvlJc w:val="right"/>
      <w:pPr>
        <w:ind w:left="6480" w:hanging="180"/>
      </w:pPr>
    </w:lvl>
  </w:abstractNum>
  <w:abstractNum w:abstractNumId="26">
    <w:nsid w:val="2153255E"/>
    <w:multiLevelType w:val="multilevel"/>
    <w:tmpl w:val="68B2D24A"/>
    <w:lvl w:ilvl="0">
      <w:start w:val="1"/>
      <w:numFmt w:val="decimal"/>
      <w:pStyle w:val="Sub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238F61BD"/>
    <w:multiLevelType w:val="hybridMultilevel"/>
    <w:tmpl w:val="94367D68"/>
    <w:lvl w:ilvl="0" w:tplc="7E72540E">
      <w:start w:val="1"/>
      <w:numFmt w:val="lowerLetter"/>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2A955B66"/>
    <w:multiLevelType w:val="multilevel"/>
    <w:tmpl w:val="FF4225D6"/>
    <w:numStyleLink w:val="111111"/>
  </w:abstractNum>
  <w:abstractNum w:abstractNumId="29">
    <w:nsid w:val="2B2C7C0B"/>
    <w:multiLevelType w:val="hybridMultilevel"/>
    <w:tmpl w:val="E48A2832"/>
    <w:lvl w:ilvl="0" w:tplc="B5E220DA">
      <w:start w:val="1"/>
      <w:numFmt w:val="lowerLetter"/>
      <w:lvlText w:val="%1."/>
      <w:lvlJc w:val="right"/>
      <w:pPr>
        <w:tabs>
          <w:tab w:val="num" w:pos="900"/>
        </w:tabs>
        <w:ind w:left="900" w:hanging="180"/>
      </w:pPr>
      <w:rPr>
        <w:rFonts w:hint="default"/>
      </w:rPr>
    </w:lvl>
    <w:lvl w:ilvl="1" w:tplc="BC6E4878" w:tentative="1">
      <w:start w:val="1"/>
      <w:numFmt w:val="lowerLetter"/>
      <w:lvlText w:val="%2."/>
      <w:lvlJc w:val="left"/>
      <w:pPr>
        <w:tabs>
          <w:tab w:val="num" w:pos="1440"/>
        </w:tabs>
        <w:ind w:left="1440" w:hanging="360"/>
      </w:pPr>
    </w:lvl>
    <w:lvl w:ilvl="2" w:tplc="A6D48284" w:tentative="1">
      <w:start w:val="1"/>
      <w:numFmt w:val="lowerRoman"/>
      <w:lvlText w:val="%3."/>
      <w:lvlJc w:val="right"/>
      <w:pPr>
        <w:tabs>
          <w:tab w:val="num" w:pos="2160"/>
        </w:tabs>
        <w:ind w:left="2160" w:hanging="180"/>
      </w:pPr>
    </w:lvl>
    <w:lvl w:ilvl="3" w:tplc="A6E40D70" w:tentative="1">
      <w:start w:val="1"/>
      <w:numFmt w:val="decimal"/>
      <w:lvlText w:val="%4."/>
      <w:lvlJc w:val="left"/>
      <w:pPr>
        <w:tabs>
          <w:tab w:val="num" w:pos="2880"/>
        </w:tabs>
        <w:ind w:left="2880" w:hanging="360"/>
      </w:pPr>
    </w:lvl>
    <w:lvl w:ilvl="4" w:tplc="D7B84614" w:tentative="1">
      <w:start w:val="1"/>
      <w:numFmt w:val="lowerLetter"/>
      <w:lvlText w:val="%5."/>
      <w:lvlJc w:val="left"/>
      <w:pPr>
        <w:tabs>
          <w:tab w:val="num" w:pos="3600"/>
        </w:tabs>
        <w:ind w:left="3600" w:hanging="360"/>
      </w:pPr>
    </w:lvl>
    <w:lvl w:ilvl="5" w:tplc="D442A718" w:tentative="1">
      <w:start w:val="1"/>
      <w:numFmt w:val="lowerRoman"/>
      <w:lvlText w:val="%6."/>
      <w:lvlJc w:val="right"/>
      <w:pPr>
        <w:tabs>
          <w:tab w:val="num" w:pos="4320"/>
        </w:tabs>
        <w:ind w:left="4320" w:hanging="180"/>
      </w:pPr>
    </w:lvl>
    <w:lvl w:ilvl="6" w:tplc="D9DA2EDE" w:tentative="1">
      <w:start w:val="1"/>
      <w:numFmt w:val="decimal"/>
      <w:lvlText w:val="%7."/>
      <w:lvlJc w:val="left"/>
      <w:pPr>
        <w:tabs>
          <w:tab w:val="num" w:pos="5040"/>
        </w:tabs>
        <w:ind w:left="5040" w:hanging="360"/>
      </w:pPr>
    </w:lvl>
    <w:lvl w:ilvl="7" w:tplc="67B024CE" w:tentative="1">
      <w:start w:val="1"/>
      <w:numFmt w:val="lowerLetter"/>
      <w:lvlText w:val="%8."/>
      <w:lvlJc w:val="left"/>
      <w:pPr>
        <w:tabs>
          <w:tab w:val="num" w:pos="5760"/>
        </w:tabs>
        <w:ind w:left="5760" w:hanging="360"/>
      </w:pPr>
    </w:lvl>
    <w:lvl w:ilvl="8" w:tplc="7E063FA8" w:tentative="1">
      <w:start w:val="1"/>
      <w:numFmt w:val="lowerRoman"/>
      <w:lvlText w:val="%9."/>
      <w:lvlJc w:val="right"/>
      <w:pPr>
        <w:tabs>
          <w:tab w:val="num" w:pos="6480"/>
        </w:tabs>
        <w:ind w:left="6480" w:hanging="180"/>
      </w:pPr>
    </w:lvl>
  </w:abstractNum>
  <w:abstractNum w:abstractNumId="30">
    <w:nsid w:val="2FE7745A"/>
    <w:multiLevelType w:val="hybridMultilevel"/>
    <w:tmpl w:val="C3F88136"/>
    <w:lvl w:ilvl="0" w:tplc="8E442CA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36730F84"/>
    <w:multiLevelType w:val="hybridMultilevel"/>
    <w:tmpl w:val="D91801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3674451C"/>
    <w:multiLevelType w:val="hybridMultilevel"/>
    <w:tmpl w:val="048A5E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377A03AE"/>
    <w:multiLevelType w:val="hybridMultilevel"/>
    <w:tmpl w:val="9BDE28FC"/>
    <w:lvl w:ilvl="0" w:tplc="7E72540E">
      <w:start w:val="1"/>
      <w:numFmt w:val="lowerLetter"/>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383B6CFC"/>
    <w:multiLevelType w:val="hybridMultilevel"/>
    <w:tmpl w:val="AFC0F5EC"/>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41466671"/>
    <w:multiLevelType w:val="hybridMultilevel"/>
    <w:tmpl w:val="957AD5D6"/>
    <w:lvl w:ilvl="0" w:tplc="7E72540E">
      <w:start w:val="1"/>
      <w:numFmt w:val="lowerLetter"/>
      <w:lvlText w:val="%1."/>
      <w:lvlJc w:val="right"/>
      <w:pPr>
        <w:tabs>
          <w:tab w:val="num" w:pos="900"/>
        </w:tabs>
        <w:ind w:left="900" w:hanging="180"/>
      </w:pPr>
      <w:rPr>
        <w:rFonts w:hint="default"/>
      </w:rPr>
    </w:lvl>
    <w:lvl w:ilvl="1" w:tplc="0180F2FE" w:tentative="1">
      <w:start w:val="1"/>
      <w:numFmt w:val="lowerLetter"/>
      <w:lvlText w:val="%2."/>
      <w:lvlJc w:val="left"/>
      <w:pPr>
        <w:tabs>
          <w:tab w:val="num" w:pos="1440"/>
        </w:tabs>
        <w:ind w:left="1440" w:hanging="360"/>
      </w:pPr>
    </w:lvl>
    <w:lvl w:ilvl="2" w:tplc="943897EE" w:tentative="1">
      <w:start w:val="1"/>
      <w:numFmt w:val="lowerRoman"/>
      <w:lvlText w:val="%3."/>
      <w:lvlJc w:val="right"/>
      <w:pPr>
        <w:tabs>
          <w:tab w:val="num" w:pos="2160"/>
        </w:tabs>
        <w:ind w:left="2160" w:hanging="180"/>
      </w:pPr>
    </w:lvl>
    <w:lvl w:ilvl="3" w:tplc="269224FA" w:tentative="1">
      <w:start w:val="1"/>
      <w:numFmt w:val="decimal"/>
      <w:lvlText w:val="%4."/>
      <w:lvlJc w:val="left"/>
      <w:pPr>
        <w:tabs>
          <w:tab w:val="num" w:pos="2880"/>
        </w:tabs>
        <w:ind w:left="2880" w:hanging="360"/>
      </w:pPr>
    </w:lvl>
    <w:lvl w:ilvl="4" w:tplc="DB4ECE8A" w:tentative="1">
      <w:start w:val="1"/>
      <w:numFmt w:val="lowerLetter"/>
      <w:lvlText w:val="%5."/>
      <w:lvlJc w:val="left"/>
      <w:pPr>
        <w:tabs>
          <w:tab w:val="num" w:pos="3600"/>
        </w:tabs>
        <w:ind w:left="3600" w:hanging="360"/>
      </w:pPr>
    </w:lvl>
    <w:lvl w:ilvl="5" w:tplc="441C4550" w:tentative="1">
      <w:start w:val="1"/>
      <w:numFmt w:val="lowerRoman"/>
      <w:lvlText w:val="%6."/>
      <w:lvlJc w:val="right"/>
      <w:pPr>
        <w:tabs>
          <w:tab w:val="num" w:pos="4320"/>
        </w:tabs>
        <w:ind w:left="4320" w:hanging="180"/>
      </w:pPr>
    </w:lvl>
    <w:lvl w:ilvl="6" w:tplc="836648F0" w:tentative="1">
      <w:start w:val="1"/>
      <w:numFmt w:val="decimal"/>
      <w:lvlText w:val="%7."/>
      <w:lvlJc w:val="left"/>
      <w:pPr>
        <w:tabs>
          <w:tab w:val="num" w:pos="5040"/>
        </w:tabs>
        <w:ind w:left="5040" w:hanging="360"/>
      </w:pPr>
    </w:lvl>
    <w:lvl w:ilvl="7" w:tplc="7CC0383A" w:tentative="1">
      <w:start w:val="1"/>
      <w:numFmt w:val="lowerLetter"/>
      <w:lvlText w:val="%8."/>
      <w:lvlJc w:val="left"/>
      <w:pPr>
        <w:tabs>
          <w:tab w:val="num" w:pos="5760"/>
        </w:tabs>
        <w:ind w:left="5760" w:hanging="360"/>
      </w:pPr>
    </w:lvl>
    <w:lvl w:ilvl="8" w:tplc="673CE994" w:tentative="1">
      <w:start w:val="1"/>
      <w:numFmt w:val="lowerRoman"/>
      <w:lvlText w:val="%9."/>
      <w:lvlJc w:val="right"/>
      <w:pPr>
        <w:tabs>
          <w:tab w:val="num" w:pos="6480"/>
        </w:tabs>
        <w:ind w:left="6480" w:hanging="180"/>
      </w:pPr>
    </w:lvl>
  </w:abstractNum>
  <w:abstractNum w:abstractNumId="36">
    <w:nsid w:val="419A7AD4"/>
    <w:multiLevelType w:val="hybridMultilevel"/>
    <w:tmpl w:val="AD041040"/>
    <w:lvl w:ilvl="0" w:tplc="D30858EC">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37">
    <w:nsid w:val="45A45A6C"/>
    <w:multiLevelType w:val="hybridMultilevel"/>
    <w:tmpl w:val="6256DA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46835151"/>
    <w:multiLevelType w:val="hybridMultilevel"/>
    <w:tmpl w:val="9CB2E9F0"/>
    <w:lvl w:ilvl="0" w:tplc="04090001">
      <w:start w:val="4"/>
      <w:numFmt w:val="lowerLetter"/>
      <w:lvlText w:val="(%1)"/>
      <w:lvlJc w:val="left"/>
      <w:pPr>
        <w:tabs>
          <w:tab w:val="num" w:pos="2061"/>
        </w:tabs>
        <w:ind w:left="2061" w:hanging="360"/>
      </w:pPr>
      <w:rPr>
        <w:rFonts w:hint="default"/>
      </w:rPr>
    </w:lvl>
    <w:lvl w:ilvl="1" w:tplc="04090003" w:tentative="1">
      <w:start w:val="1"/>
      <w:numFmt w:val="lowerLetter"/>
      <w:lvlText w:val="%2."/>
      <w:lvlJc w:val="left"/>
      <w:pPr>
        <w:tabs>
          <w:tab w:val="num" w:pos="2781"/>
        </w:tabs>
        <w:ind w:left="2781" w:hanging="360"/>
      </w:pPr>
    </w:lvl>
    <w:lvl w:ilvl="2" w:tplc="04090005" w:tentative="1">
      <w:start w:val="1"/>
      <w:numFmt w:val="lowerRoman"/>
      <w:lvlText w:val="%3."/>
      <w:lvlJc w:val="right"/>
      <w:pPr>
        <w:tabs>
          <w:tab w:val="num" w:pos="3501"/>
        </w:tabs>
        <w:ind w:left="3501" w:hanging="180"/>
      </w:pPr>
    </w:lvl>
    <w:lvl w:ilvl="3" w:tplc="04090001" w:tentative="1">
      <w:start w:val="1"/>
      <w:numFmt w:val="decimal"/>
      <w:lvlText w:val="%4."/>
      <w:lvlJc w:val="left"/>
      <w:pPr>
        <w:tabs>
          <w:tab w:val="num" w:pos="4221"/>
        </w:tabs>
        <w:ind w:left="4221" w:hanging="360"/>
      </w:pPr>
    </w:lvl>
    <w:lvl w:ilvl="4" w:tplc="04090003" w:tentative="1">
      <w:start w:val="1"/>
      <w:numFmt w:val="lowerLetter"/>
      <w:lvlText w:val="%5."/>
      <w:lvlJc w:val="left"/>
      <w:pPr>
        <w:tabs>
          <w:tab w:val="num" w:pos="4941"/>
        </w:tabs>
        <w:ind w:left="4941" w:hanging="360"/>
      </w:pPr>
    </w:lvl>
    <w:lvl w:ilvl="5" w:tplc="04090005" w:tentative="1">
      <w:start w:val="1"/>
      <w:numFmt w:val="lowerRoman"/>
      <w:lvlText w:val="%6."/>
      <w:lvlJc w:val="right"/>
      <w:pPr>
        <w:tabs>
          <w:tab w:val="num" w:pos="5661"/>
        </w:tabs>
        <w:ind w:left="5661" w:hanging="180"/>
      </w:pPr>
    </w:lvl>
    <w:lvl w:ilvl="6" w:tplc="04090001" w:tentative="1">
      <w:start w:val="1"/>
      <w:numFmt w:val="decimal"/>
      <w:lvlText w:val="%7."/>
      <w:lvlJc w:val="left"/>
      <w:pPr>
        <w:tabs>
          <w:tab w:val="num" w:pos="6381"/>
        </w:tabs>
        <w:ind w:left="6381" w:hanging="360"/>
      </w:pPr>
    </w:lvl>
    <w:lvl w:ilvl="7" w:tplc="04090003" w:tentative="1">
      <w:start w:val="1"/>
      <w:numFmt w:val="lowerLetter"/>
      <w:lvlText w:val="%8."/>
      <w:lvlJc w:val="left"/>
      <w:pPr>
        <w:tabs>
          <w:tab w:val="num" w:pos="7101"/>
        </w:tabs>
        <w:ind w:left="7101" w:hanging="360"/>
      </w:pPr>
    </w:lvl>
    <w:lvl w:ilvl="8" w:tplc="04090005" w:tentative="1">
      <w:start w:val="1"/>
      <w:numFmt w:val="lowerRoman"/>
      <w:lvlText w:val="%9."/>
      <w:lvlJc w:val="right"/>
      <w:pPr>
        <w:tabs>
          <w:tab w:val="num" w:pos="7821"/>
        </w:tabs>
        <w:ind w:left="7821" w:hanging="180"/>
      </w:pPr>
    </w:lvl>
  </w:abstractNum>
  <w:abstractNum w:abstractNumId="39">
    <w:nsid w:val="46AB5F2A"/>
    <w:multiLevelType w:val="hybridMultilevel"/>
    <w:tmpl w:val="3F6E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8037059"/>
    <w:multiLevelType w:val="hybridMultilevel"/>
    <w:tmpl w:val="5D841D40"/>
    <w:lvl w:ilvl="0" w:tplc="04090001">
      <w:start w:val="1"/>
      <w:numFmt w:val="lowerRoman"/>
      <w:lvlText w:val="(%1)"/>
      <w:lvlJc w:val="left"/>
      <w:pPr>
        <w:tabs>
          <w:tab w:val="num" w:pos="1080"/>
        </w:tabs>
        <w:ind w:left="1080" w:hanging="720"/>
      </w:pPr>
      <w:rPr>
        <w:rFonts w:hint="default"/>
      </w:rPr>
    </w:lvl>
    <w:lvl w:ilvl="1" w:tplc="1C090003" w:tentative="1">
      <w:start w:val="1"/>
      <w:numFmt w:val="lowerLetter"/>
      <w:lvlText w:val="%2."/>
      <w:lvlJc w:val="left"/>
      <w:pPr>
        <w:tabs>
          <w:tab w:val="num" w:pos="1440"/>
        </w:tabs>
        <w:ind w:left="1440" w:hanging="360"/>
      </w:pPr>
    </w:lvl>
    <w:lvl w:ilvl="2" w:tplc="1C090005" w:tentative="1">
      <w:start w:val="1"/>
      <w:numFmt w:val="lowerRoman"/>
      <w:lvlText w:val="%3."/>
      <w:lvlJc w:val="right"/>
      <w:pPr>
        <w:tabs>
          <w:tab w:val="num" w:pos="2160"/>
        </w:tabs>
        <w:ind w:left="2160" w:hanging="180"/>
      </w:pPr>
    </w:lvl>
    <w:lvl w:ilvl="3" w:tplc="1C090001" w:tentative="1">
      <w:start w:val="1"/>
      <w:numFmt w:val="decimal"/>
      <w:lvlText w:val="%4."/>
      <w:lvlJc w:val="left"/>
      <w:pPr>
        <w:tabs>
          <w:tab w:val="num" w:pos="2880"/>
        </w:tabs>
        <w:ind w:left="2880" w:hanging="360"/>
      </w:pPr>
    </w:lvl>
    <w:lvl w:ilvl="4" w:tplc="1C090003" w:tentative="1">
      <w:start w:val="1"/>
      <w:numFmt w:val="lowerLetter"/>
      <w:lvlText w:val="%5."/>
      <w:lvlJc w:val="left"/>
      <w:pPr>
        <w:tabs>
          <w:tab w:val="num" w:pos="3600"/>
        </w:tabs>
        <w:ind w:left="3600" w:hanging="360"/>
      </w:pPr>
    </w:lvl>
    <w:lvl w:ilvl="5" w:tplc="1C090005" w:tentative="1">
      <w:start w:val="1"/>
      <w:numFmt w:val="lowerRoman"/>
      <w:lvlText w:val="%6."/>
      <w:lvlJc w:val="right"/>
      <w:pPr>
        <w:tabs>
          <w:tab w:val="num" w:pos="4320"/>
        </w:tabs>
        <w:ind w:left="4320" w:hanging="180"/>
      </w:pPr>
    </w:lvl>
    <w:lvl w:ilvl="6" w:tplc="1C090001" w:tentative="1">
      <w:start w:val="1"/>
      <w:numFmt w:val="decimal"/>
      <w:lvlText w:val="%7."/>
      <w:lvlJc w:val="left"/>
      <w:pPr>
        <w:tabs>
          <w:tab w:val="num" w:pos="5040"/>
        </w:tabs>
        <w:ind w:left="5040" w:hanging="360"/>
      </w:pPr>
    </w:lvl>
    <w:lvl w:ilvl="7" w:tplc="1C090003" w:tentative="1">
      <w:start w:val="1"/>
      <w:numFmt w:val="lowerLetter"/>
      <w:lvlText w:val="%8."/>
      <w:lvlJc w:val="left"/>
      <w:pPr>
        <w:tabs>
          <w:tab w:val="num" w:pos="5760"/>
        </w:tabs>
        <w:ind w:left="5760" w:hanging="360"/>
      </w:pPr>
    </w:lvl>
    <w:lvl w:ilvl="8" w:tplc="1C090005" w:tentative="1">
      <w:start w:val="1"/>
      <w:numFmt w:val="lowerRoman"/>
      <w:lvlText w:val="%9."/>
      <w:lvlJc w:val="right"/>
      <w:pPr>
        <w:tabs>
          <w:tab w:val="num" w:pos="6480"/>
        </w:tabs>
        <w:ind w:left="6480" w:hanging="180"/>
      </w:pPr>
    </w:lvl>
  </w:abstractNum>
  <w:abstractNum w:abstractNumId="41">
    <w:nsid w:val="49271AA2"/>
    <w:multiLevelType w:val="hybridMultilevel"/>
    <w:tmpl w:val="BC78DD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4CF754F2"/>
    <w:multiLevelType w:val="hybridMultilevel"/>
    <w:tmpl w:val="99F82EBA"/>
    <w:lvl w:ilvl="0" w:tplc="89C86848">
      <w:start w:val="1"/>
      <w:numFmt w:val="lowerRoman"/>
      <w:lvlText w:val="%1."/>
      <w:lvlJc w:val="left"/>
      <w:pPr>
        <w:tabs>
          <w:tab w:val="num" w:pos="360"/>
        </w:tabs>
        <w:ind w:left="360" w:hanging="360"/>
      </w:pPr>
      <w:rPr>
        <w:rFonts w:ascii="Arial" w:hAnsi="Arial" w:cs="Arial" w:hint="default"/>
        <w:b w:val="0"/>
        <w:bCs/>
        <w:i w:val="0"/>
        <w:sz w:val="24"/>
        <w:szCs w:val="24"/>
      </w:rPr>
    </w:lvl>
    <w:lvl w:ilvl="1" w:tplc="04090019">
      <w:start w:val="1"/>
      <w:numFmt w:val="bullet"/>
      <w:lvlText w:val=""/>
      <w:lvlJc w:val="left"/>
      <w:pPr>
        <w:tabs>
          <w:tab w:val="num" w:pos="1440"/>
        </w:tabs>
        <w:ind w:left="1440" w:hanging="360"/>
      </w:pPr>
      <w:rPr>
        <w:rFonts w:ascii="Symbol" w:hAnsi="Symbol" w:hint="default"/>
        <w:b w:val="0"/>
        <w:bCs/>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E305E45"/>
    <w:multiLevelType w:val="hybridMultilevel"/>
    <w:tmpl w:val="B20C10FC"/>
    <w:lvl w:ilvl="0" w:tplc="68C85D4C">
      <w:start w:val="1"/>
      <w:numFmt w:val="bullet"/>
      <w:lvlText w:val=""/>
      <w:lvlJc w:val="left"/>
      <w:pPr>
        <w:ind w:left="720" w:hanging="360"/>
      </w:pPr>
      <w:rPr>
        <w:rFonts w:ascii="Symbol" w:hAnsi="Symbol" w:hint="default"/>
      </w:rPr>
    </w:lvl>
    <w:lvl w:ilvl="1" w:tplc="AF3E7586">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46">
    <w:nsid w:val="522C3507"/>
    <w:multiLevelType w:val="hybridMultilevel"/>
    <w:tmpl w:val="FDB21DD4"/>
    <w:lvl w:ilvl="0" w:tplc="DBE2069C">
      <w:start w:val="1"/>
      <w:numFmt w:val="lowerLetter"/>
      <w:lvlText w:val="%1."/>
      <w:lvlJc w:val="left"/>
      <w:pPr>
        <w:tabs>
          <w:tab w:val="num" w:pos="3060"/>
        </w:tabs>
        <w:ind w:left="3060" w:hanging="360"/>
      </w:pPr>
      <w:rPr>
        <w:rFonts w:ascii="Arial" w:hAnsi="Arial" w:cs="Arial" w:hint="default"/>
        <w:b w:val="0"/>
        <w:bCs/>
        <w:i w:val="0"/>
        <w:sz w:val="24"/>
        <w:szCs w:val="24"/>
      </w:rPr>
    </w:lvl>
    <w:lvl w:ilvl="1" w:tplc="FC8AF9DE" w:tentative="1">
      <w:start w:val="1"/>
      <w:numFmt w:val="lowerLetter"/>
      <w:lvlText w:val="%2."/>
      <w:lvlJc w:val="left"/>
      <w:pPr>
        <w:tabs>
          <w:tab w:val="num" w:pos="2160"/>
        </w:tabs>
        <w:ind w:left="2160" w:hanging="360"/>
      </w:pPr>
    </w:lvl>
    <w:lvl w:ilvl="2" w:tplc="7E9A49F6" w:tentative="1">
      <w:start w:val="1"/>
      <w:numFmt w:val="lowerRoman"/>
      <w:lvlText w:val="%3."/>
      <w:lvlJc w:val="right"/>
      <w:pPr>
        <w:tabs>
          <w:tab w:val="num" w:pos="2880"/>
        </w:tabs>
        <w:ind w:left="2880" w:hanging="180"/>
      </w:pPr>
    </w:lvl>
    <w:lvl w:ilvl="3" w:tplc="F746025A" w:tentative="1">
      <w:start w:val="1"/>
      <w:numFmt w:val="decimal"/>
      <w:lvlText w:val="%4."/>
      <w:lvlJc w:val="left"/>
      <w:pPr>
        <w:tabs>
          <w:tab w:val="num" w:pos="3600"/>
        </w:tabs>
        <w:ind w:left="3600" w:hanging="360"/>
      </w:pPr>
    </w:lvl>
    <w:lvl w:ilvl="4" w:tplc="7CDC6F4A" w:tentative="1">
      <w:start w:val="1"/>
      <w:numFmt w:val="lowerLetter"/>
      <w:lvlText w:val="%5."/>
      <w:lvlJc w:val="left"/>
      <w:pPr>
        <w:tabs>
          <w:tab w:val="num" w:pos="4320"/>
        </w:tabs>
        <w:ind w:left="4320" w:hanging="360"/>
      </w:pPr>
    </w:lvl>
    <w:lvl w:ilvl="5" w:tplc="01464AAE" w:tentative="1">
      <w:start w:val="1"/>
      <w:numFmt w:val="lowerRoman"/>
      <w:lvlText w:val="%6."/>
      <w:lvlJc w:val="right"/>
      <w:pPr>
        <w:tabs>
          <w:tab w:val="num" w:pos="5040"/>
        </w:tabs>
        <w:ind w:left="5040" w:hanging="180"/>
      </w:pPr>
    </w:lvl>
    <w:lvl w:ilvl="6" w:tplc="5A1C7866" w:tentative="1">
      <w:start w:val="1"/>
      <w:numFmt w:val="decimal"/>
      <w:lvlText w:val="%7."/>
      <w:lvlJc w:val="left"/>
      <w:pPr>
        <w:tabs>
          <w:tab w:val="num" w:pos="5760"/>
        </w:tabs>
        <w:ind w:left="5760" w:hanging="360"/>
      </w:pPr>
    </w:lvl>
    <w:lvl w:ilvl="7" w:tplc="4D1EF490" w:tentative="1">
      <w:start w:val="1"/>
      <w:numFmt w:val="lowerLetter"/>
      <w:lvlText w:val="%8."/>
      <w:lvlJc w:val="left"/>
      <w:pPr>
        <w:tabs>
          <w:tab w:val="num" w:pos="6480"/>
        </w:tabs>
        <w:ind w:left="6480" w:hanging="360"/>
      </w:pPr>
    </w:lvl>
    <w:lvl w:ilvl="8" w:tplc="CF50CF22" w:tentative="1">
      <w:start w:val="1"/>
      <w:numFmt w:val="lowerRoman"/>
      <w:lvlText w:val="%9."/>
      <w:lvlJc w:val="right"/>
      <w:pPr>
        <w:tabs>
          <w:tab w:val="num" w:pos="7200"/>
        </w:tabs>
        <w:ind w:left="7200" w:hanging="180"/>
      </w:pPr>
    </w:lvl>
  </w:abstractNum>
  <w:abstractNum w:abstractNumId="47">
    <w:nsid w:val="528E6285"/>
    <w:multiLevelType w:val="hybridMultilevel"/>
    <w:tmpl w:val="C19E7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3A94C9A"/>
    <w:multiLevelType w:val="hybridMultilevel"/>
    <w:tmpl w:val="C9F2C79E"/>
    <w:lvl w:ilvl="0" w:tplc="7E72540E">
      <w:start w:val="1"/>
      <w:numFmt w:val="lowerLetter"/>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nsid w:val="556A18D0"/>
    <w:multiLevelType w:val="hybridMultilevel"/>
    <w:tmpl w:val="4608086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nsid w:val="55FE2F34"/>
    <w:multiLevelType w:val="hybridMultilevel"/>
    <w:tmpl w:val="08225BE4"/>
    <w:lvl w:ilvl="0" w:tplc="E886E6CA">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8F43E7D"/>
    <w:multiLevelType w:val="multilevel"/>
    <w:tmpl w:val="FF4225D6"/>
    <w:numStyleLink w:val="111111"/>
  </w:abstractNum>
  <w:abstractNum w:abstractNumId="52">
    <w:nsid w:val="5C2719CA"/>
    <w:multiLevelType w:val="hybridMultilevel"/>
    <w:tmpl w:val="09DA707A"/>
    <w:lvl w:ilvl="0" w:tplc="1F683650">
      <w:start w:val="1"/>
      <w:numFmt w:val="lowerLetter"/>
      <w:pStyle w:val="StyleHeaderArial9pt"/>
      <w:lvlText w:val="%1."/>
      <w:lvlJc w:val="left"/>
      <w:pPr>
        <w:tabs>
          <w:tab w:val="num" w:pos="340"/>
        </w:tabs>
        <w:ind w:left="340" w:hanging="340"/>
      </w:pPr>
      <w:rPr>
        <w:rFonts w:hint="default"/>
      </w:rPr>
    </w:lvl>
    <w:lvl w:ilvl="1" w:tplc="0352D148" w:tentative="1">
      <w:start w:val="1"/>
      <w:numFmt w:val="lowerLetter"/>
      <w:lvlText w:val="%2."/>
      <w:lvlJc w:val="left"/>
      <w:pPr>
        <w:tabs>
          <w:tab w:val="num" w:pos="1440"/>
        </w:tabs>
        <w:ind w:left="1440" w:hanging="360"/>
      </w:pPr>
    </w:lvl>
    <w:lvl w:ilvl="2" w:tplc="3304A95E" w:tentative="1">
      <w:start w:val="1"/>
      <w:numFmt w:val="lowerRoman"/>
      <w:lvlText w:val="%3."/>
      <w:lvlJc w:val="right"/>
      <w:pPr>
        <w:tabs>
          <w:tab w:val="num" w:pos="2160"/>
        </w:tabs>
        <w:ind w:left="2160" w:hanging="180"/>
      </w:pPr>
    </w:lvl>
    <w:lvl w:ilvl="3" w:tplc="2E7CCD7E" w:tentative="1">
      <w:start w:val="1"/>
      <w:numFmt w:val="decimal"/>
      <w:lvlText w:val="%4."/>
      <w:lvlJc w:val="left"/>
      <w:pPr>
        <w:tabs>
          <w:tab w:val="num" w:pos="2880"/>
        </w:tabs>
        <w:ind w:left="2880" w:hanging="360"/>
      </w:pPr>
    </w:lvl>
    <w:lvl w:ilvl="4" w:tplc="08F893C2" w:tentative="1">
      <w:start w:val="1"/>
      <w:numFmt w:val="lowerLetter"/>
      <w:lvlText w:val="%5."/>
      <w:lvlJc w:val="left"/>
      <w:pPr>
        <w:tabs>
          <w:tab w:val="num" w:pos="3600"/>
        </w:tabs>
        <w:ind w:left="3600" w:hanging="360"/>
      </w:pPr>
    </w:lvl>
    <w:lvl w:ilvl="5" w:tplc="FF34037E" w:tentative="1">
      <w:start w:val="1"/>
      <w:numFmt w:val="lowerRoman"/>
      <w:lvlText w:val="%6."/>
      <w:lvlJc w:val="right"/>
      <w:pPr>
        <w:tabs>
          <w:tab w:val="num" w:pos="4320"/>
        </w:tabs>
        <w:ind w:left="4320" w:hanging="180"/>
      </w:pPr>
    </w:lvl>
    <w:lvl w:ilvl="6" w:tplc="7B38AF64" w:tentative="1">
      <w:start w:val="1"/>
      <w:numFmt w:val="decimal"/>
      <w:lvlText w:val="%7."/>
      <w:lvlJc w:val="left"/>
      <w:pPr>
        <w:tabs>
          <w:tab w:val="num" w:pos="5040"/>
        </w:tabs>
        <w:ind w:left="5040" w:hanging="360"/>
      </w:pPr>
    </w:lvl>
    <w:lvl w:ilvl="7" w:tplc="3050E900" w:tentative="1">
      <w:start w:val="1"/>
      <w:numFmt w:val="lowerLetter"/>
      <w:lvlText w:val="%8."/>
      <w:lvlJc w:val="left"/>
      <w:pPr>
        <w:tabs>
          <w:tab w:val="num" w:pos="5760"/>
        </w:tabs>
        <w:ind w:left="5760" w:hanging="360"/>
      </w:pPr>
    </w:lvl>
    <w:lvl w:ilvl="8" w:tplc="53EACBEC" w:tentative="1">
      <w:start w:val="1"/>
      <w:numFmt w:val="lowerRoman"/>
      <w:lvlText w:val="%9."/>
      <w:lvlJc w:val="right"/>
      <w:pPr>
        <w:tabs>
          <w:tab w:val="num" w:pos="6480"/>
        </w:tabs>
        <w:ind w:left="6480" w:hanging="180"/>
      </w:pPr>
    </w:lvl>
  </w:abstractNum>
  <w:abstractNum w:abstractNumId="53">
    <w:nsid w:val="5CA91BE3"/>
    <w:multiLevelType w:val="hybridMultilevel"/>
    <w:tmpl w:val="1A3E4034"/>
    <w:lvl w:ilvl="0" w:tplc="1C090001">
      <w:start w:val="1"/>
      <w:numFmt w:val="bullet"/>
      <w:lvlText w:val=""/>
      <w:lvlJc w:val="left"/>
      <w:pPr>
        <w:ind w:left="2160" w:hanging="360"/>
      </w:pPr>
      <w:rPr>
        <w:rFonts w:ascii="Symbol" w:hAnsi="Symbol" w:hint="default"/>
      </w:rPr>
    </w:lvl>
    <w:lvl w:ilvl="1" w:tplc="1C090003">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54">
    <w:nsid w:val="60097539"/>
    <w:multiLevelType w:val="hybridMultilevel"/>
    <w:tmpl w:val="BBDC6F42"/>
    <w:lvl w:ilvl="0" w:tplc="7E72540E">
      <w:start w:val="1"/>
      <w:numFmt w:val="lowerLetter"/>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nsid w:val="60AD23FD"/>
    <w:multiLevelType w:val="hybridMultilevel"/>
    <w:tmpl w:val="C9F2C79E"/>
    <w:lvl w:ilvl="0" w:tplc="7E72540E">
      <w:start w:val="1"/>
      <w:numFmt w:val="lowerLetter"/>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nsid w:val="6177708A"/>
    <w:multiLevelType w:val="multilevel"/>
    <w:tmpl w:val="C4AEFDC6"/>
    <w:lvl w:ilvl="0">
      <w:start w:val="1"/>
      <w:numFmt w:val="decimal"/>
      <w:lvlText w:val="%1."/>
      <w:lvlJc w:val="left"/>
      <w:pPr>
        <w:tabs>
          <w:tab w:val="num" w:pos="720"/>
        </w:tabs>
        <w:ind w:left="720" w:hanging="720"/>
      </w:pPr>
      <w:rPr>
        <w:rFonts w:ascii="Arial" w:hAnsi="Arial" w:hint="default"/>
        <w:b w:val="0"/>
        <w:i w:val="0"/>
        <w:sz w:val="24"/>
        <w:szCs w:val="24"/>
      </w:rPr>
    </w:lvl>
    <w:lvl w:ilvl="1">
      <w:start w:val="1"/>
      <w:numFmt w:val="decimal"/>
      <w:lvlText w:val="%1.%2."/>
      <w:lvlJc w:val="left"/>
      <w:pPr>
        <w:tabs>
          <w:tab w:val="num" w:pos="1257"/>
        </w:tabs>
        <w:ind w:left="1257" w:hanging="357"/>
      </w:pPr>
      <w:rPr>
        <w:rFonts w:hint="default"/>
        <w:b/>
        <w:color w:val="auto"/>
      </w:rPr>
    </w:lvl>
    <w:lvl w:ilvl="2">
      <w:start w:val="1"/>
      <w:numFmt w:val="decimal"/>
      <w:lvlText w:val="%1.%2.%3."/>
      <w:lvlJc w:val="left"/>
      <w:pPr>
        <w:tabs>
          <w:tab w:val="num" w:pos="1479"/>
        </w:tabs>
        <w:ind w:left="1479" w:hanging="357"/>
      </w:pPr>
      <w:rPr>
        <w:rFonts w:ascii="Arial Narrow" w:hAnsi="Arial Narrow" w:hint="default"/>
        <w:b w:val="0"/>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7">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58">
    <w:nsid w:val="65065E5F"/>
    <w:multiLevelType w:val="hybridMultilevel"/>
    <w:tmpl w:val="50121B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nsid w:val="658442DE"/>
    <w:multiLevelType w:val="hybridMultilevel"/>
    <w:tmpl w:val="2DBCCAD4"/>
    <w:lvl w:ilvl="0" w:tplc="EA6CF9A0">
      <w:start w:val="10"/>
      <w:numFmt w:val="decimal"/>
      <w:lvlText w:val="%1."/>
      <w:lvlJc w:val="left"/>
      <w:pPr>
        <w:ind w:left="773" w:hanging="360"/>
      </w:pPr>
      <w:rPr>
        <w:rFonts w:hint="default"/>
      </w:rPr>
    </w:lvl>
    <w:lvl w:ilvl="1" w:tplc="12524512" w:tentative="1">
      <w:start w:val="1"/>
      <w:numFmt w:val="lowerLetter"/>
      <w:lvlText w:val="%2."/>
      <w:lvlJc w:val="left"/>
      <w:pPr>
        <w:ind w:left="1493" w:hanging="360"/>
      </w:pPr>
    </w:lvl>
    <w:lvl w:ilvl="2" w:tplc="1EB6A486" w:tentative="1">
      <w:start w:val="1"/>
      <w:numFmt w:val="lowerRoman"/>
      <w:lvlText w:val="%3."/>
      <w:lvlJc w:val="right"/>
      <w:pPr>
        <w:ind w:left="2213" w:hanging="180"/>
      </w:pPr>
    </w:lvl>
    <w:lvl w:ilvl="3" w:tplc="4A10C50A" w:tentative="1">
      <w:start w:val="1"/>
      <w:numFmt w:val="decimal"/>
      <w:lvlText w:val="%4."/>
      <w:lvlJc w:val="left"/>
      <w:pPr>
        <w:ind w:left="2933" w:hanging="360"/>
      </w:pPr>
    </w:lvl>
    <w:lvl w:ilvl="4" w:tplc="BB58CA4E" w:tentative="1">
      <w:start w:val="1"/>
      <w:numFmt w:val="lowerLetter"/>
      <w:lvlText w:val="%5."/>
      <w:lvlJc w:val="left"/>
      <w:pPr>
        <w:ind w:left="3653" w:hanging="360"/>
      </w:pPr>
    </w:lvl>
    <w:lvl w:ilvl="5" w:tplc="B368530E" w:tentative="1">
      <w:start w:val="1"/>
      <w:numFmt w:val="lowerRoman"/>
      <w:lvlText w:val="%6."/>
      <w:lvlJc w:val="right"/>
      <w:pPr>
        <w:ind w:left="4373" w:hanging="180"/>
      </w:pPr>
    </w:lvl>
    <w:lvl w:ilvl="6" w:tplc="B1C43630" w:tentative="1">
      <w:start w:val="1"/>
      <w:numFmt w:val="decimal"/>
      <w:lvlText w:val="%7."/>
      <w:lvlJc w:val="left"/>
      <w:pPr>
        <w:ind w:left="5093" w:hanging="360"/>
      </w:pPr>
    </w:lvl>
    <w:lvl w:ilvl="7" w:tplc="250831AA" w:tentative="1">
      <w:start w:val="1"/>
      <w:numFmt w:val="lowerLetter"/>
      <w:lvlText w:val="%8."/>
      <w:lvlJc w:val="left"/>
      <w:pPr>
        <w:ind w:left="5813" w:hanging="360"/>
      </w:pPr>
    </w:lvl>
    <w:lvl w:ilvl="8" w:tplc="CBC84782" w:tentative="1">
      <w:start w:val="1"/>
      <w:numFmt w:val="lowerRoman"/>
      <w:lvlText w:val="%9."/>
      <w:lvlJc w:val="right"/>
      <w:pPr>
        <w:ind w:left="6533" w:hanging="180"/>
      </w:pPr>
    </w:lvl>
  </w:abstractNum>
  <w:abstractNum w:abstractNumId="60">
    <w:nsid w:val="65DD2E15"/>
    <w:multiLevelType w:val="hybridMultilevel"/>
    <w:tmpl w:val="38DA678A"/>
    <w:lvl w:ilvl="0" w:tplc="1C090005">
      <w:start w:val="1"/>
      <w:numFmt w:val="bullet"/>
      <w:lvlText w:val=""/>
      <w:lvlJc w:val="left"/>
      <w:pPr>
        <w:ind w:left="2160" w:hanging="360"/>
      </w:pPr>
      <w:rPr>
        <w:rFonts w:ascii="Wingdings" w:hAnsi="Wingdings" w:hint="default"/>
      </w:rPr>
    </w:lvl>
    <w:lvl w:ilvl="1" w:tplc="7042F65C">
      <w:start w:val="13"/>
      <w:numFmt w:val="bullet"/>
      <w:lvlText w:val="-"/>
      <w:lvlJc w:val="left"/>
      <w:pPr>
        <w:ind w:left="2880" w:hanging="360"/>
      </w:pPr>
      <w:rPr>
        <w:rFonts w:ascii="Times New Roman" w:hAnsi="Times New Roman"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61">
    <w:nsid w:val="6A533266"/>
    <w:multiLevelType w:val="hybridMultilevel"/>
    <w:tmpl w:val="EB90A552"/>
    <w:lvl w:ilvl="0" w:tplc="D248C060">
      <w:start w:val="1"/>
      <w:numFmt w:val="bullet"/>
      <w:pStyle w:val="Bullet1"/>
      <w:lvlText w:val=""/>
      <w:lvlJc w:val="left"/>
      <w:pPr>
        <w:tabs>
          <w:tab w:val="num" w:pos="1571"/>
        </w:tabs>
        <w:ind w:left="1571" w:hanging="360"/>
      </w:pPr>
      <w:rPr>
        <w:rFonts w:ascii="Wingdings" w:hAnsi="Wingdings" w:hint="default"/>
      </w:rPr>
    </w:lvl>
    <w:lvl w:ilvl="1" w:tplc="A478196C" w:tentative="1">
      <w:start w:val="1"/>
      <w:numFmt w:val="bullet"/>
      <w:lvlText w:val="o"/>
      <w:lvlJc w:val="left"/>
      <w:pPr>
        <w:tabs>
          <w:tab w:val="num" w:pos="2291"/>
        </w:tabs>
        <w:ind w:left="2291" w:hanging="360"/>
      </w:pPr>
      <w:rPr>
        <w:rFonts w:ascii="Courier New" w:hAnsi="Courier New" w:hint="default"/>
      </w:rPr>
    </w:lvl>
    <w:lvl w:ilvl="2" w:tplc="A56A7528" w:tentative="1">
      <w:start w:val="1"/>
      <w:numFmt w:val="bullet"/>
      <w:lvlText w:val=""/>
      <w:lvlJc w:val="left"/>
      <w:pPr>
        <w:tabs>
          <w:tab w:val="num" w:pos="3011"/>
        </w:tabs>
        <w:ind w:left="3011" w:hanging="360"/>
      </w:pPr>
      <w:rPr>
        <w:rFonts w:ascii="Wingdings" w:hAnsi="Wingdings" w:hint="default"/>
      </w:rPr>
    </w:lvl>
    <w:lvl w:ilvl="3" w:tplc="FCFE686E" w:tentative="1">
      <w:start w:val="1"/>
      <w:numFmt w:val="bullet"/>
      <w:lvlText w:val=""/>
      <w:lvlJc w:val="left"/>
      <w:pPr>
        <w:tabs>
          <w:tab w:val="num" w:pos="3731"/>
        </w:tabs>
        <w:ind w:left="3731" w:hanging="360"/>
      </w:pPr>
      <w:rPr>
        <w:rFonts w:ascii="Symbol" w:hAnsi="Symbol" w:hint="default"/>
      </w:rPr>
    </w:lvl>
    <w:lvl w:ilvl="4" w:tplc="A9B4E8D2" w:tentative="1">
      <w:start w:val="1"/>
      <w:numFmt w:val="bullet"/>
      <w:lvlText w:val="o"/>
      <w:lvlJc w:val="left"/>
      <w:pPr>
        <w:tabs>
          <w:tab w:val="num" w:pos="4451"/>
        </w:tabs>
        <w:ind w:left="4451" w:hanging="360"/>
      </w:pPr>
      <w:rPr>
        <w:rFonts w:ascii="Courier New" w:hAnsi="Courier New" w:hint="default"/>
      </w:rPr>
    </w:lvl>
    <w:lvl w:ilvl="5" w:tplc="8408A2AC" w:tentative="1">
      <w:start w:val="1"/>
      <w:numFmt w:val="bullet"/>
      <w:lvlText w:val=""/>
      <w:lvlJc w:val="left"/>
      <w:pPr>
        <w:tabs>
          <w:tab w:val="num" w:pos="5171"/>
        </w:tabs>
        <w:ind w:left="5171" w:hanging="360"/>
      </w:pPr>
      <w:rPr>
        <w:rFonts w:ascii="Wingdings" w:hAnsi="Wingdings" w:hint="default"/>
      </w:rPr>
    </w:lvl>
    <w:lvl w:ilvl="6" w:tplc="10328D36" w:tentative="1">
      <w:start w:val="1"/>
      <w:numFmt w:val="bullet"/>
      <w:lvlText w:val=""/>
      <w:lvlJc w:val="left"/>
      <w:pPr>
        <w:tabs>
          <w:tab w:val="num" w:pos="5891"/>
        </w:tabs>
        <w:ind w:left="5891" w:hanging="360"/>
      </w:pPr>
      <w:rPr>
        <w:rFonts w:ascii="Symbol" w:hAnsi="Symbol" w:hint="default"/>
      </w:rPr>
    </w:lvl>
    <w:lvl w:ilvl="7" w:tplc="D70A5A28" w:tentative="1">
      <w:start w:val="1"/>
      <w:numFmt w:val="bullet"/>
      <w:lvlText w:val="o"/>
      <w:lvlJc w:val="left"/>
      <w:pPr>
        <w:tabs>
          <w:tab w:val="num" w:pos="6611"/>
        </w:tabs>
        <w:ind w:left="6611" w:hanging="360"/>
      </w:pPr>
      <w:rPr>
        <w:rFonts w:ascii="Courier New" w:hAnsi="Courier New" w:hint="default"/>
      </w:rPr>
    </w:lvl>
    <w:lvl w:ilvl="8" w:tplc="0848162E" w:tentative="1">
      <w:start w:val="1"/>
      <w:numFmt w:val="bullet"/>
      <w:lvlText w:val=""/>
      <w:lvlJc w:val="left"/>
      <w:pPr>
        <w:tabs>
          <w:tab w:val="num" w:pos="7331"/>
        </w:tabs>
        <w:ind w:left="7331" w:hanging="360"/>
      </w:pPr>
      <w:rPr>
        <w:rFonts w:ascii="Wingdings" w:hAnsi="Wingdings" w:hint="default"/>
      </w:rPr>
    </w:lvl>
  </w:abstractNum>
  <w:abstractNum w:abstractNumId="62">
    <w:nsid w:val="6CF66E37"/>
    <w:multiLevelType w:val="hybridMultilevel"/>
    <w:tmpl w:val="F2F65D76"/>
    <w:lvl w:ilvl="0" w:tplc="1C090005">
      <w:start w:val="1"/>
      <w:numFmt w:val="bullet"/>
      <w:lvlText w:val=""/>
      <w:lvlJc w:val="left"/>
      <w:pPr>
        <w:ind w:left="2160" w:hanging="360"/>
      </w:pPr>
      <w:rPr>
        <w:rFonts w:ascii="Wingdings" w:hAnsi="Wingdings" w:hint="default"/>
      </w:rPr>
    </w:lvl>
    <w:lvl w:ilvl="1" w:tplc="1C090003">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63">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65">
    <w:nsid w:val="6E3830A9"/>
    <w:multiLevelType w:val="hybridMultilevel"/>
    <w:tmpl w:val="2404F6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nsid w:val="6E810BD0"/>
    <w:multiLevelType w:val="hybridMultilevel"/>
    <w:tmpl w:val="D280F3E2"/>
    <w:lvl w:ilvl="0" w:tplc="7E72540E">
      <w:start w:val="1"/>
      <w:numFmt w:val="lowerLetter"/>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7200435D"/>
    <w:multiLevelType w:val="hybridMultilevel"/>
    <w:tmpl w:val="18664A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nsid w:val="72C839B6"/>
    <w:multiLevelType w:val="hybridMultilevel"/>
    <w:tmpl w:val="E3BAE3C0"/>
    <w:lvl w:ilvl="0" w:tplc="04090001">
      <w:start w:val="4"/>
      <w:numFmt w:val="decimal"/>
      <w:lvlText w:val="%1"/>
      <w:lvlJc w:val="left"/>
      <w:pPr>
        <w:tabs>
          <w:tab w:val="num" w:pos="720"/>
        </w:tabs>
        <w:ind w:left="720" w:hanging="360"/>
      </w:pPr>
      <w:rPr>
        <w:rFonts w:hint="default"/>
      </w:rPr>
    </w:lvl>
    <w:lvl w:ilvl="1" w:tplc="1C090003" w:tentative="1">
      <w:start w:val="1"/>
      <w:numFmt w:val="lowerLetter"/>
      <w:lvlText w:val="%2."/>
      <w:lvlJc w:val="left"/>
      <w:pPr>
        <w:tabs>
          <w:tab w:val="num" w:pos="1440"/>
        </w:tabs>
        <w:ind w:left="1440" w:hanging="360"/>
      </w:pPr>
    </w:lvl>
    <w:lvl w:ilvl="2" w:tplc="1C090005" w:tentative="1">
      <w:start w:val="1"/>
      <w:numFmt w:val="lowerRoman"/>
      <w:lvlText w:val="%3."/>
      <w:lvlJc w:val="right"/>
      <w:pPr>
        <w:tabs>
          <w:tab w:val="num" w:pos="2160"/>
        </w:tabs>
        <w:ind w:left="2160" w:hanging="180"/>
      </w:pPr>
    </w:lvl>
    <w:lvl w:ilvl="3" w:tplc="1C090001" w:tentative="1">
      <w:start w:val="1"/>
      <w:numFmt w:val="decimal"/>
      <w:lvlText w:val="%4."/>
      <w:lvlJc w:val="left"/>
      <w:pPr>
        <w:tabs>
          <w:tab w:val="num" w:pos="2880"/>
        </w:tabs>
        <w:ind w:left="2880" w:hanging="360"/>
      </w:pPr>
    </w:lvl>
    <w:lvl w:ilvl="4" w:tplc="1C090003" w:tentative="1">
      <w:start w:val="1"/>
      <w:numFmt w:val="lowerLetter"/>
      <w:lvlText w:val="%5."/>
      <w:lvlJc w:val="left"/>
      <w:pPr>
        <w:tabs>
          <w:tab w:val="num" w:pos="3600"/>
        </w:tabs>
        <w:ind w:left="3600" w:hanging="360"/>
      </w:pPr>
    </w:lvl>
    <w:lvl w:ilvl="5" w:tplc="1C090005" w:tentative="1">
      <w:start w:val="1"/>
      <w:numFmt w:val="lowerRoman"/>
      <w:lvlText w:val="%6."/>
      <w:lvlJc w:val="right"/>
      <w:pPr>
        <w:tabs>
          <w:tab w:val="num" w:pos="4320"/>
        </w:tabs>
        <w:ind w:left="4320" w:hanging="180"/>
      </w:pPr>
    </w:lvl>
    <w:lvl w:ilvl="6" w:tplc="1C090001" w:tentative="1">
      <w:start w:val="1"/>
      <w:numFmt w:val="decimal"/>
      <w:lvlText w:val="%7."/>
      <w:lvlJc w:val="left"/>
      <w:pPr>
        <w:tabs>
          <w:tab w:val="num" w:pos="5040"/>
        </w:tabs>
        <w:ind w:left="5040" w:hanging="360"/>
      </w:pPr>
    </w:lvl>
    <w:lvl w:ilvl="7" w:tplc="1C090003" w:tentative="1">
      <w:start w:val="1"/>
      <w:numFmt w:val="lowerLetter"/>
      <w:lvlText w:val="%8."/>
      <w:lvlJc w:val="left"/>
      <w:pPr>
        <w:tabs>
          <w:tab w:val="num" w:pos="5760"/>
        </w:tabs>
        <w:ind w:left="5760" w:hanging="360"/>
      </w:pPr>
    </w:lvl>
    <w:lvl w:ilvl="8" w:tplc="1C090005" w:tentative="1">
      <w:start w:val="1"/>
      <w:numFmt w:val="lowerRoman"/>
      <w:lvlText w:val="%9."/>
      <w:lvlJc w:val="right"/>
      <w:pPr>
        <w:tabs>
          <w:tab w:val="num" w:pos="6480"/>
        </w:tabs>
        <w:ind w:left="6480" w:hanging="180"/>
      </w:pPr>
    </w:lvl>
  </w:abstractNum>
  <w:abstractNum w:abstractNumId="70">
    <w:nsid w:val="74576CE8"/>
    <w:multiLevelType w:val="hybridMultilevel"/>
    <w:tmpl w:val="CCBE3D3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nsid w:val="75022EE8"/>
    <w:multiLevelType w:val="hybridMultilevel"/>
    <w:tmpl w:val="7A1A94E0"/>
    <w:lvl w:ilvl="0" w:tplc="543E4914">
      <w:start w:val="1"/>
      <w:numFmt w:val="bullet"/>
      <w:lvlText w:val=""/>
      <w:lvlJc w:val="left"/>
      <w:pPr>
        <w:tabs>
          <w:tab w:val="num" w:pos="720"/>
        </w:tabs>
        <w:ind w:left="720" w:hanging="360"/>
      </w:pPr>
      <w:rPr>
        <w:rFonts w:ascii="Symbol" w:hAnsi="Symbol" w:hint="default"/>
      </w:rPr>
    </w:lvl>
    <w:lvl w:ilvl="1" w:tplc="0EF895EE">
      <w:start w:val="1"/>
      <w:numFmt w:val="bullet"/>
      <w:pStyle w:val="Bullet3"/>
      <w:lvlText w:val=""/>
      <w:lvlJc w:val="left"/>
      <w:pPr>
        <w:tabs>
          <w:tab w:val="num" w:pos="1440"/>
        </w:tabs>
        <w:ind w:left="1440" w:hanging="360"/>
      </w:pPr>
      <w:rPr>
        <w:rFonts w:ascii="Symbol" w:hAnsi="Symbol" w:hint="default"/>
      </w:rPr>
    </w:lvl>
    <w:lvl w:ilvl="2" w:tplc="559EDFA6">
      <w:start w:val="1"/>
      <w:numFmt w:val="bullet"/>
      <w:lvlText w:val=""/>
      <w:lvlJc w:val="left"/>
      <w:pPr>
        <w:tabs>
          <w:tab w:val="num" w:pos="2160"/>
        </w:tabs>
        <w:ind w:left="2160" w:hanging="360"/>
      </w:pPr>
      <w:rPr>
        <w:rFonts w:ascii="Symbol" w:hAnsi="Symbol" w:hint="default"/>
      </w:rPr>
    </w:lvl>
    <w:lvl w:ilvl="3" w:tplc="A112BA32">
      <w:start w:val="1"/>
      <w:numFmt w:val="bullet"/>
      <w:lvlText w:val=""/>
      <w:lvlJc w:val="left"/>
      <w:pPr>
        <w:tabs>
          <w:tab w:val="num" w:pos="2880"/>
        </w:tabs>
        <w:ind w:left="2880" w:hanging="360"/>
      </w:pPr>
      <w:rPr>
        <w:rFonts w:ascii="Symbol" w:hAnsi="Symbol" w:hint="default"/>
      </w:rPr>
    </w:lvl>
    <w:lvl w:ilvl="4" w:tplc="AA2CD682">
      <w:start w:val="1"/>
      <w:numFmt w:val="bullet"/>
      <w:lvlText w:val="o"/>
      <w:lvlJc w:val="left"/>
      <w:pPr>
        <w:tabs>
          <w:tab w:val="num" w:pos="3600"/>
        </w:tabs>
        <w:ind w:left="3600" w:hanging="360"/>
      </w:pPr>
      <w:rPr>
        <w:rFonts w:ascii="Courier New" w:hAnsi="Courier New" w:hint="default"/>
      </w:rPr>
    </w:lvl>
    <w:lvl w:ilvl="5" w:tplc="EC064670">
      <w:start w:val="1"/>
      <w:numFmt w:val="bullet"/>
      <w:lvlText w:val=""/>
      <w:lvlJc w:val="left"/>
      <w:pPr>
        <w:tabs>
          <w:tab w:val="num" w:pos="4320"/>
        </w:tabs>
        <w:ind w:left="4320" w:hanging="360"/>
      </w:pPr>
      <w:rPr>
        <w:rFonts w:ascii="Wingdings" w:hAnsi="Wingdings" w:hint="default"/>
      </w:rPr>
    </w:lvl>
    <w:lvl w:ilvl="6" w:tplc="B1B864D8">
      <w:start w:val="1"/>
      <w:numFmt w:val="bullet"/>
      <w:lvlText w:val=""/>
      <w:lvlJc w:val="left"/>
      <w:pPr>
        <w:tabs>
          <w:tab w:val="num" w:pos="5040"/>
        </w:tabs>
        <w:ind w:left="5040" w:hanging="360"/>
      </w:pPr>
      <w:rPr>
        <w:rFonts w:ascii="Symbol" w:hAnsi="Symbol" w:hint="default"/>
      </w:rPr>
    </w:lvl>
    <w:lvl w:ilvl="7" w:tplc="5288B054">
      <w:start w:val="1"/>
      <w:numFmt w:val="bullet"/>
      <w:lvlText w:val="o"/>
      <w:lvlJc w:val="left"/>
      <w:pPr>
        <w:tabs>
          <w:tab w:val="num" w:pos="5760"/>
        </w:tabs>
        <w:ind w:left="5760" w:hanging="360"/>
      </w:pPr>
      <w:rPr>
        <w:rFonts w:ascii="Courier New" w:hAnsi="Courier New" w:hint="default"/>
      </w:rPr>
    </w:lvl>
    <w:lvl w:ilvl="8" w:tplc="02D4F5AE" w:tentative="1">
      <w:start w:val="1"/>
      <w:numFmt w:val="bullet"/>
      <w:lvlText w:val=""/>
      <w:lvlJc w:val="left"/>
      <w:pPr>
        <w:tabs>
          <w:tab w:val="num" w:pos="6480"/>
        </w:tabs>
        <w:ind w:left="6480" w:hanging="360"/>
      </w:pPr>
      <w:rPr>
        <w:rFonts w:ascii="Wingdings" w:hAnsi="Wingdings" w:hint="default"/>
      </w:rPr>
    </w:lvl>
  </w:abstractNum>
  <w:abstractNum w:abstractNumId="72">
    <w:nsid w:val="753E29CC"/>
    <w:multiLevelType w:val="hybridMultilevel"/>
    <w:tmpl w:val="83A6FF1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3">
    <w:nsid w:val="77096ED0"/>
    <w:multiLevelType w:val="hybridMultilevel"/>
    <w:tmpl w:val="0672A830"/>
    <w:lvl w:ilvl="0" w:tplc="FFFFFFFF">
      <w:start w:val="1"/>
      <w:numFmt w:val="lowerLetter"/>
      <w:lvlText w:val="%1."/>
      <w:lvlJc w:val="right"/>
      <w:pPr>
        <w:tabs>
          <w:tab w:val="num" w:pos="900"/>
        </w:tabs>
        <w:ind w:left="90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79D47A08"/>
    <w:multiLevelType w:val="hybridMultilevel"/>
    <w:tmpl w:val="7430F868"/>
    <w:lvl w:ilvl="0" w:tplc="1C09000F">
      <w:start w:val="1"/>
      <w:numFmt w:val="decimal"/>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5">
    <w:nsid w:val="7A057120"/>
    <w:multiLevelType w:val="hybridMultilevel"/>
    <w:tmpl w:val="542EBB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nsid w:val="7E6670EF"/>
    <w:multiLevelType w:val="hybridMultilevel"/>
    <w:tmpl w:val="9068685C"/>
    <w:lvl w:ilvl="0" w:tplc="04090001">
      <w:start w:val="1"/>
      <w:numFmt w:val="lowerLetter"/>
      <w:lvlText w:val="%1."/>
      <w:lvlJc w:val="right"/>
      <w:pPr>
        <w:tabs>
          <w:tab w:val="num" w:pos="900"/>
        </w:tabs>
        <w:ind w:left="900" w:hanging="180"/>
      </w:pPr>
      <w:rPr>
        <w:rFonts w:hint="default"/>
      </w:rPr>
    </w:lvl>
    <w:lvl w:ilvl="1" w:tplc="1C090003" w:tentative="1">
      <w:start w:val="1"/>
      <w:numFmt w:val="lowerLetter"/>
      <w:lvlText w:val="%2."/>
      <w:lvlJc w:val="left"/>
      <w:pPr>
        <w:tabs>
          <w:tab w:val="num" w:pos="1440"/>
        </w:tabs>
        <w:ind w:left="1440" w:hanging="360"/>
      </w:pPr>
    </w:lvl>
    <w:lvl w:ilvl="2" w:tplc="1C090005" w:tentative="1">
      <w:start w:val="1"/>
      <w:numFmt w:val="lowerRoman"/>
      <w:lvlText w:val="%3."/>
      <w:lvlJc w:val="right"/>
      <w:pPr>
        <w:tabs>
          <w:tab w:val="num" w:pos="2160"/>
        </w:tabs>
        <w:ind w:left="2160" w:hanging="180"/>
      </w:pPr>
    </w:lvl>
    <w:lvl w:ilvl="3" w:tplc="1C090001" w:tentative="1">
      <w:start w:val="1"/>
      <w:numFmt w:val="decimal"/>
      <w:lvlText w:val="%4."/>
      <w:lvlJc w:val="left"/>
      <w:pPr>
        <w:tabs>
          <w:tab w:val="num" w:pos="2880"/>
        </w:tabs>
        <w:ind w:left="2880" w:hanging="360"/>
      </w:pPr>
    </w:lvl>
    <w:lvl w:ilvl="4" w:tplc="1C090003" w:tentative="1">
      <w:start w:val="1"/>
      <w:numFmt w:val="lowerLetter"/>
      <w:lvlText w:val="%5."/>
      <w:lvlJc w:val="left"/>
      <w:pPr>
        <w:tabs>
          <w:tab w:val="num" w:pos="3600"/>
        </w:tabs>
        <w:ind w:left="3600" w:hanging="360"/>
      </w:pPr>
    </w:lvl>
    <w:lvl w:ilvl="5" w:tplc="1C090005" w:tentative="1">
      <w:start w:val="1"/>
      <w:numFmt w:val="lowerRoman"/>
      <w:lvlText w:val="%6."/>
      <w:lvlJc w:val="right"/>
      <w:pPr>
        <w:tabs>
          <w:tab w:val="num" w:pos="4320"/>
        </w:tabs>
        <w:ind w:left="4320" w:hanging="180"/>
      </w:pPr>
    </w:lvl>
    <w:lvl w:ilvl="6" w:tplc="1C090001" w:tentative="1">
      <w:start w:val="1"/>
      <w:numFmt w:val="decimal"/>
      <w:lvlText w:val="%7."/>
      <w:lvlJc w:val="left"/>
      <w:pPr>
        <w:tabs>
          <w:tab w:val="num" w:pos="5040"/>
        </w:tabs>
        <w:ind w:left="5040" w:hanging="360"/>
      </w:pPr>
    </w:lvl>
    <w:lvl w:ilvl="7" w:tplc="1C090003" w:tentative="1">
      <w:start w:val="1"/>
      <w:numFmt w:val="lowerLetter"/>
      <w:lvlText w:val="%8."/>
      <w:lvlJc w:val="left"/>
      <w:pPr>
        <w:tabs>
          <w:tab w:val="num" w:pos="5760"/>
        </w:tabs>
        <w:ind w:left="5760" w:hanging="360"/>
      </w:pPr>
    </w:lvl>
    <w:lvl w:ilvl="8" w:tplc="1C090005" w:tentative="1">
      <w:start w:val="1"/>
      <w:numFmt w:val="lowerRoman"/>
      <w:lvlText w:val="%9."/>
      <w:lvlJc w:val="right"/>
      <w:pPr>
        <w:tabs>
          <w:tab w:val="num" w:pos="6480"/>
        </w:tabs>
        <w:ind w:left="6480" w:hanging="180"/>
      </w:pPr>
    </w:lvl>
  </w:abstractNum>
  <w:abstractNum w:abstractNumId="77">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nsid w:val="7FC44BEC"/>
    <w:multiLevelType w:val="hybridMultilevel"/>
    <w:tmpl w:val="37064E16"/>
    <w:lvl w:ilvl="0" w:tplc="6D5AB21A">
      <w:start w:val="1"/>
      <w:numFmt w:val="decimal"/>
      <w:lvlText w:val="%1."/>
      <w:lvlJc w:val="left"/>
      <w:pPr>
        <w:tabs>
          <w:tab w:val="num" w:pos="360"/>
        </w:tabs>
        <w:ind w:left="360" w:hanging="360"/>
      </w:pPr>
      <w:rPr>
        <w:rFonts w:hint="default"/>
        <w:b w:val="0"/>
        <w:bCs/>
        <w:i w:val="0"/>
        <w:sz w:val="24"/>
        <w:szCs w:val="24"/>
      </w:rPr>
    </w:lvl>
    <w:lvl w:ilvl="1" w:tplc="1F42A4E2">
      <w:start w:val="1"/>
      <w:numFmt w:val="decimal"/>
      <w:lvlText w:val="%2."/>
      <w:lvlJc w:val="left"/>
      <w:pPr>
        <w:tabs>
          <w:tab w:val="num" w:pos="1440"/>
        </w:tabs>
        <w:ind w:left="1440" w:hanging="360"/>
      </w:pPr>
      <w:rPr>
        <w:rFonts w:hint="default"/>
        <w:b w:val="0"/>
        <w:bCs/>
        <w:i w:val="0"/>
        <w:sz w:val="24"/>
        <w:szCs w:val="24"/>
      </w:rPr>
    </w:lvl>
    <w:lvl w:ilvl="2" w:tplc="0980E70E" w:tentative="1">
      <w:start w:val="1"/>
      <w:numFmt w:val="lowerRoman"/>
      <w:lvlText w:val="%3."/>
      <w:lvlJc w:val="right"/>
      <w:pPr>
        <w:tabs>
          <w:tab w:val="num" w:pos="2160"/>
        </w:tabs>
        <w:ind w:left="2160" w:hanging="180"/>
      </w:pPr>
    </w:lvl>
    <w:lvl w:ilvl="3" w:tplc="9EA83658" w:tentative="1">
      <w:start w:val="1"/>
      <w:numFmt w:val="decimal"/>
      <w:lvlText w:val="%4."/>
      <w:lvlJc w:val="left"/>
      <w:pPr>
        <w:tabs>
          <w:tab w:val="num" w:pos="2880"/>
        </w:tabs>
        <w:ind w:left="2880" w:hanging="360"/>
      </w:pPr>
    </w:lvl>
    <w:lvl w:ilvl="4" w:tplc="15D0514E" w:tentative="1">
      <w:start w:val="1"/>
      <w:numFmt w:val="lowerLetter"/>
      <w:lvlText w:val="%5."/>
      <w:lvlJc w:val="left"/>
      <w:pPr>
        <w:tabs>
          <w:tab w:val="num" w:pos="3600"/>
        </w:tabs>
        <w:ind w:left="3600" w:hanging="360"/>
      </w:pPr>
    </w:lvl>
    <w:lvl w:ilvl="5" w:tplc="B20E3B96" w:tentative="1">
      <w:start w:val="1"/>
      <w:numFmt w:val="lowerRoman"/>
      <w:lvlText w:val="%6."/>
      <w:lvlJc w:val="right"/>
      <w:pPr>
        <w:tabs>
          <w:tab w:val="num" w:pos="4320"/>
        </w:tabs>
        <w:ind w:left="4320" w:hanging="180"/>
      </w:pPr>
    </w:lvl>
    <w:lvl w:ilvl="6" w:tplc="43429D4A" w:tentative="1">
      <w:start w:val="1"/>
      <w:numFmt w:val="decimal"/>
      <w:lvlText w:val="%7."/>
      <w:lvlJc w:val="left"/>
      <w:pPr>
        <w:tabs>
          <w:tab w:val="num" w:pos="5040"/>
        </w:tabs>
        <w:ind w:left="5040" w:hanging="360"/>
      </w:pPr>
    </w:lvl>
    <w:lvl w:ilvl="7" w:tplc="A86CC1C8" w:tentative="1">
      <w:start w:val="1"/>
      <w:numFmt w:val="lowerLetter"/>
      <w:lvlText w:val="%8."/>
      <w:lvlJc w:val="left"/>
      <w:pPr>
        <w:tabs>
          <w:tab w:val="num" w:pos="5760"/>
        </w:tabs>
        <w:ind w:left="5760" w:hanging="360"/>
      </w:pPr>
    </w:lvl>
    <w:lvl w:ilvl="8" w:tplc="B60C8ECE" w:tentative="1">
      <w:start w:val="1"/>
      <w:numFmt w:val="lowerRoman"/>
      <w:lvlText w:val="%9."/>
      <w:lvlJc w:val="right"/>
      <w:pPr>
        <w:tabs>
          <w:tab w:val="num" w:pos="6480"/>
        </w:tabs>
        <w:ind w:left="6480" w:hanging="180"/>
      </w:pPr>
    </w:lvl>
  </w:abstractNum>
  <w:num w:numId="1">
    <w:abstractNumId w:val="2"/>
  </w:num>
  <w:num w:numId="2">
    <w:abstractNumId w:val="21"/>
  </w:num>
  <w:num w:numId="3">
    <w:abstractNumId w:val="50"/>
  </w:num>
  <w:num w:numId="4">
    <w:abstractNumId w:val="67"/>
  </w:num>
  <w:num w:numId="5">
    <w:abstractNumId w:val="52"/>
  </w:num>
  <w:num w:numId="6">
    <w:abstractNumId w:val="45"/>
  </w:num>
  <w:num w:numId="7">
    <w:abstractNumId w:val="14"/>
  </w:num>
  <w:num w:numId="8">
    <w:abstractNumId w:val="1"/>
  </w:num>
  <w:num w:numId="9">
    <w:abstractNumId w:val="64"/>
  </w:num>
  <w:num w:numId="10">
    <w:abstractNumId w:val="28"/>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11">
    <w:abstractNumId w:val="35"/>
  </w:num>
  <w:num w:numId="12">
    <w:abstractNumId w:val="63"/>
  </w:num>
  <w:num w:numId="13">
    <w:abstractNumId w:val="77"/>
  </w:num>
  <w:num w:numId="14">
    <w:abstractNumId w:val="25"/>
  </w:num>
  <w:num w:numId="15">
    <w:abstractNumId w:val="36"/>
  </w:num>
  <w:num w:numId="16">
    <w:abstractNumId w:val="59"/>
  </w:num>
  <w:num w:numId="17">
    <w:abstractNumId w:val="69"/>
  </w:num>
  <w:num w:numId="18">
    <w:abstractNumId w:val="30"/>
  </w:num>
  <w:num w:numId="19">
    <w:abstractNumId w:val="16"/>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432"/>
          </w:tabs>
          <w:ind w:left="432" w:hanging="432"/>
        </w:pPr>
        <w:rPr>
          <w:rFonts w:hint="default"/>
        </w:rPr>
      </w:lvl>
    </w:lvlOverride>
    <w:lvlOverride w:ilvl="2">
      <w:lvl w:ilvl="2">
        <w:start w:val="1"/>
        <w:numFmt w:val="decimal"/>
        <w:lvlText w:val="%1.%2.%3."/>
        <w:lvlJc w:val="left"/>
        <w:pPr>
          <w:tabs>
            <w:tab w:val="num" w:pos="720"/>
          </w:tabs>
          <w:ind w:left="504" w:hanging="504"/>
        </w:pPr>
        <w:rPr>
          <w:rFonts w:hint="default"/>
        </w:rPr>
      </w:lvl>
    </w:lvlOverride>
    <w:lvlOverride w:ilvl="3">
      <w:lvl w:ilvl="3">
        <w:start w:val="1"/>
        <w:numFmt w:val="decimal"/>
        <w:lvlText w:val="%1.%2.%3.%4."/>
        <w:lvlJc w:val="left"/>
        <w:pPr>
          <w:tabs>
            <w:tab w:val="num" w:pos="1080"/>
          </w:tabs>
          <w:ind w:left="64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20">
    <w:abstractNumId w:val="46"/>
  </w:num>
  <w:num w:numId="21">
    <w:abstractNumId w:val="42"/>
  </w:num>
  <w:num w:numId="22">
    <w:abstractNumId w:val="78"/>
  </w:num>
  <w:num w:numId="23">
    <w:abstractNumId w:val="51"/>
  </w:num>
  <w:num w:numId="24">
    <w:abstractNumId w:val="73"/>
  </w:num>
  <w:num w:numId="25">
    <w:abstractNumId w:val="76"/>
  </w:num>
  <w:num w:numId="26">
    <w:abstractNumId w:val="19"/>
  </w:num>
  <w:num w:numId="27">
    <w:abstractNumId w:val="29"/>
  </w:num>
  <w:num w:numId="28">
    <w:abstractNumId w:val="3"/>
  </w:num>
  <w:num w:numId="29">
    <w:abstractNumId w:val="40"/>
  </w:num>
  <w:num w:numId="30">
    <w:abstractNumId w:val="23"/>
  </w:num>
  <w:num w:numId="31">
    <w:abstractNumId w:val="26"/>
  </w:num>
  <w:num w:numId="32">
    <w:abstractNumId w:val="61"/>
  </w:num>
  <w:num w:numId="33">
    <w:abstractNumId w:val="57"/>
  </w:num>
  <w:num w:numId="34">
    <w:abstractNumId w:val="22"/>
  </w:num>
  <w:num w:numId="35">
    <w:abstractNumId w:val="9"/>
  </w:num>
  <w:num w:numId="36">
    <w:abstractNumId w:val="44"/>
  </w:num>
  <w:num w:numId="37">
    <w:abstractNumId w:val="17"/>
  </w:num>
  <w:num w:numId="38">
    <w:abstractNumId w:val="38"/>
  </w:num>
  <w:num w:numId="39">
    <w:abstractNumId w:val="7"/>
  </w:num>
  <w:num w:numId="40">
    <w:abstractNumId w:val="56"/>
  </w:num>
  <w:num w:numId="41">
    <w:abstractNumId w:val="15"/>
  </w:num>
  <w:num w:numId="42">
    <w:abstractNumId w:val="43"/>
  </w:num>
  <w:num w:numId="43">
    <w:abstractNumId w:val="71"/>
  </w:num>
  <w:num w:numId="44">
    <w:abstractNumId w:val="74"/>
  </w:num>
  <w:num w:numId="45">
    <w:abstractNumId w:val="32"/>
  </w:num>
  <w:num w:numId="46">
    <w:abstractNumId w:val="49"/>
  </w:num>
  <w:num w:numId="47">
    <w:abstractNumId w:val="39"/>
  </w:num>
  <w:num w:numId="48">
    <w:abstractNumId w:val="13"/>
  </w:num>
  <w:num w:numId="49">
    <w:abstractNumId w:val="47"/>
  </w:num>
  <w:num w:numId="50">
    <w:abstractNumId w:val="10"/>
  </w:num>
  <w:num w:numId="51">
    <w:abstractNumId w:val="0"/>
  </w:num>
  <w:num w:numId="52">
    <w:abstractNumId w:val="62"/>
  </w:num>
  <w:num w:numId="53">
    <w:abstractNumId w:val="60"/>
  </w:num>
  <w:num w:numId="54">
    <w:abstractNumId w:val="41"/>
  </w:num>
  <w:num w:numId="55">
    <w:abstractNumId w:val="37"/>
  </w:num>
  <w:num w:numId="56">
    <w:abstractNumId w:val="34"/>
  </w:num>
  <w:num w:numId="57">
    <w:abstractNumId w:val="48"/>
  </w:num>
  <w:num w:numId="58">
    <w:abstractNumId w:val="55"/>
  </w:num>
  <w:num w:numId="59">
    <w:abstractNumId w:val="54"/>
  </w:num>
  <w:num w:numId="60">
    <w:abstractNumId w:val="66"/>
  </w:num>
  <w:num w:numId="61">
    <w:abstractNumId w:val="27"/>
  </w:num>
  <w:num w:numId="62">
    <w:abstractNumId w:val="18"/>
  </w:num>
  <w:num w:numId="63">
    <w:abstractNumId w:val="33"/>
  </w:num>
  <w:num w:numId="64">
    <w:abstractNumId w:val="53"/>
  </w:num>
  <w:num w:numId="65">
    <w:abstractNumId w:val="72"/>
  </w:num>
  <w:num w:numId="66">
    <w:abstractNumId w:val="4"/>
  </w:num>
  <w:num w:numId="67">
    <w:abstractNumId w:val="20"/>
  </w:num>
  <w:num w:numId="68">
    <w:abstractNumId w:val="11"/>
  </w:num>
  <w:num w:numId="69">
    <w:abstractNumId w:val="12"/>
  </w:num>
  <w:num w:numId="70">
    <w:abstractNumId w:val="6"/>
  </w:num>
  <w:num w:numId="71">
    <w:abstractNumId w:val="24"/>
  </w:num>
  <w:num w:numId="72">
    <w:abstractNumId w:val="68"/>
  </w:num>
  <w:num w:numId="73">
    <w:abstractNumId w:val="5"/>
  </w:num>
  <w:num w:numId="74">
    <w:abstractNumId w:val="58"/>
  </w:num>
  <w:num w:numId="75">
    <w:abstractNumId w:val="8"/>
  </w:num>
  <w:num w:numId="76">
    <w:abstractNumId w:val="75"/>
  </w:num>
  <w:num w:numId="77">
    <w:abstractNumId w:val="70"/>
  </w:num>
  <w:num w:numId="78">
    <w:abstractNumId w:val="31"/>
  </w:num>
  <w:num w:numId="79">
    <w:abstractNumId w:val="65"/>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marie de Bruyn">
    <w15:presenceInfo w15:providerId="AD" w15:userId="S-1-5-21-1774446547-2083886539-2911455269-11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trackRevisions/>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166F90"/>
    <w:rsid w:val="000002BB"/>
    <w:rsid w:val="00002178"/>
    <w:rsid w:val="0000280B"/>
    <w:rsid w:val="00002957"/>
    <w:rsid w:val="00003CD8"/>
    <w:rsid w:val="0000450A"/>
    <w:rsid w:val="00004C93"/>
    <w:rsid w:val="00005EC6"/>
    <w:rsid w:val="00006F57"/>
    <w:rsid w:val="0001047A"/>
    <w:rsid w:val="0001087E"/>
    <w:rsid w:val="000109D1"/>
    <w:rsid w:val="00011CB6"/>
    <w:rsid w:val="000135C8"/>
    <w:rsid w:val="00014313"/>
    <w:rsid w:val="000159AC"/>
    <w:rsid w:val="00015AFA"/>
    <w:rsid w:val="00015C4C"/>
    <w:rsid w:val="00016340"/>
    <w:rsid w:val="00016567"/>
    <w:rsid w:val="000167C9"/>
    <w:rsid w:val="00017136"/>
    <w:rsid w:val="000175B4"/>
    <w:rsid w:val="00020DA7"/>
    <w:rsid w:val="000221F9"/>
    <w:rsid w:val="00022546"/>
    <w:rsid w:val="00023473"/>
    <w:rsid w:val="00023574"/>
    <w:rsid w:val="000236F6"/>
    <w:rsid w:val="00023786"/>
    <w:rsid w:val="00023B1D"/>
    <w:rsid w:val="000240B1"/>
    <w:rsid w:val="000241D6"/>
    <w:rsid w:val="0002451A"/>
    <w:rsid w:val="000253D0"/>
    <w:rsid w:val="00025581"/>
    <w:rsid w:val="00026016"/>
    <w:rsid w:val="000270CE"/>
    <w:rsid w:val="000273E4"/>
    <w:rsid w:val="00030328"/>
    <w:rsid w:val="000312C4"/>
    <w:rsid w:val="00031CE4"/>
    <w:rsid w:val="0003228B"/>
    <w:rsid w:val="0003336D"/>
    <w:rsid w:val="000339A0"/>
    <w:rsid w:val="00033DE9"/>
    <w:rsid w:val="00036833"/>
    <w:rsid w:val="00040048"/>
    <w:rsid w:val="000406F6"/>
    <w:rsid w:val="00040D72"/>
    <w:rsid w:val="000410C7"/>
    <w:rsid w:val="00041D6F"/>
    <w:rsid w:val="00043D64"/>
    <w:rsid w:val="00044073"/>
    <w:rsid w:val="00045F2B"/>
    <w:rsid w:val="000469B9"/>
    <w:rsid w:val="00046AD1"/>
    <w:rsid w:val="0004792B"/>
    <w:rsid w:val="00047CE3"/>
    <w:rsid w:val="00050ADC"/>
    <w:rsid w:val="00051197"/>
    <w:rsid w:val="00051F04"/>
    <w:rsid w:val="0005216E"/>
    <w:rsid w:val="000525CD"/>
    <w:rsid w:val="00052A2C"/>
    <w:rsid w:val="00054503"/>
    <w:rsid w:val="0005543D"/>
    <w:rsid w:val="0005768F"/>
    <w:rsid w:val="00060E11"/>
    <w:rsid w:val="00061CF1"/>
    <w:rsid w:val="00063CA0"/>
    <w:rsid w:val="000643E7"/>
    <w:rsid w:val="00066B87"/>
    <w:rsid w:val="00066E0E"/>
    <w:rsid w:val="000670F2"/>
    <w:rsid w:val="00067139"/>
    <w:rsid w:val="00067AA4"/>
    <w:rsid w:val="00067DEF"/>
    <w:rsid w:val="0007240D"/>
    <w:rsid w:val="00072C2A"/>
    <w:rsid w:val="000740E3"/>
    <w:rsid w:val="0007500C"/>
    <w:rsid w:val="00075540"/>
    <w:rsid w:val="0007577C"/>
    <w:rsid w:val="00075A33"/>
    <w:rsid w:val="00076C38"/>
    <w:rsid w:val="00077764"/>
    <w:rsid w:val="000807EE"/>
    <w:rsid w:val="00083002"/>
    <w:rsid w:val="0008354B"/>
    <w:rsid w:val="0008439B"/>
    <w:rsid w:val="00085113"/>
    <w:rsid w:val="000851BF"/>
    <w:rsid w:val="000856B8"/>
    <w:rsid w:val="00087367"/>
    <w:rsid w:val="000878C1"/>
    <w:rsid w:val="00087C8C"/>
    <w:rsid w:val="00087CEC"/>
    <w:rsid w:val="00087D03"/>
    <w:rsid w:val="00090259"/>
    <w:rsid w:val="000904FB"/>
    <w:rsid w:val="00090C22"/>
    <w:rsid w:val="000919D9"/>
    <w:rsid w:val="00093C9D"/>
    <w:rsid w:val="00093CD5"/>
    <w:rsid w:val="00095DAB"/>
    <w:rsid w:val="00095F9E"/>
    <w:rsid w:val="00097201"/>
    <w:rsid w:val="000A0783"/>
    <w:rsid w:val="000A1DDD"/>
    <w:rsid w:val="000A388F"/>
    <w:rsid w:val="000A39D9"/>
    <w:rsid w:val="000A3D7A"/>
    <w:rsid w:val="000A43BE"/>
    <w:rsid w:val="000A4E0A"/>
    <w:rsid w:val="000A56C0"/>
    <w:rsid w:val="000A5B85"/>
    <w:rsid w:val="000A6F3A"/>
    <w:rsid w:val="000A7E21"/>
    <w:rsid w:val="000B0810"/>
    <w:rsid w:val="000B1B31"/>
    <w:rsid w:val="000B2364"/>
    <w:rsid w:val="000B27C2"/>
    <w:rsid w:val="000B2B1A"/>
    <w:rsid w:val="000B2DA3"/>
    <w:rsid w:val="000B355F"/>
    <w:rsid w:val="000B527E"/>
    <w:rsid w:val="000B6433"/>
    <w:rsid w:val="000B666B"/>
    <w:rsid w:val="000C04F6"/>
    <w:rsid w:val="000C2302"/>
    <w:rsid w:val="000C38CF"/>
    <w:rsid w:val="000C40BE"/>
    <w:rsid w:val="000C469B"/>
    <w:rsid w:val="000C4798"/>
    <w:rsid w:val="000C47CC"/>
    <w:rsid w:val="000C4805"/>
    <w:rsid w:val="000C4C24"/>
    <w:rsid w:val="000C4F15"/>
    <w:rsid w:val="000C5024"/>
    <w:rsid w:val="000C5210"/>
    <w:rsid w:val="000C62B3"/>
    <w:rsid w:val="000C664A"/>
    <w:rsid w:val="000C6A38"/>
    <w:rsid w:val="000C79C2"/>
    <w:rsid w:val="000D19AA"/>
    <w:rsid w:val="000D24D2"/>
    <w:rsid w:val="000D3037"/>
    <w:rsid w:val="000D3E17"/>
    <w:rsid w:val="000D4504"/>
    <w:rsid w:val="000D5B85"/>
    <w:rsid w:val="000D5FF7"/>
    <w:rsid w:val="000D69D9"/>
    <w:rsid w:val="000D7553"/>
    <w:rsid w:val="000E024D"/>
    <w:rsid w:val="000E1032"/>
    <w:rsid w:val="000E2C4E"/>
    <w:rsid w:val="000E2E89"/>
    <w:rsid w:val="000E3214"/>
    <w:rsid w:val="000E347A"/>
    <w:rsid w:val="000E3B40"/>
    <w:rsid w:val="000E65CE"/>
    <w:rsid w:val="000E7014"/>
    <w:rsid w:val="000E785E"/>
    <w:rsid w:val="000F0E4E"/>
    <w:rsid w:val="000F1864"/>
    <w:rsid w:val="000F1C87"/>
    <w:rsid w:val="000F2235"/>
    <w:rsid w:val="000F3153"/>
    <w:rsid w:val="000F3A3D"/>
    <w:rsid w:val="000F3B8D"/>
    <w:rsid w:val="000F5682"/>
    <w:rsid w:val="000F67C2"/>
    <w:rsid w:val="0010041F"/>
    <w:rsid w:val="00100684"/>
    <w:rsid w:val="00100D65"/>
    <w:rsid w:val="00100EC9"/>
    <w:rsid w:val="00102C31"/>
    <w:rsid w:val="00106119"/>
    <w:rsid w:val="00106E44"/>
    <w:rsid w:val="00110750"/>
    <w:rsid w:val="001124A8"/>
    <w:rsid w:val="00112B3F"/>
    <w:rsid w:val="00112EC7"/>
    <w:rsid w:val="00113F63"/>
    <w:rsid w:val="001148D8"/>
    <w:rsid w:val="00115E2B"/>
    <w:rsid w:val="001217F6"/>
    <w:rsid w:val="0012273D"/>
    <w:rsid w:val="00122FAB"/>
    <w:rsid w:val="00124006"/>
    <w:rsid w:val="0012428A"/>
    <w:rsid w:val="00124410"/>
    <w:rsid w:val="001257EE"/>
    <w:rsid w:val="001257F5"/>
    <w:rsid w:val="001262EF"/>
    <w:rsid w:val="001263C4"/>
    <w:rsid w:val="00127140"/>
    <w:rsid w:val="001274AE"/>
    <w:rsid w:val="00127615"/>
    <w:rsid w:val="00127A2B"/>
    <w:rsid w:val="00127E25"/>
    <w:rsid w:val="001308C1"/>
    <w:rsid w:val="0013148F"/>
    <w:rsid w:val="00131BC6"/>
    <w:rsid w:val="00132175"/>
    <w:rsid w:val="00132E4B"/>
    <w:rsid w:val="00133429"/>
    <w:rsid w:val="00133649"/>
    <w:rsid w:val="001349CE"/>
    <w:rsid w:val="00135E4D"/>
    <w:rsid w:val="00137F3B"/>
    <w:rsid w:val="001400F8"/>
    <w:rsid w:val="00141C56"/>
    <w:rsid w:val="00141FA5"/>
    <w:rsid w:val="00141FC1"/>
    <w:rsid w:val="00142424"/>
    <w:rsid w:val="001427B0"/>
    <w:rsid w:val="00142D43"/>
    <w:rsid w:val="001436FA"/>
    <w:rsid w:val="001437A2"/>
    <w:rsid w:val="00144810"/>
    <w:rsid w:val="00146557"/>
    <w:rsid w:val="0014709A"/>
    <w:rsid w:val="00150D4D"/>
    <w:rsid w:val="00151AD6"/>
    <w:rsid w:val="00151DA4"/>
    <w:rsid w:val="001523FD"/>
    <w:rsid w:val="001534FB"/>
    <w:rsid w:val="00153877"/>
    <w:rsid w:val="00153D99"/>
    <w:rsid w:val="00154052"/>
    <w:rsid w:val="001546F9"/>
    <w:rsid w:val="00154F6E"/>
    <w:rsid w:val="00155147"/>
    <w:rsid w:val="00156A2B"/>
    <w:rsid w:val="001572F7"/>
    <w:rsid w:val="00157424"/>
    <w:rsid w:val="001576F6"/>
    <w:rsid w:val="00160A3C"/>
    <w:rsid w:val="00163CEF"/>
    <w:rsid w:val="00164CCA"/>
    <w:rsid w:val="00164D8C"/>
    <w:rsid w:val="001664C0"/>
    <w:rsid w:val="00166F90"/>
    <w:rsid w:val="00167B8B"/>
    <w:rsid w:val="00167F23"/>
    <w:rsid w:val="001705E2"/>
    <w:rsid w:val="00170B89"/>
    <w:rsid w:val="001720B8"/>
    <w:rsid w:val="0017245D"/>
    <w:rsid w:val="00172C12"/>
    <w:rsid w:val="0017511D"/>
    <w:rsid w:val="00175BBC"/>
    <w:rsid w:val="00176961"/>
    <w:rsid w:val="0017795C"/>
    <w:rsid w:val="001835C5"/>
    <w:rsid w:val="00183EA3"/>
    <w:rsid w:val="00184311"/>
    <w:rsid w:val="001844BA"/>
    <w:rsid w:val="0018497F"/>
    <w:rsid w:val="001850CD"/>
    <w:rsid w:val="0018653F"/>
    <w:rsid w:val="0018762D"/>
    <w:rsid w:val="00187DAB"/>
    <w:rsid w:val="001903E8"/>
    <w:rsid w:val="00190561"/>
    <w:rsid w:val="00191532"/>
    <w:rsid w:val="001921D2"/>
    <w:rsid w:val="001926EB"/>
    <w:rsid w:val="00192A87"/>
    <w:rsid w:val="00193099"/>
    <w:rsid w:val="00193BA1"/>
    <w:rsid w:val="00193C26"/>
    <w:rsid w:val="001940C4"/>
    <w:rsid w:val="001949CA"/>
    <w:rsid w:val="00194E2E"/>
    <w:rsid w:val="00194E67"/>
    <w:rsid w:val="00196141"/>
    <w:rsid w:val="00196F22"/>
    <w:rsid w:val="001975CE"/>
    <w:rsid w:val="001A1491"/>
    <w:rsid w:val="001A158A"/>
    <w:rsid w:val="001A290E"/>
    <w:rsid w:val="001B0986"/>
    <w:rsid w:val="001B1DF1"/>
    <w:rsid w:val="001B27A4"/>
    <w:rsid w:val="001B2925"/>
    <w:rsid w:val="001B4C72"/>
    <w:rsid w:val="001B4FC4"/>
    <w:rsid w:val="001B579B"/>
    <w:rsid w:val="001B642B"/>
    <w:rsid w:val="001B7380"/>
    <w:rsid w:val="001B7C8D"/>
    <w:rsid w:val="001C0ACD"/>
    <w:rsid w:val="001C1BB0"/>
    <w:rsid w:val="001C32A4"/>
    <w:rsid w:val="001C33B1"/>
    <w:rsid w:val="001C4602"/>
    <w:rsid w:val="001C49A9"/>
    <w:rsid w:val="001C5B26"/>
    <w:rsid w:val="001C67FE"/>
    <w:rsid w:val="001D3EF6"/>
    <w:rsid w:val="001D3FBD"/>
    <w:rsid w:val="001D4985"/>
    <w:rsid w:val="001D51DA"/>
    <w:rsid w:val="001D6961"/>
    <w:rsid w:val="001D69AD"/>
    <w:rsid w:val="001D764D"/>
    <w:rsid w:val="001E047B"/>
    <w:rsid w:val="001E051B"/>
    <w:rsid w:val="001E1237"/>
    <w:rsid w:val="001E168E"/>
    <w:rsid w:val="001E1797"/>
    <w:rsid w:val="001E1903"/>
    <w:rsid w:val="001E25CA"/>
    <w:rsid w:val="001E286E"/>
    <w:rsid w:val="001E4042"/>
    <w:rsid w:val="001E412A"/>
    <w:rsid w:val="001E4A4C"/>
    <w:rsid w:val="001E51E6"/>
    <w:rsid w:val="001E5518"/>
    <w:rsid w:val="001E552F"/>
    <w:rsid w:val="001E5E56"/>
    <w:rsid w:val="001E6BFD"/>
    <w:rsid w:val="001E7457"/>
    <w:rsid w:val="001F00B3"/>
    <w:rsid w:val="001F0592"/>
    <w:rsid w:val="001F17FE"/>
    <w:rsid w:val="001F1CA6"/>
    <w:rsid w:val="001F1F1C"/>
    <w:rsid w:val="001F393B"/>
    <w:rsid w:val="001F3B82"/>
    <w:rsid w:val="001F5A7A"/>
    <w:rsid w:val="0020161C"/>
    <w:rsid w:val="00203479"/>
    <w:rsid w:val="00204810"/>
    <w:rsid w:val="00204C9D"/>
    <w:rsid w:val="00204FCC"/>
    <w:rsid w:val="00205307"/>
    <w:rsid w:val="002059EB"/>
    <w:rsid w:val="00205C36"/>
    <w:rsid w:val="00205E8D"/>
    <w:rsid w:val="00206C2A"/>
    <w:rsid w:val="00210A2D"/>
    <w:rsid w:val="00211DA2"/>
    <w:rsid w:val="00211ED6"/>
    <w:rsid w:val="002123BD"/>
    <w:rsid w:val="0021327F"/>
    <w:rsid w:val="002138AE"/>
    <w:rsid w:val="0021581C"/>
    <w:rsid w:val="00216C5E"/>
    <w:rsid w:val="00216D2A"/>
    <w:rsid w:val="00220527"/>
    <w:rsid w:val="00222203"/>
    <w:rsid w:val="00223AD3"/>
    <w:rsid w:val="00223B81"/>
    <w:rsid w:val="00225B98"/>
    <w:rsid w:val="00225E9B"/>
    <w:rsid w:val="00226DC7"/>
    <w:rsid w:val="00226E0C"/>
    <w:rsid w:val="00230310"/>
    <w:rsid w:val="0023149C"/>
    <w:rsid w:val="00232130"/>
    <w:rsid w:val="00232CCA"/>
    <w:rsid w:val="002336C6"/>
    <w:rsid w:val="00233F57"/>
    <w:rsid w:val="00235426"/>
    <w:rsid w:val="00235B78"/>
    <w:rsid w:val="0023720F"/>
    <w:rsid w:val="00237BE1"/>
    <w:rsid w:val="00237EC5"/>
    <w:rsid w:val="00240944"/>
    <w:rsid w:val="00240C5E"/>
    <w:rsid w:val="00242E1C"/>
    <w:rsid w:val="00243C09"/>
    <w:rsid w:val="002445B8"/>
    <w:rsid w:val="00244DAC"/>
    <w:rsid w:val="0024630E"/>
    <w:rsid w:val="00246401"/>
    <w:rsid w:val="00247035"/>
    <w:rsid w:val="00247E0D"/>
    <w:rsid w:val="002500CB"/>
    <w:rsid w:val="00250A6D"/>
    <w:rsid w:val="0025114F"/>
    <w:rsid w:val="0025277D"/>
    <w:rsid w:val="0025401C"/>
    <w:rsid w:val="00254C84"/>
    <w:rsid w:val="002562FA"/>
    <w:rsid w:val="0025668E"/>
    <w:rsid w:val="00256AED"/>
    <w:rsid w:val="002572E2"/>
    <w:rsid w:val="0025751A"/>
    <w:rsid w:val="002576CF"/>
    <w:rsid w:val="002607EA"/>
    <w:rsid w:val="0026093C"/>
    <w:rsid w:val="00261BFB"/>
    <w:rsid w:val="002638F2"/>
    <w:rsid w:val="002655EF"/>
    <w:rsid w:val="00266B91"/>
    <w:rsid w:val="002672D8"/>
    <w:rsid w:val="00267FA8"/>
    <w:rsid w:val="00271400"/>
    <w:rsid w:val="0027208F"/>
    <w:rsid w:val="0027227E"/>
    <w:rsid w:val="00272911"/>
    <w:rsid w:val="002737F0"/>
    <w:rsid w:val="0027396D"/>
    <w:rsid w:val="00274D49"/>
    <w:rsid w:val="002767BC"/>
    <w:rsid w:val="0028028F"/>
    <w:rsid w:val="00281BEF"/>
    <w:rsid w:val="00281CCC"/>
    <w:rsid w:val="00284843"/>
    <w:rsid w:val="00285A4F"/>
    <w:rsid w:val="00286FC8"/>
    <w:rsid w:val="00287309"/>
    <w:rsid w:val="002878E5"/>
    <w:rsid w:val="00287D79"/>
    <w:rsid w:val="002928D3"/>
    <w:rsid w:val="00292CE7"/>
    <w:rsid w:val="00292E10"/>
    <w:rsid w:val="00292EE8"/>
    <w:rsid w:val="002930B6"/>
    <w:rsid w:val="00293C62"/>
    <w:rsid w:val="00293EF7"/>
    <w:rsid w:val="002953EC"/>
    <w:rsid w:val="00296FFE"/>
    <w:rsid w:val="0029754C"/>
    <w:rsid w:val="0029797F"/>
    <w:rsid w:val="002A0300"/>
    <w:rsid w:val="002A0C9E"/>
    <w:rsid w:val="002A0FBE"/>
    <w:rsid w:val="002A19E6"/>
    <w:rsid w:val="002A1BB8"/>
    <w:rsid w:val="002A24DC"/>
    <w:rsid w:val="002A2C27"/>
    <w:rsid w:val="002A3289"/>
    <w:rsid w:val="002A343F"/>
    <w:rsid w:val="002A479E"/>
    <w:rsid w:val="002A4AA2"/>
    <w:rsid w:val="002A4AE3"/>
    <w:rsid w:val="002A5A71"/>
    <w:rsid w:val="002A653D"/>
    <w:rsid w:val="002A773F"/>
    <w:rsid w:val="002A77F1"/>
    <w:rsid w:val="002B0225"/>
    <w:rsid w:val="002B02A1"/>
    <w:rsid w:val="002B0919"/>
    <w:rsid w:val="002B0F07"/>
    <w:rsid w:val="002B269D"/>
    <w:rsid w:val="002B3594"/>
    <w:rsid w:val="002B403F"/>
    <w:rsid w:val="002B554E"/>
    <w:rsid w:val="002B5CEB"/>
    <w:rsid w:val="002B7615"/>
    <w:rsid w:val="002C1DE6"/>
    <w:rsid w:val="002C2433"/>
    <w:rsid w:val="002C34AE"/>
    <w:rsid w:val="002C53E1"/>
    <w:rsid w:val="002C55E2"/>
    <w:rsid w:val="002C639C"/>
    <w:rsid w:val="002D1278"/>
    <w:rsid w:val="002D166F"/>
    <w:rsid w:val="002D186D"/>
    <w:rsid w:val="002D26B7"/>
    <w:rsid w:val="002D2E38"/>
    <w:rsid w:val="002D3071"/>
    <w:rsid w:val="002D319E"/>
    <w:rsid w:val="002D3C17"/>
    <w:rsid w:val="002D3F73"/>
    <w:rsid w:val="002D45B5"/>
    <w:rsid w:val="002D5D21"/>
    <w:rsid w:val="002E075E"/>
    <w:rsid w:val="002E1E0A"/>
    <w:rsid w:val="002E1F41"/>
    <w:rsid w:val="002E2162"/>
    <w:rsid w:val="002E3167"/>
    <w:rsid w:val="002E3D3E"/>
    <w:rsid w:val="002E553A"/>
    <w:rsid w:val="002E553B"/>
    <w:rsid w:val="002E5654"/>
    <w:rsid w:val="002E5869"/>
    <w:rsid w:val="002E7BAA"/>
    <w:rsid w:val="002F1221"/>
    <w:rsid w:val="002F1754"/>
    <w:rsid w:val="002F1894"/>
    <w:rsid w:val="002F2219"/>
    <w:rsid w:val="002F27F6"/>
    <w:rsid w:val="002F4359"/>
    <w:rsid w:val="002F49E1"/>
    <w:rsid w:val="002F5231"/>
    <w:rsid w:val="002F69D1"/>
    <w:rsid w:val="002F6C64"/>
    <w:rsid w:val="002F6FF3"/>
    <w:rsid w:val="002F7996"/>
    <w:rsid w:val="002F7CC1"/>
    <w:rsid w:val="00303FD6"/>
    <w:rsid w:val="003048C7"/>
    <w:rsid w:val="003049FE"/>
    <w:rsid w:val="003067FC"/>
    <w:rsid w:val="00306AAF"/>
    <w:rsid w:val="00306C4A"/>
    <w:rsid w:val="00310E82"/>
    <w:rsid w:val="00311003"/>
    <w:rsid w:val="0031122E"/>
    <w:rsid w:val="003115A6"/>
    <w:rsid w:val="00311B85"/>
    <w:rsid w:val="00311D83"/>
    <w:rsid w:val="00311D8A"/>
    <w:rsid w:val="00313861"/>
    <w:rsid w:val="00313CCB"/>
    <w:rsid w:val="00313DC8"/>
    <w:rsid w:val="00315716"/>
    <w:rsid w:val="003177F5"/>
    <w:rsid w:val="0032073D"/>
    <w:rsid w:val="00321F6F"/>
    <w:rsid w:val="003226AF"/>
    <w:rsid w:val="003226F4"/>
    <w:rsid w:val="003229AA"/>
    <w:rsid w:val="00322F80"/>
    <w:rsid w:val="003235D8"/>
    <w:rsid w:val="00323873"/>
    <w:rsid w:val="00324A0C"/>
    <w:rsid w:val="00325094"/>
    <w:rsid w:val="003258DE"/>
    <w:rsid w:val="00326368"/>
    <w:rsid w:val="0032681E"/>
    <w:rsid w:val="00326E91"/>
    <w:rsid w:val="003273E5"/>
    <w:rsid w:val="0032796C"/>
    <w:rsid w:val="00331AD1"/>
    <w:rsid w:val="00332721"/>
    <w:rsid w:val="00333660"/>
    <w:rsid w:val="00333B15"/>
    <w:rsid w:val="0033402E"/>
    <w:rsid w:val="0033522B"/>
    <w:rsid w:val="00335E73"/>
    <w:rsid w:val="00337ADE"/>
    <w:rsid w:val="003408D6"/>
    <w:rsid w:val="003410CF"/>
    <w:rsid w:val="00342C3D"/>
    <w:rsid w:val="00343160"/>
    <w:rsid w:val="00343CE0"/>
    <w:rsid w:val="003446D4"/>
    <w:rsid w:val="00345357"/>
    <w:rsid w:val="00345647"/>
    <w:rsid w:val="00347F40"/>
    <w:rsid w:val="00350979"/>
    <w:rsid w:val="00350E8E"/>
    <w:rsid w:val="00353BC1"/>
    <w:rsid w:val="00353C28"/>
    <w:rsid w:val="00353FB9"/>
    <w:rsid w:val="00355D15"/>
    <w:rsid w:val="00355E9E"/>
    <w:rsid w:val="00356635"/>
    <w:rsid w:val="003570F8"/>
    <w:rsid w:val="003575DA"/>
    <w:rsid w:val="0036014C"/>
    <w:rsid w:val="00360A67"/>
    <w:rsid w:val="00360C70"/>
    <w:rsid w:val="00363027"/>
    <w:rsid w:val="00363779"/>
    <w:rsid w:val="003638B1"/>
    <w:rsid w:val="003639A3"/>
    <w:rsid w:val="00364A62"/>
    <w:rsid w:val="00364AC6"/>
    <w:rsid w:val="00364DB5"/>
    <w:rsid w:val="00364DCB"/>
    <w:rsid w:val="00364FBC"/>
    <w:rsid w:val="003657A2"/>
    <w:rsid w:val="00366250"/>
    <w:rsid w:val="00366AC9"/>
    <w:rsid w:val="003676CA"/>
    <w:rsid w:val="0037097F"/>
    <w:rsid w:val="0037332C"/>
    <w:rsid w:val="003738FF"/>
    <w:rsid w:val="00375CAB"/>
    <w:rsid w:val="0037684F"/>
    <w:rsid w:val="0038016A"/>
    <w:rsid w:val="00380CC7"/>
    <w:rsid w:val="00380E40"/>
    <w:rsid w:val="0038168D"/>
    <w:rsid w:val="00381C04"/>
    <w:rsid w:val="0038285B"/>
    <w:rsid w:val="00382984"/>
    <w:rsid w:val="00382B89"/>
    <w:rsid w:val="00383694"/>
    <w:rsid w:val="00383BB3"/>
    <w:rsid w:val="003841A5"/>
    <w:rsid w:val="00385757"/>
    <w:rsid w:val="003870F0"/>
    <w:rsid w:val="003877EC"/>
    <w:rsid w:val="003878D3"/>
    <w:rsid w:val="00387ADF"/>
    <w:rsid w:val="00391165"/>
    <w:rsid w:val="003911CE"/>
    <w:rsid w:val="003928B4"/>
    <w:rsid w:val="0039474A"/>
    <w:rsid w:val="00394832"/>
    <w:rsid w:val="00394A5A"/>
    <w:rsid w:val="003953E7"/>
    <w:rsid w:val="00396F53"/>
    <w:rsid w:val="003A0568"/>
    <w:rsid w:val="003A0E4C"/>
    <w:rsid w:val="003A1778"/>
    <w:rsid w:val="003A513F"/>
    <w:rsid w:val="003A5B47"/>
    <w:rsid w:val="003A654A"/>
    <w:rsid w:val="003A7325"/>
    <w:rsid w:val="003A7C1C"/>
    <w:rsid w:val="003B1C38"/>
    <w:rsid w:val="003B2E5B"/>
    <w:rsid w:val="003B3D70"/>
    <w:rsid w:val="003B473B"/>
    <w:rsid w:val="003B6EC7"/>
    <w:rsid w:val="003B79CF"/>
    <w:rsid w:val="003B79DE"/>
    <w:rsid w:val="003B7C24"/>
    <w:rsid w:val="003C232F"/>
    <w:rsid w:val="003C26D6"/>
    <w:rsid w:val="003C27F7"/>
    <w:rsid w:val="003C2986"/>
    <w:rsid w:val="003C4BC7"/>
    <w:rsid w:val="003C69E3"/>
    <w:rsid w:val="003C726B"/>
    <w:rsid w:val="003C7450"/>
    <w:rsid w:val="003C74FE"/>
    <w:rsid w:val="003C7C8B"/>
    <w:rsid w:val="003D1546"/>
    <w:rsid w:val="003D20E2"/>
    <w:rsid w:val="003D56BE"/>
    <w:rsid w:val="003D5B8E"/>
    <w:rsid w:val="003D73DD"/>
    <w:rsid w:val="003D7468"/>
    <w:rsid w:val="003D7B97"/>
    <w:rsid w:val="003E3374"/>
    <w:rsid w:val="003E3F4E"/>
    <w:rsid w:val="003E48A2"/>
    <w:rsid w:val="003E518D"/>
    <w:rsid w:val="003E5428"/>
    <w:rsid w:val="003E58CB"/>
    <w:rsid w:val="003E61E8"/>
    <w:rsid w:val="003E74B0"/>
    <w:rsid w:val="003E7EFB"/>
    <w:rsid w:val="003F0EAF"/>
    <w:rsid w:val="003F15F4"/>
    <w:rsid w:val="003F48B4"/>
    <w:rsid w:val="003F602F"/>
    <w:rsid w:val="0040005B"/>
    <w:rsid w:val="0040085C"/>
    <w:rsid w:val="0040093A"/>
    <w:rsid w:val="00400F19"/>
    <w:rsid w:val="00401A56"/>
    <w:rsid w:val="00401B35"/>
    <w:rsid w:val="00404CAD"/>
    <w:rsid w:val="00405F6D"/>
    <w:rsid w:val="004066FF"/>
    <w:rsid w:val="0040680A"/>
    <w:rsid w:val="00406A7D"/>
    <w:rsid w:val="00410172"/>
    <w:rsid w:val="00410992"/>
    <w:rsid w:val="00411042"/>
    <w:rsid w:val="004120EE"/>
    <w:rsid w:val="0041215F"/>
    <w:rsid w:val="00413A4E"/>
    <w:rsid w:val="0041459A"/>
    <w:rsid w:val="00414971"/>
    <w:rsid w:val="004155ED"/>
    <w:rsid w:val="00415BA5"/>
    <w:rsid w:val="00415E3D"/>
    <w:rsid w:val="00416164"/>
    <w:rsid w:val="00416BD7"/>
    <w:rsid w:val="00417BCC"/>
    <w:rsid w:val="00420EDC"/>
    <w:rsid w:val="00421157"/>
    <w:rsid w:val="004214B2"/>
    <w:rsid w:val="0042215E"/>
    <w:rsid w:val="004237DE"/>
    <w:rsid w:val="00425411"/>
    <w:rsid w:val="00425897"/>
    <w:rsid w:val="00425DC5"/>
    <w:rsid w:val="00425DE4"/>
    <w:rsid w:val="00425DF4"/>
    <w:rsid w:val="004260C1"/>
    <w:rsid w:val="00426B9F"/>
    <w:rsid w:val="004275E9"/>
    <w:rsid w:val="00427BC9"/>
    <w:rsid w:val="00430307"/>
    <w:rsid w:val="0043047D"/>
    <w:rsid w:val="004341D5"/>
    <w:rsid w:val="004353D8"/>
    <w:rsid w:val="00435903"/>
    <w:rsid w:val="00436988"/>
    <w:rsid w:val="004369E8"/>
    <w:rsid w:val="00437063"/>
    <w:rsid w:val="00437BFC"/>
    <w:rsid w:val="004402C3"/>
    <w:rsid w:val="00440686"/>
    <w:rsid w:val="00441006"/>
    <w:rsid w:val="004421E2"/>
    <w:rsid w:val="00443661"/>
    <w:rsid w:val="004449D0"/>
    <w:rsid w:val="00444FCA"/>
    <w:rsid w:val="0044548C"/>
    <w:rsid w:val="004462B9"/>
    <w:rsid w:val="0045056C"/>
    <w:rsid w:val="00450F3E"/>
    <w:rsid w:val="004519E7"/>
    <w:rsid w:val="00451CEE"/>
    <w:rsid w:val="00451E15"/>
    <w:rsid w:val="00452324"/>
    <w:rsid w:val="0045449B"/>
    <w:rsid w:val="00456C4F"/>
    <w:rsid w:val="00461237"/>
    <w:rsid w:val="00461797"/>
    <w:rsid w:val="00462D1F"/>
    <w:rsid w:val="004639DA"/>
    <w:rsid w:val="00472785"/>
    <w:rsid w:val="00472888"/>
    <w:rsid w:val="0047468A"/>
    <w:rsid w:val="0047599B"/>
    <w:rsid w:val="00475AB5"/>
    <w:rsid w:val="00475E60"/>
    <w:rsid w:val="0047709C"/>
    <w:rsid w:val="00477244"/>
    <w:rsid w:val="00477255"/>
    <w:rsid w:val="00477703"/>
    <w:rsid w:val="00480A5D"/>
    <w:rsid w:val="00481104"/>
    <w:rsid w:val="0048386E"/>
    <w:rsid w:val="00483F37"/>
    <w:rsid w:val="00485D43"/>
    <w:rsid w:val="00491448"/>
    <w:rsid w:val="00492007"/>
    <w:rsid w:val="00492ACC"/>
    <w:rsid w:val="00492C4D"/>
    <w:rsid w:val="004938F2"/>
    <w:rsid w:val="004952A1"/>
    <w:rsid w:val="00495C14"/>
    <w:rsid w:val="00495D49"/>
    <w:rsid w:val="00495E44"/>
    <w:rsid w:val="00496A07"/>
    <w:rsid w:val="004A03D0"/>
    <w:rsid w:val="004A095D"/>
    <w:rsid w:val="004A13EA"/>
    <w:rsid w:val="004A21A0"/>
    <w:rsid w:val="004A462C"/>
    <w:rsid w:val="004A53E9"/>
    <w:rsid w:val="004A5BF7"/>
    <w:rsid w:val="004A653B"/>
    <w:rsid w:val="004B0197"/>
    <w:rsid w:val="004B03CE"/>
    <w:rsid w:val="004B0DAE"/>
    <w:rsid w:val="004B2F8F"/>
    <w:rsid w:val="004B402A"/>
    <w:rsid w:val="004B40F4"/>
    <w:rsid w:val="004B4B1D"/>
    <w:rsid w:val="004B4B8A"/>
    <w:rsid w:val="004B580A"/>
    <w:rsid w:val="004B6D1D"/>
    <w:rsid w:val="004B7601"/>
    <w:rsid w:val="004C0A27"/>
    <w:rsid w:val="004C2672"/>
    <w:rsid w:val="004C511E"/>
    <w:rsid w:val="004C5CFE"/>
    <w:rsid w:val="004C6E5F"/>
    <w:rsid w:val="004C76DF"/>
    <w:rsid w:val="004C7916"/>
    <w:rsid w:val="004C7A00"/>
    <w:rsid w:val="004C7DED"/>
    <w:rsid w:val="004D003B"/>
    <w:rsid w:val="004D0C74"/>
    <w:rsid w:val="004D0C7B"/>
    <w:rsid w:val="004D0DEE"/>
    <w:rsid w:val="004D43E3"/>
    <w:rsid w:val="004D4806"/>
    <w:rsid w:val="004D6D46"/>
    <w:rsid w:val="004D7C0B"/>
    <w:rsid w:val="004E08BD"/>
    <w:rsid w:val="004E1202"/>
    <w:rsid w:val="004E1DC8"/>
    <w:rsid w:val="004E2136"/>
    <w:rsid w:val="004E2455"/>
    <w:rsid w:val="004E402D"/>
    <w:rsid w:val="004E4195"/>
    <w:rsid w:val="004E4650"/>
    <w:rsid w:val="004E4EBD"/>
    <w:rsid w:val="004E6031"/>
    <w:rsid w:val="004E6419"/>
    <w:rsid w:val="004E7689"/>
    <w:rsid w:val="004E7B63"/>
    <w:rsid w:val="004E7D30"/>
    <w:rsid w:val="004E7F96"/>
    <w:rsid w:val="004F08C7"/>
    <w:rsid w:val="004F1278"/>
    <w:rsid w:val="004F17D8"/>
    <w:rsid w:val="004F1816"/>
    <w:rsid w:val="004F2565"/>
    <w:rsid w:val="004F2CCF"/>
    <w:rsid w:val="004F3AF9"/>
    <w:rsid w:val="004F4594"/>
    <w:rsid w:val="004F509D"/>
    <w:rsid w:val="004F5935"/>
    <w:rsid w:val="004F794E"/>
    <w:rsid w:val="004F7998"/>
    <w:rsid w:val="0050142E"/>
    <w:rsid w:val="00502601"/>
    <w:rsid w:val="005030A7"/>
    <w:rsid w:val="0050587C"/>
    <w:rsid w:val="0050595C"/>
    <w:rsid w:val="00506B46"/>
    <w:rsid w:val="005074F2"/>
    <w:rsid w:val="00510813"/>
    <w:rsid w:val="00510B2F"/>
    <w:rsid w:val="0051151E"/>
    <w:rsid w:val="00511546"/>
    <w:rsid w:val="00511895"/>
    <w:rsid w:val="005137A2"/>
    <w:rsid w:val="00513FE4"/>
    <w:rsid w:val="0051451C"/>
    <w:rsid w:val="00515213"/>
    <w:rsid w:val="005162CE"/>
    <w:rsid w:val="005215A1"/>
    <w:rsid w:val="00521B14"/>
    <w:rsid w:val="00522336"/>
    <w:rsid w:val="00524171"/>
    <w:rsid w:val="005245EC"/>
    <w:rsid w:val="00524E68"/>
    <w:rsid w:val="0052531B"/>
    <w:rsid w:val="00525572"/>
    <w:rsid w:val="00526554"/>
    <w:rsid w:val="00527AD3"/>
    <w:rsid w:val="00527CAB"/>
    <w:rsid w:val="00532FAC"/>
    <w:rsid w:val="00535B69"/>
    <w:rsid w:val="00535B9E"/>
    <w:rsid w:val="00536225"/>
    <w:rsid w:val="00536390"/>
    <w:rsid w:val="00536812"/>
    <w:rsid w:val="0053748F"/>
    <w:rsid w:val="00537BC7"/>
    <w:rsid w:val="00537D68"/>
    <w:rsid w:val="00540365"/>
    <w:rsid w:val="00541F3C"/>
    <w:rsid w:val="00542A84"/>
    <w:rsid w:val="00543539"/>
    <w:rsid w:val="005438D6"/>
    <w:rsid w:val="005443F7"/>
    <w:rsid w:val="005446DA"/>
    <w:rsid w:val="005452A3"/>
    <w:rsid w:val="00545608"/>
    <w:rsid w:val="00546C38"/>
    <w:rsid w:val="00547880"/>
    <w:rsid w:val="00547C08"/>
    <w:rsid w:val="005500F6"/>
    <w:rsid w:val="00550422"/>
    <w:rsid w:val="005515E4"/>
    <w:rsid w:val="005518CC"/>
    <w:rsid w:val="005546DF"/>
    <w:rsid w:val="00555518"/>
    <w:rsid w:val="00555B2A"/>
    <w:rsid w:val="005563E4"/>
    <w:rsid w:val="00556DAF"/>
    <w:rsid w:val="005570B1"/>
    <w:rsid w:val="005571BE"/>
    <w:rsid w:val="00557AB8"/>
    <w:rsid w:val="00557FBD"/>
    <w:rsid w:val="00560D76"/>
    <w:rsid w:val="00560EC5"/>
    <w:rsid w:val="0056142C"/>
    <w:rsid w:val="005615C9"/>
    <w:rsid w:val="00561828"/>
    <w:rsid w:val="0056184B"/>
    <w:rsid w:val="00561D79"/>
    <w:rsid w:val="005631AF"/>
    <w:rsid w:val="005639EF"/>
    <w:rsid w:val="00565224"/>
    <w:rsid w:val="005665FF"/>
    <w:rsid w:val="00567764"/>
    <w:rsid w:val="00567B97"/>
    <w:rsid w:val="0057019F"/>
    <w:rsid w:val="005710C9"/>
    <w:rsid w:val="0057131E"/>
    <w:rsid w:val="005714C4"/>
    <w:rsid w:val="00571A38"/>
    <w:rsid w:val="00571CB5"/>
    <w:rsid w:val="00573194"/>
    <w:rsid w:val="00573B18"/>
    <w:rsid w:val="005752EA"/>
    <w:rsid w:val="00575643"/>
    <w:rsid w:val="00575C34"/>
    <w:rsid w:val="00577412"/>
    <w:rsid w:val="00580B7E"/>
    <w:rsid w:val="005810CD"/>
    <w:rsid w:val="0058151D"/>
    <w:rsid w:val="0058153C"/>
    <w:rsid w:val="0058277D"/>
    <w:rsid w:val="00584057"/>
    <w:rsid w:val="005846F0"/>
    <w:rsid w:val="00584C88"/>
    <w:rsid w:val="00586C0D"/>
    <w:rsid w:val="00587459"/>
    <w:rsid w:val="00587885"/>
    <w:rsid w:val="005914F8"/>
    <w:rsid w:val="00593687"/>
    <w:rsid w:val="00594021"/>
    <w:rsid w:val="00594D0A"/>
    <w:rsid w:val="00595A84"/>
    <w:rsid w:val="00595CC4"/>
    <w:rsid w:val="005966C9"/>
    <w:rsid w:val="005978E8"/>
    <w:rsid w:val="005A0383"/>
    <w:rsid w:val="005A1BDC"/>
    <w:rsid w:val="005A1E22"/>
    <w:rsid w:val="005A23DA"/>
    <w:rsid w:val="005A2979"/>
    <w:rsid w:val="005A4553"/>
    <w:rsid w:val="005A4AEF"/>
    <w:rsid w:val="005A4D29"/>
    <w:rsid w:val="005A5B15"/>
    <w:rsid w:val="005A6211"/>
    <w:rsid w:val="005A7643"/>
    <w:rsid w:val="005A7857"/>
    <w:rsid w:val="005B0700"/>
    <w:rsid w:val="005B26AD"/>
    <w:rsid w:val="005B3F41"/>
    <w:rsid w:val="005B54F4"/>
    <w:rsid w:val="005C2196"/>
    <w:rsid w:val="005C39B3"/>
    <w:rsid w:val="005C3F05"/>
    <w:rsid w:val="005C4074"/>
    <w:rsid w:val="005C4295"/>
    <w:rsid w:val="005C4326"/>
    <w:rsid w:val="005C4428"/>
    <w:rsid w:val="005C7673"/>
    <w:rsid w:val="005D031D"/>
    <w:rsid w:val="005D1B88"/>
    <w:rsid w:val="005D27B6"/>
    <w:rsid w:val="005D54B3"/>
    <w:rsid w:val="005D7252"/>
    <w:rsid w:val="005D7AF2"/>
    <w:rsid w:val="005E0562"/>
    <w:rsid w:val="005E178A"/>
    <w:rsid w:val="005E23DC"/>
    <w:rsid w:val="005E2599"/>
    <w:rsid w:val="005E27CC"/>
    <w:rsid w:val="005E28FA"/>
    <w:rsid w:val="005E32C7"/>
    <w:rsid w:val="005E557B"/>
    <w:rsid w:val="005E6438"/>
    <w:rsid w:val="005E692E"/>
    <w:rsid w:val="005E6D77"/>
    <w:rsid w:val="005F212D"/>
    <w:rsid w:val="005F2C7E"/>
    <w:rsid w:val="005F30D5"/>
    <w:rsid w:val="005F36C2"/>
    <w:rsid w:val="005F4FC7"/>
    <w:rsid w:val="005F59C9"/>
    <w:rsid w:val="005F66B7"/>
    <w:rsid w:val="005F6D09"/>
    <w:rsid w:val="005F6FEA"/>
    <w:rsid w:val="0060087D"/>
    <w:rsid w:val="00600AEA"/>
    <w:rsid w:val="00600C5F"/>
    <w:rsid w:val="00601941"/>
    <w:rsid w:val="0060294D"/>
    <w:rsid w:val="006045E2"/>
    <w:rsid w:val="00605324"/>
    <w:rsid w:val="00606A5D"/>
    <w:rsid w:val="00607FAC"/>
    <w:rsid w:val="0061060F"/>
    <w:rsid w:val="00610892"/>
    <w:rsid w:val="006139A9"/>
    <w:rsid w:val="00613CE7"/>
    <w:rsid w:val="006148B3"/>
    <w:rsid w:val="00614ADA"/>
    <w:rsid w:val="00615875"/>
    <w:rsid w:val="00615AB5"/>
    <w:rsid w:val="00616EDA"/>
    <w:rsid w:val="006175B5"/>
    <w:rsid w:val="00617B32"/>
    <w:rsid w:val="00622F0D"/>
    <w:rsid w:val="0062422E"/>
    <w:rsid w:val="006251A3"/>
    <w:rsid w:val="006260C2"/>
    <w:rsid w:val="00627769"/>
    <w:rsid w:val="00627D17"/>
    <w:rsid w:val="00630170"/>
    <w:rsid w:val="00630BC1"/>
    <w:rsid w:val="00631615"/>
    <w:rsid w:val="00631C76"/>
    <w:rsid w:val="00632BD1"/>
    <w:rsid w:val="00632D63"/>
    <w:rsid w:val="00633A01"/>
    <w:rsid w:val="006341A2"/>
    <w:rsid w:val="00634601"/>
    <w:rsid w:val="00636EAA"/>
    <w:rsid w:val="0064011D"/>
    <w:rsid w:val="0064021E"/>
    <w:rsid w:val="0064034E"/>
    <w:rsid w:val="00640E44"/>
    <w:rsid w:val="006430EA"/>
    <w:rsid w:val="00645576"/>
    <w:rsid w:val="00646A49"/>
    <w:rsid w:val="006478DF"/>
    <w:rsid w:val="00647905"/>
    <w:rsid w:val="006503B8"/>
    <w:rsid w:val="006524A8"/>
    <w:rsid w:val="00652B68"/>
    <w:rsid w:val="00653944"/>
    <w:rsid w:val="006556CA"/>
    <w:rsid w:val="0066096D"/>
    <w:rsid w:val="00661541"/>
    <w:rsid w:val="0066205B"/>
    <w:rsid w:val="00662423"/>
    <w:rsid w:val="0066312C"/>
    <w:rsid w:val="006637E3"/>
    <w:rsid w:val="00663979"/>
    <w:rsid w:val="00663C0A"/>
    <w:rsid w:val="00665A31"/>
    <w:rsid w:val="00665CD4"/>
    <w:rsid w:val="0066693B"/>
    <w:rsid w:val="00667621"/>
    <w:rsid w:val="00667C14"/>
    <w:rsid w:val="00667E4E"/>
    <w:rsid w:val="00670C6C"/>
    <w:rsid w:val="00671183"/>
    <w:rsid w:val="006729C2"/>
    <w:rsid w:val="00672CE4"/>
    <w:rsid w:val="00673756"/>
    <w:rsid w:val="00673F02"/>
    <w:rsid w:val="00674B01"/>
    <w:rsid w:val="00675AA2"/>
    <w:rsid w:val="006771D5"/>
    <w:rsid w:val="00677A1C"/>
    <w:rsid w:val="00680DC4"/>
    <w:rsid w:val="00680DDB"/>
    <w:rsid w:val="00681E42"/>
    <w:rsid w:val="00682D48"/>
    <w:rsid w:val="0068385B"/>
    <w:rsid w:val="006847CC"/>
    <w:rsid w:val="006848CE"/>
    <w:rsid w:val="0068534C"/>
    <w:rsid w:val="00685F29"/>
    <w:rsid w:val="00687149"/>
    <w:rsid w:val="006919EB"/>
    <w:rsid w:val="00691A94"/>
    <w:rsid w:val="00691C36"/>
    <w:rsid w:val="00692F45"/>
    <w:rsid w:val="00693D85"/>
    <w:rsid w:val="00693EAB"/>
    <w:rsid w:val="00694307"/>
    <w:rsid w:val="00694402"/>
    <w:rsid w:val="00694DB4"/>
    <w:rsid w:val="00695767"/>
    <w:rsid w:val="00695940"/>
    <w:rsid w:val="00695AD3"/>
    <w:rsid w:val="00696317"/>
    <w:rsid w:val="006973BF"/>
    <w:rsid w:val="006973FC"/>
    <w:rsid w:val="0069749C"/>
    <w:rsid w:val="006A0496"/>
    <w:rsid w:val="006A0D4C"/>
    <w:rsid w:val="006A0EC2"/>
    <w:rsid w:val="006A14BE"/>
    <w:rsid w:val="006A1883"/>
    <w:rsid w:val="006A2B22"/>
    <w:rsid w:val="006A3329"/>
    <w:rsid w:val="006A3E19"/>
    <w:rsid w:val="006A4242"/>
    <w:rsid w:val="006A439A"/>
    <w:rsid w:val="006A4C38"/>
    <w:rsid w:val="006A5483"/>
    <w:rsid w:val="006A59B9"/>
    <w:rsid w:val="006A5AB8"/>
    <w:rsid w:val="006A5E16"/>
    <w:rsid w:val="006A6DCD"/>
    <w:rsid w:val="006A7F1C"/>
    <w:rsid w:val="006A7F1D"/>
    <w:rsid w:val="006B2352"/>
    <w:rsid w:val="006B4273"/>
    <w:rsid w:val="006B4CEA"/>
    <w:rsid w:val="006B5313"/>
    <w:rsid w:val="006B6D0A"/>
    <w:rsid w:val="006B72C7"/>
    <w:rsid w:val="006C0406"/>
    <w:rsid w:val="006C1044"/>
    <w:rsid w:val="006C24FF"/>
    <w:rsid w:val="006C3030"/>
    <w:rsid w:val="006C3403"/>
    <w:rsid w:val="006C3528"/>
    <w:rsid w:val="006C387D"/>
    <w:rsid w:val="006C3E50"/>
    <w:rsid w:val="006C3F72"/>
    <w:rsid w:val="006C460E"/>
    <w:rsid w:val="006C5D02"/>
    <w:rsid w:val="006C66BA"/>
    <w:rsid w:val="006C7F14"/>
    <w:rsid w:val="006D341D"/>
    <w:rsid w:val="006D35FD"/>
    <w:rsid w:val="006D3619"/>
    <w:rsid w:val="006D45E4"/>
    <w:rsid w:val="006D468B"/>
    <w:rsid w:val="006D4A07"/>
    <w:rsid w:val="006D567F"/>
    <w:rsid w:val="006D6B89"/>
    <w:rsid w:val="006D70CD"/>
    <w:rsid w:val="006D72EC"/>
    <w:rsid w:val="006E0019"/>
    <w:rsid w:val="006E05DD"/>
    <w:rsid w:val="006E0A9A"/>
    <w:rsid w:val="006E1F1B"/>
    <w:rsid w:val="006E21BE"/>
    <w:rsid w:val="006E3CC2"/>
    <w:rsid w:val="006E3CF0"/>
    <w:rsid w:val="006E3E83"/>
    <w:rsid w:val="006E4225"/>
    <w:rsid w:val="006E445D"/>
    <w:rsid w:val="006E4EC9"/>
    <w:rsid w:val="006E5A57"/>
    <w:rsid w:val="006E6A37"/>
    <w:rsid w:val="006E6BEC"/>
    <w:rsid w:val="006E771B"/>
    <w:rsid w:val="006F0777"/>
    <w:rsid w:val="006F34DE"/>
    <w:rsid w:val="006F4319"/>
    <w:rsid w:val="006F5095"/>
    <w:rsid w:val="00701B9F"/>
    <w:rsid w:val="00701D6C"/>
    <w:rsid w:val="00701FB3"/>
    <w:rsid w:val="00703341"/>
    <w:rsid w:val="00703C88"/>
    <w:rsid w:val="00703E2A"/>
    <w:rsid w:val="0070529E"/>
    <w:rsid w:val="007063B6"/>
    <w:rsid w:val="0070753C"/>
    <w:rsid w:val="00707775"/>
    <w:rsid w:val="00710E0E"/>
    <w:rsid w:val="00710F4A"/>
    <w:rsid w:val="007116DF"/>
    <w:rsid w:val="007116EE"/>
    <w:rsid w:val="007147A0"/>
    <w:rsid w:val="007158D1"/>
    <w:rsid w:val="0072003C"/>
    <w:rsid w:val="00723014"/>
    <w:rsid w:val="00723FE8"/>
    <w:rsid w:val="0072536B"/>
    <w:rsid w:val="007270CF"/>
    <w:rsid w:val="00727BBE"/>
    <w:rsid w:val="00730AE9"/>
    <w:rsid w:val="00730F62"/>
    <w:rsid w:val="007311E2"/>
    <w:rsid w:val="00731D5C"/>
    <w:rsid w:val="0073539F"/>
    <w:rsid w:val="007358F1"/>
    <w:rsid w:val="00735C88"/>
    <w:rsid w:val="00735F2C"/>
    <w:rsid w:val="007365D4"/>
    <w:rsid w:val="00736C5C"/>
    <w:rsid w:val="00737147"/>
    <w:rsid w:val="00737843"/>
    <w:rsid w:val="0073795D"/>
    <w:rsid w:val="00737FEC"/>
    <w:rsid w:val="00740052"/>
    <w:rsid w:val="00740A8F"/>
    <w:rsid w:val="00741FAA"/>
    <w:rsid w:val="00742B61"/>
    <w:rsid w:val="00743B52"/>
    <w:rsid w:val="007446E2"/>
    <w:rsid w:val="00744772"/>
    <w:rsid w:val="00744FC3"/>
    <w:rsid w:val="0074684D"/>
    <w:rsid w:val="00747581"/>
    <w:rsid w:val="007478C7"/>
    <w:rsid w:val="0074796E"/>
    <w:rsid w:val="00747A7A"/>
    <w:rsid w:val="00747A9B"/>
    <w:rsid w:val="00750EE9"/>
    <w:rsid w:val="00751659"/>
    <w:rsid w:val="007517AB"/>
    <w:rsid w:val="00751EB0"/>
    <w:rsid w:val="007525D2"/>
    <w:rsid w:val="00752E79"/>
    <w:rsid w:val="00753C08"/>
    <w:rsid w:val="00754CCE"/>
    <w:rsid w:val="00754D6F"/>
    <w:rsid w:val="0075564B"/>
    <w:rsid w:val="00756962"/>
    <w:rsid w:val="00757661"/>
    <w:rsid w:val="00757A71"/>
    <w:rsid w:val="00757E43"/>
    <w:rsid w:val="007606C6"/>
    <w:rsid w:val="00760ABD"/>
    <w:rsid w:val="00760EBA"/>
    <w:rsid w:val="00761710"/>
    <w:rsid w:val="00761987"/>
    <w:rsid w:val="00761F9B"/>
    <w:rsid w:val="00763547"/>
    <w:rsid w:val="00763A26"/>
    <w:rsid w:val="007659AF"/>
    <w:rsid w:val="00766553"/>
    <w:rsid w:val="00766715"/>
    <w:rsid w:val="00767072"/>
    <w:rsid w:val="00767933"/>
    <w:rsid w:val="00770553"/>
    <w:rsid w:val="0077060E"/>
    <w:rsid w:val="00771BA3"/>
    <w:rsid w:val="00773314"/>
    <w:rsid w:val="0077350D"/>
    <w:rsid w:val="007738FE"/>
    <w:rsid w:val="00773D1E"/>
    <w:rsid w:val="0077481E"/>
    <w:rsid w:val="007759BA"/>
    <w:rsid w:val="00775A90"/>
    <w:rsid w:val="0077672B"/>
    <w:rsid w:val="007772BE"/>
    <w:rsid w:val="00777333"/>
    <w:rsid w:val="00777A2D"/>
    <w:rsid w:val="00780DD7"/>
    <w:rsid w:val="00781B0D"/>
    <w:rsid w:val="00781F49"/>
    <w:rsid w:val="00782DC4"/>
    <w:rsid w:val="00784046"/>
    <w:rsid w:val="00785209"/>
    <w:rsid w:val="00786C97"/>
    <w:rsid w:val="0079088A"/>
    <w:rsid w:val="007914E1"/>
    <w:rsid w:val="007926F0"/>
    <w:rsid w:val="0079272D"/>
    <w:rsid w:val="00792761"/>
    <w:rsid w:val="00792E84"/>
    <w:rsid w:val="00793D8A"/>
    <w:rsid w:val="00797C5F"/>
    <w:rsid w:val="007A0F00"/>
    <w:rsid w:val="007A3A62"/>
    <w:rsid w:val="007A42D9"/>
    <w:rsid w:val="007A493C"/>
    <w:rsid w:val="007A4979"/>
    <w:rsid w:val="007A529D"/>
    <w:rsid w:val="007A5BC4"/>
    <w:rsid w:val="007A5C2C"/>
    <w:rsid w:val="007A5DBE"/>
    <w:rsid w:val="007A5E04"/>
    <w:rsid w:val="007B1861"/>
    <w:rsid w:val="007B345D"/>
    <w:rsid w:val="007B34F9"/>
    <w:rsid w:val="007B38DE"/>
    <w:rsid w:val="007B4BBB"/>
    <w:rsid w:val="007B4D43"/>
    <w:rsid w:val="007B55C6"/>
    <w:rsid w:val="007B6E2A"/>
    <w:rsid w:val="007C1A6A"/>
    <w:rsid w:val="007C21C0"/>
    <w:rsid w:val="007C21EF"/>
    <w:rsid w:val="007C2658"/>
    <w:rsid w:val="007C29E2"/>
    <w:rsid w:val="007C2FA9"/>
    <w:rsid w:val="007C3271"/>
    <w:rsid w:val="007C45FD"/>
    <w:rsid w:val="007C4CB4"/>
    <w:rsid w:val="007C516D"/>
    <w:rsid w:val="007C55F2"/>
    <w:rsid w:val="007D45AD"/>
    <w:rsid w:val="007D531F"/>
    <w:rsid w:val="007D69EB"/>
    <w:rsid w:val="007E2E96"/>
    <w:rsid w:val="007E3D94"/>
    <w:rsid w:val="007E43CF"/>
    <w:rsid w:val="007E4C8A"/>
    <w:rsid w:val="007E57D8"/>
    <w:rsid w:val="007E5C65"/>
    <w:rsid w:val="007E7427"/>
    <w:rsid w:val="007F0ECE"/>
    <w:rsid w:val="007F20C1"/>
    <w:rsid w:val="007F3B95"/>
    <w:rsid w:val="007F3F45"/>
    <w:rsid w:val="007F7226"/>
    <w:rsid w:val="007F7AE9"/>
    <w:rsid w:val="007F7B64"/>
    <w:rsid w:val="00800FE0"/>
    <w:rsid w:val="00801EDA"/>
    <w:rsid w:val="0080203C"/>
    <w:rsid w:val="00803000"/>
    <w:rsid w:val="00803909"/>
    <w:rsid w:val="00803AF3"/>
    <w:rsid w:val="00804524"/>
    <w:rsid w:val="00805ED5"/>
    <w:rsid w:val="008074C4"/>
    <w:rsid w:val="008077A4"/>
    <w:rsid w:val="00810A10"/>
    <w:rsid w:val="00812261"/>
    <w:rsid w:val="00812717"/>
    <w:rsid w:val="00814364"/>
    <w:rsid w:val="00814AAA"/>
    <w:rsid w:val="00815090"/>
    <w:rsid w:val="00817403"/>
    <w:rsid w:val="00820216"/>
    <w:rsid w:val="008203DE"/>
    <w:rsid w:val="008214E4"/>
    <w:rsid w:val="00821533"/>
    <w:rsid w:val="008215F0"/>
    <w:rsid w:val="00821A7A"/>
    <w:rsid w:val="00823CC4"/>
    <w:rsid w:val="00824479"/>
    <w:rsid w:val="00824BFB"/>
    <w:rsid w:val="00824CA5"/>
    <w:rsid w:val="00824FE6"/>
    <w:rsid w:val="00831343"/>
    <w:rsid w:val="00831E5F"/>
    <w:rsid w:val="008323B3"/>
    <w:rsid w:val="00835E41"/>
    <w:rsid w:val="00836D39"/>
    <w:rsid w:val="008375AE"/>
    <w:rsid w:val="0084017B"/>
    <w:rsid w:val="008420DA"/>
    <w:rsid w:val="00842398"/>
    <w:rsid w:val="00842ADD"/>
    <w:rsid w:val="00842CAF"/>
    <w:rsid w:val="008440E6"/>
    <w:rsid w:val="008444CD"/>
    <w:rsid w:val="008469D3"/>
    <w:rsid w:val="00846A1F"/>
    <w:rsid w:val="0084771D"/>
    <w:rsid w:val="008500EF"/>
    <w:rsid w:val="00851406"/>
    <w:rsid w:val="008514DF"/>
    <w:rsid w:val="00851648"/>
    <w:rsid w:val="008523C4"/>
    <w:rsid w:val="00852A57"/>
    <w:rsid w:val="00852E7D"/>
    <w:rsid w:val="008541ED"/>
    <w:rsid w:val="00854AAD"/>
    <w:rsid w:val="00855CA9"/>
    <w:rsid w:val="00857969"/>
    <w:rsid w:val="008607B3"/>
    <w:rsid w:val="00860C4A"/>
    <w:rsid w:val="00860F99"/>
    <w:rsid w:val="00861EA8"/>
    <w:rsid w:val="0086220C"/>
    <w:rsid w:val="0086456D"/>
    <w:rsid w:val="0086547F"/>
    <w:rsid w:val="008657CB"/>
    <w:rsid w:val="00866938"/>
    <w:rsid w:val="00866C5E"/>
    <w:rsid w:val="00871284"/>
    <w:rsid w:val="00871A7E"/>
    <w:rsid w:val="00872754"/>
    <w:rsid w:val="00874E01"/>
    <w:rsid w:val="00874E6E"/>
    <w:rsid w:val="00875940"/>
    <w:rsid w:val="00876333"/>
    <w:rsid w:val="00876371"/>
    <w:rsid w:val="0088106D"/>
    <w:rsid w:val="00881C2F"/>
    <w:rsid w:val="00882472"/>
    <w:rsid w:val="00882D17"/>
    <w:rsid w:val="0088359C"/>
    <w:rsid w:val="00883B48"/>
    <w:rsid w:val="00884215"/>
    <w:rsid w:val="008865C4"/>
    <w:rsid w:val="00886A14"/>
    <w:rsid w:val="00892C9C"/>
    <w:rsid w:val="008931A4"/>
    <w:rsid w:val="008943BD"/>
    <w:rsid w:val="008949A0"/>
    <w:rsid w:val="008960E8"/>
    <w:rsid w:val="008962BE"/>
    <w:rsid w:val="008967CA"/>
    <w:rsid w:val="00897064"/>
    <w:rsid w:val="0089761E"/>
    <w:rsid w:val="008977F9"/>
    <w:rsid w:val="008A1001"/>
    <w:rsid w:val="008A1417"/>
    <w:rsid w:val="008A2409"/>
    <w:rsid w:val="008A37C5"/>
    <w:rsid w:val="008B053E"/>
    <w:rsid w:val="008B1013"/>
    <w:rsid w:val="008B276A"/>
    <w:rsid w:val="008B32CD"/>
    <w:rsid w:val="008B6C46"/>
    <w:rsid w:val="008B704F"/>
    <w:rsid w:val="008B7AB3"/>
    <w:rsid w:val="008B7C51"/>
    <w:rsid w:val="008C1CC6"/>
    <w:rsid w:val="008C1E28"/>
    <w:rsid w:val="008C2E4B"/>
    <w:rsid w:val="008C35DA"/>
    <w:rsid w:val="008C37F1"/>
    <w:rsid w:val="008C4014"/>
    <w:rsid w:val="008C5C1D"/>
    <w:rsid w:val="008D1E8F"/>
    <w:rsid w:val="008D2183"/>
    <w:rsid w:val="008D2BF5"/>
    <w:rsid w:val="008D5E7A"/>
    <w:rsid w:val="008D7403"/>
    <w:rsid w:val="008D7F04"/>
    <w:rsid w:val="008E029C"/>
    <w:rsid w:val="008E0388"/>
    <w:rsid w:val="008E1FF7"/>
    <w:rsid w:val="008E22BC"/>
    <w:rsid w:val="008E3B89"/>
    <w:rsid w:val="008E3C69"/>
    <w:rsid w:val="008E4601"/>
    <w:rsid w:val="008E4DB2"/>
    <w:rsid w:val="008E568D"/>
    <w:rsid w:val="008E6E4E"/>
    <w:rsid w:val="008F1892"/>
    <w:rsid w:val="008F2AC5"/>
    <w:rsid w:val="008F5E71"/>
    <w:rsid w:val="008F6C21"/>
    <w:rsid w:val="008F6FCB"/>
    <w:rsid w:val="008F7336"/>
    <w:rsid w:val="009009F6"/>
    <w:rsid w:val="00900B5F"/>
    <w:rsid w:val="00901A8B"/>
    <w:rsid w:val="0090282B"/>
    <w:rsid w:val="00902AF6"/>
    <w:rsid w:val="00903164"/>
    <w:rsid w:val="009036FF"/>
    <w:rsid w:val="0090378A"/>
    <w:rsid w:val="009039B0"/>
    <w:rsid w:val="00903A83"/>
    <w:rsid w:val="00903DC6"/>
    <w:rsid w:val="00904F50"/>
    <w:rsid w:val="0090601A"/>
    <w:rsid w:val="009063BC"/>
    <w:rsid w:val="00910485"/>
    <w:rsid w:val="00910FA1"/>
    <w:rsid w:val="00911259"/>
    <w:rsid w:val="00912675"/>
    <w:rsid w:val="00912909"/>
    <w:rsid w:val="00912E4B"/>
    <w:rsid w:val="009130BD"/>
    <w:rsid w:val="0091311D"/>
    <w:rsid w:val="00920C0E"/>
    <w:rsid w:val="00920D75"/>
    <w:rsid w:val="00921215"/>
    <w:rsid w:val="009212A8"/>
    <w:rsid w:val="00922E42"/>
    <w:rsid w:val="00923432"/>
    <w:rsid w:val="00923790"/>
    <w:rsid w:val="009257D1"/>
    <w:rsid w:val="00927277"/>
    <w:rsid w:val="00932F25"/>
    <w:rsid w:val="0093533A"/>
    <w:rsid w:val="00936564"/>
    <w:rsid w:val="00936D55"/>
    <w:rsid w:val="00937AB0"/>
    <w:rsid w:val="009409AF"/>
    <w:rsid w:val="00940FFB"/>
    <w:rsid w:val="00941EA7"/>
    <w:rsid w:val="0094224D"/>
    <w:rsid w:val="00942AFE"/>
    <w:rsid w:val="00942C3C"/>
    <w:rsid w:val="0094409E"/>
    <w:rsid w:val="00944F58"/>
    <w:rsid w:val="00947448"/>
    <w:rsid w:val="00947949"/>
    <w:rsid w:val="00950202"/>
    <w:rsid w:val="00950537"/>
    <w:rsid w:val="00951081"/>
    <w:rsid w:val="009539D9"/>
    <w:rsid w:val="00953AF8"/>
    <w:rsid w:val="009552D9"/>
    <w:rsid w:val="00955D3D"/>
    <w:rsid w:val="0095682C"/>
    <w:rsid w:val="0095797B"/>
    <w:rsid w:val="00957A39"/>
    <w:rsid w:val="009611A2"/>
    <w:rsid w:val="009624F8"/>
    <w:rsid w:val="00964C1B"/>
    <w:rsid w:val="00965DCC"/>
    <w:rsid w:val="009661B9"/>
    <w:rsid w:val="00966808"/>
    <w:rsid w:val="0097115B"/>
    <w:rsid w:val="00973337"/>
    <w:rsid w:val="00974CF1"/>
    <w:rsid w:val="009752DB"/>
    <w:rsid w:val="00976A87"/>
    <w:rsid w:val="00976A99"/>
    <w:rsid w:val="00976DFE"/>
    <w:rsid w:val="00976E3D"/>
    <w:rsid w:val="0097700D"/>
    <w:rsid w:val="0097787A"/>
    <w:rsid w:val="009806AF"/>
    <w:rsid w:val="00980741"/>
    <w:rsid w:val="00980BDB"/>
    <w:rsid w:val="009810F2"/>
    <w:rsid w:val="00982A1A"/>
    <w:rsid w:val="00983123"/>
    <w:rsid w:val="00983C02"/>
    <w:rsid w:val="00985AE8"/>
    <w:rsid w:val="00990C5B"/>
    <w:rsid w:val="009911AE"/>
    <w:rsid w:val="0099148A"/>
    <w:rsid w:val="0099185D"/>
    <w:rsid w:val="00992350"/>
    <w:rsid w:val="0099266F"/>
    <w:rsid w:val="00993712"/>
    <w:rsid w:val="00993BC3"/>
    <w:rsid w:val="00993E4E"/>
    <w:rsid w:val="00996794"/>
    <w:rsid w:val="0099702F"/>
    <w:rsid w:val="00997350"/>
    <w:rsid w:val="009A02E2"/>
    <w:rsid w:val="009A2A19"/>
    <w:rsid w:val="009A2B68"/>
    <w:rsid w:val="009A36FF"/>
    <w:rsid w:val="009A438A"/>
    <w:rsid w:val="009A5669"/>
    <w:rsid w:val="009A57A6"/>
    <w:rsid w:val="009A78BD"/>
    <w:rsid w:val="009A7B5D"/>
    <w:rsid w:val="009B0909"/>
    <w:rsid w:val="009B0BCF"/>
    <w:rsid w:val="009B14A0"/>
    <w:rsid w:val="009B22CA"/>
    <w:rsid w:val="009B26AA"/>
    <w:rsid w:val="009B3283"/>
    <w:rsid w:val="009B3362"/>
    <w:rsid w:val="009B4465"/>
    <w:rsid w:val="009B4AFA"/>
    <w:rsid w:val="009B7E5C"/>
    <w:rsid w:val="009C2B4D"/>
    <w:rsid w:val="009C3262"/>
    <w:rsid w:val="009C362B"/>
    <w:rsid w:val="009C38E4"/>
    <w:rsid w:val="009C4878"/>
    <w:rsid w:val="009C507E"/>
    <w:rsid w:val="009C644B"/>
    <w:rsid w:val="009C7650"/>
    <w:rsid w:val="009C79BD"/>
    <w:rsid w:val="009C7B07"/>
    <w:rsid w:val="009D0550"/>
    <w:rsid w:val="009D15B1"/>
    <w:rsid w:val="009D1EAF"/>
    <w:rsid w:val="009D2B48"/>
    <w:rsid w:val="009D33F9"/>
    <w:rsid w:val="009D5205"/>
    <w:rsid w:val="009D5B49"/>
    <w:rsid w:val="009E00F4"/>
    <w:rsid w:val="009E0667"/>
    <w:rsid w:val="009E1D59"/>
    <w:rsid w:val="009E2432"/>
    <w:rsid w:val="009E323F"/>
    <w:rsid w:val="009E5D54"/>
    <w:rsid w:val="009E60E2"/>
    <w:rsid w:val="009E668E"/>
    <w:rsid w:val="009F19AF"/>
    <w:rsid w:val="009F206B"/>
    <w:rsid w:val="009F2C0A"/>
    <w:rsid w:val="009F485B"/>
    <w:rsid w:val="009F5EE7"/>
    <w:rsid w:val="009F5F50"/>
    <w:rsid w:val="009F6A70"/>
    <w:rsid w:val="009F75ED"/>
    <w:rsid w:val="009F7E5B"/>
    <w:rsid w:val="00A007E1"/>
    <w:rsid w:val="00A0138B"/>
    <w:rsid w:val="00A01598"/>
    <w:rsid w:val="00A02630"/>
    <w:rsid w:val="00A033DE"/>
    <w:rsid w:val="00A03698"/>
    <w:rsid w:val="00A0734A"/>
    <w:rsid w:val="00A10881"/>
    <w:rsid w:val="00A10975"/>
    <w:rsid w:val="00A111E0"/>
    <w:rsid w:val="00A13018"/>
    <w:rsid w:val="00A13AFA"/>
    <w:rsid w:val="00A1627A"/>
    <w:rsid w:val="00A167A3"/>
    <w:rsid w:val="00A16BA0"/>
    <w:rsid w:val="00A201D7"/>
    <w:rsid w:val="00A22E68"/>
    <w:rsid w:val="00A23AFE"/>
    <w:rsid w:val="00A24186"/>
    <w:rsid w:val="00A25135"/>
    <w:rsid w:val="00A268C0"/>
    <w:rsid w:val="00A268F4"/>
    <w:rsid w:val="00A26D0C"/>
    <w:rsid w:val="00A31572"/>
    <w:rsid w:val="00A31A0F"/>
    <w:rsid w:val="00A32A4D"/>
    <w:rsid w:val="00A32E30"/>
    <w:rsid w:val="00A34113"/>
    <w:rsid w:val="00A35033"/>
    <w:rsid w:val="00A3534C"/>
    <w:rsid w:val="00A35B4C"/>
    <w:rsid w:val="00A371DC"/>
    <w:rsid w:val="00A37481"/>
    <w:rsid w:val="00A40BB1"/>
    <w:rsid w:val="00A40F62"/>
    <w:rsid w:val="00A416A3"/>
    <w:rsid w:val="00A42F8D"/>
    <w:rsid w:val="00A4437E"/>
    <w:rsid w:val="00A44A81"/>
    <w:rsid w:val="00A5174C"/>
    <w:rsid w:val="00A52B1B"/>
    <w:rsid w:val="00A5400C"/>
    <w:rsid w:val="00A54053"/>
    <w:rsid w:val="00A54552"/>
    <w:rsid w:val="00A56071"/>
    <w:rsid w:val="00A572EA"/>
    <w:rsid w:val="00A5730F"/>
    <w:rsid w:val="00A574CC"/>
    <w:rsid w:val="00A57B40"/>
    <w:rsid w:val="00A60FA5"/>
    <w:rsid w:val="00A625BF"/>
    <w:rsid w:val="00A66422"/>
    <w:rsid w:val="00A66F88"/>
    <w:rsid w:val="00A67322"/>
    <w:rsid w:val="00A67B5A"/>
    <w:rsid w:val="00A709D5"/>
    <w:rsid w:val="00A718DE"/>
    <w:rsid w:val="00A7286E"/>
    <w:rsid w:val="00A7350E"/>
    <w:rsid w:val="00A73DB5"/>
    <w:rsid w:val="00A76BF0"/>
    <w:rsid w:val="00A8159A"/>
    <w:rsid w:val="00A8212B"/>
    <w:rsid w:val="00A844E4"/>
    <w:rsid w:val="00A847F2"/>
    <w:rsid w:val="00A8577D"/>
    <w:rsid w:val="00A858C0"/>
    <w:rsid w:val="00A85966"/>
    <w:rsid w:val="00A87859"/>
    <w:rsid w:val="00A9344F"/>
    <w:rsid w:val="00A96438"/>
    <w:rsid w:val="00A96C80"/>
    <w:rsid w:val="00AA15AD"/>
    <w:rsid w:val="00AA18A4"/>
    <w:rsid w:val="00AA197D"/>
    <w:rsid w:val="00AA32AD"/>
    <w:rsid w:val="00AA3947"/>
    <w:rsid w:val="00AA57D9"/>
    <w:rsid w:val="00AA5D51"/>
    <w:rsid w:val="00AA704D"/>
    <w:rsid w:val="00AA78AD"/>
    <w:rsid w:val="00AA7EEA"/>
    <w:rsid w:val="00AB07A9"/>
    <w:rsid w:val="00AB2432"/>
    <w:rsid w:val="00AB32F2"/>
    <w:rsid w:val="00AB4E72"/>
    <w:rsid w:val="00AB61BE"/>
    <w:rsid w:val="00AB7DBD"/>
    <w:rsid w:val="00AC0E4A"/>
    <w:rsid w:val="00AC1514"/>
    <w:rsid w:val="00AC18B3"/>
    <w:rsid w:val="00AC197C"/>
    <w:rsid w:val="00AC2D0C"/>
    <w:rsid w:val="00AC2E3E"/>
    <w:rsid w:val="00AC4389"/>
    <w:rsid w:val="00AC56D7"/>
    <w:rsid w:val="00AC57F5"/>
    <w:rsid w:val="00AC6212"/>
    <w:rsid w:val="00AC65BE"/>
    <w:rsid w:val="00AC77D4"/>
    <w:rsid w:val="00AC793A"/>
    <w:rsid w:val="00AD0F15"/>
    <w:rsid w:val="00AD1403"/>
    <w:rsid w:val="00AD40DA"/>
    <w:rsid w:val="00AD4863"/>
    <w:rsid w:val="00AD4CB7"/>
    <w:rsid w:val="00AD70F8"/>
    <w:rsid w:val="00AD71E9"/>
    <w:rsid w:val="00AD7C2B"/>
    <w:rsid w:val="00AD7E65"/>
    <w:rsid w:val="00AD7F9C"/>
    <w:rsid w:val="00AE0B53"/>
    <w:rsid w:val="00AE0D39"/>
    <w:rsid w:val="00AE26A8"/>
    <w:rsid w:val="00AE3352"/>
    <w:rsid w:val="00AE3F52"/>
    <w:rsid w:val="00AE42CC"/>
    <w:rsid w:val="00AE5826"/>
    <w:rsid w:val="00AE5F52"/>
    <w:rsid w:val="00AE65D8"/>
    <w:rsid w:val="00AF1096"/>
    <w:rsid w:val="00AF1DAC"/>
    <w:rsid w:val="00AF3467"/>
    <w:rsid w:val="00AF54C2"/>
    <w:rsid w:val="00AF675D"/>
    <w:rsid w:val="00AF6B04"/>
    <w:rsid w:val="00AF749F"/>
    <w:rsid w:val="00AF77D5"/>
    <w:rsid w:val="00AF78AD"/>
    <w:rsid w:val="00B006C7"/>
    <w:rsid w:val="00B00B51"/>
    <w:rsid w:val="00B02042"/>
    <w:rsid w:val="00B02F54"/>
    <w:rsid w:val="00B03C65"/>
    <w:rsid w:val="00B04FDB"/>
    <w:rsid w:val="00B056BB"/>
    <w:rsid w:val="00B0762F"/>
    <w:rsid w:val="00B07878"/>
    <w:rsid w:val="00B10213"/>
    <w:rsid w:val="00B1089B"/>
    <w:rsid w:val="00B115BC"/>
    <w:rsid w:val="00B118FB"/>
    <w:rsid w:val="00B120E2"/>
    <w:rsid w:val="00B1257D"/>
    <w:rsid w:val="00B12A7F"/>
    <w:rsid w:val="00B14345"/>
    <w:rsid w:val="00B1510F"/>
    <w:rsid w:val="00B1614F"/>
    <w:rsid w:val="00B16FCD"/>
    <w:rsid w:val="00B17B0D"/>
    <w:rsid w:val="00B2105B"/>
    <w:rsid w:val="00B21FCC"/>
    <w:rsid w:val="00B22A60"/>
    <w:rsid w:val="00B236FE"/>
    <w:rsid w:val="00B23AC8"/>
    <w:rsid w:val="00B24DD7"/>
    <w:rsid w:val="00B251D4"/>
    <w:rsid w:val="00B252AA"/>
    <w:rsid w:val="00B254EA"/>
    <w:rsid w:val="00B2584F"/>
    <w:rsid w:val="00B263A3"/>
    <w:rsid w:val="00B2697D"/>
    <w:rsid w:val="00B279A8"/>
    <w:rsid w:val="00B3161D"/>
    <w:rsid w:val="00B32F07"/>
    <w:rsid w:val="00B33404"/>
    <w:rsid w:val="00B33FEE"/>
    <w:rsid w:val="00B3630D"/>
    <w:rsid w:val="00B368EB"/>
    <w:rsid w:val="00B37E08"/>
    <w:rsid w:val="00B37E7E"/>
    <w:rsid w:val="00B4006F"/>
    <w:rsid w:val="00B41A5C"/>
    <w:rsid w:val="00B41F73"/>
    <w:rsid w:val="00B42AB5"/>
    <w:rsid w:val="00B441A6"/>
    <w:rsid w:val="00B443FA"/>
    <w:rsid w:val="00B51170"/>
    <w:rsid w:val="00B51621"/>
    <w:rsid w:val="00B51C3F"/>
    <w:rsid w:val="00B51CFA"/>
    <w:rsid w:val="00B5322C"/>
    <w:rsid w:val="00B53AC6"/>
    <w:rsid w:val="00B541E4"/>
    <w:rsid w:val="00B56285"/>
    <w:rsid w:val="00B565A7"/>
    <w:rsid w:val="00B56792"/>
    <w:rsid w:val="00B56B4D"/>
    <w:rsid w:val="00B606FD"/>
    <w:rsid w:val="00B622EB"/>
    <w:rsid w:val="00B62C3A"/>
    <w:rsid w:val="00B64EF7"/>
    <w:rsid w:val="00B65957"/>
    <w:rsid w:val="00B707FC"/>
    <w:rsid w:val="00B73486"/>
    <w:rsid w:val="00B742FD"/>
    <w:rsid w:val="00B7493C"/>
    <w:rsid w:val="00B75116"/>
    <w:rsid w:val="00B757DD"/>
    <w:rsid w:val="00B76466"/>
    <w:rsid w:val="00B76CEA"/>
    <w:rsid w:val="00B778D2"/>
    <w:rsid w:val="00B77FE6"/>
    <w:rsid w:val="00B80934"/>
    <w:rsid w:val="00B811A6"/>
    <w:rsid w:val="00B81229"/>
    <w:rsid w:val="00B824C7"/>
    <w:rsid w:val="00B8261D"/>
    <w:rsid w:val="00B8375A"/>
    <w:rsid w:val="00B83D56"/>
    <w:rsid w:val="00B83E0A"/>
    <w:rsid w:val="00B84E1D"/>
    <w:rsid w:val="00B84FF5"/>
    <w:rsid w:val="00B85158"/>
    <w:rsid w:val="00B854F1"/>
    <w:rsid w:val="00B85F11"/>
    <w:rsid w:val="00B921E0"/>
    <w:rsid w:val="00B92C5E"/>
    <w:rsid w:val="00B93517"/>
    <w:rsid w:val="00B943C1"/>
    <w:rsid w:val="00B94459"/>
    <w:rsid w:val="00B94C35"/>
    <w:rsid w:val="00B94DEE"/>
    <w:rsid w:val="00B95B73"/>
    <w:rsid w:val="00B96EB1"/>
    <w:rsid w:val="00BA06A9"/>
    <w:rsid w:val="00BA20C4"/>
    <w:rsid w:val="00BA2451"/>
    <w:rsid w:val="00BA32F9"/>
    <w:rsid w:val="00BA34E5"/>
    <w:rsid w:val="00BA35F7"/>
    <w:rsid w:val="00BA3DA1"/>
    <w:rsid w:val="00BA5B32"/>
    <w:rsid w:val="00BA62A9"/>
    <w:rsid w:val="00BA6BB4"/>
    <w:rsid w:val="00BA6CC3"/>
    <w:rsid w:val="00BA708A"/>
    <w:rsid w:val="00BA789C"/>
    <w:rsid w:val="00BB06B0"/>
    <w:rsid w:val="00BB0C95"/>
    <w:rsid w:val="00BB0ED1"/>
    <w:rsid w:val="00BB0F7A"/>
    <w:rsid w:val="00BB3FB7"/>
    <w:rsid w:val="00BB4305"/>
    <w:rsid w:val="00BB43E4"/>
    <w:rsid w:val="00BB53A1"/>
    <w:rsid w:val="00BB5D98"/>
    <w:rsid w:val="00BB69D4"/>
    <w:rsid w:val="00BB6BE5"/>
    <w:rsid w:val="00BB7A36"/>
    <w:rsid w:val="00BC0604"/>
    <w:rsid w:val="00BC07CD"/>
    <w:rsid w:val="00BC0F69"/>
    <w:rsid w:val="00BC1781"/>
    <w:rsid w:val="00BC26F7"/>
    <w:rsid w:val="00BC41D9"/>
    <w:rsid w:val="00BC514F"/>
    <w:rsid w:val="00BC5383"/>
    <w:rsid w:val="00BC5F62"/>
    <w:rsid w:val="00BC60E6"/>
    <w:rsid w:val="00BC7077"/>
    <w:rsid w:val="00BC772E"/>
    <w:rsid w:val="00BC77F5"/>
    <w:rsid w:val="00BC7C47"/>
    <w:rsid w:val="00BC7D84"/>
    <w:rsid w:val="00BD01D2"/>
    <w:rsid w:val="00BD04C0"/>
    <w:rsid w:val="00BD0AA2"/>
    <w:rsid w:val="00BD3137"/>
    <w:rsid w:val="00BD3D32"/>
    <w:rsid w:val="00BD452F"/>
    <w:rsid w:val="00BD4A05"/>
    <w:rsid w:val="00BD580A"/>
    <w:rsid w:val="00BD5B2A"/>
    <w:rsid w:val="00BD5D3C"/>
    <w:rsid w:val="00BD5D92"/>
    <w:rsid w:val="00BD652D"/>
    <w:rsid w:val="00BD6AED"/>
    <w:rsid w:val="00BD7906"/>
    <w:rsid w:val="00BE08CF"/>
    <w:rsid w:val="00BE0A4E"/>
    <w:rsid w:val="00BE0AF1"/>
    <w:rsid w:val="00BE0BDA"/>
    <w:rsid w:val="00BE120A"/>
    <w:rsid w:val="00BE29EB"/>
    <w:rsid w:val="00BE5989"/>
    <w:rsid w:val="00BE5AA1"/>
    <w:rsid w:val="00BE6E2F"/>
    <w:rsid w:val="00BE7B3B"/>
    <w:rsid w:val="00BF0DD8"/>
    <w:rsid w:val="00BF2068"/>
    <w:rsid w:val="00BF2901"/>
    <w:rsid w:val="00BF2D4E"/>
    <w:rsid w:val="00BF3264"/>
    <w:rsid w:val="00BF3DD2"/>
    <w:rsid w:val="00BF3EAF"/>
    <w:rsid w:val="00BF48ED"/>
    <w:rsid w:val="00BF4C36"/>
    <w:rsid w:val="00BF6A8C"/>
    <w:rsid w:val="00BF7010"/>
    <w:rsid w:val="00BF72D6"/>
    <w:rsid w:val="00BF78D6"/>
    <w:rsid w:val="00C00019"/>
    <w:rsid w:val="00C00742"/>
    <w:rsid w:val="00C015E4"/>
    <w:rsid w:val="00C01E95"/>
    <w:rsid w:val="00C02AEC"/>
    <w:rsid w:val="00C0344D"/>
    <w:rsid w:val="00C03A40"/>
    <w:rsid w:val="00C03C58"/>
    <w:rsid w:val="00C03C5C"/>
    <w:rsid w:val="00C04073"/>
    <w:rsid w:val="00C04677"/>
    <w:rsid w:val="00C0522A"/>
    <w:rsid w:val="00C05A65"/>
    <w:rsid w:val="00C11490"/>
    <w:rsid w:val="00C121E9"/>
    <w:rsid w:val="00C12B9E"/>
    <w:rsid w:val="00C136C9"/>
    <w:rsid w:val="00C13D6B"/>
    <w:rsid w:val="00C14123"/>
    <w:rsid w:val="00C14646"/>
    <w:rsid w:val="00C1531E"/>
    <w:rsid w:val="00C157B5"/>
    <w:rsid w:val="00C16A48"/>
    <w:rsid w:val="00C179AB"/>
    <w:rsid w:val="00C2002A"/>
    <w:rsid w:val="00C204FB"/>
    <w:rsid w:val="00C20FB2"/>
    <w:rsid w:val="00C2260A"/>
    <w:rsid w:val="00C226B7"/>
    <w:rsid w:val="00C226F9"/>
    <w:rsid w:val="00C25207"/>
    <w:rsid w:val="00C26021"/>
    <w:rsid w:val="00C26FDE"/>
    <w:rsid w:val="00C27909"/>
    <w:rsid w:val="00C27ADB"/>
    <w:rsid w:val="00C27DB0"/>
    <w:rsid w:val="00C32EEE"/>
    <w:rsid w:val="00C3345B"/>
    <w:rsid w:val="00C348BC"/>
    <w:rsid w:val="00C34A57"/>
    <w:rsid w:val="00C34E61"/>
    <w:rsid w:val="00C35C83"/>
    <w:rsid w:val="00C41483"/>
    <w:rsid w:val="00C4255F"/>
    <w:rsid w:val="00C426A2"/>
    <w:rsid w:val="00C4283C"/>
    <w:rsid w:val="00C42C3B"/>
    <w:rsid w:val="00C42D47"/>
    <w:rsid w:val="00C4324D"/>
    <w:rsid w:val="00C43CB1"/>
    <w:rsid w:val="00C45724"/>
    <w:rsid w:val="00C45ADC"/>
    <w:rsid w:val="00C47977"/>
    <w:rsid w:val="00C506EF"/>
    <w:rsid w:val="00C50958"/>
    <w:rsid w:val="00C51884"/>
    <w:rsid w:val="00C53052"/>
    <w:rsid w:val="00C53540"/>
    <w:rsid w:val="00C55E7C"/>
    <w:rsid w:val="00C56EFF"/>
    <w:rsid w:val="00C57F5A"/>
    <w:rsid w:val="00C61829"/>
    <w:rsid w:val="00C61FB0"/>
    <w:rsid w:val="00C636A7"/>
    <w:rsid w:val="00C63BBC"/>
    <w:rsid w:val="00C645A2"/>
    <w:rsid w:val="00C65918"/>
    <w:rsid w:val="00C676C5"/>
    <w:rsid w:val="00C705C4"/>
    <w:rsid w:val="00C71005"/>
    <w:rsid w:val="00C719EB"/>
    <w:rsid w:val="00C7291C"/>
    <w:rsid w:val="00C739AA"/>
    <w:rsid w:val="00C751D8"/>
    <w:rsid w:val="00C7533A"/>
    <w:rsid w:val="00C75C0D"/>
    <w:rsid w:val="00C75C82"/>
    <w:rsid w:val="00C76392"/>
    <w:rsid w:val="00C778A9"/>
    <w:rsid w:val="00C81BBA"/>
    <w:rsid w:val="00C81F66"/>
    <w:rsid w:val="00C83288"/>
    <w:rsid w:val="00C83625"/>
    <w:rsid w:val="00C85833"/>
    <w:rsid w:val="00C85973"/>
    <w:rsid w:val="00C85C37"/>
    <w:rsid w:val="00C87E64"/>
    <w:rsid w:val="00C90BAF"/>
    <w:rsid w:val="00C91B0C"/>
    <w:rsid w:val="00C91EC4"/>
    <w:rsid w:val="00C922DA"/>
    <w:rsid w:val="00C92313"/>
    <w:rsid w:val="00C92942"/>
    <w:rsid w:val="00C92972"/>
    <w:rsid w:val="00C94319"/>
    <w:rsid w:val="00C9554F"/>
    <w:rsid w:val="00C97F74"/>
    <w:rsid w:val="00CA01A0"/>
    <w:rsid w:val="00CA0B51"/>
    <w:rsid w:val="00CA128C"/>
    <w:rsid w:val="00CA1666"/>
    <w:rsid w:val="00CA2713"/>
    <w:rsid w:val="00CA3375"/>
    <w:rsid w:val="00CA390F"/>
    <w:rsid w:val="00CA594D"/>
    <w:rsid w:val="00CA640C"/>
    <w:rsid w:val="00CA6567"/>
    <w:rsid w:val="00CA6DC1"/>
    <w:rsid w:val="00CA6E2D"/>
    <w:rsid w:val="00CA7B81"/>
    <w:rsid w:val="00CB0186"/>
    <w:rsid w:val="00CB1087"/>
    <w:rsid w:val="00CB1B0B"/>
    <w:rsid w:val="00CB2118"/>
    <w:rsid w:val="00CB2687"/>
    <w:rsid w:val="00CB4661"/>
    <w:rsid w:val="00CB5C78"/>
    <w:rsid w:val="00CB6EEA"/>
    <w:rsid w:val="00CB7B24"/>
    <w:rsid w:val="00CC00D0"/>
    <w:rsid w:val="00CC1E2D"/>
    <w:rsid w:val="00CC2722"/>
    <w:rsid w:val="00CC34BA"/>
    <w:rsid w:val="00CC379A"/>
    <w:rsid w:val="00CC3838"/>
    <w:rsid w:val="00CC4353"/>
    <w:rsid w:val="00CC4953"/>
    <w:rsid w:val="00CC57D5"/>
    <w:rsid w:val="00CC58DA"/>
    <w:rsid w:val="00CC644D"/>
    <w:rsid w:val="00CC67B9"/>
    <w:rsid w:val="00CD0027"/>
    <w:rsid w:val="00CD02BA"/>
    <w:rsid w:val="00CD056D"/>
    <w:rsid w:val="00CD1276"/>
    <w:rsid w:val="00CD14ED"/>
    <w:rsid w:val="00CD1BAA"/>
    <w:rsid w:val="00CD1EE0"/>
    <w:rsid w:val="00CD2AE1"/>
    <w:rsid w:val="00CD3354"/>
    <w:rsid w:val="00CD4EA9"/>
    <w:rsid w:val="00CD5CD1"/>
    <w:rsid w:val="00CE0401"/>
    <w:rsid w:val="00CE0420"/>
    <w:rsid w:val="00CE07E4"/>
    <w:rsid w:val="00CE18BE"/>
    <w:rsid w:val="00CE2F66"/>
    <w:rsid w:val="00CE3505"/>
    <w:rsid w:val="00CE4FC2"/>
    <w:rsid w:val="00CE6053"/>
    <w:rsid w:val="00CE6698"/>
    <w:rsid w:val="00CE67E0"/>
    <w:rsid w:val="00CF107D"/>
    <w:rsid w:val="00CF1D93"/>
    <w:rsid w:val="00CF23AA"/>
    <w:rsid w:val="00CF30D9"/>
    <w:rsid w:val="00CF3C85"/>
    <w:rsid w:val="00CF4995"/>
    <w:rsid w:val="00CF4A2E"/>
    <w:rsid w:val="00CF4EF5"/>
    <w:rsid w:val="00CF5958"/>
    <w:rsid w:val="00CF61F3"/>
    <w:rsid w:val="00CF79A0"/>
    <w:rsid w:val="00D02562"/>
    <w:rsid w:val="00D02723"/>
    <w:rsid w:val="00D04B10"/>
    <w:rsid w:val="00D05AAF"/>
    <w:rsid w:val="00D06738"/>
    <w:rsid w:val="00D06D8A"/>
    <w:rsid w:val="00D074F9"/>
    <w:rsid w:val="00D1131F"/>
    <w:rsid w:val="00D123C5"/>
    <w:rsid w:val="00D1319A"/>
    <w:rsid w:val="00D1483A"/>
    <w:rsid w:val="00D149D9"/>
    <w:rsid w:val="00D14E92"/>
    <w:rsid w:val="00D163C2"/>
    <w:rsid w:val="00D17725"/>
    <w:rsid w:val="00D17753"/>
    <w:rsid w:val="00D209DD"/>
    <w:rsid w:val="00D20A47"/>
    <w:rsid w:val="00D20EB6"/>
    <w:rsid w:val="00D21641"/>
    <w:rsid w:val="00D21647"/>
    <w:rsid w:val="00D219FC"/>
    <w:rsid w:val="00D22EC1"/>
    <w:rsid w:val="00D24E30"/>
    <w:rsid w:val="00D25927"/>
    <w:rsid w:val="00D25B7E"/>
    <w:rsid w:val="00D27F68"/>
    <w:rsid w:val="00D31B90"/>
    <w:rsid w:val="00D32E81"/>
    <w:rsid w:val="00D33458"/>
    <w:rsid w:val="00D33C8D"/>
    <w:rsid w:val="00D33CD9"/>
    <w:rsid w:val="00D363F3"/>
    <w:rsid w:val="00D36767"/>
    <w:rsid w:val="00D37A0D"/>
    <w:rsid w:val="00D37F09"/>
    <w:rsid w:val="00D411F0"/>
    <w:rsid w:val="00D420FD"/>
    <w:rsid w:val="00D434D3"/>
    <w:rsid w:val="00D44395"/>
    <w:rsid w:val="00D44945"/>
    <w:rsid w:val="00D44B86"/>
    <w:rsid w:val="00D4617D"/>
    <w:rsid w:val="00D46B3E"/>
    <w:rsid w:val="00D46BBF"/>
    <w:rsid w:val="00D46D65"/>
    <w:rsid w:val="00D5071E"/>
    <w:rsid w:val="00D519C6"/>
    <w:rsid w:val="00D51D30"/>
    <w:rsid w:val="00D52F04"/>
    <w:rsid w:val="00D54D42"/>
    <w:rsid w:val="00D55286"/>
    <w:rsid w:val="00D563AE"/>
    <w:rsid w:val="00D60A7C"/>
    <w:rsid w:val="00D60F54"/>
    <w:rsid w:val="00D61F35"/>
    <w:rsid w:val="00D63093"/>
    <w:rsid w:val="00D6327C"/>
    <w:rsid w:val="00D63ABA"/>
    <w:rsid w:val="00D645E2"/>
    <w:rsid w:val="00D64B84"/>
    <w:rsid w:val="00D652BE"/>
    <w:rsid w:val="00D674CE"/>
    <w:rsid w:val="00D728E9"/>
    <w:rsid w:val="00D72C39"/>
    <w:rsid w:val="00D76E58"/>
    <w:rsid w:val="00D7765F"/>
    <w:rsid w:val="00D8098B"/>
    <w:rsid w:val="00D824E4"/>
    <w:rsid w:val="00D82694"/>
    <w:rsid w:val="00D8532B"/>
    <w:rsid w:val="00D864A3"/>
    <w:rsid w:val="00D8691D"/>
    <w:rsid w:val="00D90FBF"/>
    <w:rsid w:val="00D95CD5"/>
    <w:rsid w:val="00D95EBE"/>
    <w:rsid w:val="00D969C0"/>
    <w:rsid w:val="00DA1F2C"/>
    <w:rsid w:val="00DA24DF"/>
    <w:rsid w:val="00DA2C34"/>
    <w:rsid w:val="00DA3209"/>
    <w:rsid w:val="00DA3BE0"/>
    <w:rsid w:val="00DA4602"/>
    <w:rsid w:val="00DA61A0"/>
    <w:rsid w:val="00DA6F0B"/>
    <w:rsid w:val="00DA7168"/>
    <w:rsid w:val="00DA7F47"/>
    <w:rsid w:val="00DB0C6D"/>
    <w:rsid w:val="00DB1BD4"/>
    <w:rsid w:val="00DB3689"/>
    <w:rsid w:val="00DB3C18"/>
    <w:rsid w:val="00DB46A5"/>
    <w:rsid w:val="00DB4B28"/>
    <w:rsid w:val="00DB6329"/>
    <w:rsid w:val="00DB696C"/>
    <w:rsid w:val="00DB6EE3"/>
    <w:rsid w:val="00DB6F91"/>
    <w:rsid w:val="00DB72A3"/>
    <w:rsid w:val="00DB7A3A"/>
    <w:rsid w:val="00DC03F0"/>
    <w:rsid w:val="00DC110E"/>
    <w:rsid w:val="00DC285B"/>
    <w:rsid w:val="00DC3C1B"/>
    <w:rsid w:val="00DC4FEB"/>
    <w:rsid w:val="00DC515D"/>
    <w:rsid w:val="00DC64D5"/>
    <w:rsid w:val="00DC70B2"/>
    <w:rsid w:val="00DD0386"/>
    <w:rsid w:val="00DD0A50"/>
    <w:rsid w:val="00DD3B04"/>
    <w:rsid w:val="00DD51D9"/>
    <w:rsid w:val="00DD55CA"/>
    <w:rsid w:val="00DD5C13"/>
    <w:rsid w:val="00DD5FC8"/>
    <w:rsid w:val="00DD6AC6"/>
    <w:rsid w:val="00DD7563"/>
    <w:rsid w:val="00DE0CDF"/>
    <w:rsid w:val="00DE0CE4"/>
    <w:rsid w:val="00DE0F27"/>
    <w:rsid w:val="00DE49D9"/>
    <w:rsid w:val="00DE4D1D"/>
    <w:rsid w:val="00DE62CC"/>
    <w:rsid w:val="00DE6AD2"/>
    <w:rsid w:val="00DE6DB5"/>
    <w:rsid w:val="00DE74A2"/>
    <w:rsid w:val="00DF0BC9"/>
    <w:rsid w:val="00DF1634"/>
    <w:rsid w:val="00DF1C18"/>
    <w:rsid w:val="00DF275B"/>
    <w:rsid w:val="00DF2D89"/>
    <w:rsid w:val="00DF3CBB"/>
    <w:rsid w:val="00DF4572"/>
    <w:rsid w:val="00DF5900"/>
    <w:rsid w:val="00DF5C38"/>
    <w:rsid w:val="00DF5FF1"/>
    <w:rsid w:val="00DF7BB6"/>
    <w:rsid w:val="00DF7E7C"/>
    <w:rsid w:val="00E00236"/>
    <w:rsid w:val="00E00AD0"/>
    <w:rsid w:val="00E01A36"/>
    <w:rsid w:val="00E01E31"/>
    <w:rsid w:val="00E0204E"/>
    <w:rsid w:val="00E02748"/>
    <w:rsid w:val="00E03947"/>
    <w:rsid w:val="00E039D3"/>
    <w:rsid w:val="00E04B98"/>
    <w:rsid w:val="00E064D5"/>
    <w:rsid w:val="00E0662A"/>
    <w:rsid w:val="00E0692E"/>
    <w:rsid w:val="00E104ED"/>
    <w:rsid w:val="00E11286"/>
    <w:rsid w:val="00E11F9F"/>
    <w:rsid w:val="00E127A7"/>
    <w:rsid w:val="00E12BC0"/>
    <w:rsid w:val="00E13666"/>
    <w:rsid w:val="00E13A4A"/>
    <w:rsid w:val="00E15C95"/>
    <w:rsid w:val="00E16466"/>
    <w:rsid w:val="00E16A10"/>
    <w:rsid w:val="00E16CA9"/>
    <w:rsid w:val="00E17A6E"/>
    <w:rsid w:val="00E2156B"/>
    <w:rsid w:val="00E21E40"/>
    <w:rsid w:val="00E220FC"/>
    <w:rsid w:val="00E22A13"/>
    <w:rsid w:val="00E24253"/>
    <w:rsid w:val="00E242A4"/>
    <w:rsid w:val="00E24E3F"/>
    <w:rsid w:val="00E24F47"/>
    <w:rsid w:val="00E26C63"/>
    <w:rsid w:val="00E3089F"/>
    <w:rsid w:val="00E31F33"/>
    <w:rsid w:val="00E31FBA"/>
    <w:rsid w:val="00E3438D"/>
    <w:rsid w:val="00E34845"/>
    <w:rsid w:val="00E3497E"/>
    <w:rsid w:val="00E35C9F"/>
    <w:rsid w:val="00E363A0"/>
    <w:rsid w:val="00E366A6"/>
    <w:rsid w:val="00E36B2E"/>
    <w:rsid w:val="00E37E5F"/>
    <w:rsid w:val="00E4091B"/>
    <w:rsid w:val="00E40BA0"/>
    <w:rsid w:val="00E42D2C"/>
    <w:rsid w:val="00E434DC"/>
    <w:rsid w:val="00E444DB"/>
    <w:rsid w:val="00E448AE"/>
    <w:rsid w:val="00E45A06"/>
    <w:rsid w:val="00E45BC3"/>
    <w:rsid w:val="00E462EC"/>
    <w:rsid w:val="00E46440"/>
    <w:rsid w:val="00E50224"/>
    <w:rsid w:val="00E50F5B"/>
    <w:rsid w:val="00E51220"/>
    <w:rsid w:val="00E51762"/>
    <w:rsid w:val="00E52A54"/>
    <w:rsid w:val="00E52EC4"/>
    <w:rsid w:val="00E53032"/>
    <w:rsid w:val="00E540E7"/>
    <w:rsid w:val="00E54433"/>
    <w:rsid w:val="00E545DD"/>
    <w:rsid w:val="00E54ADB"/>
    <w:rsid w:val="00E55D1B"/>
    <w:rsid w:val="00E55E08"/>
    <w:rsid w:val="00E561D4"/>
    <w:rsid w:val="00E57625"/>
    <w:rsid w:val="00E6037A"/>
    <w:rsid w:val="00E60A9A"/>
    <w:rsid w:val="00E60EE4"/>
    <w:rsid w:val="00E61033"/>
    <w:rsid w:val="00E61B82"/>
    <w:rsid w:val="00E62379"/>
    <w:rsid w:val="00E62C05"/>
    <w:rsid w:val="00E63BB6"/>
    <w:rsid w:val="00E6451E"/>
    <w:rsid w:val="00E645A8"/>
    <w:rsid w:val="00E6535B"/>
    <w:rsid w:val="00E66AC1"/>
    <w:rsid w:val="00E66CFF"/>
    <w:rsid w:val="00E67D4C"/>
    <w:rsid w:val="00E70A90"/>
    <w:rsid w:val="00E70B76"/>
    <w:rsid w:val="00E70C19"/>
    <w:rsid w:val="00E71556"/>
    <w:rsid w:val="00E7161D"/>
    <w:rsid w:val="00E716E4"/>
    <w:rsid w:val="00E722B2"/>
    <w:rsid w:val="00E7331B"/>
    <w:rsid w:val="00E73B7E"/>
    <w:rsid w:val="00E74B07"/>
    <w:rsid w:val="00E74B60"/>
    <w:rsid w:val="00E75492"/>
    <w:rsid w:val="00E75824"/>
    <w:rsid w:val="00E75B8A"/>
    <w:rsid w:val="00E75C76"/>
    <w:rsid w:val="00E805F2"/>
    <w:rsid w:val="00E80E96"/>
    <w:rsid w:val="00E81486"/>
    <w:rsid w:val="00E8247F"/>
    <w:rsid w:val="00E82875"/>
    <w:rsid w:val="00E82C70"/>
    <w:rsid w:val="00E83699"/>
    <w:rsid w:val="00E90195"/>
    <w:rsid w:val="00E91D25"/>
    <w:rsid w:val="00E92036"/>
    <w:rsid w:val="00E92CCC"/>
    <w:rsid w:val="00E93929"/>
    <w:rsid w:val="00E94013"/>
    <w:rsid w:val="00E946CC"/>
    <w:rsid w:val="00E95375"/>
    <w:rsid w:val="00E97909"/>
    <w:rsid w:val="00EA295C"/>
    <w:rsid w:val="00EA35FA"/>
    <w:rsid w:val="00EA3AAD"/>
    <w:rsid w:val="00EA3FD6"/>
    <w:rsid w:val="00EA68D0"/>
    <w:rsid w:val="00EB07A2"/>
    <w:rsid w:val="00EB1E2E"/>
    <w:rsid w:val="00EB2260"/>
    <w:rsid w:val="00EB29CC"/>
    <w:rsid w:val="00EB3823"/>
    <w:rsid w:val="00EB3A43"/>
    <w:rsid w:val="00EB4D00"/>
    <w:rsid w:val="00EB6068"/>
    <w:rsid w:val="00EB6201"/>
    <w:rsid w:val="00EB68F0"/>
    <w:rsid w:val="00EB76BC"/>
    <w:rsid w:val="00EC0210"/>
    <w:rsid w:val="00EC0C76"/>
    <w:rsid w:val="00EC185B"/>
    <w:rsid w:val="00EC1FD3"/>
    <w:rsid w:val="00EC3D4F"/>
    <w:rsid w:val="00EC405A"/>
    <w:rsid w:val="00EC4BCD"/>
    <w:rsid w:val="00EC6237"/>
    <w:rsid w:val="00ED0095"/>
    <w:rsid w:val="00ED13C8"/>
    <w:rsid w:val="00ED40E9"/>
    <w:rsid w:val="00ED6783"/>
    <w:rsid w:val="00ED6BCE"/>
    <w:rsid w:val="00ED7499"/>
    <w:rsid w:val="00ED7745"/>
    <w:rsid w:val="00ED797E"/>
    <w:rsid w:val="00EE143D"/>
    <w:rsid w:val="00EE2374"/>
    <w:rsid w:val="00EE2E7F"/>
    <w:rsid w:val="00EE315E"/>
    <w:rsid w:val="00EE4C35"/>
    <w:rsid w:val="00EE5016"/>
    <w:rsid w:val="00EE53A2"/>
    <w:rsid w:val="00EE61A1"/>
    <w:rsid w:val="00EE7B18"/>
    <w:rsid w:val="00EE7B93"/>
    <w:rsid w:val="00EE7DF5"/>
    <w:rsid w:val="00EF02FC"/>
    <w:rsid w:val="00EF2885"/>
    <w:rsid w:val="00EF2BA3"/>
    <w:rsid w:val="00EF3754"/>
    <w:rsid w:val="00EF3B0C"/>
    <w:rsid w:val="00EF3C68"/>
    <w:rsid w:val="00EF3F94"/>
    <w:rsid w:val="00EF5A50"/>
    <w:rsid w:val="00EF5CFD"/>
    <w:rsid w:val="00EF5DB5"/>
    <w:rsid w:val="00EF68ED"/>
    <w:rsid w:val="00EF77D9"/>
    <w:rsid w:val="00EF7C80"/>
    <w:rsid w:val="00EF7DCF"/>
    <w:rsid w:val="00F0026A"/>
    <w:rsid w:val="00F00528"/>
    <w:rsid w:val="00F01E2E"/>
    <w:rsid w:val="00F01F41"/>
    <w:rsid w:val="00F0323D"/>
    <w:rsid w:val="00F040F8"/>
    <w:rsid w:val="00F04AA4"/>
    <w:rsid w:val="00F05693"/>
    <w:rsid w:val="00F06203"/>
    <w:rsid w:val="00F06EA8"/>
    <w:rsid w:val="00F070D0"/>
    <w:rsid w:val="00F07272"/>
    <w:rsid w:val="00F072BE"/>
    <w:rsid w:val="00F07446"/>
    <w:rsid w:val="00F07920"/>
    <w:rsid w:val="00F10226"/>
    <w:rsid w:val="00F107D4"/>
    <w:rsid w:val="00F1141D"/>
    <w:rsid w:val="00F120B8"/>
    <w:rsid w:val="00F13E17"/>
    <w:rsid w:val="00F1473A"/>
    <w:rsid w:val="00F15523"/>
    <w:rsid w:val="00F16684"/>
    <w:rsid w:val="00F1715F"/>
    <w:rsid w:val="00F207F0"/>
    <w:rsid w:val="00F22CFD"/>
    <w:rsid w:val="00F23B2E"/>
    <w:rsid w:val="00F24EE7"/>
    <w:rsid w:val="00F24F57"/>
    <w:rsid w:val="00F2576A"/>
    <w:rsid w:val="00F26AA5"/>
    <w:rsid w:val="00F27967"/>
    <w:rsid w:val="00F30C23"/>
    <w:rsid w:val="00F30FB7"/>
    <w:rsid w:val="00F32221"/>
    <w:rsid w:val="00F322D5"/>
    <w:rsid w:val="00F32927"/>
    <w:rsid w:val="00F32BE1"/>
    <w:rsid w:val="00F3361F"/>
    <w:rsid w:val="00F36776"/>
    <w:rsid w:val="00F36B3E"/>
    <w:rsid w:val="00F373A2"/>
    <w:rsid w:val="00F37CF1"/>
    <w:rsid w:val="00F41D6E"/>
    <w:rsid w:val="00F4289A"/>
    <w:rsid w:val="00F43806"/>
    <w:rsid w:val="00F4407B"/>
    <w:rsid w:val="00F457D7"/>
    <w:rsid w:val="00F46555"/>
    <w:rsid w:val="00F4661B"/>
    <w:rsid w:val="00F46D32"/>
    <w:rsid w:val="00F473CE"/>
    <w:rsid w:val="00F4748E"/>
    <w:rsid w:val="00F47531"/>
    <w:rsid w:val="00F47C6D"/>
    <w:rsid w:val="00F5215D"/>
    <w:rsid w:val="00F54527"/>
    <w:rsid w:val="00F54FC6"/>
    <w:rsid w:val="00F550D3"/>
    <w:rsid w:val="00F55688"/>
    <w:rsid w:val="00F560E4"/>
    <w:rsid w:val="00F60823"/>
    <w:rsid w:val="00F60889"/>
    <w:rsid w:val="00F61023"/>
    <w:rsid w:val="00F62049"/>
    <w:rsid w:val="00F62D4B"/>
    <w:rsid w:val="00F63027"/>
    <w:rsid w:val="00F6485F"/>
    <w:rsid w:val="00F66032"/>
    <w:rsid w:val="00F669DE"/>
    <w:rsid w:val="00F66DD3"/>
    <w:rsid w:val="00F7065B"/>
    <w:rsid w:val="00F70C5F"/>
    <w:rsid w:val="00F70E61"/>
    <w:rsid w:val="00F71BF8"/>
    <w:rsid w:val="00F7223A"/>
    <w:rsid w:val="00F72604"/>
    <w:rsid w:val="00F734BD"/>
    <w:rsid w:val="00F749F4"/>
    <w:rsid w:val="00F76626"/>
    <w:rsid w:val="00F777BA"/>
    <w:rsid w:val="00F806BE"/>
    <w:rsid w:val="00F8138E"/>
    <w:rsid w:val="00F83A08"/>
    <w:rsid w:val="00F83E6B"/>
    <w:rsid w:val="00F83F0E"/>
    <w:rsid w:val="00F84B2B"/>
    <w:rsid w:val="00F85431"/>
    <w:rsid w:val="00F85E9C"/>
    <w:rsid w:val="00F902DB"/>
    <w:rsid w:val="00F91308"/>
    <w:rsid w:val="00F91403"/>
    <w:rsid w:val="00F9384D"/>
    <w:rsid w:val="00F945F3"/>
    <w:rsid w:val="00F94E73"/>
    <w:rsid w:val="00F94F31"/>
    <w:rsid w:val="00F950BF"/>
    <w:rsid w:val="00F95162"/>
    <w:rsid w:val="00F95187"/>
    <w:rsid w:val="00F9587F"/>
    <w:rsid w:val="00F9613C"/>
    <w:rsid w:val="00F966ED"/>
    <w:rsid w:val="00FA041C"/>
    <w:rsid w:val="00FA0F54"/>
    <w:rsid w:val="00FA24F4"/>
    <w:rsid w:val="00FA3D19"/>
    <w:rsid w:val="00FA4BC1"/>
    <w:rsid w:val="00FA4D4C"/>
    <w:rsid w:val="00FA5452"/>
    <w:rsid w:val="00FB2203"/>
    <w:rsid w:val="00FB2D39"/>
    <w:rsid w:val="00FB354C"/>
    <w:rsid w:val="00FB3E06"/>
    <w:rsid w:val="00FB3F77"/>
    <w:rsid w:val="00FB4417"/>
    <w:rsid w:val="00FB4D7A"/>
    <w:rsid w:val="00FB6D0C"/>
    <w:rsid w:val="00FB6FA3"/>
    <w:rsid w:val="00FB754D"/>
    <w:rsid w:val="00FB7619"/>
    <w:rsid w:val="00FC0335"/>
    <w:rsid w:val="00FC2835"/>
    <w:rsid w:val="00FC291D"/>
    <w:rsid w:val="00FC2C6D"/>
    <w:rsid w:val="00FC4184"/>
    <w:rsid w:val="00FC4CAC"/>
    <w:rsid w:val="00FC6269"/>
    <w:rsid w:val="00FD0442"/>
    <w:rsid w:val="00FD0C84"/>
    <w:rsid w:val="00FD3FDD"/>
    <w:rsid w:val="00FD5603"/>
    <w:rsid w:val="00FD60A3"/>
    <w:rsid w:val="00FE03EB"/>
    <w:rsid w:val="00FE0494"/>
    <w:rsid w:val="00FE0E4F"/>
    <w:rsid w:val="00FE1E18"/>
    <w:rsid w:val="00FE3F9F"/>
    <w:rsid w:val="00FE3FE1"/>
    <w:rsid w:val="00FE4CE6"/>
    <w:rsid w:val="00FE71AC"/>
    <w:rsid w:val="00FF2471"/>
    <w:rsid w:val="00FF2516"/>
    <w:rsid w:val="00FF48A4"/>
    <w:rsid w:val="00FF4ABD"/>
    <w:rsid w:val="00FF5259"/>
    <w:rsid w:val="00FF5BD2"/>
    <w:rsid w:val="00FF6122"/>
    <w:rsid w:val="00FF62C2"/>
    <w:rsid w:val="00FF688C"/>
    <w:rsid w:val="00FF6923"/>
    <w:rsid w:val="00FF715F"/>
    <w:rsid w:val="00FF7E5C"/>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41C"/>
    <w:pPr>
      <w:jc w:val="both"/>
    </w:pPr>
    <w:rPr>
      <w:rFonts w:ascii="Arial" w:hAnsi="Arial"/>
      <w:sz w:val="22"/>
      <w:szCs w:val="24"/>
      <w:lang w:val="en-GB" w:eastAsia="en-US"/>
    </w:rPr>
  </w:style>
  <w:style w:type="paragraph" w:styleId="Heading1">
    <w:name w:val="heading 1"/>
    <w:aliases w:val="Char"/>
    <w:basedOn w:val="Normal"/>
    <w:next w:val="Normal"/>
    <w:link w:val="Heading1Char"/>
    <w:qFormat/>
    <w:rsid w:val="0064021E"/>
    <w:pPr>
      <w:keepNext/>
      <w:outlineLvl w:val="0"/>
    </w:pPr>
    <w:rPr>
      <w:b/>
      <w:bCs/>
      <w:sz w:val="28"/>
      <w:lang w:val="en-US"/>
    </w:rPr>
  </w:style>
  <w:style w:type="paragraph" w:styleId="Heading2">
    <w:name w:val="heading 2"/>
    <w:basedOn w:val="Normal"/>
    <w:next w:val="Normal"/>
    <w:link w:val="Heading2Char"/>
    <w:qFormat/>
    <w:rsid w:val="005639EF"/>
    <w:pPr>
      <w:keepNext/>
      <w:outlineLvl w:val="1"/>
    </w:pPr>
    <w:rPr>
      <w:b/>
      <w:bCs/>
      <w:sz w:val="24"/>
      <w:lang w:val="en-US"/>
    </w:rPr>
  </w:style>
  <w:style w:type="paragraph" w:styleId="Heading3">
    <w:name w:val="heading 3"/>
    <w:basedOn w:val="Normal"/>
    <w:next w:val="Normal"/>
    <w:link w:val="Heading3Char"/>
    <w:qFormat/>
    <w:rsid w:val="005639EF"/>
    <w:pPr>
      <w:keepNext/>
      <w:jc w:val="left"/>
      <w:outlineLvl w:val="2"/>
    </w:pPr>
    <w:rPr>
      <w:b/>
    </w:rPr>
  </w:style>
  <w:style w:type="paragraph" w:styleId="Heading4">
    <w:name w:val="heading 4"/>
    <w:basedOn w:val="Normal"/>
    <w:next w:val="Normal"/>
    <w:link w:val="Heading4Char"/>
    <w:qFormat/>
    <w:rsid w:val="00166F90"/>
    <w:pPr>
      <w:keepNext/>
      <w:jc w:val="center"/>
      <w:outlineLvl w:val="3"/>
    </w:pPr>
    <w:rPr>
      <w:b/>
    </w:rPr>
  </w:style>
  <w:style w:type="paragraph" w:styleId="Heading5">
    <w:name w:val="heading 5"/>
    <w:basedOn w:val="Normal"/>
    <w:next w:val="Normal"/>
    <w:link w:val="Heading5Char"/>
    <w:qFormat/>
    <w:rsid w:val="00166F90"/>
    <w:pPr>
      <w:keepNext/>
      <w:ind w:right="492"/>
      <w:jc w:val="center"/>
      <w:outlineLvl w:val="4"/>
    </w:pPr>
    <w:rPr>
      <w:b/>
      <w:iCs/>
      <w:sz w:val="10"/>
    </w:rPr>
  </w:style>
  <w:style w:type="paragraph" w:styleId="Heading6">
    <w:name w:val="heading 6"/>
    <w:basedOn w:val="Normal"/>
    <w:next w:val="Normal"/>
    <w:link w:val="Heading6Char"/>
    <w:qFormat/>
    <w:rsid w:val="00166F90"/>
    <w:pPr>
      <w:keepNext/>
      <w:jc w:val="center"/>
      <w:outlineLvl w:val="5"/>
    </w:pPr>
    <w:rPr>
      <w:b/>
      <w:bCs/>
      <w:sz w:val="18"/>
      <w:u w:val="single"/>
    </w:rPr>
  </w:style>
  <w:style w:type="paragraph" w:styleId="Heading7">
    <w:name w:val="heading 7"/>
    <w:basedOn w:val="Normal"/>
    <w:next w:val="Normal"/>
    <w:link w:val="Heading7Char"/>
    <w:qFormat/>
    <w:rsid w:val="00166F90"/>
    <w:pPr>
      <w:keepNext/>
      <w:jc w:val="center"/>
      <w:outlineLvl w:val="6"/>
    </w:pPr>
    <w:rPr>
      <w:b/>
      <w:bCs/>
      <w:sz w:val="17"/>
      <w:u w:val="single"/>
    </w:rPr>
  </w:style>
  <w:style w:type="paragraph" w:styleId="Heading8">
    <w:name w:val="heading 8"/>
    <w:basedOn w:val="Normal"/>
    <w:next w:val="Normal"/>
    <w:link w:val="Heading8Char"/>
    <w:qFormat/>
    <w:rsid w:val="00166F90"/>
    <w:pPr>
      <w:keepNext/>
      <w:tabs>
        <w:tab w:val="left" w:pos="432"/>
      </w:tabs>
      <w:outlineLvl w:val="7"/>
    </w:pPr>
    <w:rPr>
      <w:b/>
      <w:sz w:val="18"/>
    </w:rPr>
  </w:style>
  <w:style w:type="paragraph" w:styleId="Heading9">
    <w:name w:val="heading 9"/>
    <w:basedOn w:val="Normal"/>
    <w:next w:val="Normal"/>
    <w:link w:val="Heading9Char"/>
    <w:qFormat/>
    <w:rsid w:val="00166F90"/>
    <w:pPr>
      <w:keepNext/>
      <w:jc w:val="center"/>
      <w:outlineLvl w:val="8"/>
    </w:pPr>
    <w:rPr>
      <w:rFonts w:ascii="Tahoma" w:hAnsi="Tahoma"/>
      <w:b/>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
    <w:basedOn w:val="Normal"/>
    <w:rsid w:val="00166F90"/>
    <w:pPr>
      <w:tabs>
        <w:tab w:val="num" w:pos="360"/>
        <w:tab w:val="left" w:pos="397"/>
      </w:tabs>
      <w:spacing w:before="60" w:after="60"/>
      <w:ind w:left="360" w:hanging="360"/>
    </w:pPr>
    <w:rPr>
      <w:szCs w:val="20"/>
      <w:lang w:val="en-US"/>
    </w:rPr>
  </w:style>
  <w:style w:type="paragraph" w:styleId="BodyText">
    <w:name w:val="Body Text"/>
    <w:aliases w:val="b,block,bt,Body text,bd,Body Text x,body text"/>
    <w:basedOn w:val="Normal"/>
    <w:link w:val="BodyTextChar"/>
    <w:rsid w:val="00166F90"/>
    <w:rPr>
      <w:sz w:val="18"/>
      <w:lang w:val="en-US"/>
    </w:rPr>
  </w:style>
  <w:style w:type="paragraph" w:customStyle="1" w:styleId="xl25">
    <w:name w:val="xl25"/>
    <w:basedOn w:val="Normal"/>
    <w:rsid w:val="00166F90"/>
    <w:pPr>
      <w:spacing w:before="100" w:beforeAutospacing="1" w:after="100" w:afterAutospacing="1"/>
    </w:pPr>
    <w:rPr>
      <w:rFonts w:eastAsia="Arial Unicode MS" w:cs="Arial"/>
      <w:b/>
      <w:bCs/>
      <w:sz w:val="16"/>
      <w:szCs w:val="16"/>
      <w:lang w:val="en-US"/>
    </w:rPr>
  </w:style>
  <w:style w:type="paragraph" w:customStyle="1" w:styleId="xl24">
    <w:name w:val="xl24"/>
    <w:basedOn w:val="Normal"/>
    <w:rsid w:val="00166F90"/>
    <w:pPr>
      <w:spacing w:before="100" w:beforeAutospacing="1" w:after="100" w:afterAutospacing="1"/>
    </w:pPr>
    <w:rPr>
      <w:rFonts w:eastAsia="Arial Unicode MS" w:cs="Arial"/>
      <w:sz w:val="16"/>
      <w:szCs w:val="16"/>
      <w:lang w:val="en-US"/>
    </w:rPr>
  </w:style>
  <w:style w:type="paragraph" w:styleId="Title">
    <w:name w:val="Title"/>
    <w:basedOn w:val="Normal"/>
    <w:link w:val="TitleChar"/>
    <w:qFormat/>
    <w:rsid w:val="00166F90"/>
    <w:pPr>
      <w:jc w:val="center"/>
    </w:pPr>
    <w:rPr>
      <w:b/>
      <w:bCs/>
      <w:lang w:val="en-US"/>
    </w:rPr>
  </w:style>
  <w:style w:type="paragraph" w:styleId="BodyText2">
    <w:name w:val="Body Text 2"/>
    <w:basedOn w:val="Normal"/>
    <w:link w:val="BodyText2Char"/>
    <w:rsid w:val="00166F90"/>
    <w:pPr>
      <w:tabs>
        <w:tab w:val="left" w:pos="923"/>
      </w:tabs>
    </w:pPr>
    <w:rPr>
      <w:szCs w:val="20"/>
    </w:rPr>
  </w:style>
  <w:style w:type="paragraph" w:styleId="BodyTextIndent2">
    <w:name w:val="Body Text Indent 2"/>
    <w:basedOn w:val="Normal"/>
    <w:rsid w:val="00166F90"/>
    <w:pPr>
      <w:tabs>
        <w:tab w:val="left" w:pos="780"/>
        <w:tab w:val="left" w:pos="900"/>
      </w:tabs>
      <w:ind w:left="720"/>
    </w:pPr>
    <w:rPr>
      <w:rFonts w:cs="Arial"/>
      <w:lang w:val="en-US"/>
    </w:rPr>
  </w:style>
  <w:style w:type="paragraph" w:styleId="BodyTextIndent">
    <w:name w:val="Body Text Indent"/>
    <w:basedOn w:val="Normal"/>
    <w:rsid w:val="00166F90"/>
    <w:pPr>
      <w:ind w:left="1080"/>
    </w:pPr>
    <w:rPr>
      <w:rFonts w:cs="Arial"/>
      <w:bCs/>
      <w:sz w:val="18"/>
      <w:lang w:val="en-US"/>
    </w:rPr>
  </w:style>
  <w:style w:type="paragraph" w:styleId="Header">
    <w:name w:val="header"/>
    <w:basedOn w:val="Normal"/>
    <w:link w:val="HeaderChar"/>
    <w:rsid w:val="00166F90"/>
    <w:pPr>
      <w:tabs>
        <w:tab w:val="center" w:pos="4320"/>
        <w:tab w:val="right" w:pos="8640"/>
      </w:tabs>
    </w:pPr>
    <w:rPr>
      <w:rFonts w:cs="Arial"/>
      <w:sz w:val="20"/>
      <w:lang w:val="en-US"/>
    </w:rPr>
  </w:style>
  <w:style w:type="paragraph" w:styleId="BodyText3">
    <w:name w:val="Body Text 3"/>
    <w:basedOn w:val="Normal"/>
    <w:link w:val="BodyText3Char"/>
    <w:rsid w:val="00166F90"/>
    <w:rPr>
      <w:sz w:val="18"/>
    </w:rPr>
  </w:style>
  <w:style w:type="paragraph" w:styleId="BodyTextIndent3">
    <w:name w:val="Body Text Indent 3"/>
    <w:basedOn w:val="Normal"/>
    <w:link w:val="BodyTextIndent3Char"/>
    <w:rsid w:val="00166F90"/>
    <w:pPr>
      <w:ind w:left="705" w:firstLine="15"/>
    </w:pPr>
  </w:style>
  <w:style w:type="paragraph" w:styleId="Subtitle">
    <w:name w:val="Subtitle"/>
    <w:basedOn w:val="Normal"/>
    <w:link w:val="SubtitleChar"/>
    <w:qFormat/>
    <w:rsid w:val="00166F90"/>
    <w:pPr>
      <w:numPr>
        <w:numId w:val="31"/>
      </w:numPr>
    </w:pPr>
    <w:rPr>
      <w:b/>
      <w:bCs/>
      <w:szCs w:val="20"/>
    </w:rPr>
  </w:style>
  <w:style w:type="paragraph" w:styleId="Footer">
    <w:name w:val="footer"/>
    <w:basedOn w:val="Normal"/>
    <w:link w:val="FooterChar"/>
    <w:rsid w:val="00166F90"/>
    <w:pPr>
      <w:tabs>
        <w:tab w:val="center" w:pos="4320"/>
        <w:tab w:val="right" w:pos="8640"/>
      </w:tabs>
    </w:pPr>
  </w:style>
  <w:style w:type="character" w:styleId="PageNumber">
    <w:name w:val="page number"/>
    <w:basedOn w:val="DefaultParagraphFont"/>
    <w:rsid w:val="00166F90"/>
  </w:style>
  <w:style w:type="character" w:styleId="Emphasis">
    <w:name w:val="Emphasis"/>
    <w:qFormat/>
    <w:rsid w:val="00166F90"/>
    <w:rPr>
      <w:i/>
      <w:iCs/>
    </w:rPr>
  </w:style>
  <w:style w:type="paragraph" w:styleId="BlockText">
    <w:name w:val="Block Text"/>
    <w:basedOn w:val="Normal"/>
    <w:rsid w:val="00166F90"/>
    <w:pPr>
      <w:ind w:left="360" w:right="113"/>
    </w:pPr>
    <w:rPr>
      <w:rFonts w:cs="Arial"/>
      <w:sz w:val="18"/>
    </w:rPr>
  </w:style>
  <w:style w:type="character" w:styleId="FollowedHyperlink">
    <w:name w:val="FollowedHyperlink"/>
    <w:uiPriority w:val="99"/>
    <w:rsid w:val="00166F90"/>
    <w:rPr>
      <w:color w:val="800080"/>
      <w:u w:val="single"/>
    </w:rPr>
  </w:style>
  <w:style w:type="character" w:styleId="Hyperlink">
    <w:name w:val="Hyperlink"/>
    <w:uiPriority w:val="99"/>
    <w:rsid w:val="00166F90"/>
    <w:rPr>
      <w:color w:val="0000FF"/>
      <w:u w:val="single"/>
    </w:rPr>
  </w:style>
  <w:style w:type="paragraph" w:styleId="FootnoteText">
    <w:name w:val="footnote text"/>
    <w:basedOn w:val="Normal"/>
    <w:link w:val="FootnoteTextChar"/>
    <w:rsid w:val="00166F90"/>
    <w:rPr>
      <w:sz w:val="20"/>
      <w:szCs w:val="20"/>
    </w:rPr>
  </w:style>
  <w:style w:type="table" w:styleId="TableGrid">
    <w:name w:val="Table Grid"/>
    <w:basedOn w:val="TableNormal"/>
    <w:uiPriority w:val="59"/>
    <w:rsid w:val="00166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166F90"/>
    <w:pPr>
      <w:numPr>
        <w:numId w:val="1"/>
      </w:numPr>
    </w:pPr>
  </w:style>
  <w:style w:type="paragraph" w:styleId="BalloonText">
    <w:name w:val="Balloon Text"/>
    <w:basedOn w:val="Normal"/>
    <w:link w:val="BalloonTextChar"/>
    <w:rsid w:val="00166F90"/>
    <w:rPr>
      <w:rFonts w:ascii="Tahoma" w:hAnsi="Tahoma"/>
      <w:sz w:val="16"/>
      <w:szCs w:val="16"/>
    </w:rPr>
  </w:style>
  <w:style w:type="paragraph" w:customStyle="1" w:styleId="Char2">
    <w:name w:val="Char2"/>
    <w:basedOn w:val="Normal"/>
    <w:rsid w:val="00166F90"/>
    <w:pPr>
      <w:keepNext/>
      <w:keepLines/>
      <w:widowControl w:val="0"/>
      <w:spacing w:after="160" w:line="240" w:lineRule="exact"/>
    </w:pPr>
    <w:rPr>
      <w:b/>
      <w:bCs/>
      <w:sz w:val="28"/>
      <w:lang w:val="en-ZA"/>
    </w:rPr>
  </w:style>
  <w:style w:type="character" w:customStyle="1" w:styleId="HeaderChar">
    <w:name w:val="Header Char"/>
    <w:link w:val="Header"/>
    <w:rsid w:val="00166F90"/>
    <w:rPr>
      <w:rFonts w:cs="Arial"/>
      <w:szCs w:val="24"/>
      <w:lang w:val="en-US" w:eastAsia="en-US" w:bidi="ar-SA"/>
    </w:rPr>
  </w:style>
  <w:style w:type="character" w:customStyle="1" w:styleId="EmailStyle39">
    <w:name w:val="EmailStyle39"/>
    <w:semiHidden/>
    <w:rsid w:val="00166F90"/>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166F90"/>
    <w:pPr>
      <w:numPr>
        <w:ilvl w:val="1"/>
        <w:numId w:val="2"/>
      </w:numPr>
    </w:pPr>
    <w:rPr>
      <w:rFonts w:eastAsia="Arial" w:cs="Tahoma"/>
    </w:rPr>
  </w:style>
  <w:style w:type="paragraph" w:customStyle="1" w:styleId="Milestoneformat">
    <w:name w:val="Milestone format"/>
    <w:basedOn w:val="Header"/>
    <w:link w:val="MilestoneformatChar"/>
    <w:rsid w:val="00166F90"/>
    <w:pPr>
      <w:numPr>
        <w:numId w:val="3"/>
      </w:numPr>
    </w:pPr>
    <w:rPr>
      <w:rFonts w:cs="Times New Roman"/>
      <w:sz w:val="18"/>
      <w:lang w:val="en-GB"/>
    </w:rPr>
  </w:style>
  <w:style w:type="character" w:customStyle="1" w:styleId="MilestoneformatChar">
    <w:name w:val="Milestone format Char"/>
    <w:link w:val="Milestoneformat"/>
    <w:rsid w:val="00166F90"/>
    <w:rPr>
      <w:rFonts w:ascii="Arial" w:hAnsi="Arial"/>
      <w:sz w:val="18"/>
      <w:szCs w:val="24"/>
      <w:lang w:val="en-GB" w:eastAsia="en-US"/>
    </w:rPr>
  </w:style>
  <w:style w:type="numbering" w:customStyle="1" w:styleId="StyleNumberedArial9pt">
    <w:name w:val="Style Numbered Arial 9 pt"/>
    <w:basedOn w:val="NoList"/>
    <w:rsid w:val="00166F90"/>
    <w:pPr>
      <w:numPr>
        <w:numId w:val="4"/>
      </w:numPr>
    </w:pPr>
  </w:style>
  <w:style w:type="paragraph" w:customStyle="1" w:styleId="StyleHeaderArial9pt">
    <w:name w:val="Style Header + Arial 9 pt"/>
    <w:basedOn w:val="Header"/>
    <w:rsid w:val="00166F90"/>
    <w:pPr>
      <w:numPr>
        <w:numId w:val="5"/>
      </w:numPr>
      <w:tabs>
        <w:tab w:val="clear" w:pos="340"/>
        <w:tab w:val="num" w:pos="360"/>
      </w:tabs>
      <w:ind w:left="0" w:firstLine="0"/>
    </w:pPr>
    <w:rPr>
      <w:sz w:val="18"/>
      <w:lang w:val="en-GB"/>
    </w:rPr>
  </w:style>
  <w:style w:type="paragraph" w:customStyle="1" w:styleId="Sub-heading3">
    <w:name w:val="Sub-heading 3"/>
    <w:basedOn w:val="Normal"/>
    <w:rsid w:val="00166F90"/>
    <w:pPr>
      <w:numPr>
        <w:ilvl w:val="1"/>
        <w:numId w:val="6"/>
      </w:numPr>
    </w:pPr>
  </w:style>
  <w:style w:type="paragraph" w:customStyle="1" w:styleId="xl57">
    <w:name w:val="xl57"/>
    <w:basedOn w:val="Normal"/>
    <w:rsid w:val="00166F90"/>
    <w:pPr>
      <w:spacing w:before="100" w:beforeAutospacing="1" w:after="100" w:afterAutospacing="1"/>
    </w:pPr>
    <w:rPr>
      <w:rFonts w:eastAsia="Arial Unicode MS"/>
      <w:b/>
      <w:bCs/>
      <w:i/>
      <w:iCs/>
      <w:sz w:val="16"/>
      <w:szCs w:val="16"/>
    </w:rPr>
  </w:style>
  <w:style w:type="paragraph" w:styleId="CommentText">
    <w:name w:val="annotation text"/>
    <w:basedOn w:val="Normal"/>
    <w:link w:val="CommentTextChar"/>
    <w:rsid w:val="00166F90"/>
    <w:rPr>
      <w:sz w:val="20"/>
      <w:szCs w:val="20"/>
    </w:rPr>
  </w:style>
  <w:style w:type="paragraph" w:styleId="CommentSubject">
    <w:name w:val="annotation subject"/>
    <w:basedOn w:val="CommentText"/>
    <w:next w:val="CommentText"/>
    <w:link w:val="CommentSubjectChar"/>
    <w:rsid w:val="00166F90"/>
    <w:rPr>
      <w:b/>
      <w:bCs/>
    </w:rPr>
  </w:style>
  <w:style w:type="character" w:styleId="FootnoteReference">
    <w:name w:val="footnote reference"/>
    <w:rsid w:val="00166F90"/>
    <w:rPr>
      <w:vertAlign w:val="superscript"/>
    </w:rPr>
  </w:style>
  <w:style w:type="paragraph" w:styleId="List4">
    <w:name w:val="List 4"/>
    <w:basedOn w:val="Normal"/>
    <w:rsid w:val="00166F90"/>
    <w:pPr>
      <w:ind w:left="1440" w:hanging="360"/>
    </w:pPr>
  </w:style>
  <w:style w:type="character" w:styleId="CommentReference">
    <w:name w:val="annotation reference"/>
    <w:rsid w:val="00166F90"/>
    <w:rPr>
      <w:sz w:val="16"/>
      <w:szCs w:val="16"/>
    </w:rPr>
  </w:style>
  <w:style w:type="paragraph" w:styleId="DocumentMap">
    <w:name w:val="Document Map"/>
    <w:basedOn w:val="Normal"/>
    <w:semiHidden/>
    <w:rsid w:val="00166F90"/>
    <w:pPr>
      <w:shd w:val="clear" w:color="auto" w:fill="000080"/>
    </w:pPr>
    <w:rPr>
      <w:rFonts w:ascii="Tahoma" w:hAnsi="Tahoma" w:cs="Tahoma"/>
      <w:sz w:val="20"/>
      <w:szCs w:val="20"/>
    </w:rPr>
  </w:style>
  <w:style w:type="numbering" w:customStyle="1" w:styleId="Style1">
    <w:name w:val="Style1"/>
    <w:rsid w:val="00166F90"/>
    <w:pPr>
      <w:numPr>
        <w:numId w:val="7"/>
      </w:numPr>
    </w:pPr>
  </w:style>
  <w:style w:type="paragraph" w:customStyle="1" w:styleId="X-Text">
    <w:name w:val="X-Text"/>
    <w:basedOn w:val="Normal"/>
    <w:rsid w:val="00166F90"/>
    <w:pPr>
      <w:tabs>
        <w:tab w:val="left" w:pos="425"/>
      </w:tabs>
      <w:ind w:left="425" w:hanging="425"/>
      <w:jc w:val="center"/>
    </w:pPr>
    <w:rPr>
      <w:szCs w:val="20"/>
    </w:rPr>
  </w:style>
  <w:style w:type="paragraph" w:styleId="Caption">
    <w:name w:val="caption"/>
    <w:aliases w:val="Caption Char2,Caption Char1 Char,Caption Char2 Char1 Char,Figure Caption Char Char Char,Caption Char1 Char Char Char,Caption Char Char1 Char Char Char,Caption Char1 Char1 Char Char Char Char,Caption Char Char1 Char1 Char Char Char Char,Lable"/>
    <w:basedOn w:val="Normal"/>
    <w:next w:val="Normal"/>
    <w:link w:val="CaptionChar"/>
    <w:qFormat/>
    <w:rsid w:val="00166F90"/>
    <w:rPr>
      <w:rFonts w:ascii="Arial Narrow" w:hAnsi="Arial Narrow"/>
      <w:b/>
      <w:szCs w:val="20"/>
    </w:rPr>
  </w:style>
  <w:style w:type="paragraph" w:customStyle="1" w:styleId="Level1">
    <w:name w:val="Level 1"/>
    <w:rsid w:val="00166F90"/>
    <w:pPr>
      <w:autoSpaceDE w:val="0"/>
      <w:autoSpaceDN w:val="0"/>
      <w:adjustRightInd w:val="0"/>
      <w:ind w:left="720"/>
    </w:pPr>
    <w:rPr>
      <w:rFonts w:ascii="Arial" w:hAnsi="Arial"/>
      <w:szCs w:val="24"/>
      <w:lang w:val="en-US" w:eastAsia="en-US"/>
    </w:rPr>
  </w:style>
  <w:style w:type="paragraph" w:customStyle="1" w:styleId="1AutoList1">
    <w:name w:val="1AutoList1"/>
    <w:rsid w:val="00166F90"/>
    <w:pPr>
      <w:widowControl w:val="0"/>
      <w:tabs>
        <w:tab w:val="left" w:pos="720"/>
      </w:tabs>
      <w:autoSpaceDE w:val="0"/>
      <w:autoSpaceDN w:val="0"/>
      <w:adjustRightInd w:val="0"/>
      <w:ind w:left="720" w:hanging="720"/>
      <w:jc w:val="both"/>
    </w:pPr>
    <w:rPr>
      <w:szCs w:val="24"/>
      <w:lang w:val="en-US" w:eastAsia="en-US"/>
    </w:rPr>
  </w:style>
  <w:style w:type="paragraph" w:customStyle="1" w:styleId="Char20">
    <w:name w:val="Char2"/>
    <w:basedOn w:val="Normal"/>
    <w:rsid w:val="00166F90"/>
    <w:pPr>
      <w:keepNext/>
      <w:keepLines/>
      <w:widowControl w:val="0"/>
      <w:spacing w:after="160" w:line="240" w:lineRule="exact"/>
    </w:pPr>
    <w:rPr>
      <w:b/>
      <w:bCs/>
      <w:sz w:val="28"/>
      <w:lang w:val="en-ZA"/>
    </w:rPr>
  </w:style>
  <w:style w:type="paragraph" w:customStyle="1" w:styleId="CoverPage">
    <w:name w:val="Cover Page"/>
    <w:rsid w:val="00751659"/>
    <w:pPr>
      <w:spacing w:after="100" w:afterAutospacing="1"/>
      <w:jc w:val="center"/>
    </w:pPr>
    <w:rPr>
      <w:rFonts w:ascii="Arial" w:hAnsi="Arial" w:cs="Arial"/>
      <w:b/>
      <w:bCs/>
      <w:sz w:val="28"/>
      <w:lang w:val="en-US" w:eastAsia="en-US"/>
    </w:rPr>
  </w:style>
  <w:style w:type="paragraph" w:styleId="ListParagraph">
    <w:name w:val="List Paragraph"/>
    <w:aliases w:val="SOW List,Table of contents numbered,lp1,List Paragraph1,lp11,Use Case List Paragraph,Bullet List,FooterText,numbered,Paragraphe de liste1,Bulletr List Paragraph,列出段落,列出段落1,Grey Bullet List,Grey Bullet Style"/>
    <w:basedOn w:val="Normal"/>
    <w:link w:val="ListParagraphChar"/>
    <w:uiPriority w:val="34"/>
    <w:qFormat/>
    <w:rsid w:val="00040048"/>
    <w:pPr>
      <w:ind w:left="720"/>
    </w:pPr>
  </w:style>
  <w:style w:type="character" w:customStyle="1" w:styleId="BodyTextIndent3Char">
    <w:name w:val="Body Text Indent 3 Char"/>
    <w:link w:val="BodyTextIndent3"/>
    <w:rsid w:val="00682D48"/>
    <w:rPr>
      <w:rFonts w:ascii="Arial" w:hAnsi="Arial" w:cs="Arial"/>
      <w:sz w:val="24"/>
      <w:szCs w:val="24"/>
    </w:rPr>
  </w:style>
  <w:style w:type="character" w:customStyle="1" w:styleId="FooterChar">
    <w:name w:val="Footer Char"/>
    <w:link w:val="Footer"/>
    <w:rsid w:val="002C34AE"/>
    <w:rPr>
      <w:rFonts w:ascii="Arial" w:hAnsi="Arial" w:cs="Arial"/>
      <w:sz w:val="24"/>
      <w:szCs w:val="24"/>
    </w:rPr>
  </w:style>
  <w:style w:type="paragraph" w:customStyle="1" w:styleId="Bullet1">
    <w:name w:val="Bullet1"/>
    <w:basedOn w:val="BodyTextIndent"/>
    <w:rsid w:val="00775A90"/>
    <w:pPr>
      <w:numPr>
        <w:numId w:val="32"/>
      </w:numPr>
      <w:tabs>
        <w:tab w:val="left" w:pos="900"/>
      </w:tabs>
    </w:pPr>
    <w:rPr>
      <w:bCs w:val="0"/>
      <w:sz w:val="24"/>
      <w:lang w:val="en-ZA"/>
    </w:rPr>
  </w:style>
  <w:style w:type="paragraph" w:customStyle="1" w:styleId="Txt1">
    <w:name w:val="Txt1"/>
    <w:basedOn w:val="Normal"/>
    <w:rsid w:val="00927277"/>
    <w:pPr>
      <w:ind w:left="540"/>
    </w:pPr>
    <w:rPr>
      <w:rFonts w:cs="Arial"/>
      <w:lang w:val="en-US"/>
    </w:rPr>
  </w:style>
  <w:style w:type="paragraph" w:customStyle="1" w:styleId="Bullet">
    <w:name w:val="Bullet"/>
    <w:basedOn w:val="BodyTextIndent"/>
    <w:rsid w:val="00927277"/>
    <w:pPr>
      <w:numPr>
        <w:numId w:val="33"/>
      </w:numPr>
    </w:pPr>
    <w:rPr>
      <w:bCs w:val="0"/>
      <w:i/>
      <w:iCs/>
      <w:color w:val="000000"/>
      <w:sz w:val="24"/>
      <w:lang w:val="en-ZA"/>
    </w:rPr>
  </w:style>
  <w:style w:type="paragraph" w:customStyle="1" w:styleId="Bulltxt">
    <w:name w:val="Bulltxt"/>
    <w:basedOn w:val="Txt1"/>
    <w:rsid w:val="00927277"/>
    <w:pPr>
      <w:ind w:left="900"/>
    </w:pPr>
    <w:rPr>
      <w:lang w:val="en-ZA"/>
    </w:rPr>
  </w:style>
  <w:style w:type="paragraph" w:styleId="Revision">
    <w:name w:val="Revision"/>
    <w:hidden/>
    <w:uiPriority w:val="99"/>
    <w:semiHidden/>
    <w:rsid w:val="0097787A"/>
    <w:rPr>
      <w:sz w:val="24"/>
      <w:szCs w:val="24"/>
      <w:lang w:val="en-GB" w:eastAsia="en-US"/>
    </w:rPr>
  </w:style>
  <w:style w:type="character" w:customStyle="1" w:styleId="BodyTextChar">
    <w:name w:val="Body Text Char"/>
    <w:aliases w:val="b Char,block Char,bt Char,Body text Char,bd Char,Body Text x Char,body text Char"/>
    <w:link w:val="BodyText"/>
    <w:rsid w:val="00425411"/>
    <w:rPr>
      <w:rFonts w:ascii="Arial" w:hAnsi="Arial" w:cs="Arial"/>
      <w:sz w:val="18"/>
      <w:szCs w:val="24"/>
      <w:lang w:val="en-US" w:eastAsia="en-US"/>
    </w:rPr>
  </w:style>
  <w:style w:type="paragraph" w:styleId="NormalWeb">
    <w:name w:val="Normal (Web)"/>
    <w:basedOn w:val="Normal"/>
    <w:uiPriority w:val="99"/>
    <w:unhideWhenUsed/>
    <w:rsid w:val="00313DC8"/>
    <w:pPr>
      <w:spacing w:before="100" w:beforeAutospacing="1" w:after="100" w:afterAutospacing="1"/>
    </w:pPr>
    <w:rPr>
      <w:lang w:val="en-US"/>
    </w:rPr>
  </w:style>
  <w:style w:type="character" w:customStyle="1" w:styleId="Heading2Char">
    <w:name w:val="Heading 2 Char"/>
    <w:link w:val="Heading2"/>
    <w:rsid w:val="005639EF"/>
    <w:rPr>
      <w:rFonts w:ascii="Arial" w:hAnsi="Arial"/>
      <w:b/>
      <w:bCs/>
      <w:sz w:val="24"/>
      <w:szCs w:val="24"/>
      <w:lang w:val="en-US" w:eastAsia="en-US"/>
    </w:rPr>
  </w:style>
  <w:style w:type="character" w:customStyle="1" w:styleId="BodyText2Char">
    <w:name w:val="Body Text 2 Char"/>
    <w:link w:val="BodyText2"/>
    <w:rsid w:val="00CA2713"/>
    <w:rPr>
      <w:rFonts w:ascii="Arial" w:hAnsi="Arial"/>
      <w:sz w:val="24"/>
      <w:lang w:eastAsia="en-US"/>
    </w:rPr>
  </w:style>
  <w:style w:type="paragraph" w:customStyle="1" w:styleId="font5">
    <w:name w:val="font5"/>
    <w:basedOn w:val="Normal"/>
    <w:rsid w:val="006D45E4"/>
    <w:pPr>
      <w:spacing w:before="100" w:beforeAutospacing="1" w:after="100" w:afterAutospacing="1"/>
    </w:pPr>
    <w:rPr>
      <w:rFonts w:ascii="Calibri" w:hAnsi="Calibri"/>
      <w:b/>
      <w:bCs/>
      <w:color w:val="FF0000"/>
      <w:sz w:val="16"/>
      <w:szCs w:val="16"/>
      <w:lang w:val="en-ZA" w:eastAsia="en-ZA"/>
    </w:rPr>
  </w:style>
  <w:style w:type="paragraph" w:customStyle="1" w:styleId="xl63">
    <w:name w:val="xl63"/>
    <w:basedOn w:val="Normal"/>
    <w:rsid w:val="006D45E4"/>
    <w:pPr>
      <w:spacing w:before="100" w:beforeAutospacing="1" w:after="100" w:afterAutospacing="1"/>
    </w:pPr>
    <w:rPr>
      <w:lang w:val="en-ZA" w:eastAsia="en-ZA"/>
    </w:rPr>
  </w:style>
  <w:style w:type="paragraph" w:customStyle="1" w:styleId="xl64">
    <w:name w:val="xl64"/>
    <w:basedOn w:val="Normal"/>
    <w:rsid w:val="006D45E4"/>
    <w:pPr>
      <w:spacing w:before="100" w:beforeAutospacing="1" w:after="100" w:afterAutospacing="1"/>
    </w:pPr>
    <w:rPr>
      <w:lang w:val="en-ZA" w:eastAsia="en-ZA"/>
    </w:rPr>
  </w:style>
  <w:style w:type="paragraph" w:customStyle="1" w:styleId="xl65">
    <w:name w:val="xl65"/>
    <w:basedOn w:val="Normal"/>
    <w:rsid w:val="006D45E4"/>
    <w:pPr>
      <w:spacing w:before="100" w:beforeAutospacing="1" w:after="100" w:afterAutospacing="1"/>
      <w:jc w:val="center"/>
    </w:pPr>
    <w:rPr>
      <w:b/>
      <w:bCs/>
      <w:sz w:val="20"/>
      <w:szCs w:val="20"/>
      <w:lang w:val="en-ZA" w:eastAsia="en-ZA"/>
    </w:rPr>
  </w:style>
  <w:style w:type="paragraph" w:customStyle="1" w:styleId="xl66">
    <w:name w:val="xl66"/>
    <w:basedOn w:val="Normal"/>
    <w:rsid w:val="006D45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n-ZA" w:eastAsia="en-ZA"/>
    </w:rPr>
  </w:style>
  <w:style w:type="paragraph" w:customStyle="1" w:styleId="xl67">
    <w:name w:val="xl67"/>
    <w:basedOn w:val="Normal"/>
    <w:rsid w:val="006D45E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n-ZA" w:eastAsia="en-ZA"/>
    </w:rPr>
  </w:style>
  <w:style w:type="paragraph" w:customStyle="1" w:styleId="xl68">
    <w:name w:val="xl68"/>
    <w:basedOn w:val="Normal"/>
    <w:rsid w:val="006D45E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n-ZA" w:eastAsia="en-ZA"/>
    </w:rPr>
  </w:style>
  <w:style w:type="paragraph" w:customStyle="1" w:styleId="xl69">
    <w:name w:val="xl69"/>
    <w:basedOn w:val="Normal"/>
    <w:rsid w:val="006D45E4"/>
    <w:pPr>
      <w:spacing w:before="100" w:beforeAutospacing="1" w:after="100" w:afterAutospacing="1"/>
    </w:pPr>
    <w:rPr>
      <w:sz w:val="16"/>
      <w:szCs w:val="16"/>
      <w:lang w:val="en-ZA" w:eastAsia="en-ZA"/>
    </w:rPr>
  </w:style>
  <w:style w:type="paragraph" w:customStyle="1" w:styleId="xl70">
    <w:name w:val="xl70"/>
    <w:basedOn w:val="Normal"/>
    <w:rsid w:val="006D45E4"/>
    <w:pPr>
      <w:spacing w:before="100" w:beforeAutospacing="1" w:after="100" w:afterAutospacing="1"/>
    </w:pPr>
    <w:rPr>
      <w:sz w:val="16"/>
      <w:szCs w:val="16"/>
      <w:lang w:val="en-ZA" w:eastAsia="en-ZA"/>
    </w:rPr>
  </w:style>
  <w:style w:type="paragraph" w:customStyle="1" w:styleId="level3-text">
    <w:name w:val="level3-text"/>
    <w:basedOn w:val="Normal"/>
    <w:link w:val="level3-textChar"/>
    <w:rsid w:val="007914E1"/>
    <w:pPr>
      <w:keepNext/>
      <w:keepLines/>
      <w:spacing w:before="240" w:line="276" w:lineRule="auto"/>
      <w:ind w:left="1430"/>
    </w:pPr>
    <w:rPr>
      <w:sz w:val="20"/>
      <w:szCs w:val="20"/>
    </w:rPr>
  </w:style>
  <w:style w:type="character" w:customStyle="1" w:styleId="level3-textChar">
    <w:name w:val="level3-text Char"/>
    <w:link w:val="level3-text"/>
    <w:rsid w:val="007914E1"/>
    <w:rPr>
      <w:rFonts w:ascii="Arial" w:hAnsi="Arial"/>
      <w:lang w:val="en-GB" w:eastAsia="en-US"/>
    </w:rPr>
  </w:style>
  <w:style w:type="character" w:customStyle="1" w:styleId="Heading1Char">
    <w:name w:val="Heading 1 Char"/>
    <w:aliases w:val="Char Char"/>
    <w:link w:val="Heading1"/>
    <w:rsid w:val="0064021E"/>
    <w:rPr>
      <w:rFonts w:ascii="Arial" w:hAnsi="Arial"/>
      <w:b/>
      <w:bCs/>
      <w:sz w:val="28"/>
      <w:szCs w:val="24"/>
      <w:lang w:val="en-US" w:eastAsia="en-US"/>
    </w:rPr>
  </w:style>
  <w:style w:type="character" w:customStyle="1" w:styleId="Heading3Char">
    <w:name w:val="Heading 3 Char"/>
    <w:link w:val="Heading3"/>
    <w:rsid w:val="005639EF"/>
    <w:rPr>
      <w:rFonts w:ascii="Arial" w:hAnsi="Arial"/>
      <w:b/>
      <w:sz w:val="22"/>
      <w:szCs w:val="24"/>
      <w:lang w:val="en-GB" w:eastAsia="en-US"/>
    </w:rPr>
  </w:style>
  <w:style w:type="character" w:customStyle="1" w:styleId="Heading4Char">
    <w:name w:val="Heading 4 Char"/>
    <w:link w:val="Heading4"/>
    <w:rsid w:val="00E52A54"/>
    <w:rPr>
      <w:rFonts w:ascii="Arial" w:hAnsi="Arial" w:cs="Arial"/>
      <w:b/>
      <w:sz w:val="22"/>
      <w:szCs w:val="24"/>
      <w:lang w:val="en-GB" w:eastAsia="en-US"/>
    </w:rPr>
  </w:style>
  <w:style w:type="character" w:customStyle="1" w:styleId="Heading5Char">
    <w:name w:val="Heading 5 Char"/>
    <w:link w:val="Heading5"/>
    <w:rsid w:val="00E52A54"/>
    <w:rPr>
      <w:rFonts w:ascii="Arial" w:hAnsi="Arial" w:cs="Arial"/>
      <w:b/>
      <w:iCs/>
      <w:sz w:val="10"/>
      <w:szCs w:val="24"/>
      <w:lang w:eastAsia="en-US"/>
    </w:rPr>
  </w:style>
  <w:style w:type="character" w:customStyle="1" w:styleId="Heading6Char">
    <w:name w:val="Heading 6 Char"/>
    <w:link w:val="Heading6"/>
    <w:rsid w:val="00E52A54"/>
    <w:rPr>
      <w:rFonts w:ascii="Arial" w:hAnsi="Arial" w:cs="Arial"/>
      <w:b/>
      <w:bCs/>
      <w:sz w:val="18"/>
      <w:szCs w:val="24"/>
      <w:u w:val="single"/>
      <w:lang w:eastAsia="en-US"/>
    </w:rPr>
  </w:style>
  <w:style w:type="character" w:customStyle="1" w:styleId="Heading7Char">
    <w:name w:val="Heading 7 Char"/>
    <w:link w:val="Heading7"/>
    <w:rsid w:val="00E52A54"/>
    <w:rPr>
      <w:rFonts w:ascii="Arial" w:hAnsi="Arial" w:cs="Arial"/>
      <w:b/>
      <w:bCs/>
      <w:sz w:val="17"/>
      <w:szCs w:val="24"/>
      <w:u w:val="single"/>
      <w:lang w:eastAsia="en-US"/>
    </w:rPr>
  </w:style>
  <w:style w:type="character" w:customStyle="1" w:styleId="Heading8Char">
    <w:name w:val="Heading 8 Char"/>
    <w:link w:val="Heading8"/>
    <w:rsid w:val="00E52A54"/>
    <w:rPr>
      <w:rFonts w:ascii="Arial" w:hAnsi="Arial" w:cs="Arial"/>
      <w:b/>
      <w:sz w:val="18"/>
      <w:szCs w:val="24"/>
      <w:lang w:eastAsia="en-US"/>
    </w:rPr>
  </w:style>
  <w:style w:type="character" w:customStyle="1" w:styleId="Heading9Char">
    <w:name w:val="Heading 9 Char"/>
    <w:link w:val="Heading9"/>
    <w:rsid w:val="00E52A54"/>
    <w:rPr>
      <w:rFonts w:ascii="Tahoma" w:hAnsi="Tahoma" w:cs="Tahoma"/>
      <w:b/>
      <w:iCs/>
      <w:sz w:val="14"/>
      <w:szCs w:val="24"/>
      <w:lang w:val="en-GB" w:eastAsia="en-US"/>
    </w:rPr>
  </w:style>
  <w:style w:type="paragraph" w:customStyle="1" w:styleId="X-TopicHeading">
    <w:name w:val="X-Topic Heading"/>
    <w:basedOn w:val="Heading1"/>
    <w:rsid w:val="00E52A54"/>
    <w:pPr>
      <w:spacing w:before="240" w:after="60"/>
      <w:ind w:left="432" w:hanging="432"/>
      <w:outlineLvl w:val="9"/>
    </w:pPr>
    <w:rPr>
      <w:rFonts w:ascii="Arial Bold" w:hAnsi="Arial Bold"/>
      <w:bCs w:val="0"/>
      <w:caps/>
      <w:kern w:val="28"/>
      <w:sz w:val="32"/>
      <w:szCs w:val="20"/>
      <w:lang w:val="en-GB"/>
    </w:rPr>
  </w:style>
  <w:style w:type="paragraph" w:customStyle="1" w:styleId="X-AgendaHeadings">
    <w:name w:val="X-Agenda Headings"/>
    <w:basedOn w:val="Normal"/>
    <w:rsid w:val="00E52A54"/>
    <w:pPr>
      <w:shd w:val="pct20" w:color="auto" w:fill="auto"/>
      <w:jc w:val="center"/>
    </w:pPr>
    <w:rPr>
      <w:b/>
      <w:szCs w:val="20"/>
    </w:rPr>
  </w:style>
  <w:style w:type="paragraph" w:customStyle="1" w:styleId="XTitle">
    <w:name w:val="X Title"/>
    <w:basedOn w:val="Heading2"/>
    <w:rsid w:val="00E52A54"/>
    <w:pPr>
      <w:keepNext w:val="0"/>
      <w:keepLines/>
      <w:numPr>
        <w:ilvl w:val="1"/>
      </w:numPr>
      <w:spacing w:line="220" w:lineRule="atLeast"/>
      <w:ind w:left="1080" w:hanging="576"/>
      <w:jc w:val="left"/>
      <w:outlineLvl w:val="9"/>
    </w:pPr>
    <w:rPr>
      <w:bCs w:val="0"/>
      <w:i/>
      <w:spacing w:val="-4"/>
      <w:kern w:val="28"/>
      <w:sz w:val="28"/>
      <w:szCs w:val="20"/>
      <w:lang w:val="en-GB"/>
    </w:rPr>
  </w:style>
  <w:style w:type="paragraph" w:styleId="TOC1">
    <w:name w:val="toc 1"/>
    <w:basedOn w:val="Normal"/>
    <w:next w:val="Normal"/>
    <w:autoRedefine/>
    <w:uiPriority w:val="39"/>
    <w:rsid w:val="00E52A54"/>
    <w:pPr>
      <w:spacing w:before="240" w:after="120"/>
      <w:jc w:val="center"/>
    </w:pPr>
    <w:rPr>
      <w:b/>
      <w:bCs/>
      <w:lang w:val="en-US"/>
    </w:rPr>
  </w:style>
  <w:style w:type="paragraph" w:styleId="TOC2">
    <w:name w:val="toc 2"/>
    <w:basedOn w:val="Normal"/>
    <w:next w:val="Normal"/>
    <w:autoRedefine/>
    <w:uiPriority w:val="39"/>
    <w:rsid w:val="00E52A54"/>
    <w:pPr>
      <w:spacing w:before="120"/>
      <w:ind w:left="220"/>
    </w:pPr>
    <w:rPr>
      <w:b/>
      <w:iCs/>
      <w:szCs w:val="20"/>
      <w:lang w:val="en-US"/>
    </w:rPr>
  </w:style>
  <w:style w:type="paragraph" w:styleId="TOC3">
    <w:name w:val="toc 3"/>
    <w:basedOn w:val="Normal"/>
    <w:next w:val="Normal"/>
    <w:autoRedefine/>
    <w:rsid w:val="00E52A54"/>
    <w:pPr>
      <w:ind w:left="440"/>
    </w:pPr>
    <w:rPr>
      <w:sz w:val="20"/>
      <w:szCs w:val="20"/>
      <w:lang w:val="en-US"/>
    </w:rPr>
  </w:style>
  <w:style w:type="paragraph" w:styleId="TOC4">
    <w:name w:val="toc 4"/>
    <w:basedOn w:val="Normal"/>
    <w:next w:val="Normal"/>
    <w:autoRedefine/>
    <w:rsid w:val="00E52A54"/>
    <w:pPr>
      <w:ind w:left="660"/>
    </w:pPr>
    <w:rPr>
      <w:sz w:val="20"/>
      <w:szCs w:val="20"/>
      <w:lang w:val="en-US"/>
    </w:rPr>
  </w:style>
  <w:style w:type="paragraph" w:styleId="TOC5">
    <w:name w:val="toc 5"/>
    <w:basedOn w:val="Normal"/>
    <w:next w:val="Normal"/>
    <w:autoRedefine/>
    <w:rsid w:val="00E52A54"/>
    <w:pPr>
      <w:ind w:left="880"/>
    </w:pPr>
    <w:rPr>
      <w:sz w:val="20"/>
      <w:szCs w:val="20"/>
      <w:lang w:val="en-US"/>
    </w:rPr>
  </w:style>
  <w:style w:type="paragraph" w:styleId="TOC6">
    <w:name w:val="toc 6"/>
    <w:basedOn w:val="Normal"/>
    <w:next w:val="Normal"/>
    <w:autoRedefine/>
    <w:rsid w:val="00E52A54"/>
    <w:pPr>
      <w:ind w:left="1100"/>
    </w:pPr>
    <w:rPr>
      <w:sz w:val="20"/>
      <w:szCs w:val="20"/>
      <w:lang w:val="en-US"/>
    </w:rPr>
  </w:style>
  <w:style w:type="paragraph" w:styleId="TOC7">
    <w:name w:val="toc 7"/>
    <w:basedOn w:val="Normal"/>
    <w:next w:val="Normal"/>
    <w:autoRedefine/>
    <w:rsid w:val="00E52A54"/>
    <w:pPr>
      <w:ind w:left="1320"/>
    </w:pPr>
    <w:rPr>
      <w:sz w:val="20"/>
      <w:szCs w:val="20"/>
      <w:lang w:val="en-US"/>
    </w:rPr>
  </w:style>
  <w:style w:type="paragraph" w:styleId="TOC8">
    <w:name w:val="toc 8"/>
    <w:basedOn w:val="Normal"/>
    <w:next w:val="Normal"/>
    <w:autoRedefine/>
    <w:rsid w:val="00E52A54"/>
    <w:pPr>
      <w:ind w:left="1540"/>
    </w:pPr>
    <w:rPr>
      <w:sz w:val="20"/>
      <w:szCs w:val="20"/>
      <w:lang w:val="en-US"/>
    </w:rPr>
  </w:style>
  <w:style w:type="paragraph" w:styleId="TOC9">
    <w:name w:val="toc 9"/>
    <w:basedOn w:val="Normal"/>
    <w:next w:val="Normal"/>
    <w:autoRedefine/>
    <w:rsid w:val="00E52A54"/>
    <w:pPr>
      <w:ind w:left="1760"/>
    </w:pPr>
    <w:rPr>
      <w:sz w:val="20"/>
      <w:szCs w:val="20"/>
      <w:lang w:val="en-US"/>
    </w:rPr>
  </w:style>
  <w:style w:type="paragraph" w:customStyle="1" w:styleId="X-Title">
    <w:name w:val="X-Title"/>
    <w:basedOn w:val="Heading2"/>
    <w:rsid w:val="00E52A54"/>
    <w:pPr>
      <w:keepNext w:val="0"/>
      <w:numPr>
        <w:ilvl w:val="1"/>
      </w:numPr>
      <w:ind w:left="-2259" w:hanging="576"/>
      <w:jc w:val="left"/>
      <w:outlineLvl w:val="9"/>
    </w:pPr>
    <w:rPr>
      <w:bCs w:val="0"/>
      <w:kern w:val="28"/>
      <w:szCs w:val="20"/>
    </w:rPr>
  </w:style>
  <w:style w:type="character" w:customStyle="1" w:styleId="BalloonTextChar">
    <w:name w:val="Balloon Text Char"/>
    <w:link w:val="BalloonText"/>
    <w:rsid w:val="00E52A54"/>
    <w:rPr>
      <w:rFonts w:ascii="Tahoma" w:hAnsi="Tahoma" w:cs="Tahoma"/>
      <w:sz w:val="16"/>
      <w:szCs w:val="16"/>
      <w:lang w:val="en-GB" w:eastAsia="en-US"/>
    </w:rPr>
  </w:style>
  <w:style w:type="character" w:customStyle="1" w:styleId="TitleChar">
    <w:name w:val="Title Char"/>
    <w:link w:val="Title"/>
    <w:rsid w:val="00E52A54"/>
    <w:rPr>
      <w:rFonts w:ascii="Arial" w:hAnsi="Arial" w:cs="Arial"/>
      <w:b/>
      <w:bCs/>
      <w:sz w:val="24"/>
      <w:szCs w:val="24"/>
      <w:lang w:val="en-US" w:eastAsia="en-US"/>
    </w:rPr>
  </w:style>
  <w:style w:type="character" w:customStyle="1" w:styleId="SubtitleChar">
    <w:name w:val="Subtitle Char"/>
    <w:link w:val="Subtitle"/>
    <w:rsid w:val="00E52A54"/>
    <w:rPr>
      <w:rFonts w:ascii="Arial" w:hAnsi="Arial"/>
      <w:b/>
      <w:bCs/>
      <w:sz w:val="22"/>
      <w:lang w:eastAsia="en-US"/>
    </w:rPr>
  </w:style>
  <w:style w:type="paragraph" w:customStyle="1" w:styleId="MITPTitle6">
    <w:name w:val="MITP Title 6"/>
    <w:basedOn w:val="Normal"/>
    <w:rsid w:val="00E52A54"/>
    <w:pPr>
      <w:spacing w:before="360" w:after="120"/>
      <w:jc w:val="center"/>
    </w:pPr>
    <w:rPr>
      <w:sz w:val="20"/>
      <w:szCs w:val="20"/>
    </w:rPr>
  </w:style>
  <w:style w:type="paragraph" w:customStyle="1" w:styleId="MITPTitle7">
    <w:name w:val="MITP Title 7"/>
    <w:basedOn w:val="Normal"/>
    <w:rsid w:val="00E52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color w:val="000000"/>
      <w:szCs w:val="20"/>
    </w:rPr>
  </w:style>
  <w:style w:type="paragraph" w:customStyle="1" w:styleId="HelpInfo">
    <w:name w:val="HelpInfo"/>
    <w:basedOn w:val="Normal"/>
    <w:rsid w:val="00E52A54"/>
    <w:rPr>
      <w:i/>
      <w:color w:val="800000"/>
      <w:szCs w:val="22"/>
    </w:rPr>
  </w:style>
  <w:style w:type="character" w:customStyle="1" w:styleId="1">
    <w:name w:val="1"/>
    <w:semiHidden/>
    <w:rsid w:val="00E52A54"/>
    <w:rPr>
      <w:rFonts w:ascii="Arial" w:hAnsi="Arial" w:cs="Arial"/>
      <w:color w:val="auto"/>
      <w:sz w:val="20"/>
      <w:szCs w:val="20"/>
    </w:rPr>
  </w:style>
  <w:style w:type="character" w:customStyle="1" w:styleId="MSGENFONTSTYLENAMETEMPLATEROLENUMBERMSGENFONTSTYLENAMEBYROLETEXT3">
    <w:name w:val="MSG_EN_FONT_STYLE_NAME_TEMPLATE_ROLE_NUMBER MSG_EN_FONT_STYLE_NAME_BY_ROLE_TEXT 3_"/>
    <w:rsid w:val="00E52A54"/>
    <w:rPr>
      <w:rFonts w:ascii="Arial" w:eastAsia="Arial" w:hAnsi="Arial" w:cs="Arial"/>
      <w:b w:val="0"/>
      <w:bCs w:val="0"/>
      <w:i w:val="0"/>
      <w:iCs w:val="0"/>
      <w:smallCaps w:val="0"/>
      <w:strike w:val="0"/>
      <w:sz w:val="30"/>
      <w:szCs w:val="30"/>
      <w:u w:val="none"/>
    </w:rPr>
  </w:style>
  <w:style w:type="character" w:customStyle="1" w:styleId="MSGENFONTSTYLENAMETEMPLATEROLENUMBERMSGENFONTSTYLENAMEBYROLETEXT30">
    <w:name w:val="MSG_EN_FONT_STYLE_NAME_TEMPLATE_ROLE_NUMBER MSG_EN_FONT_STYLE_NAME_BY_ROLE_TEXT 3"/>
    <w:rsid w:val="00E52A54"/>
    <w:rPr>
      <w:rFonts w:ascii="Arial" w:eastAsia="Arial" w:hAnsi="Arial" w:cs="Arial"/>
      <w:b w:val="0"/>
      <w:bCs w:val="0"/>
      <w:i w:val="0"/>
      <w:iCs w:val="0"/>
      <w:smallCaps w:val="0"/>
      <w:strike w:val="0"/>
      <w:color w:val="000066"/>
      <w:spacing w:val="0"/>
      <w:w w:val="100"/>
      <w:position w:val="0"/>
      <w:sz w:val="30"/>
      <w:szCs w:val="30"/>
      <w:u w:val="none"/>
      <w:lang w:val="en-US"/>
    </w:rPr>
  </w:style>
  <w:style w:type="character" w:customStyle="1" w:styleId="MSGENFONTSTYLENAMETEMPLATEROLEMSGENFONTSTYLENAMEBYROLETEXT">
    <w:name w:val="MSG_EN_FONT_STYLE_NAME_TEMPLATE_ROLE MSG_EN_FONT_STYLE_NAME_BY_ROLE_TEXT_"/>
    <w:link w:val="MSGENFONTSTYLENAMETEMPLATEROLEMSGENFONTSTYLENAMEBYROLETEXT0"/>
    <w:rsid w:val="00E52A54"/>
    <w:rPr>
      <w:rFonts w:ascii="Arial" w:eastAsia="Arial" w:hAnsi="Arial" w:cs="Arial"/>
      <w:sz w:val="18"/>
      <w:szCs w:val="18"/>
      <w:shd w:val="clear" w:color="auto" w:fill="FFFFFF"/>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0"/>
    <w:rsid w:val="00E52A54"/>
    <w:rPr>
      <w:rFonts w:ascii="Arial" w:eastAsia="Arial" w:hAnsi="Arial" w:cs="Arial"/>
      <w:sz w:val="22"/>
      <w:szCs w:val="22"/>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E52A54"/>
    <w:pPr>
      <w:widowControl w:val="0"/>
      <w:shd w:val="clear" w:color="auto" w:fill="FFFFFF"/>
      <w:spacing w:after="480" w:line="456" w:lineRule="exact"/>
      <w:ind w:hanging="560"/>
      <w:jc w:val="center"/>
    </w:pPr>
    <w:rPr>
      <w:rFonts w:eastAsia="Arial"/>
      <w:sz w:val="18"/>
      <w:szCs w:val="18"/>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E52A54"/>
    <w:pPr>
      <w:widowControl w:val="0"/>
      <w:shd w:val="clear" w:color="auto" w:fill="FFFFFF"/>
      <w:spacing w:before="480" w:after="240" w:line="0" w:lineRule="atLeast"/>
      <w:outlineLvl w:val="3"/>
    </w:pPr>
    <w:rPr>
      <w:rFonts w:eastAsia="Arial"/>
      <w:szCs w:val="22"/>
    </w:rPr>
  </w:style>
  <w:style w:type="character" w:customStyle="1" w:styleId="ListParagraphChar">
    <w:name w:val="List Paragraph Char"/>
    <w:aliases w:val="SOW List Char,Table of contents numbered Char,lp1 Char,List Paragraph1 Char,lp11 Char,Use Case List Paragraph Char,Bullet List Char,FooterText Char,numbered Char,Paragraphe de liste1 Char,Bulletr List Paragraph Char,列出段落 Char"/>
    <w:link w:val="ListParagraph"/>
    <w:uiPriority w:val="34"/>
    <w:rsid w:val="00E52A54"/>
    <w:rPr>
      <w:sz w:val="24"/>
      <w:szCs w:val="24"/>
      <w:lang w:val="en-GB" w:eastAsia="en-US"/>
    </w:rPr>
  </w:style>
  <w:style w:type="character" w:customStyle="1" w:styleId="CaptionChar">
    <w:name w:val="Caption Char"/>
    <w:aliases w:val="Caption Char2 Char,Caption Char1 Char Char,Caption Char2 Char1 Char Char,Figure Caption Char Char Char Char,Caption Char1 Char Char Char Char,Caption Char Char1 Char Char Char Char,Caption Char1 Char1 Char Char Char Char Char,Lable Char"/>
    <w:link w:val="Caption"/>
    <w:locked/>
    <w:rsid w:val="00E52A54"/>
    <w:rPr>
      <w:rFonts w:ascii="Arial Narrow" w:hAnsi="Arial Narrow"/>
      <w:b/>
      <w:sz w:val="24"/>
      <w:lang w:val="en-GB"/>
    </w:rPr>
  </w:style>
  <w:style w:type="paragraph" w:customStyle="1" w:styleId="TableText">
    <w:name w:val="Table Text"/>
    <w:basedOn w:val="Normal"/>
    <w:qFormat/>
    <w:rsid w:val="00E52A54"/>
    <w:pPr>
      <w:widowControl w:val="0"/>
      <w:tabs>
        <w:tab w:val="left" w:pos="2250"/>
      </w:tabs>
    </w:pPr>
    <w:rPr>
      <w:rFonts w:ascii="Calibri" w:hAnsi="Calibri"/>
      <w:sz w:val="20"/>
      <w:szCs w:val="48"/>
    </w:rPr>
  </w:style>
  <w:style w:type="paragraph" w:customStyle="1" w:styleId="TableHeader">
    <w:name w:val="Table Header"/>
    <w:basedOn w:val="Normal"/>
    <w:rsid w:val="00E52A54"/>
    <w:pPr>
      <w:autoSpaceDE w:val="0"/>
      <w:autoSpaceDN w:val="0"/>
      <w:adjustRightInd w:val="0"/>
      <w:jc w:val="center"/>
    </w:pPr>
    <w:rPr>
      <w:b/>
      <w:color w:val="000000"/>
      <w:szCs w:val="20"/>
      <w:lang w:val="en-US"/>
    </w:rPr>
  </w:style>
  <w:style w:type="paragraph" w:customStyle="1" w:styleId="Bullet3">
    <w:name w:val="Bullet 3"/>
    <w:basedOn w:val="BodyText3"/>
    <w:rsid w:val="00E52A54"/>
    <w:pPr>
      <w:numPr>
        <w:ilvl w:val="1"/>
        <w:numId w:val="43"/>
      </w:numPr>
      <w:tabs>
        <w:tab w:val="clear" w:pos="1440"/>
      </w:tabs>
      <w:spacing w:before="60" w:after="60"/>
      <w:ind w:left="0" w:firstLine="0"/>
    </w:pPr>
    <w:rPr>
      <w:sz w:val="22"/>
      <w:szCs w:val="20"/>
      <w:lang w:val="en-US"/>
    </w:rPr>
  </w:style>
  <w:style w:type="character" w:customStyle="1" w:styleId="BodyText3Char">
    <w:name w:val="Body Text 3 Char"/>
    <w:link w:val="BodyText3"/>
    <w:rsid w:val="00E52A54"/>
    <w:rPr>
      <w:rFonts w:ascii="Arial" w:hAnsi="Arial" w:cs="Arial"/>
      <w:sz w:val="18"/>
      <w:szCs w:val="24"/>
      <w:lang w:eastAsia="en-US"/>
    </w:rPr>
  </w:style>
  <w:style w:type="character" w:customStyle="1" w:styleId="CommentTextChar">
    <w:name w:val="Comment Text Char"/>
    <w:link w:val="CommentText"/>
    <w:rsid w:val="00E52A54"/>
    <w:rPr>
      <w:lang w:val="en-GB" w:eastAsia="en-US"/>
    </w:rPr>
  </w:style>
  <w:style w:type="character" w:customStyle="1" w:styleId="CommentSubjectChar">
    <w:name w:val="Comment Subject Char"/>
    <w:link w:val="CommentSubject"/>
    <w:rsid w:val="00E52A54"/>
    <w:rPr>
      <w:b/>
      <w:bCs/>
      <w:lang w:val="en-GB" w:eastAsia="en-US"/>
    </w:rPr>
  </w:style>
  <w:style w:type="character" w:customStyle="1" w:styleId="FootnoteTextChar">
    <w:name w:val="Footnote Text Char"/>
    <w:link w:val="FootnoteText"/>
    <w:rsid w:val="00E52A54"/>
    <w:rPr>
      <w:lang w:eastAsia="en-US"/>
    </w:rPr>
  </w:style>
  <w:style w:type="table" w:styleId="LightList-Accent2">
    <w:name w:val="Light List Accent 2"/>
    <w:basedOn w:val="TableNormal"/>
    <w:uiPriority w:val="61"/>
    <w:rsid w:val="00E52A54"/>
    <w:rPr>
      <w:rFonts w:ascii="Cambria" w:eastAsia="MS Mincho" w:hAnsi="Cambria"/>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1">
    <w:name w:val="Light List - Accent 21"/>
    <w:basedOn w:val="TableNormal"/>
    <w:next w:val="LightList-Accent2"/>
    <w:uiPriority w:val="61"/>
    <w:rsid w:val="00E52A54"/>
    <w:rPr>
      <w:rFonts w:ascii="Cambria" w:eastAsia="MS Mincho" w:hAnsi="Cambria"/>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2">
    <w:name w:val="Light List - Accent 22"/>
    <w:basedOn w:val="TableNormal"/>
    <w:next w:val="LightList-Accent2"/>
    <w:uiPriority w:val="61"/>
    <w:rsid w:val="00E52A54"/>
    <w:rPr>
      <w:rFonts w:ascii="Cambria" w:eastAsia="MS Mincho" w:hAnsi="Cambria"/>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3">
    <w:name w:val="Light List - Accent 23"/>
    <w:basedOn w:val="TableNormal"/>
    <w:next w:val="LightList-Accent2"/>
    <w:uiPriority w:val="61"/>
    <w:rsid w:val="00E52A54"/>
    <w:rPr>
      <w:rFonts w:ascii="Cambria" w:eastAsia="MS Mincho" w:hAnsi="Cambria"/>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4">
    <w:name w:val="Light List - Accent 24"/>
    <w:basedOn w:val="TableNormal"/>
    <w:next w:val="LightList-Accent2"/>
    <w:uiPriority w:val="61"/>
    <w:rsid w:val="00E52A54"/>
    <w:rPr>
      <w:rFonts w:ascii="Cambria" w:eastAsia="MS Mincho" w:hAnsi="Cambria"/>
      <w:sz w:val="24"/>
      <w:szCs w:val="24"/>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NoSpacing">
    <w:name w:val="No Spacing"/>
    <w:uiPriority w:val="1"/>
    <w:qFormat/>
    <w:rsid w:val="00031CE4"/>
    <w:rPr>
      <w:sz w:val="24"/>
      <w:szCs w:val="24"/>
      <w:lang w:val="en-GB" w:eastAsia="en-US"/>
    </w:rPr>
  </w:style>
  <w:style w:type="table" w:styleId="LightList-Accent3">
    <w:name w:val="Light List Accent 3"/>
    <w:basedOn w:val="TableNormal"/>
    <w:uiPriority w:val="61"/>
    <w:rsid w:val="001124A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Style2">
    <w:name w:val="Table Style2"/>
    <w:basedOn w:val="TableNormal"/>
    <w:uiPriority w:val="99"/>
    <w:rsid w:val="00D074F9"/>
    <w:rPr>
      <w:rFonts w:ascii="Segoe UI" w:eastAsiaTheme="minorHAnsi" w:hAnsi="Segoe UI" w:cstheme="minorBidi"/>
      <w:sz w:val="16"/>
      <w:szCs w:val="22"/>
      <w:lang w:val="en-GB" w:eastAsia="en-US"/>
    </w:rPr>
    <w:tblPr>
      <w:tblStyleRowBandSize w:val="1"/>
      <w:tblStyleColBandSize w:val="1"/>
      <w:tblInd w:w="0" w:type="dxa"/>
      <w:tblBorders>
        <w:top w:val="single" w:sz="18" w:space="0" w:color="FFFFFF" w:themeColor="background1"/>
        <w:bottom w:val="single" w:sz="18" w:space="0" w:color="FFFFFF" w:themeColor="background1"/>
      </w:tblBorders>
      <w:tblCellMar>
        <w:top w:w="0" w:type="dxa"/>
        <w:left w:w="108" w:type="dxa"/>
        <w:bottom w:w="0" w:type="dxa"/>
        <w:right w:w="108" w:type="dxa"/>
      </w:tblCellMar>
    </w:tblPr>
    <w:tblStylePr w:type="firstRow">
      <w:rPr>
        <w:b/>
      </w:rPr>
      <w:tblPr/>
      <w:tcPr>
        <w:tcBorders>
          <w:top w:val="single" w:sz="18" w:space="0" w:color="FFFFFF" w:themeColor="background1"/>
          <w:left w:val="nil"/>
          <w:bottom w:val="single" w:sz="18" w:space="0" w:color="FFFFFF" w:themeColor="background1"/>
          <w:right w:val="nil"/>
          <w:insideH w:val="nil"/>
          <w:insideV w:val="nil"/>
          <w:tl2br w:val="nil"/>
          <w:tr2bl w:val="nil"/>
        </w:tcBorders>
        <w:shd w:val="clear" w:color="auto" w:fill="B80B4D"/>
      </w:tcPr>
    </w:tblStylePr>
    <w:tblStylePr w:type="lastRow">
      <w:tblPr/>
      <w:tcPr>
        <w:tcBorders>
          <w:top w:val="single" w:sz="18" w:space="0" w:color="FFFFFF" w:themeColor="background1"/>
          <w:left w:val="nil"/>
          <w:bottom w:val="double" w:sz="6" w:space="0" w:color="FFFFFF" w:themeColor="background1"/>
          <w:right w:val="nil"/>
          <w:insideH w:val="nil"/>
          <w:insideV w:val="nil"/>
          <w:tl2br w:val="nil"/>
          <w:tr2bl w:val="nil"/>
        </w:tcBorders>
        <w:shd w:val="clear" w:color="auto" w:fill="FFFFFF" w:themeFill="background1"/>
      </w:tcPr>
    </w:tblStylePr>
    <w:tblStylePr w:type="firstCol">
      <w:tblPr/>
      <w:tcPr>
        <w:tcBorders>
          <w:top w:val="nil"/>
          <w:left w:val="nil"/>
          <w:bottom w:val="single" w:sz="18" w:space="0" w:color="FFFFFF" w:themeColor="background1"/>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DFDFDF"/>
      </w:tcPr>
    </w:tblStylePr>
  </w:style>
  <w:style w:type="table" w:customStyle="1" w:styleId="TableStyle21">
    <w:name w:val="Table Style21"/>
    <w:basedOn w:val="TableNormal"/>
    <w:uiPriority w:val="99"/>
    <w:rsid w:val="00A85966"/>
    <w:rPr>
      <w:rFonts w:ascii="Segoe UI" w:eastAsiaTheme="minorHAnsi" w:hAnsi="Segoe UI" w:cstheme="minorBidi"/>
      <w:sz w:val="16"/>
      <w:szCs w:val="22"/>
      <w:lang w:val="en-GB" w:eastAsia="en-US"/>
    </w:rPr>
    <w:tblPr>
      <w:tblStyleRowBandSize w:val="1"/>
      <w:tblStyleColBandSize w:val="1"/>
      <w:tblInd w:w="0" w:type="dxa"/>
      <w:tblBorders>
        <w:top w:val="single" w:sz="18" w:space="0" w:color="FFFFFF" w:themeColor="background1"/>
        <w:bottom w:val="single" w:sz="18" w:space="0" w:color="FFFFFF" w:themeColor="background1"/>
      </w:tblBorders>
      <w:tblCellMar>
        <w:top w:w="0" w:type="dxa"/>
        <w:left w:w="108" w:type="dxa"/>
        <w:bottom w:w="0" w:type="dxa"/>
        <w:right w:w="108" w:type="dxa"/>
      </w:tblCellMar>
    </w:tblPr>
    <w:tblStylePr w:type="firstRow">
      <w:rPr>
        <w:b/>
      </w:rPr>
      <w:tblPr/>
      <w:tcPr>
        <w:tcBorders>
          <w:top w:val="single" w:sz="18" w:space="0" w:color="FFFFFF" w:themeColor="background1"/>
          <w:left w:val="nil"/>
          <w:bottom w:val="single" w:sz="18" w:space="0" w:color="FFFFFF" w:themeColor="background1"/>
          <w:right w:val="nil"/>
          <w:insideH w:val="nil"/>
          <w:insideV w:val="nil"/>
          <w:tl2br w:val="nil"/>
          <w:tr2bl w:val="nil"/>
        </w:tcBorders>
        <w:shd w:val="clear" w:color="auto" w:fill="B80B4D"/>
      </w:tcPr>
    </w:tblStylePr>
    <w:tblStylePr w:type="lastRow">
      <w:tblPr/>
      <w:tcPr>
        <w:tcBorders>
          <w:top w:val="single" w:sz="18" w:space="0" w:color="FFFFFF" w:themeColor="background1"/>
          <w:left w:val="nil"/>
          <w:bottom w:val="double" w:sz="6" w:space="0" w:color="FFFFFF" w:themeColor="background1"/>
          <w:right w:val="nil"/>
          <w:insideH w:val="nil"/>
          <w:insideV w:val="nil"/>
          <w:tl2br w:val="nil"/>
          <w:tr2bl w:val="nil"/>
        </w:tcBorders>
        <w:shd w:val="clear" w:color="auto" w:fill="FFFFFF" w:themeFill="background1"/>
      </w:tcPr>
    </w:tblStylePr>
    <w:tblStylePr w:type="firstCol">
      <w:tblPr/>
      <w:tcPr>
        <w:tcBorders>
          <w:top w:val="nil"/>
          <w:left w:val="nil"/>
          <w:bottom w:val="single" w:sz="18" w:space="0" w:color="FFFFFF" w:themeColor="background1"/>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DFDFDF"/>
      </w:tcPr>
    </w:tblStylePr>
  </w:style>
  <w:style w:type="table" w:customStyle="1" w:styleId="TableStyle22">
    <w:name w:val="Table Style22"/>
    <w:basedOn w:val="TableNormal"/>
    <w:uiPriority w:val="99"/>
    <w:rsid w:val="00A85966"/>
    <w:rPr>
      <w:rFonts w:ascii="Segoe UI" w:eastAsiaTheme="minorHAnsi" w:hAnsi="Segoe UI" w:cstheme="minorBidi"/>
      <w:sz w:val="16"/>
      <w:szCs w:val="22"/>
      <w:lang w:val="en-GB" w:eastAsia="en-US"/>
    </w:rPr>
    <w:tblPr>
      <w:tblStyleRowBandSize w:val="1"/>
      <w:tblStyleColBandSize w:val="1"/>
      <w:tblInd w:w="0" w:type="dxa"/>
      <w:tblBorders>
        <w:top w:val="single" w:sz="18" w:space="0" w:color="FFFFFF" w:themeColor="background1"/>
        <w:bottom w:val="single" w:sz="18" w:space="0" w:color="FFFFFF" w:themeColor="background1"/>
      </w:tblBorders>
      <w:tblCellMar>
        <w:top w:w="0" w:type="dxa"/>
        <w:left w:w="108" w:type="dxa"/>
        <w:bottom w:w="0" w:type="dxa"/>
        <w:right w:w="108" w:type="dxa"/>
      </w:tblCellMar>
    </w:tblPr>
    <w:tblStylePr w:type="firstRow">
      <w:rPr>
        <w:b/>
      </w:rPr>
      <w:tblPr/>
      <w:tcPr>
        <w:tcBorders>
          <w:top w:val="single" w:sz="18" w:space="0" w:color="FFFFFF" w:themeColor="background1"/>
          <w:left w:val="nil"/>
          <w:bottom w:val="single" w:sz="18" w:space="0" w:color="FFFFFF" w:themeColor="background1"/>
          <w:right w:val="nil"/>
          <w:insideH w:val="nil"/>
          <w:insideV w:val="nil"/>
          <w:tl2br w:val="nil"/>
          <w:tr2bl w:val="nil"/>
        </w:tcBorders>
        <w:shd w:val="clear" w:color="auto" w:fill="B80B4D"/>
      </w:tcPr>
    </w:tblStylePr>
    <w:tblStylePr w:type="lastRow">
      <w:tblPr/>
      <w:tcPr>
        <w:tcBorders>
          <w:top w:val="single" w:sz="18" w:space="0" w:color="FFFFFF" w:themeColor="background1"/>
          <w:left w:val="nil"/>
          <w:bottom w:val="double" w:sz="6" w:space="0" w:color="FFFFFF" w:themeColor="background1"/>
          <w:right w:val="nil"/>
          <w:insideH w:val="nil"/>
          <w:insideV w:val="nil"/>
          <w:tl2br w:val="nil"/>
          <w:tr2bl w:val="nil"/>
        </w:tcBorders>
        <w:shd w:val="clear" w:color="auto" w:fill="FFFFFF" w:themeFill="background1"/>
      </w:tcPr>
    </w:tblStylePr>
    <w:tblStylePr w:type="firstCol">
      <w:tblPr/>
      <w:tcPr>
        <w:tcBorders>
          <w:top w:val="nil"/>
          <w:left w:val="nil"/>
          <w:bottom w:val="single" w:sz="18" w:space="0" w:color="FFFFFF" w:themeColor="background1"/>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DFDFDF"/>
      </w:tcPr>
    </w:tblStylePr>
  </w:style>
  <w:style w:type="numbering" w:customStyle="1" w:styleId="NoList1">
    <w:name w:val="No List1"/>
    <w:next w:val="NoList"/>
    <w:uiPriority w:val="99"/>
    <w:semiHidden/>
    <w:unhideWhenUsed/>
    <w:rsid w:val="006C5D02"/>
  </w:style>
  <w:style w:type="paragraph" w:customStyle="1" w:styleId="X-GlossText">
    <w:name w:val="X-Gloss Text"/>
    <w:basedOn w:val="Normal"/>
    <w:rsid w:val="006C5D02"/>
    <w:pPr>
      <w:tabs>
        <w:tab w:val="left" w:pos="425"/>
      </w:tabs>
      <w:jc w:val="left"/>
    </w:pPr>
    <w:rPr>
      <w:sz w:val="20"/>
      <w:szCs w:val="20"/>
    </w:rPr>
  </w:style>
  <w:style w:type="paragraph" w:styleId="Index1">
    <w:name w:val="index 1"/>
    <w:basedOn w:val="Normal"/>
    <w:next w:val="Normal"/>
    <w:autoRedefine/>
    <w:semiHidden/>
    <w:rsid w:val="006C5D02"/>
    <w:pPr>
      <w:ind w:left="220" w:hanging="220"/>
      <w:jc w:val="left"/>
    </w:pPr>
    <w:rPr>
      <w:lang w:val="en-US"/>
    </w:rPr>
  </w:style>
  <w:style w:type="character" w:customStyle="1" w:styleId="CharAttribute25">
    <w:name w:val="CharAttribute25"/>
    <w:rsid w:val="006C5D02"/>
    <w:rPr>
      <w:rFonts w:ascii="Arial" w:eastAsia="Arial" w:hAnsi="Arial"/>
      <w:sz w:val="24"/>
    </w:rPr>
  </w:style>
  <w:style w:type="character" w:styleId="Strong">
    <w:name w:val="Strong"/>
    <w:basedOn w:val="DefaultParagraphFont"/>
    <w:uiPriority w:val="22"/>
    <w:qFormat/>
    <w:rsid w:val="006C5D02"/>
    <w:rPr>
      <w:b/>
      <w:bCs/>
    </w:rPr>
  </w:style>
  <w:style w:type="paragraph" w:styleId="TableofFigures">
    <w:name w:val="table of figures"/>
    <w:basedOn w:val="Normal"/>
    <w:next w:val="Normal"/>
    <w:uiPriority w:val="99"/>
    <w:unhideWhenUsed/>
    <w:rsid w:val="006C5D02"/>
    <w:pPr>
      <w:jc w:val="left"/>
    </w:pPr>
    <w:rPr>
      <w:lang w:val="en-US"/>
    </w:rPr>
  </w:style>
  <w:style w:type="paragraph" w:customStyle="1" w:styleId="self-prodinfo">
    <w:name w:val="self-prod__info"/>
    <w:basedOn w:val="Normal"/>
    <w:rsid w:val="006C5D02"/>
    <w:pPr>
      <w:spacing w:before="100" w:beforeAutospacing="1" w:after="100" w:afterAutospacing="1" w:line="360" w:lineRule="atLeast"/>
      <w:jc w:val="left"/>
    </w:pPr>
    <w:rPr>
      <w:rFonts w:ascii="Lato" w:hAnsi="Lato"/>
      <w:color w:val="000000"/>
      <w:sz w:val="21"/>
      <w:szCs w:val="21"/>
      <w:lang w:val="en-US"/>
    </w:rPr>
  </w:style>
  <w:style w:type="paragraph" w:customStyle="1" w:styleId="Default">
    <w:name w:val="Default"/>
    <w:rsid w:val="00F120B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41C"/>
    <w:pPr>
      <w:jc w:val="both"/>
    </w:pPr>
    <w:rPr>
      <w:rFonts w:ascii="Arial" w:hAnsi="Arial"/>
      <w:sz w:val="22"/>
      <w:szCs w:val="24"/>
      <w:lang w:val="en-GB" w:eastAsia="en-US"/>
    </w:rPr>
  </w:style>
  <w:style w:type="paragraph" w:styleId="Heading1">
    <w:name w:val="heading 1"/>
    <w:aliases w:val="Char"/>
    <w:basedOn w:val="Normal"/>
    <w:next w:val="Normal"/>
    <w:link w:val="Heading1Char"/>
    <w:qFormat/>
    <w:rsid w:val="0064021E"/>
    <w:pPr>
      <w:keepNext/>
      <w:outlineLvl w:val="0"/>
    </w:pPr>
    <w:rPr>
      <w:b/>
      <w:bCs/>
      <w:sz w:val="28"/>
      <w:lang w:val="en-US"/>
    </w:rPr>
  </w:style>
  <w:style w:type="paragraph" w:styleId="Heading2">
    <w:name w:val="heading 2"/>
    <w:basedOn w:val="Normal"/>
    <w:next w:val="Normal"/>
    <w:link w:val="Heading2Char"/>
    <w:qFormat/>
    <w:rsid w:val="005639EF"/>
    <w:pPr>
      <w:keepNext/>
      <w:outlineLvl w:val="1"/>
    </w:pPr>
    <w:rPr>
      <w:b/>
      <w:bCs/>
      <w:sz w:val="24"/>
      <w:lang w:val="en-US"/>
    </w:rPr>
  </w:style>
  <w:style w:type="paragraph" w:styleId="Heading3">
    <w:name w:val="heading 3"/>
    <w:basedOn w:val="Normal"/>
    <w:next w:val="Normal"/>
    <w:link w:val="Heading3Char"/>
    <w:qFormat/>
    <w:rsid w:val="005639EF"/>
    <w:pPr>
      <w:keepNext/>
      <w:jc w:val="left"/>
      <w:outlineLvl w:val="2"/>
    </w:pPr>
    <w:rPr>
      <w:b/>
    </w:rPr>
  </w:style>
  <w:style w:type="paragraph" w:styleId="Heading4">
    <w:name w:val="heading 4"/>
    <w:basedOn w:val="Normal"/>
    <w:next w:val="Normal"/>
    <w:link w:val="Heading4Char"/>
    <w:qFormat/>
    <w:rsid w:val="00166F90"/>
    <w:pPr>
      <w:keepNext/>
      <w:jc w:val="center"/>
      <w:outlineLvl w:val="3"/>
    </w:pPr>
    <w:rPr>
      <w:b/>
    </w:rPr>
  </w:style>
  <w:style w:type="paragraph" w:styleId="Heading5">
    <w:name w:val="heading 5"/>
    <w:basedOn w:val="Normal"/>
    <w:next w:val="Normal"/>
    <w:link w:val="Heading5Char"/>
    <w:qFormat/>
    <w:rsid w:val="00166F90"/>
    <w:pPr>
      <w:keepNext/>
      <w:ind w:right="492"/>
      <w:jc w:val="center"/>
      <w:outlineLvl w:val="4"/>
    </w:pPr>
    <w:rPr>
      <w:b/>
      <w:iCs/>
      <w:sz w:val="10"/>
      <w:lang w:val="x-none"/>
    </w:rPr>
  </w:style>
  <w:style w:type="paragraph" w:styleId="Heading6">
    <w:name w:val="heading 6"/>
    <w:basedOn w:val="Normal"/>
    <w:next w:val="Normal"/>
    <w:link w:val="Heading6Char"/>
    <w:qFormat/>
    <w:rsid w:val="00166F90"/>
    <w:pPr>
      <w:keepNext/>
      <w:jc w:val="center"/>
      <w:outlineLvl w:val="5"/>
    </w:pPr>
    <w:rPr>
      <w:b/>
      <w:bCs/>
      <w:sz w:val="18"/>
      <w:u w:val="single"/>
      <w:lang w:val="x-none"/>
    </w:rPr>
  </w:style>
  <w:style w:type="paragraph" w:styleId="Heading7">
    <w:name w:val="heading 7"/>
    <w:basedOn w:val="Normal"/>
    <w:next w:val="Normal"/>
    <w:link w:val="Heading7Char"/>
    <w:qFormat/>
    <w:rsid w:val="00166F90"/>
    <w:pPr>
      <w:keepNext/>
      <w:jc w:val="center"/>
      <w:outlineLvl w:val="6"/>
    </w:pPr>
    <w:rPr>
      <w:b/>
      <w:bCs/>
      <w:sz w:val="17"/>
      <w:u w:val="single"/>
      <w:lang w:val="x-none"/>
    </w:rPr>
  </w:style>
  <w:style w:type="paragraph" w:styleId="Heading8">
    <w:name w:val="heading 8"/>
    <w:basedOn w:val="Normal"/>
    <w:next w:val="Normal"/>
    <w:link w:val="Heading8Char"/>
    <w:qFormat/>
    <w:rsid w:val="00166F90"/>
    <w:pPr>
      <w:keepNext/>
      <w:tabs>
        <w:tab w:val="left" w:pos="432"/>
      </w:tabs>
      <w:outlineLvl w:val="7"/>
    </w:pPr>
    <w:rPr>
      <w:b/>
      <w:sz w:val="18"/>
      <w:lang w:val="x-none"/>
    </w:rPr>
  </w:style>
  <w:style w:type="paragraph" w:styleId="Heading9">
    <w:name w:val="heading 9"/>
    <w:basedOn w:val="Normal"/>
    <w:next w:val="Normal"/>
    <w:link w:val="Heading9Char"/>
    <w:qFormat/>
    <w:rsid w:val="00166F90"/>
    <w:pPr>
      <w:keepNext/>
      <w:jc w:val="center"/>
      <w:outlineLvl w:val="8"/>
    </w:pPr>
    <w:rPr>
      <w:rFonts w:ascii="Tahoma" w:hAnsi="Tahoma"/>
      <w:b/>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
    <w:basedOn w:val="Normal"/>
    <w:rsid w:val="00166F90"/>
    <w:pPr>
      <w:tabs>
        <w:tab w:val="num" w:pos="360"/>
        <w:tab w:val="left" w:pos="397"/>
      </w:tabs>
      <w:spacing w:before="60" w:after="60"/>
      <w:ind w:left="360" w:hanging="360"/>
    </w:pPr>
    <w:rPr>
      <w:szCs w:val="20"/>
      <w:lang w:val="en-US"/>
    </w:rPr>
  </w:style>
  <w:style w:type="paragraph" w:styleId="BodyText">
    <w:name w:val="Body Text"/>
    <w:aliases w:val="b,block,bt,Body text,bd,Body Text x,body text"/>
    <w:basedOn w:val="Normal"/>
    <w:link w:val="BodyTextChar"/>
    <w:rsid w:val="00166F90"/>
    <w:rPr>
      <w:sz w:val="18"/>
      <w:lang w:val="en-US"/>
    </w:rPr>
  </w:style>
  <w:style w:type="paragraph" w:customStyle="1" w:styleId="xl25">
    <w:name w:val="xl25"/>
    <w:basedOn w:val="Normal"/>
    <w:rsid w:val="00166F90"/>
    <w:pPr>
      <w:spacing w:before="100" w:beforeAutospacing="1" w:after="100" w:afterAutospacing="1"/>
    </w:pPr>
    <w:rPr>
      <w:rFonts w:eastAsia="Arial Unicode MS" w:cs="Arial"/>
      <w:b/>
      <w:bCs/>
      <w:sz w:val="16"/>
      <w:szCs w:val="16"/>
      <w:lang w:val="en-US"/>
    </w:rPr>
  </w:style>
  <w:style w:type="paragraph" w:customStyle="1" w:styleId="xl24">
    <w:name w:val="xl24"/>
    <w:basedOn w:val="Normal"/>
    <w:rsid w:val="00166F90"/>
    <w:pPr>
      <w:spacing w:before="100" w:beforeAutospacing="1" w:after="100" w:afterAutospacing="1"/>
    </w:pPr>
    <w:rPr>
      <w:rFonts w:eastAsia="Arial Unicode MS" w:cs="Arial"/>
      <w:sz w:val="16"/>
      <w:szCs w:val="16"/>
      <w:lang w:val="en-US"/>
    </w:rPr>
  </w:style>
  <w:style w:type="paragraph" w:styleId="Title">
    <w:name w:val="Title"/>
    <w:basedOn w:val="Normal"/>
    <w:link w:val="TitleChar"/>
    <w:qFormat/>
    <w:rsid w:val="00166F90"/>
    <w:pPr>
      <w:jc w:val="center"/>
    </w:pPr>
    <w:rPr>
      <w:b/>
      <w:bCs/>
      <w:lang w:val="en-US"/>
    </w:rPr>
  </w:style>
  <w:style w:type="paragraph" w:styleId="BodyText2">
    <w:name w:val="Body Text 2"/>
    <w:basedOn w:val="Normal"/>
    <w:link w:val="BodyText2Char"/>
    <w:rsid w:val="00166F90"/>
    <w:pPr>
      <w:tabs>
        <w:tab w:val="left" w:pos="923"/>
      </w:tabs>
    </w:pPr>
    <w:rPr>
      <w:szCs w:val="20"/>
      <w:lang w:val="x-none"/>
    </w:rPr>
  </w:style>
  <w:style w:type="paragraph" w:styleId="BodyTextIndent2">
    <w:name w:val="Body Text Indent 2"/>
    <w:basedOn w:val="Normal"/>
    <w:rsid w:val="00166F90"/>
    <w:pPr>
      <w:tabs>
        <w:tab w:val="left" w:pos="780"/>
        <w:tab w:val="left" w:pos="900"/>
      </w:tabs>
      <w:ind w:left="720"/>
    </w:pPr>
    <w:rPr>
      <w:rFonts w:cs="Arial"/>
      <w:lang w:val="en-US"/>
    </w:rPr>
  </w:style>
  <w:style w:type="paragraph" w:styleId="BodyTextIndent">
    <w:name w:val="Body Text Indent"/>
    <w:basedOn w:val="Normal"/>
    <w:rsid w:val="00166F90"/>
    <w:pPr>
      <w:ind w:left="1080"/>
    </w:pPr>
    <w:rPr>
      <w:rFonts w:cs="Arial"/>
      <w:bCs/>
      <w:sz w:val="18"/>
      <w:lang w:val="en-US"/>
    </w:rPr>
  </w:style>
  <w:style w:type="paragraph" w:styleId="Header">
    <w:name w:val="header"/>
    <w:basedOn w:val="Normal"/>
    <w:link w:val="HeaderChar"/>
    <w:rsid w:val="00166F90"/>
    <w:pPr>
      <w:tabs>
        <w:tab w:val="center" w:pos="4320"/>
        <w:tab w:val="right" w:pos="8640"/>
      </w:tabs>
    </w:pPr>
    <w:rPr>
      <w:rFonts w:cs="Arial"/>
      <w:sz w:val="20"/>
      <w:lang w:val="en-US"/>
    </w:rPr>
  </w:style>
  <w:style w:type="paragraph" w:styleId="BodyText3">
    <w:name w:val="Body Text 3"/>
    <w:basedOn w:val="Normal"/>
    <w:link w:val="BodyText3Char"/>
    <w:rsid w:val="00166F90"/>
    <w:rPr>
      <w:sz w:val="18"/>
      <w:lang w:val="x-none"/>
    </w:rPr>
  </w:style>
  <w:style w:type="paragraph" w:styleId="BodyTextIndent3">
    <w:name w:val="Body Text Indent 3"/>
    <w:basedOn w:val="Normal"/>
    <w:link w:val="BodyTextIndent3Char"/>
    <w:rsid w:val="00166F90"/>
    <w:pPr>
      <w:ind w:left="705" w:firstLine="15"/>
    </w:pPr>
    <w:rPr>
      <w:lang w:val="x-none" w:eastAsia="x-none"/>
    </w:rPr>
  </w:style>
  <w:style w:type="paragraph" w:styleId="Subtitle">
    <w:name w:val="Subtitle"/>
    <w:basedOn w:val="Normal"/>
    <w:link w:val="SubtitleChar"/>
    <w:qFormat/>
    <w:rsid w:val="00166F90"/>
    <w:pPr>
      <w:numPr>
        <w:numId w:val="31"/>
      </w:numPr>
    </w:pPr>
    <w:rPr>
      <w:b/>
      <w:bCs/>
      <w:szCs w:val="20"/>
      <w:lang w:val="x-none"/>
    </w:rPr>
  </w:style>
  <w:style w:type="paragraph" w:styleId="Footer">
    <w:name w:val="footer"/>
    <w:basedOn w:val="Normal"/>
    <w:link w:val="FooterChar"/>
    <w:rsid w:val="00166F90"/>
    <w:pPr>
      <w:tabs>
        <w:tab w:val="center" w:pos="4320"/>
        <w:tab w:val="right" w:pos="8640"/>
      </w:tabs>
    </w:pPr>
    <w:rPr>
      <w:lang w:val="x-none" w:eastAsia="x-none"/>
    </w:rPr>
  </w:style>
  <w:style w:type="character" w:styleId="PageNumber">
    <w:name w:val="page number"/>
    <w:basedOn w:val="DefaultParagraphFont"/>
    <w:rsid w:val="00166F90"/>
  </w:style>
  <w:style w:type="character" w:styleId="Emphasis">
    <w:name w:val="Emphasis"/>
    <w:qFormat/>
    <w:rsid w:val="00166F90"/>
    <w:rPr>
      <w:i/>
      <w:iCs/>
    </w:rPr>
  </w:style>
  <w:style w:type="paragraph" w:styleId="BlockText">
    <w:name w:val="Block Text"/>
    <w:basedOn w:val="Normal"/>
    <w:rsid w:val="00166F90"/>
    <w:pPr>
      <w:ind w:left="360" w:right="113"/>
    </w:pPr>
    <w:rPr>
      <w:rFonts w:cs="Arial"/>
      <w:sz w:val="18"/>
    </w:rPr>
  </w:style>
  <w:style w:type="character" w:styleId="FollowedHyperlink">
    <w:name w:val="FollowedHyperlink"/>
    <w:uiPriority w:val="99"/>
    <w:rsid w:val="00166F90"/>
    <w:rPr>
      <w:color w:val="800080"/>
      <w:u w:val="single"/>
    </w:rPr>
  </w:style>
  <w:style w:type="character" w:styleId="Hyperlink">
    <w:name w:val="Hyperlink"/>
    <w:uiPriority w:val="99"/>
    <w:rsid w:val="00166F90"/>
    <w:rPr>
      <w:color w:val="0000FF"/>
      <w:u w:val="single"/>
    </w:rPr>
  </w:style>
  <w:style w:type="paragraph" w:styleId="FootnoteText">
    <w:name w:val="footnote text"/>
    <w:basedOn w:val="Normal"/>
    <w:link w:val="FootnoteTextChar"/>
    <w:rsid w:val="00166F90"/>
    <w:rPr>
      <w:sz w:val="20"/>
      <w:szCs w:val="20"/>
      <w:lang w:val="x-none"/>
    </w:rPr>
  </w:style>
  <w:style w:type="table" w:styleId="TableGrid">
    <w:name w:val="Table Grid"/>
    <w:basedOn w:val="TableNormal"/>
    <w:uiPriority w:val="59"/>
    <w:rsid w:val="00166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166F90"/>
    <w:pPr>
      <w:numPr>
        <w:numId w:val="1"/>
      </w:numPr>
    </w:pPr>
  </w:style>
  <w:style w:type="paragraph" w:styleId="BalloonText">
    <w:name w:val="Balloon Text"/>
    <w:basedOn w:val="Normal"/>
    <w:link w:val="BalloonTextChar"/>
    <w:rsid w:val="00166F90"/>
    <w:rPr>
      <w:rFonts w:ascii="Tahoma" w:hAnsi="Tahoma"/>
      <w:sz w:val="16"/>
      <w:szCs w:val="16"/>
    </w:rPr>
  </w:style>
  <w:style w:type="paragraph" w:customStyle="1" w:styleId="Char2">
    <w:name w:val="Char2"/>
    <w:basedOn w:val="Normal"/>
    <w:rsid w:val="00166F90"/>
    <w:pPr>
      <w:keepNext/>
      <w:keepLines/>
      <w:widowControl w:val="0"/>
      <w:spacing w:after="160" w:line="240" w:lineRule="exact"/>
    </w:pPr>
    <w:rPr>
      <w:b/>
      <w:bCs/>
      <w:sz w:val="28"/>
      <w:lang w:val="en-ZA"/>
    </w:rPr>
  </w:style>
  <w:style w:type="character" w:customStyle="1" w:styleId="HeaderChar">
    <w:name w:val="Header Char"/>
    <w:link w:val="Header"/>
    <w:rsid w:val="00166F90"/>
    <w:rPr>
      <w:rFonts w:cs="Arial"/>
      <w:szCs w:val="24"/>
      <w:lang w:val="en-US" w:eastAsia="en-US" w:bidi="ar-SA"/>
    </w:rPr>
  </w:style>
  <w:style w:type="character" w:customStyle="1" w:styleId="EmailStyle39">
    <w:name w:val="EmailStyle39"/>
    <w:semiHidden/>
    <w:rsid w:val="00166F90"/>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166F90"/>
    <w:pPr>
      <w:numPr>
        <w:ilvl w:val="1"/>
        <w:numId w:val="2"/>
      </w:numPr>
    </w:pPr>
    <w:rPr>
      <w:rFonts w:eastAsia="Arial" w:cs="Tahoma"/>
    </w:rPr>
  </w:style>
  <w:style w:type="paragraph" w:customStyle="1" w:styleId="Milestoneformat">
    <w:name w:val="Milestone format"/>
    <w:basedOn w:val="Header"/>
    <w:link w:val="MilestoneformatChar"/>
    <w:rsid w:val="00166F90"/>
    <w:pPr>
      <w:numPr>
        <w:numId w:val="3"/>
      </w:numPr>
    </w:pPr>
    <w:rPr>
      <w:rFonts w:cs="Times New Roman"/>
      <w:sz w:val="18"/>
      <w:lang w:val="en-GB"/>
    </w:rPr>
  </w:style>
  <w:style w:type="character" w:customStyle="1" w:styleId="MilestoneformatChar">
    <w:name w:val="Milestone format Char"/>
    <w:link w:val="Milestoneformat"/>
    <w:rsid w:val="00166F90"/>
    <w:rPr>
      <w:rFonts w:ascii="Arial" w:hAnsi="Arial"/>
      <w:sz w:val="18"/>
      <w:szCs w:val="24"/>
      <w:lang w:val="en-GB" w:eastAsia="en-US"/>
    </w:rPr>
  </w:style>
  <w:style w:type="numbering" w:customStyle="1" w:styleId="StyleNumberedArial9pt">
    <w:name w:val="Style Numbered Arial 9 pt"/>
    <w:basedOn w:val="NoList"/>
    <w:rsid w:val="00166F90"/>
    <w:pPr>
      <w:numPr>
        <w:numId w:val="4"/>
      </w:numPr>
    </w:pPr>
  </w:style>
  <w:style w:type="paragraph" w:customStyle="1" w:styleId="StyleHeaderArial9pt">
    <w:name w:val="Style Header + Arial 9 pt"/>
    <w:basedOn w:val="Header"/>
    <w:rsid w:val="00166F90"/>
    <w:pPr>
      <w:numPr>
        <w:numId w:val="5"/>
      </w:numPr>
      <w:tabs>
        <w:tab w:val="clear" w:pos="340"/>
        <w:tab w:val="num" w:pos="360"/>
      </w:tabs>
      <w:ind w:left="0" w:firstLine="0"/>
    </w:pPr>
    <w:rPr>
      <w:sz w:val="18"/>
      <w:lang w:val="en-GB"/>
    </w:rPr>
  </w:style>
  <w:style w:type="paragraph" w:customStyle="1" w:styleId="Sub-heading3">
    <w:name w:val="Sub-heading 3"/>
    <w:basedOn w:val="Normal"/>
    <w:rsid w:val="00166F90"/>
    <w:pPr>
      <w:numPr>
        <w:ilvl w:val="1"/>
        <w:numId w:val="6"/>
      </w:numPr>
    </w:pPr>
  </w:style>
  <w:style w:type="paragraph" w:customStyle="1" w:styleId="xl57">
    <w:name w:val="xl57"/>
    <w:basedOn w:val="Normal"/>
    <w:rsid w:val="00166F90"/>
    <w:pPr>
      <w:spacing w:before="100" w:beforeAutospacing="1" w:after="100" w:afterAutospacing="1"/>
    </w:pPr>
    <w:rPr>
      <w:rFonts w:eastAsia="Arial Unicode MS"/>
      <w:b/>
      <w:bCs/>
      <w:i/>
      <w:iCs/>
      <w:sz w:val="16"/>
      <w:szCs w:val="16"/>
    </w:rPr>
  </w:style>
  <w:style w:type="paragraph" w:styleId="CommentText">
    <w:name w:val="annotation text"/>
    <w:basedOn w:val="Normal"/>
    <w:link w:val="CommentTextChar"/>
    <w:rsid w:val="00166F90"/>
    <w:rPr>
      <w:sz w:val="20"/>
      <w:szCs w:val="20"/>
    </w:rPr>
  </w:style>
  <w:style w:type="paragraph" w:styleId="CommentSubject">
    <w:name w:val="annotation subject"/>
    <w:basedOn w:val="CommentText"/>
    <w:next w:val="CommentText"/>
    <w:link w:val="CommentSubjectChar"/>
    <w:rsid w:val="00166F90"/>
    <w:rPr>
      <w:b/>
      <w:bCs/>
    </w:rPr>
  </w:style>
  <w:style w:type="character" w:styleId="FootnoteReference">
    <w:name w:val="footnote reference"/>
    <w:rsid w:val="00166F90"/>
    <w:rPr>
      <w:vertAlign w:val="superscript"/>
    </w:rPr>
  </w:style>
  <w:style w:type="paragraph" w:styleId="List4">
    <w:name w:val="List 4"/>
    <w:basedOn w:val="Normal"/>
    <w:rsid w:val="00166F90"/>
    <w:pPr>
      <w:ind w:left="1440" w:hanging="360"/>
    </w:pPr>
  </w:style>
  <w:style w:type="character" w:styleId="CommentReference">
    <w:name w:val="annotation reference"/>
    <w:rsid w:val="00166F90"/>
    <w:rPr>
      <w:sz w:val="16"/>
      <w:szCs w:val="16"/>
    </w:rPr>
  </w:style>
  <w:style w:type="paragraph" w:styleId="DocumentMap">
    <w:name w:val="Document Map"/>
    <w:basedOn w:val="Normal"/>
    <w:semiHidden/>
    <w:rsid w:val="00166F90"/>
    <w:pPr>
      <w:shd w:val="clear" w:color="auto" w:fill="000080"/>
    </w:pPr>
    <w:rPr>
      <w:rFonts w:ascii="Tahoma" w:hAnsi="Tahoma" w:cs="Tahoma"/>
      <w:sz w:val="20"/>
      <w:szCs w:val="20"/>
    </w:rPr>
  </w:style>
  <w:style w:type="numbering" w:customStyle="1" w:styleId="Style1">
    <w:name w:val="Style1"/>
    <w:rsid w:val="00166F90"/>
    <w:pPr>
      <w:numPr>
        <w:numId w:val="7"/>
      </w:numPr>
    </w:pPr>
  </w:style>
  <w:style w:type="paragraph" w:customStyle="1" w:styleId="X-Text">
    <w:name w:val="X-Text"/>
    <w:basedOn w:val="Normal"/>
    <w:rsid w:val="00166F90"/>
    <w:pPr>
      <w:tabs>
        <w:tab w:val="left" w:pos="425"/>
      </w:tabs>
      <w:ind w:left="425" w:hanging="425"/>
      <w:jc w:val="center"/>
    </w:pPr>
    <w:rPr>
      <w:szCs w:val="20"/>
    </w:rPr>
  </w:style>
  <w:style w:type="paragraph" w:styleId="Caption">
    <w:name w:val="caption"/>
    <w:aliases w:val="Caption Char2,Caption Char1 Char,Caption Char2 Char1 Char,Figure Caption Char Char Char,Caption Char1 Char Char Char,Caption Char Char1 Char Char Char,Caption Char1 Char1 Char Char Char Char,Caption Char Char1 Char1 Char Char Char Char,Lable"/>
    <w:basedOn w:val="Normal"/>
    <w:next w:val="Normal"/>
    <w:link w:val="CaptionChar"/>
    <w:qFormat/>
    <w:rsid w:val="00166F90"/>
    <w:rPr>
      <w:rFonts w:ascii="Arial Narrow" w:hAnsi="Arial Narrow"/>
      <w:b/>
      <w:szCs w:val="20"/>
      <w:lang w:eastAsia="x-none"/>
    </w:rPr>
  </w:style>
  <w:style w:type="paragraph" w:customStyle="1" w:styleId="Level1">
    <w:name w:val="Level 1"/>
    <w:rsid w:val="00166F90"/>
    <w:pPr>
      <w:autoSpaceDE w:val="0"/>
      <w:autoSpaceDN w:val="0"/>
      <w:adjustRightInd w:val="0"/>
      <w:ind w:left="720"/>
    </w:pPr>
    <w:rPr>
      <w:rFonts w:ascii="Arial" w:hAnsi="Arial"/>
      <w:szCs w:val="24"/>
      <w:lang w:val="en-US" w:eastAsia="en-US"/>
    </w:rPr>
  </w:style>
  <w:style w:type="paragraph" w:customStyle="1" w:styleId="1AutoList1">
    <w:name w:val="1AutoList1"/>
    <w:rsid w:val="00166F90"/>
    <w:pPr>
      <w:widowControl w:val="0"/>
      <w:tabs>
        <w:tab w:val="left" w:pos="720"/>
      </w:tabs>
      <w:autoSpaceDE w:val="0"/>
      <w:autoSpaceDN w:val="0"/>
      <w:adjustRightInd w:val="0"/>
      <w:ind w:left="720" w:hanging="720"/>
      <w:jc w:val="both"/>
    </w:pPr>
    <w:rPr>
      <w:szCs w:val="24"/>
      <w:lang w:val="en-US" w:eastAsia="en-US"/>
    </w:rPr>
  </w:style>
  <w:style w:type="paragraph" w:customStyle="1" w:styleId="Char20">
    <w:name w:val="Char2"/>
    <w:basedOn w:val="Normal"/>
    <w:rsid w:val="00166F90"/>
    <w:pPr>
      <w:keepNext/>
      <w:keepLines/>
      <w:widowControl w:val="0"/>
      <w:spacing w:after="160" w:line="240" w:lineRule="exact"/>
    </w:pPr>
    <w:rPr>
      <w:b/>
      <w:bCs/>
      <w:sz w:val="28"/>
      <w:lang w:val="en-ZA"/>
    </w:rPr>
  </w:style>
  <w:style w:type="paragraph" w:customStyle="1" w:styleId="CoverPage">
    <w:name w:val="Cover Page"/>
    <w:rsid w:val="00751659"/>
    <w:pPr>
      <w:spacing w:after="100" w:afterAutospacing="1"/>
      <w:jc w:val="center"/>
    </w:pPr>
    <w:rPr>
      <w:rFonts w:ascii="Arial" w:hAnsi="Arial" w:cs="Arial"/>
      <w:b/>
      <w:bCs/>
      <w:sz w:val="28"/>
      <w:lang w:val="en-US" w:eastAsia="en-US"/>
    </w:rPr>
  </w:style>
  <w:style w:type="paragraph" w:styleId="ListParagraph">
    <w:name w:val="List Paragraph"/>
    <w:aliases w:val="SOW List,Table of contents numbered,lp1,List Paragraph1,lp11,Use Case List Paragraph,Bullet List,FooterText,numbered,Paragraphe de liste1,Bulletr List Paragraph,列出段落,列出段落1,Grey Bullet List,Grey Bullet Style"/>
    <w:basedOn w:val="Normal"/>
    <w:link w:val="ListParagraphChar"/>
    <w:uiPriority w:val="34"/>
    <w:qFormat/>
    <w:rsid w:val="00040048"/>
    <w:pPr>
      <w:ind w:left="720"/>
    </w:pPr>
  </w:style>
  <w:style w:type="character" w:customStyle="1" w:styleId="BodyTextIndent3Char">
    <w:name w:val="Body Text Indent 3 Char"/>
    <w:link w:val="BodyTextIndent3"/>
    <w:rsid w:val="00682D48"/>
    <w:rPr>
      <w:rFonts w:ascii="Arial" w:hAnsi="Arial" w:cs="Arial"/>
      <w:sz w:val="24"/>
      <w:szCs w:val="24"/>
    </w:rPr>
  </w:style>
  <w:style w:type="character" w:customStyle="1" w:styleId="FooterChar">
    <w:name w:val="Footer Char"/>
    <w:link w:val="Footer"/>
    <w:rsid w:val="002C34AE"/>
    <w:rPr>
      <w:rFonts w:ascii="Arial" w:hAnsi="Arial" w:cs="Arial"/>
      <w:sz w:val="24"/>
      <w:szCs w:val="24"/>
    </w:rPr>
  </w:style>
  <w:style w:type="paragraph" w:customStyle="1" w:styleId="Bullet1">
    <w:name w:val="Bullet1"/>
    <w:basedOn w:val="BodyTextIndent"/>
    <w:rsid w:val="00775A90"/>
    <w:pPr>
      <w:numPr>
        <w:numId w:val="32"/>
      </w:numPr>
      <w:tabs>
        <w:tab w:val="left" w:pos="900"/>
      </w:tabs>
    </w:pPr>
    <w:rPr>
      <w:bCs w:val="0"/>
      <w:sz w:val="24"/>
      <w:lang w:val="en-ZA"/>
    </w:rPr>
  </w:style>
  <w:style w:type="paragraph" w:customStyle="1" w:styleId="Txt1">
    <w:name w:val="Txt1"/>
    <w:basedOn w:val="Normal"/>
    <w:rsid w:val="00927277"/>
    <w:pPr>
      <w:ind w:left="540"/>
    </w:pPr>
    <w:rPr>
      <w:rFonts w:cs="Arial"/>
      <w:lang w:val="en-US"/>
    </w:rPr>
  </w:style>
  <w:style w:type="paragraph" w:customStyle="1" w:styleId="Bullet">
    <w:name w:val="Bullet"/>
    <w:basedOn w:val="BodyTextIndent"/>
    <w:rsid w:val="00927277"/>
    <w:pPr>
      <w:numPr>
        <w:numId w:val="33"/>
      </w:numPr>
    </w:pPr>
    <w:rPr>
      <w:bCs w:val="0"/>
      <w:i/>
      <w:iCs/>
      <w:color w:val="000000"/>
      <w:sz w:val="24"/>
      <w:lang w:val="en-ZA"/>
    </w:rPr>
  </w:style>
  <w:style w:type="paragraph" w:customStyle="1" w:styleId="Bulltxt">
    <w:name w:val="Bulltxt"/>
    <w:basedOn w:val="Txt1"/>
    <w:rsid w:val="00927277"/>
    <w:pPr>
      <w:ind w:left="900"/>
    </w:pPr>
    <w:rPr>
      <w:lang w:val="en-ZA"/>
    </w:rPr>
  </w:style>
  <w:style w:type="paragraph" w:styleId="Revision">
    <w:name w:val="Revision"/>
    <w:hidden/>
    <w:uiPriority w:val="99"/>
    <w:semiHidden/>
    <w:rsid w:val="0097787A"/>
    <w:rPr>
      <w:sz w:val="24"/>
      <w:szCs w:val="24"/>
      <w:lang w:val="en-GB" w:eastAsia="en-US"/>
    </w:rPr>
  </w:style>
  <w:style w:type="character" w:customStyle="1" w:styleId="BodyTextChar">
    <w:name w:val="Body Text Char"/>
    <w:aliases w:val="b Char,block Char,bt Char,Body text Char,bd Char,Body Text x Char,body text Char"/>
    <w:link w:val="BodyText"/>
    <w:rsid w:val="00425411"/>
    <w:rPr>
      <w:rFonts w:ascii="Arial" w:hAnsi="Arial" w:cs="Arial"/>
      <w:sz w:val="18"/>
      <w:szCs w:val="24"/>
      <w:lang w:val="en-US" w:eastAsia="en-US"/>
    </w:rPr>
  </w:style>
  <w:style w:type="paragraph" w:styleId="NormalWeb">
    <w:name w:val="Normal (Web)"/>
    <w:basedOn w:val="Normal"/>
    <w:uiPriority w:val="99"/>
    <w:unhideWhenUsed/>
    <w:rsid w:val="00313DC8"/>
    <w:pPr>
      <w:spacing w:before="100" w:beforeAutospacing="1" w:after="100" w:afterAutospacing="1"/>
    </w:pPr>
    <w:rPr>
      <w:lang w:val="en-US"/>
    </w:rPr>
  </w:style>
  <w:style w:type="character" w:customStyle="1" w:styleId="Heading2Char">
    <w:name w:val="Heading 2 Char"/>
    <w:link w:val="Heading2"/>
    <w:rsid w:val="005639EF"/>
    <w:rPr>
      <w:rFonts w:ascii="Arial" w:hAnsi="Arial"/>
      <w:b/>
      <w:bCs/>
      <w:sz w:val="24"/>
      <w:szCs w:val="24"/>
      <w:lang w:val="en-US" w:eastAsia="en-US"/>
    </w:rPr>
  </w:style>
  <w:style w:type="character" w:customStyle="1" w:styleId="BodyText2Char">
    <w:name w:val="Body Text 2 Char"/>
    <w:link w:val="BodyText2"/>
    <w:rsid w:val="00CA2713"/>
    <w:rPr>
      <w:rFonts w:ascii="Arial" w:hAnsi="Arial"/>
      <w:sz w:val="24"/>
      <w:lang w:eastAsia="en-US"/>
    </w:rPr>
  </w:style>
  <w:style w:type="paragraph" w:customStyle="1" w:styleId="font5">
    <w:name w:val="font5"/>
    <w:basedOn w:val="Normal"/>
    <w:rsid w:val="006D45E4"/>
    <w:pPr>
      <w:spacing w:before="100" w:beforeAutospacing="1" w:after="100" w:afterAutospacing="1"/>
    </w:pPr>
    <w:rPr>
      <w:rFonts w:ascii="Calibri" w:hAnsi="Calibri"/>
      <w:b/>
      <w:bCs/>
      <w:color w:val="FF0000"/>
      <w:sz w:val="16"/>
      <w:szCs w:val="16"/>
      <w:lang w:val="en-ZA" w:eastAsia="en-ZA"/>
    </w:rPr>
  </w:style>
  <w:style w:type="paragraph" w:customStyle="1" w:styleId="xl63">
    <w:name w:val="xl63"/>
    <w:basedOn w:val="Normal"/>
    <w:rsid w:val="006D45E4"/>
    <w:pPr>
      <w:spacing w:before="100" w:beforeAutospacing="1" w:after="100" w:afterAutospacing="1"/>
    </w:pPr>
    <w:rPr>
      <w:lang w:val="en-ZA" w:eastAsia="en-ZA"/>
    </w:rPr>
  </w:style>
  <w:style w:type="paragraph" w:customStyle="1" w:styleId="xl64">
    <w:name w:val="xl64"/>
    <w:basedOn w:val="Normal"/>
    <w:rsid w:val="006D45E4"/>
    <w:pPr>
      <w:spacing w:before="100" w:beforeAutospacing="1" w:after="100" w:afterAutospacing="1"/>
    </w:pPr>
    <w:rPr>
      <w:lang w:val="en-ZA" w:eastAsia="en-ZA"/>
    </w:rPr>
  </w:style>
  <w:style w:type="paragraph" w:customStyle="1" w:styleId="xl65">
    <w:name w:val="xl65"/>
    <w:basedOn w:val="Normal"/>
    <w:rsid w:val="006D45E4"/>
    <w:pPr>
      <w:spacing w:before="100" w:beforeAutospacing="1" w:after="100" w:afterAutospacing="1"/>
      <w:jc w:val="center"/>
    </w:pPr>
    <w:rPr>
      <w:b/>
      <w:bCs/>
      <w:sz w:val="20"/>
      <w:szCs w:val="20"/>
      <w:lang w:val="en-ZA" w:eastAsia="en-ZA"/>
    </w:rPr>
  </w:style>
  <w:style w:type="paragraph" w:customStyle="1" w:styleId="xl66">
    <w:name w:val="xl66"/>
    <w:basedOn w:val="Normal"/>
    <w:rsid w:val="006D45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n-ZA" w:eastAsia="en-ZA"/>
    </w:rPr>
  </w:style>
  <w:style w:type="paragraph" w:customStyle="1" w:styleId="xl67">
    <w:name w:val="xl67"/>
    <w:basedOn w:val="Normal"/>
    <w:rsid w:val="006D45E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n-ZA" w:eastAsia="en-ZA"/>
    </w:rPr>
  </w:style>
  <w:style w:type="paragraph" w:customStyle="1" w:styleId="xl68">
    <w:name w:val="xl68"/>
    <w:basedOn w:val="Normal"/>
    <w:rsid w:val="006D45E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n-ZA" w:eastAsia="en-ZA"/>
    </w:rPr>
  </w:style>
  <w:style w:type="paragraph" w:customStyle="1" w:styleId="xl69">
    <w:name w:val="xl69"/>
    <w:basedOn w:val="Normal"/>
    <w:rsid w:val="006D45E4"/>
    <w:pPr>
      <w:spacing w:before="100" w:beforeAutospacing="1" w:after="100" w:afterAutospacing="1"/>
    </w:pPr>
    <w:rPr>
      <w:sz w:val="16"/>
      <w:szCs w:val="16"/>
      <w:lang w:val="en-ZA" w:eastAsia="en-ZA"/>
    </w:rPr>
  </w:style>
  <w:style w:type="paragraph" w:customStyle="1" w:styleId="xl70">
    <w:name w:val="xl70"/>
    <w:basedOn w:val="Normal"/>
    <w:rsid w:val="006D45E4"/>
    <w:pPr>
      <w:spacing w:before="100" w:beforeAutospacing="1" w:after="100" w:afterAutospacing="1"/>
    </w:pPr>
    <w:rPr>
      <w:sz w:val="16"/>
      <w:szCs w:val="16"/>
      <w:lang w:val="en-ZA" w:eastAsia="en-ZA"/>
    </w:rPr>
  </w:style>
  <w:style w:type="paragraph" w:customStyle="1" w:styleId="level3-text">
    <w:name w:val="level3-text"/>
    <w:basedOn w:val="Normal"/>
    <w:link w:val="level3-textChar"/>
    <w:rsid w:val="007914E1"/>
    <w:pPr>
      <w:keepNext/>
      <w:keepLines/>
      <w:spacing w:before="240" w:line="276" w:lineRule="auto"/>
      <w:ind w:left="1430"/>
    </w:pPr>
    <w:rPr>
      <w:sz w:val="20"/>
      <w:szCs w:val="20"/>
    </w:rPr>
  </w:style>
  <w:style w:type="character" w:customStyle="1" w:styleId="level3-textChar">
    <w:name w:val="level3-text Char"/>
    <w:link w:val="level3-text"/>
    <w:rsid w:val="007914E1"/>
    <w:rPr>
      <w:rFonts w:ascii="Arial" w:hAnsi="Arial"/>
      <w:lang w:val="en-GB" w:eastAsia="en-US"/>
    </w:rPr>
  </w:style>
  <w:style w:type="character" w:customStyle="1" w:styleId="Heading1Char">
    <w:name w:val="Heading 1 Char"/>
    <w:aliases w:val="Char Char"/>
    <w:link w:val="Heading1"/>
    <w:rsid w:val="0064021E"/>
    <w:rPr>
      <w:rFonts w:ascii="Arial" w:hAnsi="Arial"/>
      <w:b/>
      <w:bCs/>
      <w:sz w:val="28"/>
      <w:szCs w:val="24"/>
      <w:lang w:val="en-US" w:eastAsia="en-US"/>
    </w:rPr>
  </w:style>
  <w:style w:type="character" w:customStyle="1" w:styleId="Heading3Char">
    <w:name w:val="Heading 3 Char"/>
    <w:link w:val="Heading3"/>
    <w:rsid w:val="005639EF"/>
    <w:rPr>
      <w:rFonts w:ascii="Arial" w:hAnsi="Arial"/>
      <w:b/>
      <w:sz w:val="22"/>
      <w:szCs w:val="24"/>
      <w:lang w:val="en-GB" w:eastAsia="en-US"/>
    </w:rPr>
  </w:style>
  <w:style w:type="character" w:customStyle="1" w:styleId="Heading4Char">
    <w:name w:val="Heading 4 Char"/>
    <w:link w:val="Heading4"/>
    <w:rsid w:val="00E52A54"/>
    <w:rPr>
      <w:rFonts w:ascii="Arial" w:hAnsi="Arial" w:cs="Arial"/>
      <w:b/>
      <w:sz w:val="22"/>
      <w:szCs w:val="24"/>
      <w:lang w:val="en-GB" w:eastAsia="en-US"/>
    </w:rPr>
  </w:style>
  <w:style w:type="character" w:customStyle="1" w:styleId="Heading5Char">
    <w:name w:val="Heading 5 Char"/>
    <w:link w:val="Heading5"/>
    <w:rsid w:val="00E52A54"/>
    <w:rPr>
      <w:rFonts w:ascii="Arial" w:hAnsi="Arial" w:cs="Arial"/>
      <w:b/>
      <w:iCs/>
      <w:sz w:val="10"/>
      <w:szCs w:val="24"/>
      <w:lang w:eastAsia="en-US"/>
    </w:rPr>
  </w:style>
  <w:style w:type="character" w:customStyle="1" w:styleId="Heading6Char">
    <w:name w:val="Heading 6 Char"/>
    <w:link w:val="Heading6"/>
    <w:rsid w:val="00E52A54"/>
    <w:rPr>
      <w:rFonts w:ascii="Arial" w:hAnsi="Arial" w:cs="Arial"/>
      <w:b/>
      <w:bCs/>
      <w:sz w:val="18"/>
      <w:szCs w:val="24"/>
      <w:u w:val="single"/>
      <w:lang w:eastAsia="en-US"/>
    </w:rPr>
  </w:style>
  <w:style w:type="character" w:customStyle="1" w:styleId="Heading7Char">
    <w:name w:val="Heading 7 Char"/>
    <w:link w:val="Heading7"/>
    <w:rsid w:val="00E52A54"/>
    <w:rPr>
      <w:rFonts w:ascii="Arial" w:hAnsi="Arial" w:cs="Arial"/>
      <w:b/>
      <w:bCs/>
      <w:sz w:val="17"/>
      <w:szCs w:val="24"/>
      <w:u w:val="single"/>
      <w:lang w:eastAsia="en-US"/>
    </w:rPr>
  </w:style>
  <w:style w:type="character" w:customStyle="1" w:styleId="Heading8Char">
    <w:name w:val="Heading 8 Char"/>
    <w:link w:val="Heading8"/>
    <w:rsid w:val="00E52A54"/>
    <w:rPr>
      <w:rFonts w:ascii="Arial" w:hAnsi="Arial" w:cs="Arial"/>
      <w:b/>
      <w:sz w:val="18"/>
      <w:szCs w:val="24"/>
      <w:lang w:eastAsia="en-US"/>
    </w:rPr>
  </w:style>
  <w:style w:type="character" w:customStyle="1" w:styleId="Heading9Char">
    <w:name w:val="Heading 9 Char"/>
    <w:link w:val="Heading9"/>
    <w:rsid w:val="00E52A54"/>
    <w:rPr>
      <w:rFonts w:ascii="Tahoma" w:hAnsi="Tahoma" w:cs="Tahoma"/>
      <w:b/>
      <w:iCs/>
      <w:sz w:val="14"/>
      <w:szCs w:val="24"/>
      <w:lang w:val="en-GB" w:eastAsia="en-US"/>
    </w:rPr>
  </w:style>
  <w:style w:type="paragraph" w:customStyle="1" w:styleId="X-TopicHeading">
    <w:name w:val="X-Topic Heading"/>
    <w:basedOn w:val="Heading1"/>
    <w:rsid w:val="00E52A54"/>
    <w:pPr>
      <w:spacing w:before="240" w:after="60"/>
      <w:ind w:left="432" w:hanging="432"/>
      <w:outlineLvl w:val="9"/>
    </w:pPr>
    <w:rPr>
      <w:rFonts w:ascii="Arial Bold" w:hAnsi="Arial Bold"/>
      <w:bCs w:val="0"/>
      <w:caps/>
      <w:kern w:val="28"/>
      <w:sz w:val="32"/>
      <w:szCs w:val="20"/>
      <w:lang w:val="en-GB"/>
    </w:rPr>
  </w:style>
  <w:style w:type="paragraph" w:customStyle="1" w:styleId="X-AgendaHeadings">
    <w:name w:val="X-Agenda Headings"/>
    <w:basedOn w:val="Normal"/>
    <w:rsid w:val="00E52A54"/>
    <w:pPr>
      <w:shd w:val="pct20" w:color="auto" w:fill="auto"/>
      <w:jc w:val="center"/>
    </w:pPr>
    <w:rPr>
      <w:b/>
      <w:szCs w:val="20"/>
    </w:rPr>
  </w:style>
  <w:style w:type="paragraph" w:customStyle="1" w:styleId="XTitle">
    <w:name w:val="X Title"/>
    <w:basedOn w:val="Heading2"/>
    <w:rsid w:val="00E52A54"/>
    <w:pPr>
      <w:keepNext w:val="0"/>
      <w:keepLines/>
      <w:numPr>
        <w:ilvl w:val="1"/>
      </w:numPr>
      <w:spacing w:line="220" w:lineRule="atLeast"/>
      <w:ind w:left="1080" w:hanging="576"/>
      <w:jc w:val="left"/>
      <w:outlineLvl w:val="9"/>
    </w:pPr>
    <w:rPr>
      <w:bCs w:val="0"/>
      <w:i/>
      <w:spacing w:val="-4"/>
      <w:kern w:val="28"/>
      <w:sz w:val="28"/>
      <w:szCs w:val="20"/>
      <w:lang w:val="en-GB"/>
    </w:rPr>
  </w:style>
  <w:style w:type="paragraph" w:styleId="TOC1">
    <w:name w:val="toc 1"/>
    <w:basedOn w:val="Normal"/>
    <w:next w:val="Normal"/>
    <w:autoRedefine/>
    <w:uiPriority w:val="39"/>
    <w:rsid w:val="00E52A54"/>
    <w:pPr>
      <w:spacing w:before="240" w:after="120"/>
      <w:jc w:val="center"/>
    </w:pPr>
    <w:rPr>
      <w:b/>
      <w:bCs/>
      <w:lang w:val="en-US"/>
    </w:rPr>
  </w:style>
  <w:style w:type="paragraph" w:styleId="TOC2">
    <w:name w:val="toc 2"/>
    <w:basedOn w:val="Normal"/>
    <w:next w:val="Normal"/>
    <w:autoRedefine/>
    <w:uiPriority w:val="39"/>
    <w:rsid w:val="00E52A54"/>
    <w:pPr>
      <w:spacing w:before="120"/>
      <w:ind w:left="220"/>
    </w:pPr>
    <w:rPr>
      <w:b/>
      <w:iCs/>
      <w:szCs w:val="20"/>
      <w:lang w:val="en-US"/>
    </w:rPr>
  </w:style>
  <w:style w:type="paragraph" w:styleId="TOC3">
    <w:name w:val="toc 3"/>
    <w:basedOn w:val="Normal"/>
    <w:next w:val="Normal"/>
    <w:autoRedefine/>
    <w:rsid w:val="00E52A54"/>
    <w:pPr>
      <w:ind w:left="440"/>
    </w:pPr>
    <w:rPr>
      <w:sz w:val="20"/>
      <w:szCs w:val="20"/>
      <w:lang w:val="en-US"/>
    </w:rPr>
  </w:style>
  <w:style w:type="paragraph" w:styleId="TOC4">
    <w:name w:val="toc 4"/>
    <w:basedOn w:val="Normal"/>
    <w:next w:val="Normal"/>
    <w:autoRedefine/>
    <w:rsid w:val="00E52A54"/>
    <w:pPr>
      <w:ind w:left="660"/>
    </w:pPr>
    <w:rPr>
      <w:sz w:val="20"/>
      <w:szCs w:val="20"/>
      <w:lang w:val="en-US"/>
    </w:rPr>
  </w:style>
  <w:style w:type="paragraph" w:styleId="TOC5">
    <w:name w:val="toc 5"/>
    <w:basedOn w:val="Normal"/>
    <w:next w:val="Normal"/>
    <w:autoRedefine/>
    <w:rsid w:val="00E52A54"/>
    <w:pPr>
      <w:ind w:left="880"/>
    </w:pPr>
    <w:rPr>
      <w:sz w:val="20"/>
      <w:szCs w:val="20"/>
      <w:lang w:val="en-US"/>
    </w:rPr>
  </w:style>
  <w:style w:type="paragraph" w:styleId="TOC6">
    <w:name w:val="toc 6"/>
    <w:basedOn w:val="Normal"/>
    <w:next w:val="Normal"/>
    <w:autoRedefine/>
    <w:rsid w:val="00E52A54"/>
    <w:pPr>
      <w:ind w:left="1100"/>
    </w:pPr>
    <w:rPr>
      <w:sz w:val="20"/>
      <w:szCs w:val="20"/>
      <w:lang w:val="en-US"/>
    </w:rPr>
  </w:style>
  <w:style w:type="paragraph" w:styleId="TOC7">
    <w:name w:val="toc 7"/>
    <w:basedOn w:val="Normal"/>
    <w:next w:val="Normal"/>
    <w:autoRedefine/>
    <w:rsid w:val="00E52A54"/>
    <w:pPr>
      <w:ind w:left="1320"/>
    </w:pPr>
    <w:rPr>
      <w:sz w:val="20"/>
      <w:szCs w:val="20"/>
      <w:lang w:val="en-US"/>
    </w:rPr>
  </w:style>
  <w:style w:type="paragraph" w:styleId="TOC8">
    <w:name w:val="toc 8"/>
    <w:basedOn w:val="Normal"/>
    <w:next w:val="Normal"/>
    <w:autoRedefine/>
    <w:rsid w:val="00E52A54"/>
    <w:pPr>
      <w:ind w:left="1540"/>
    </w:pPr>
    <w:rPr>
      <w:sz w:val="20"/>
      <w:szCs w:val="20"/>
      <w:lang w:val="en-US"/>
    </w:rPr>
  </w:style>
  <w:style w:type="paragraph" w:styleId="TOC9">
    <w:name w:val="toc 9"/>
    <w:basedOn w:val="Normal"/>
    <w:next w:val="Normal"/>
    <w:autoRedefine/>
    <w:rsid w:val="00E52A54"/>
    <w:pPr>
      <w:ind w:left="1760"/>
    </w:pPr>
    <w:rPr>
      <w:sz w:val="20"/>
      <w:szCs w:val="20"/>
      <w:lang w:val="en-US"/>
    </w:rPr>
  </w:style>
  <w:style w:type="paragraph" w:customStyle="1" w:styleId="X-Title">
    <w:name w:val="X-Title"/>
    <w:basedOn w:val="Heading2"/>
    <w:rsid w:val="00E52A54"/>
    <w:pPr>
      <w:keepNext w:val="0"/>
      <w:numPr>
        <w:ilvl w:val="1"/>
      </w:numPr>
      <w:ind w:left="-2259" w:hanging="576"/>
      <w:jc w:val="left"/>
      <w:outlineLvl w:val="9"/>
    </w:pPr>
    <w:rPr>
      <w:bCs w:val="0"/>
      <w:kern w:val="28"/>
      <w:szCs w:val="20"/>
    </w:rPr>
  </w:style>
  <w:style w:type="character" w:customStyle="1" w:styleId="BalloonTextChar">
    <w:name w:val="Balloon Text Char"/>
    <w:link w:val="BalloonText"/>
    <w:rsid w:val="00E52A54"/>
    <w:rPr>
      <w:rFonts w:ascii="Tahoma" w:hAnsi="Tahoma" w:cs="Tahoma"/>
      <w:sz w:val="16"/>
      <w:szCs w:val="16"/>
      <w:lang w:val="en-GB" w:eastAsia="en-US"/>
    </w:rPr>
  </w:style>
  <w:style w:type="character" w:customStyle="1" w:styleId="TitleChar">
    <w:name w:val="Title Char"/>
    <w:link w:val="Title"/>
    <w:rsid w:val="00E52A54"/>
    <w:rPr>
      <w:rFonts w:ascii="Arial" w:hAnsi="Arial" w:cs="Arial"/>
      <w:b/>
      <w:bCs/>
      <w:sz w:val="24"/>
      <w:szCs w:val="24"/>
      <w:lang w:val="en-US" w:eastAsia="en-US"/>
    </w:rPr>
  </w:style>
  <w:style w:type="character" w:customStyle="1" w:styleId="SubtitleChar">
    <w:name w:val="Subtitle Char"/>
    <w:link w:val="Subtitle"/>
    <w:rsid w:val="00E52A54"/>
    <w:rPr>
      <w:rFonts w:ascii="Arial" w:hAnsi="Arial"/>
      <w:b/>
      <w:bCs/>
      <w:sz w:val="22"/>
      <w:lang w:val="x-none" w:eastAsia="en-US"/>
    </w:rPr>
  </w:style>
  <w:style w:type="paragraph" w:customStyle="1" w:styleId="MITPTitle6">
    <w:name w:val="MITP Title 6"/>
    <w:basedOn w:val="Normal"/>
    <w:rsid w:val="00E52A54"/>
    <w:pPr>
      <w:spacing w:before="360" w:after="120"/>
      <w:jc w:val="center"/>
    </w:pPr>
    <w:rPr>
      <w:sz w:val="20"/>
      <w:szCs w:val="20"/>
    </w:rPr>
  </w:style>
  <w:style w:type="paragraph" w:customStyle="1" w:styleId="MITPTitle7">
    <w:name w:val="MITP Title 7"/>
    <w:basedOn w:val="Normal"/>
    <w:rsid w:val="00E52A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color w:val="000000"/>
      <w:szCs w:val="20"/>
    </w:rPr>
  </w:style>
  <w:style w:type="paragraph" w:customStyle="1" w:styleId="HelpInfo">
    <w:name w:val="HelpInfo"/>
    <w:basedOn w:val="Normal"/>
    <w:rsid w:val="00E52A54"/>
    <w:rPr>
      <w:i/>
      <w:color w:val="800000"/>
      <w:szCs w:val="22"/>
    </w:rPr>
  </w:style>
  <w:style w:type="character" w:customStyle="1" w:styleId="1">
    <w:name w:val="1"/>
    <w:semiHidden/>
    <w:rsid w:val="00E52A54"/>
    <w:rPr>
      <w:rFonts w:ascii="Arial" w:hAnsi="Arial" w:cs="Arial"/>
      <w:color w:val="auto"/>
      <w:sz w:val="20"/>
      <w:szCs w:val="20"/>
    </w:rPr>
  </w:style>
  <w:style w:type="character" w:customStyle="1" w:styleId="MSGENFONTSTYLENAMETEMPLATEROLENUMBERMSGENFONTSTYLENAMEBYROLETEXT3">
    <w:name w:val="MSG_EN_FONT_STYLE_NAME_TEMPLATE_ROLE_NUMBER MSG_EN_FONT_STYLE_NAME_BY_ROLE_TEXT 3_"/>
    <w:rsid w:val="00E52A54"/>
    <w:rPr>
      <w:rFonts w:ascii="Arial" w:eastAsia="Arial" w:hAnsi="Arial" w:cs="Arial"/>
      <w:b w:val="0"/>
      <w:bCs w:val="0"/>
      <w:i w:val="0"/>
      <w:iCs w:val="0"/>
      <w:smallCaps w:val="0"/>
      <w:strike w:val="0"/>
      <w:sz w:val="30"/>
      <w:szCs w:val="30"/>
      <w:u w:val="none"/>
    </w:rPr>
  </w:style>
  <w:style w:type="character" w:customStyle="1" w:styleId="MSGENFONTSTYLENAMETEMPLATEROLENUMBERMSGENFONTSTYLENAMEBYROLETEXT30">
    <w:name w:val="MSG_EN_FONT_STYLE_NAME_TEMPLATE_ROLE_NUMBER MSG_EN_FONT_STYLE_NAME_BY_ROLE_TEXT 3"/>
    <w:rsid w:val="00E52A54"/>
    <w:rPr>
      <w:rFonts w:ascii="Arial" w:eastAsia="Arial" w:hAnsi="Arial" w:cs="Arial"/>
      <w:b w:val="0"/>
      <w:bCs w:val="0"/>
      <w:i w:val="0"/>
      <w:iCs w:val="0"/>
      <w:smallCaps w:val="0"/>
      <w:strike w:val="0"/>
      <w:color w:val="000066"/>
      <w:spacing w:val="0"/>
      <w:w w:val="100"/>
      <w:position w:val="0"/>
      <w:sz w:val="30"/>
      <w:szCs w:val="30"/>
      <w:u w:val="none"/>
      <w:lang w:val="en-US"/>
    </w:rPr>
  </w:style>
  <w:style w:type="character" w:customStyle="1" w:styleId="MSGENFONTSTYLENAMETEMPLATEROLEMSGENFONTSTYLENAMEBYROLETEXT">
    <w:name w:val="MSG_EN_FONT_STYLE_NAME_TEMPLATE_ROLE MSG_EN_FONT_STYLE_NAME_BY_ROLE_TEXT_"/>
    <w:link w:val="MSGENFONTSTYLENAMETEMPLATEROLEMSGENFONTSTYLENAMEBYROLETEXT0"/>
    <w:rsid w:val="00E52A54"/>
    <w:rPr>
      <w:rFonts w:ascii="Arial" w:eastAsia="Arial" w:hAnsi="Arial" w:cs="Arial"/>
      <w:sz w:val="18"/>
      <w:szCs w:val="18"/>
      <w:shd w:val="clear" w:color="auto" w:fill="FFFFFF"/>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0"/>
    <w:rsid w:val="00E52A54"/>
    <w:rPr>
      <w:rFonts w:ascii="Arial" w:eastAsia="Arial" w:hAnsi="Arial" w:cs="Arial"/>
      <w:sz w:val="22"/>
      <w:szCs w:val="22"/>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E52A54"/>
    <w:pPr>
      <w:widowControl w:val="0"/>
      <w:shd w:val="clear" w:color="auto" w:fill="FFFFFF"/>
      <w:spacing w:after="480" w:line="456" w:lineRule="exact"/>
      <w:ind w:hanging="560"/>
      <w:jc w:val="center"/>
    </w:pPr>
    <w:rPr>
      <w:rFonts w:eastAsia="Arial"/>
      <w:sz w:val="18"/>
      <w:szCs w:val="18"/>
      <w:lang w:val="x-none" w:eastAsia="x-none"/>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E52A54"/>
    <w:pPr>
      <w:widowControl w:val="0"/>
      <w:shd w:val="clear" w:color="auto" w:fill="FFFFFF"/>
      <w:spacing w:before="480" w:after="240" w:line="0" w:lineRule="atLeast"/>
      <w:outlineLvl w:val="3"/>
    </w:pPr>
    <w:rPr>
      <w:rFonts w:eastAsia="Arial"/>
      <w:szCs w:val="22"/>
      <w:lang w:val="x-none" w:eastAsia="x-none"/>
    </w:rPr>
  </w:style>
  <w:style w:type="character" w:customStyle="1" w:styleId="ListParagraphChar">
    <w:name w:val="List Paragraph Char"/>
    <w:aliases w:val="SOW List Char,Table of contents numbered Char,lp1 Char,List Paragraph1 Char,lp11 Char,Use Case List Paragraph Char,Bullet List Char,FooterText Char,numbered Char,Paragraphe de liste1 Char,Bulletr List Paragraph Char,列出段落 Char"/>
    <w:link w:val="ListParagraph"/>
    <w:uiPriority w:val="34"/>
    <w:rsid w:val="00E52A54"/>
    <w:rPr>
      <w:sz w:val="24"/>
      <w:szCs w:val="24"/>
      <w:lang w:val="en-GB" w:eastAsia="en-US"/>
    </w:rPr>
  </w:style>
  <w:style w:type="character" w:customStyle="1" w:styleId="CaptionChar">
    <w:name w:val="Caption Char"/>
    <w:aliases w:val="Caption Char2 Char,Caption Char1 Char Char,Caption Char2 Char1 Char Char,Figure Caption Char Char Char Char,Caption Char1 Char Char Char Char,Caption Char Char1 Char Char Char Char,Caption Char1 Char1 Char Char Char Char Char,Lable Char"/>
    <w:link w:val="Caption"/>
    <w:locked/>
    <w:rsid w:val="00E52A54"/>
    <w:rPr>
      <w:rFonts w:ascii="Arial Narrow" w:hAnsi="Arial Narrow"/>
      <w:b/>
      <w:sz w:val="24"/>
      <w:lang w:val="en-GB"/>
    </w:rPr>
  </w:style>
  <w:style w:type="paragraph" w:customStyle="1" w:styleId="TableText">
    <w:name w:val="Table Text"/>
    <w:basedOn w:val="Normal"/>
    <w:qFormat/>
    <w:rsid w:val="00E52A54"/>
    <w:pPr>
      <w:widowControl w:val="0"/>
      <w:tabs>
        <w:tab w:val="left" w:pos="2250"/>
      </w:tabs>
    </w:pPr>
    <w:rPr>
      <w:rFonts w:ascii="Calibri" w:hAnsi="Calibri"/>
      <w:sz w:val="20"/>
      <w:szCs w:val="48"/>
    </w:rPr>
  </w:style>
  <w:style w:type="paragraph" w:customStyle="1" w:styleId="TableHeader">
    <w:name w:val="Table Header"/>
    <w:basedOn w:val="Normal"/>
    <w:rsid w:val="00E52A54"/>
    <w:pPr>
      <w:autoSpaceDE w:val="0"/>
      <w:autoSpaceDN w:val="0"/>
      <w:adjustRightInd w:val="0"/>
      <w:jc w:val="center"/>
    </w:pPr>
    <w:rPr>
      <w:b/>
      <w:color w:val="000000"/>
      <w:szCs w:val="20"/>
      <w:lang w:val="en-US"/>
    </w:rPr>
  </w:style>
  <w:style w:type="paragraph" w:customStyle="1" w:styleId="Bullet3">
    <w:name w:val="Bullet 3"/>
    <w:basedOn w:val="BodyText3"/>
    <w:rsid w:val="00E52A54"/>
    <w:pPr>
      <w:numPr>
        <w:ilvl w:val="1"/>
        <w:numId w:val="43"/>
      </w:numPr>
      <w:tabs>
        <w:tab w:val="clear" w:pos="1440"/>
      </w:tabs>
      <w:spacing w:before="60" w:after="60"/>
      <w:ind w:left="0" w:firstLine="0"/>
    </w:pPr>
    <w:rPr>
      <w:sz w:val="22"/>
      <w:szCs w:val="20"/>
      <w:lang w:val="en-US"/>
    </w:rPr>
  </w:style>
  <w:style w:type="character" w:customStyle="1" w:styleId="BodyText3Char">
    <w:name w:val="Body Text 3 Char"/>
    <w:link w:val="BodyText3"/>
    <w:rsid w:val="00E52A54"/>
    <w:rPr>
      <w:rFonts w:ascii="Arial" w:hAnsi="Arial" w:cs="Arial"/>
      <w:sz w:val="18"/>
      <w:szCs w:val="24"/>
      <w:lang w:eastAsia="en-US"/>
    </w:rPr>
  </w:style>
  <w:style w:type="character" w:customStyle="1" w:styleId="CommentTextChar">
    <w:name w:val="Comment Text Char"/>
    <w:link w:val="CommentText"/>
    <w:rsid w:val="00E52A54"/>
    <w:rPr>
      <w:lang w:val="en-GB" w:eastAsia="en-US"/>
    </w:rPr>
  </w:style>
  <w:style w:type="character" w:customStyle="1" w:styleId="CommentSubjectChar">
    <w:name w:val="Comment Subject Char"/>
    <w:link w:val="CommentSubject"/>
    <w:rsid w:val="00E52A54"/>
    <w:rPr>
      <w:b/>
      <w:bCs/>
      <w:lang w:val="en-GB" w:eastAsia="en-US"/>
    </w:rPr>
  </w:style>
  <w:style w:type="character" w:customStyle="1" w:styleId="FootnoteTextChar">
    <w:name w:val="Footnote Text Char"/>
    <w:link w:val="FootnoteText"/>
    <w:rsid w:val="00E52A54"/>
    <w:rPr>
      <w:lang w:eastAsia="en-US"/>
    </w:rPr>
  </w:style>
  <w:style w:type="table" w:styleId="LightList-Accent2">
    <w:name w:val="Light List Accent 2"/>
    <w:basedOn w:val="TableNormal"/>
    <w:uiPriority w:val="61"/>
    <w:rsid w:val="00E52A54"/>
    <w:rPr>
      <w:rFonts w:ascii="Cambria" w:eastAsia="MS Mincho" w:hAnsi="Cambria"/>
      <w:sz w:val="24"/>
      <w:szCs w:val="24"/>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1">
    <w:name w:val="Light List - Accent 21"/>
    <w:basedOn w:val="TableNormal"/>
    <w:next w:val="LightList-Accent2"/>
    <w:uiPriority w:val="61"/>
    <w:rsid w:val="00E52A54"/>
    <w:rPr>
      <w:rFonts w:ascii="Cambria" w:eastAsia="MS Mincho" w:hAnsi="Cambria"/>
      <w:sz w:val="24"/>
      <w:szCs w:val="24"/>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2">
    <w:name w:val="Light List - Accent 22"/>
    <w:basedOn w:val="TableNormal"/>
    <w:next w:val="LightList-Accent2"/>
    <w:uiPriority w:val="61"/>
    <w:rsid w:val="00E52A54"/>
    <w:rPr>
      <w:rFonts w:ascii="Cambria" w:eastAsia="MS Mincho" w:hAnsi="Cambria"/>
      <w:sz w:val="24"/>
      <w:szCs w:val="24"/>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3">
    <w:name w:val="Light List - Accent 23"/>
    <w:basedOn w:val="TableNormal"/>
    <w:next w:val="LightList-Accent2"/>
    <w:uiPriority w:val="61"/>
    <w:rsid w:val="00E52A54"/>
    <w:rPr>
      <w:rFonts w:ascii="Cambria" w:eastAsia="MS Mincho" w:hAnsi="Cambria"/>
      <w:sz w:val="24"/>
      <w:szCs w:val="24"/>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24">
    <w:name w:val="Light List - Accent 24"/>
    <w:basedOn w:val="TableNormal"/>
    <w:next w:val="LightList-Accent2"/>
    <w:uiPriority w:val="61"/>
    <w:rsid w:val="00E52A54"/>
    <w:rPr>
      <w:rFonts w:ascii="Cambria" w:eastAsia="MS Mincho" w:hAnsi="Cambria"/>
      <w:sz w:val="24"/>
      <w:szCs w:val="24"/>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NoSpacing">
    <w:name w:val="No Spacing"/>
    <w:uiPriority w:val="1"/>
    <w:qFormat/>
    <w:rsid w:val="00031CE4"/>
    <w:rPr>
      <w:sz w:val="24"/>
      <w:szCs w:val="24"/>
      <w:lang w:val="en-GB" w:eastAsia="en-US"/>
    </w:rPr>
  </w:style>
  <w:style w:type="table" w:styleId="LightList-Accent3">
    <w:name w:val="Light List Accent 3"/>
    <w:basedOn w:val="TableNormal"/>
    <w:uiPriority w:val="61"/>
    <w:rsid w:val="001124A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Style2">
    <w:name w:val="Table Style2"/>
    <w:basedOn w:val="TableNormal"/>
    <w:uiPriority w:val="99"/>
    <w:rsid w:val="00D074F9"/>
    <w:rPr>
      <w:rFonts w:ascii="Segoe UI" w:eastAsiaTheme="minorHAnsi" w:hAnsi="Segoe UI" w:cstheme="minorBidi"/>
      <w:sz w:val="16"/>
      <w:szCs w:val="22"/>
      <w:lang w:val="en-GB" w:eastAsia="en-US"/>
    </w:rPr>
    <w:tblPr>
      <w:tblStyleRowBandSize w:val="1"/>
      <w:tblStyleColBandSize w:val="1"/>
      <w:tblBorders>
        <w:top w:val="single" w:sz="18" w:space="0" w:color="FFFFFF" w:themeColor="background1"/>
        <w:bottom w:val="single" w:sz="18" w:space="0" w:color="FFFFFF" w:themeColor="background1"/>
      </w:tblBorders>
    </w:tblPr>
    <w:tblStylePr w:type="firstRow">
      <w:rPr>
        <w:b/>
      </w:rPr>
      <w:tblPr/>
      <w:tcPr>
        <w:tcBorders>
          <w:top w:val="single" w:sz="18" w:space="0" w:color="FFFFFF" w:themeColor="background1"/>
          <w:left w:val="nil"/>
          <w:bottom w:val="single" w:sz="18" w:space="0" w:color="FFFFFF" w:themeColor="background1"/>
          <w:right w:val="nil"/>
          <w:insideH w:val="nil"/>
          <w:insideV w:val="nil"/>
          <w:tl2br w:val="nil"/>
          <w:tr2bl w:val="nil"/>
        </w:tcBorders>
        <w:shd w:val="clear" w:color="auto" w:fill="B80B4D"/>
      </w:tcPr>
    </w:tblStylePr>
    <w:tblStylePr w:type="lastRow">
      <w:tblPr/>
      <w:tcPr>
        <w:tcBorders>
          <w:top w:val="single" w:sz="18" w:space="0" w:color="FFFFFF" w:themeColor="background1"/>
          <w:left w:val="nil"/>
          <w:bottom w:val="double" w:sz="6" w:space="0" w:color="FFFFFF" w:themeColor="background1"/>
          <w:right w:val="nil"/>
          <w:insideH w:val="nil"/>
          <w:insideV w:val="nil"/>
          <w:tl2br w:val="nil"/>
          <w:tr2bl w:val="nil"/>
        </w:tcBorders>
        <w:shd w:val="clear" w:color="auto" w:fill="FFFFFF" w:themeFill="background1"/>
      </w:tcPr>
    </w:tblStylePr>
    <w:tblStylePr w:type="firstCol">
      <w:tblPr/>
      <w:tcPr>
        <w:tcBorders>
          <w:top w:val="nil"/>
          <w:left w:val="nil"/>
          <w:bottom w:val="single" w:sz="18" w:space="0" w:color="FFFFFF" w:themeColor="background1"/>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DFDFDF"/>
      </w:tcPr>
    </w:tblStylePr>
  </w:style>
  <w:style w:type="table" w:customStyle="1" w:styleId="TableStyle21">
    <w:name w:val="Table Style21"/>
    <w:basedOn w:val="TableNormal"/>
    <w:uiPriority w:val="99"/>
    <w:rsid w:val="00A85966"/>
    <w:rPr>
      <w:rFonts w:ascii="Segoe UI" w:eastAsiaTheme="minorHAnsi" w:hAnsi="Segoe UI" w:cstheme="minorBidi"/>
      <w:sz w:val="16"/>
      <w:szCs w:val="22"/>
      <w:lang w:val="en-GB" w:eastAsia="en-US"/>
    </w:rPr>
    <w:tblPr>
      <w:tblStyleRowBandSize w:val="1"/>
      <w:tblStyleColBandSize w:val="1"/>
      <w:tblBorders>
        <w:top w:val="single" w:sz="18" w:space="0" w:color="FFFFFF" w:themeColor="background1"/>
        <w:bottom w:val="single" w:sz="18" w:space="0" w:color="FFFFFF" w:themeColor="background1"/>
      </w:tblBorders>
    </w:tblPr>
    <w:tblStylePr w:type="firstRow">
      <w:rPr>
        <w:b/>
      </w:rPr>
      <w:tblPr/>
      <w:tcPr>
        <w:tcBorders>
          <w:top w:val="single" w:sz="18" w:space="0" w:color="FFFFFF" w:themeColor="background1"/>
          <w:left w:val="nil"/>
          <w:bottom w:val="single" w:sz="18" w:space="0" w:color="FFFFFF" w:themeColor="background1"/>
          <w:right w:val="nil"/>
          <w:insideH w:val="nil"/>
          <w:insideV w:val="nil"/>
          <w:tl2br w:val="nil"/>
          <w:tr2bl w:val="nil"/>
        </w:tcBorders>
        <w:shd w:val="clear" w:color="auto" w:fill="B80B4D"/>
      </w:tcPr>
    </w:tblStylePr>
    <w:tblStylePr w:type="lastRow">
      <w:tblPr/>
      <w:tcPr>
        <w:tcBorders>
          <w:top w:val="single" w:sz="18" w:space="0" w:color="FFFFFF" w:themeColor="background1"/>
          <w:left w:val="nil"/>
          <w:bottom w:val="double" w:sz="6" w:space="0" w:color="FFFFFF" w:themeColor="background1"/>
          <w:right w:val="nil"/>
          <w:insideH w:val="nil"/>
          <w:insideV w:val="nil"/>
          <w:tl2br w:val="nil"/>
          <w:tr2bl w:val="nil"/>
        </w:tcBorders>
        <w:shd w:val="clear" w:color="auto" w:fill="FFFFFF" w:themeFill="background1"/>
      </w:tcPr>
    </w:tblStylePr>
    <w:tblStylePr w:type="firstCol">
      <w:tblPr/>
      <w:tcPr>
        <w:tcBorders>
          <w:top w:val="nil"/>
          <w:left w:val="nil"/>
          <w:bottom w:val="single" w:sz="18" w:space="0" w:color="FFFFFF" w:themeColor="background1"/>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DFDFDF"/>
      </w:tcPr>
    </w:tblStylePr>
  </w:style>
  <w:style w:type="table" w:customStyle="1" w:styleId="TableStyle22">
    <w:name w:val="Table Style22"/>
    <w:basedOn w:val="TableNormal"/>
    <w:uiPriority w:val="99"/>
    <w:rsid w:val="00A85966"/>
    <w:rPr>
      <w:rFonts w:ascii="Segoe UI" w:eastAsiaTheme="minorHAnsi" w:hAnsi="Segoe UI" w:cstheme="minorBidi"/>
      <w:sz w:val="16"/>
      <w:szCs w:val="22"/>
      <w:lang w:val="en-GB" w:eastAsia="en-US"/>
    </w:rPr>
    <w:tblPr>
      <w:tblStyleRowBandSize w:val="1"/>
      <w:tblStyleColBandSize w:val="1"/>
      <w:tblBorders>
        <w:top w:val="single" w:sz="18" w:space="0" w:color="FFFFFF" w:themeColor="background1"/>
        <w:bottom w:val="single" w:sz="18" w:space="0" w:color="FFFFFF" w:themeColor="background1"/>
      </w:tblBorders>
    </w:tblPr>
    <w:tblStylePr w:type="firstRow">
      <w:rPr>
        <w:b/>
      </w:rPr>
      <w:tblPr/>
      <w:tcPr>
        <w:tcBorders>
          <w:top w:val="single" w:sz="18" w:space="0" w:color="FFFFFF" w:themeColor="background1"/>
          <w:left w:val="nil"/>
          <w:bottom w:val="single" w:sz="18" w:space="0" w:color="FFFFFF" w:themeColor="background1"/>
          <w:right w:val="nil"/>
          <w:insideH w:val="nil"/>
          <w:insideV w:val="nil"/>
          <w:tl2br w:val="nil"/>
          <w:tr2bl w:val="nil"/>
        </w:tcBorders>
        <w:shd w:val="clear" w:color="auto" w:fill="B80B4D"/>
      </w:tcPr>
    </w:tblStylePr>
    <w:tblStylePr w:type="lastRow">
      <w:tblPr/>
      <w:tcPr>
        <w:tcBorders>
          <w:top w:val="single" w:sz="18" w:space="0" w:color="FFFFFF" w:themeColor="background1"/>
          <w:left w:val="nil"/>
          <w:bottom w:val="double" w:sz="6" w:space="0" w:color="FFFFFF" w:themeColor="background1"/>
          <w:right w:val="nil"/>
          <w:insideH w:val="nil"/>
          <w:insideV w:val="nil"/>
          <w:tl2br w:val="nil"/>
          <w:tr2bl w:val="nil"/>
        </w:tcBorders>
        <w:shd w:val="clear" w:color="auto" w:fill="FFFFFF" w:themeFill="background1"/>
      </w:tcPr>
    </w:tblStylePr>
    <w:tblStylePr w:type="firstCol">
      <w:tblPr/>
      <w:tcPr>
        <w:tcBorders>
          <w:top w:val="nil"/>
          <w:left w:val="nil"/>
          <w:bottom w:val="single" w:sz="18" w:space="0" w:color="FFFFFF" w:themeColor="background1"/>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clear" w:color="auto" w:fill="DFDFDF"/>
      </w:tcPr>
    </w:tblStylePr>
  </w:style>
  <w:style w:type="numbering" w:customStyle="1" w:styleId="NoList1">
    <w:name w:val="No List1"/>
    <w:next w:val="NoList"/>
    <w:uiPriority w:val="99"/>
    <w:semiHidden/>
    <w:unhideWhenUsed/>
    <w:rsid w:val="006C5D02"/>
  </w:style>
  <w:style w:type="paragraph" w:customStyle="1" w:styleId="X-GlossText">
    <w:name w:val="X-Gloss Text"/>
    <w:basedOn w:val="Normal"/>
    <w:rsid w:val="006C5D02"/>
    <w:pPr>
      <w:tabs>
        <w:tab w:val="left" w:pos="425"/>
      </w:tabs>
      <w:jc w:val="left"/>
    </w:pPr>
    <w:rPr>
      <w:sz w:val="20"/>
      <w:szCs w:val="20"/>
    </w:rPr>
  </w:style>
  <w:style w:type="paragraph" w:styleId="Index1">
    <w:name w:val="index 1"/>
    <w:basedOn w:val="Normal"/>
    <w:next w:val="Normal"/>
    <w:autoRedefine/>
    <w:semiHidden/>
    <w:rsid w:val="006C5D02"/>
    <w:pPr>
      <w:ind w:left="220" w:hanging="220"/>
      <w:jc w:val="left"/>
    </w:pPr>
    <w:rPr>
      <w:lang w:val="en-US"/>
    </w:rPr>
  </w:style>
  <w:style w:type="character" w:customStyle="1" w:styleId="CharAttribute25">
    <w:name w:val="CharAttribute25"/>
    <w:rsid w:val="006C5D02"/>
    <w:rPr>
      <w:rFonts w:ascii="Arial" w:eastAsia="Arial" w:hAnsi="Arial"/>
      <w:sz w:val="24"/>
    </w:rPr>
  </w:style>
  <w:style w:type="character" w:styleId="Strong">
    <w:name w:val="Strong"/>
    <w:basedOn w:val="DefaultParagraphFont"/>
    <w:uiPriority w:val="22"/>
    <w:qFormat/>
    <w:rsid w:val="006C5D02"/>
    <w:rPr>
      <w:b/>
      <w:bCs/>
    </w:rPr>
  </w:style>
  <w:style w:type="paragraph" w:styleId="TableofFigures">
    <w:name w:val="table of figures"/>
    <w:basedOn w:val="Normal"/>
    <w:next w:val="Normal"/>
    <w:uiPriority w:val="99"/>
    <w:unhideWhenUsed/>
    <w:rsid w:val="006C5D02"/>
    <w:pPr>
      <w:jc w:val="left"/>
    </w:pPr>
    <w:rPr>
      <w:lang w:val="en-US"/>
    </w:rPr>
  </w:style>
  <w:style w:type="paragraph" w:customStyle="1" w:styleId="self-prodinfo">
    <w:name w:val="self-prod__info"/>
    <w:basedOn w:val="Normal"/>
    <w:rsid w:val="006C5D02"/>
    <w:pPr>
      <w:spacing w:before="100" w:beforeAutospacing="1" w:after="100" w:afterAutospacing="1" w:line="360" w:lineRule="atLeast"/>
      <w:jc w:val="left"/>
    </w:pPr>
    <w:rPr>
      <w:rFonts w:ascii="Lato" w:hAnsi="Lato"/>
      <w:color w:val="000000"/>
      <w:sz w:val="21"/>
      <w:szCs w:val="21"/>
      <w:lang w:val="en-US"/>
    </w:rPr>
  </w:style>
  <w:style w:type="paragraph" w:customStyle="1" w:styleId="Default">
    <w:name w:val="Default"/>
    <w:rsid w:val="00F120B8"/>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2798107">
      <w:bodyDiv w:val="1"/>
      <w:marLeft w:val="0"/>
      <w:marRight w:val="0"/>
      <w:marTop w:val="0"/>
      <w:marBottom w:val="0"/>
      <w:divBdr>
        <w:top w:val="none" w:sz="0" w:space="0" w:color="auto"/>
        <w:left w:val="none" w:sz="0" w:space="0" w:color="auto"/>
        <w:bottom w:val="none" w:sz="0" w:space="0" w:color="auto"/>
        <w:right w:val="none" w:sz="0" w:space="0" w:color="auto"/>
      </w:divBdr>
    </w:div>
    <w:div w:id="72049788">
      <w:bodyDiv w:val="1"/>
      <w:marLeft w:val="0"/>
      <w:marRight w:val="0"/>
      <w:marTop w:val="0"/>
      <w:marBottom w:val="0"/>
      <w:divBdr>
        <w:top w:val="none" w:sz="0" w:space="0" w:color="auto"/>
        <w:left w:val="none" w:sz="0" w:space="0" w:color="auto"/>
        <w:bottom w:val="none" w:sz="0" w:space="0" w:color="auto"/>
        <w:right w:val="none" w:sz="0" w:space="0" w:color="auto"/>
      </w:divBdr>
    </w:div>
    <w:div w:id="89744505">
      <w:bodyDiv w:val="1"/>
      <w:marLeft w:val="0"/>
      <w:marRight w:val="0"/>
      <w:marTop w:val="0"/>
      <w:marBottom w:val="0"/>
      <w:divBdr>
        <w:top w:val="none" w:sz="0" w:space="0" w:color="auto"/>
        <w:left w:val="none" w:sz="0" w:space="0" w:color="auto"/>
        <w:bottom w:val="none" w:sz="0" w:space="0" w:color="auto"/>
        <w:right w:val="none" w:sz="0" w:space="0" w:color="auto"/>
      </w:divBdr>
    </w:div>
    <w:div w:id="234170936">
      <w:bodyDiv w:val="1"/>
      <w:marLeft w:val="0"/>
      <w:marRight w:val="0"/>
      <w:marTop w:val="0"/>
      <w:marBottom w:val="0"/>
      <w:divBdr>
        <w:top w:val="none" w:sz="0" w:space="0" w:color="auto"/>
        <w:left w:val="none" w:sz="0" w:space="0" w:color="auto"/>
        <w:bottom w:val="none" w:sz="0" w:space="0" w:color="auto"/>
        <w:right w:val="none" w:sz="0" w:space="0" w:color="auto"/>
      </w:divBdr>
    </w:div>
    <w:div w:id="236324475">
      <w:bodyDiv w:val="1"/>
      <w:marLeft w:val="0"/>
      <w:marRight w:val="0"/>
      <w:marTop w:val="0"/>
      <w:marBottom w:val="0"/>
      <w:divBdr>
        <w:top w:val="none" w:sz="0" w:space="0" w:color="auto"/>
        <w:left w:val="none" w:sz="0" w:space="0" w:color="auto"/>
        <w:bottom w:val="none" w:sz="0" w:space="0" w:color="auto"/>
        <w:right w:val="none" w:sz="0" w:space="0" w:color="auto"/>
      </w:divBdr>
    </w:div>
    <w:div w:id="278873425">
      <w:bodyDiv w:val="1"/>
      <w:marLeft w:val="0"/>
      <w:marRight w:val="0"/>
      <w:marTop w:val="0"/>
      <w:marBottom w:val="0"/>
      <w:divBdr>
        <w:top w:val="none" w:sz="0" w:space="0" w:color="auto"/>
        <w:left w:val="none" w:sz="0" w:space="0" w:color="auto"/>
        <w:bottom w:val="none" w:sz="0" w:space="0" w:color="auto"/>
        <w:right w:val="none" w:sz="0" w:space="0" w:color="auto"/>
      </w:divBdr>
    </w:div>
    <w:div w:id="328026729">
      <w:bodyDiv w:val="1"/>
      <w:marLeft w:val="0"/>
      <w:marRight w:val="0"/>
      <w:marTop w:val="0"/>
      <w:marBottom w:val="0"/>
      <w:divBdr>
        <w:top w:val="none" w:sz="0" w:space="0" w:color="auto"/>
        <w:left w:val="none" w:sz="0" w:space="0" w:color="auto"/>
        <w:bottom w:val="none" w:sz="0" w:space="0" w:color="auto"/>
        <w:right w:val="none" w:sz="0" w:space="0" w:color="auto"/>
      </w:divBdr>
    </w:div>
    <w:div w:id="393897919">
      <w:bodyDiv w:val="1"/>
      <w:marLeft w:val="0"/>
      <w:marRight w:val="0"/>
      <w:marTop w:val="0"/>
      <w:marBottom w:val="0"/>
      <w:divBdr>
        <w:top w:val="none" w:sz="0" w:space="0" w:color="auto"/>
        <w:left w:val="none" w:sz="0" w:space="0" w:color="auto"/>
        <w:bottom w:val="none" w:sz="0" w:space="0" w:color="auto"/>
        <w:right w:val="none" w:sz="0" w:space="0" w:color="auto"/>
      </w:divBdr>
    </w:div>
    <w:div w:id="414009773">
      <w:bodyDiv w:val="1"/>
      <w:marLeft w:val="0"/>
      <w:marRight w:val="0"/>
      <w:marTop w:val="0"/>
      <w:marBottom w:val="0"/>
      <w:divBdr>
        <w:top w:val="none" w:sz="0" w:space="0" w:color="auto"/>
        <w:left w:val="none" w:sz="0" w:space="0" w:color="auto"/>
        <w:bottom w:val="none" w:sz="0" w:space="0" w:color="auto"/>
        <w:right w:val="none" w:sz="0" w:space="0" w:color="auto"/>
      </w:divBdr>
    </w:div>
    <w:div w:id="446390204">
      <w:bodyDiv w:val="1"/>
      <w:marLeft w:val="0"/>
      <w:marRight w:val="0"/>
      <w:marTop w:val="0"/>
      <w:marBottom w:val="0"/>
      <w:divBdr>
        <w:top w:val="none" w:sz="0" w:space="0" w:color="auto"/>
        <w:left w:val="none" w:sz="0" w:space="0" w:color="auto"/>
        <w:bottom w:val="none" w:sz="0" w:space="0" w:color="auto"/>
        <w:right w:val="none" w:sz="0" w:space="0" w:color="auto"/>
      </w:divBdr>
    </w:div>
    <w:div w:id="584605650">
      <w:bodyDiv w:val="1"/>
      <w:marLeft w:val="0"/>
      <w:marRight w:val="0"/>
      <w:marTop w:val="0"/>
      <w:marBottom w:val="0"/>
      <w:divBdr>
        <w:top w:val="none" w:sz="0" w:space="0" w:color="auto"/>
        <w:left w:val="none" w:sz="0" w:space="0" w:color="auto"/>
        <w:bottom w:val="none" w:sz="0" w:space="0" w:color="auto"/>
        <w:right w:val="none" w:sz="0" w:space="0" w:color="auto"/>
      </w:divBdr>
    </w:div>
    <w:div w:id="844444093">
      <w:bodyDiv w:val="1"/>
      <w:marLeft w:val="0"/>
      <w:marRight w:val="0"/>
      <w:marTop w:val="0"/>
      <w:marBottom w:val="0"/>
      <w:divBdr>
        <w:top w:val="none" w:sz="0" w:space="0" w:color="auto"/>
        <w:left w:val="none" w:sz="0" w:space="0" w:color="auto"/>
        <w:bottom w:val="none" w:sz="0" w:space="0" w:color="auto"/>
        <w:right w:val="none" w:sz="0" w:space="0" w:color="auto"/>
      </w:divBdr>
    </w:div>
    <w:div w:id="858200148">
      <w:bodyDiv w:val="1"/>
      <w:marLeft w:val="0"/>
      <w:marRight w:val="0"/>
      <w:marTop w:val="0"/>
      <w:marBottom w:val="0"/>
      <w:divBdr>
        <w:top w:val="none" w:sz="0" w:space="0" w:color="auto"/>
        <w:left w:val="none" w:sz="0" w:space="0" w:color="auto"/>
        <w:bottom w:val="none" w:sz="0" w:space="0" w:color="auto"/>
        <w:right w:val="none" w:sz="0" w:space="0" w:color="auto"/>
      </w:divBdr>
    </w:div>
    <w:div w:id="885220520">
      <w:bodyDiv w:val="1"/>
      <w:marLeft w:val="0"/>
      <w:marRight w:val="0"/>
      <w:marTop w:val="0"/>
      <w:marBottom w:val="0"/>
      <w:divBdr>
        <w:top w:val="none" w:sz="0" w:space="0" w:color="auto"/>
        <w:left w:val="none" w:sz="0" w:space="0" w:color="auto"/>
        <w:bottom w:val="none" w:sz="0" w:space="0" w:color="auto"/>
        <w:right w:val="none" w:sz="0" w:space="0" w:color="auto"/>
      </w:divBdr>
    </w:div>
    <w:div w:id="916403875">
      <w:bodyDiv w:val="1"/>
      <w:marLeft w:val="0"/>
      <w:marRight w:val="0"/>
      <w:marTop w:val="0"/>
      <w:marBottom w:val="0"/>
      <w:divBdr>
        <w:top w:val="none" w:sz="0" w:space="0" w:color="auto"/>
        <w:left w:val="none" w:sz="0" w:space="0" w:color="auto"/>
        <w:bottom w:val="none" w:sz="0" w:space="0" w:color="auto"/>
        <w:right w:val="none" w:sz="0" w:space="0" w:color="auto"/>
      </w:divBdr>
      <w:divsChild>
        <w:div w:id="1919099470">
          <w:marLeft w:val="432"/>
          <w:marRight w:val="0"/>
          <w:marTop w:val="0"/>
          <w:marBottom w:val="0"/>
          <w:divBdr>
            <w:top w:val="none" w:sz="0" w:space="0" w:color="auto"/>
            <w:left w:val="none" w:sz="0" w:space="0" w:color="auto"/>
            <w:bottom w:val="none" w:sz="0" w:space="0" w:color="auto"/>
            <w:right w:val="none" w:sz="0" w:space="0" w:color="auto"/>
          </w:divBdr>
        </w:div>
        <w:div w:id="791751094">
          <w:marLeft w:val="432"/>
          <w:marRight w:val="0"/>
          <w:marTop w:val="0"/>
          <w:marBottom w:val="0"/>
          <w:divBdr>
            <w:top w:val="none" w:sz="0" w:space="0" w:color="auto"/>
            <w:left w:val="none" w:sz="0" w:space="0" w:color="auto"/>
            <w:bottom w:val="none" w:sz="0" w:space="0" w:color="auto"/>
            <w:right w:val="none" w:sz="0" w:space="0" w:color="auto"/>
          </w:divBdr>
        </w:div>
        <w:div w:id="325522654">
          <w:marLeft w:val="432"/>
          <w:marRight w:val="0"/>
          <w:marTop w:val="0"/>
          <w:marBottom w:val="0"/>
          <w:divBdr>
            <w:top w:val="none" w:sz="0" w:space="0" w:color="auto"/>
            <w:left w:val="none" w:sz="0" w:space="0" w:color="auto"/>
            <w:bottom w:val="none" w:sz="0" w:space="0" w:color="auto"/>
            <w:right w:val="none" w:sz="0" w:space="0" w:color="auto"/>
          </w:divBdr>
        </w:div>
        <w:div w:id="1406759647">
          <w:marLeft w:val="432"/>
          <w:marRight w:val="0"/>
          <w:marTop w:val="0"/>
          <w:marBottom w:val="0"/>
          <w:divBdr>
            <w:top w:val="none" w:sz="0" w:space="0" w:color="auto"/>
            <w:left w:val="none" w:sz="0" w:space="0" w:color="auto"/>
            <w:bottom w:val="none" w:sz="0" w:space="0" w:color="auto"/>
            <w:right w:val="none" w:sz="0" w:space="0" w:color="auto"/>
          </w:divBdr>
        </w:div>
        <w:div w:id="604382497">
          <w:marLeft w:val="432"/>
          <w:marRight w:val="0"/>
          <w:marTop w:val="0"/>
          <w:marBottom w:val="0"/>
          <w:divBdr>
            <w:top w:val="none" w:sz="0" w:space="0" w:color="auto"/>
            <w:left w:val="none" w:sz="0" w:space="0" w:color="auto"/>
            <w:bottom w:val="none" w:sz="0" w:space="0" w:color="auto"/>
            <w:right w:val="none" w:sz="0" w:space="0" w:color="auto"/>
          </w:divBdr>
        </w:div>
        <w:div w:id="661814363">
          <w:marLeft w:val="432"/>
          <w:marRight w:val="0"/>
          <w:marTop w:val="0"/>
          <w:marBottom w:val="0"/>
          <w:divBdr>
            <w:top w:val="none" w:sz="0" w:space="0" w:color="auto"/>
            <w:left w:val="none" w:sz="0" w:space="0" w:color="auto"/>
            <w:bottom w:val="none" w:sz="0" w:space="0" w:color="auto"/>
            <w:right w:val="none" w:sz="0" w:space="0" w:color="auto"/>
          </w:divBdr>
        </w:div>
        <w:div w:id="445656742">
          <w:marLeft w:val="432"/>
          <w:marRight w:val="0"/>
          <w:marTop w:val="0"/>
          <w:marBottom w:val="0"/>
          <w:divBdr>
            <w:top w:val="none" w:sz="0" w:space="0" w:color="auto"/>
            <w:left w:val="none" w:sz="0" w:space="0" w:color="auto"/>
            <w:bottom w:val="none" w:sz="0" w:space="0" w:color="auto"/>
            <w:right w:val="none" w:sz="0" w:space="0" w:color="auto"/>
          </w:divBdr>
        </w:div>
        <w:div w:id="800340344">
          <w:marLeft w:val="432"/>
          <w:marRight w:val="0"/>
          <w:marTop w:val="0"/>
          <w:marBottom w:val="0"/>
          <w:divBdr>
            <w:top w:val="none" w:sz="0" w:space="0" w:color="auto"/>
            <w:left w:val="none" w:sz="0" w:space="0" w:color="auto"/>
            <w:bottom w:val="none" w:sz="0" w:space="0" w:color="auto"/>
            <w:right w:val="none" w:sz="0" w:space="0" w:color="auto"/>
          </w:divBdr>
        </w:div>
      </w:divsChild>
    </w:div>
    <w:div w:id="1067269137">
      <w:bodyDiv w:val="1"/>
      <w:marLeft w:val="0"/>
      <w:marRight w:val="0"/>
      <w:marTop w:val="0"/>
      <w:marBottom w:val="0"/>
      <w:divBdr>
        <w:top w:val="none" w:sz="0" w:space="0" w:color="auto"/>
        <w:left w:val="none" w:sz="0" w:space="0" w:color="auto"/>
        <w:bottom w:val="none" w:sz="0" w:space="0" w:color="auto"/>
        <w:right w:val="none" w:sz="0" w:space="0" w:color="auto"/>
      </w:divBdr>
    </w:div>
    <w:div w:id="1166825683">
      <w:bodyDiv w:val="1"/>
      <w:marLeft w:val="0"/>
      <w:marRight w:val="0"/>
      <w:marTop w:val="0"/>
      <w:marBottom w:val="0"/>
      <w:divBdr>
        <w:top w:val="none" w:sz="0" w:space="0" w:color="auto"/>
        <w:left w:val="none" w:sz="0" w:space="0" w:color="auto"/>
        <w:bottom w:val="none" w:sz="0" w:space="0" w:color="auto"/>
        <w:right w:val="none" w:sz="0" w:space="0" w:color="auto"/>
      </w:divBdr>
    </w:div>
    <w:div w:id="1181580786">
      <w:bodyDiv w:val="1"/>
      <w:marLeft w:val="0"/>
      <w:marRight w:val="0"/>
      <w:marTop w:val="0"/>
      <w:marBottom w:val="0"/>
      <w:divBdr>
        <w:top w:val="none" w:sz="0" w:space="0" w:color="auto"/>
        <w:left w:val="none" w:sz="0" w:space="0" w:color="auto"/>
        <w:bottom w:val="none" w:sz="0" w:space="0" w:color="auto"/>
        <w:right w:val="none" w:sz="0" w:space="0" w:color="auto"/>
      </w:divBdr>
    </w:div>
    <w:div w:id="1205406791">
      <w:bodyDiv w:val="1"/>
      <w:marLeft w:val="0"/>
      <w:marRight w:val="0"/>
      <w:marTop w:val="0"/>
      <w:marBottom w:val="0"/>
      <w:divBdr>
        <w:top w:val="none" w:sz="0" w:space="0" w:color="auto"/>
        <w:left w:val="none" w:sz="0" w:space="0" w:color="auto"/>
        <w:bottom w:val="none" w:sz="0" w:space="0" w:color="auto"/>
        <w:right w:val="none" w:sz="0" w:space="0" w:color="auto"/>
      </w:divBdr>
    </w:div>
    <w:div w:id="1288388000">
      <w:bodyDiv w:val="1"/>
      <w:marLeft w:val="0"/>
      <w:marRight w:val="0"/>
      <w:marTop w:val="0"/>
      <w:marBottom w:val="0"/>
      <w:divBdr>
        <w:top w:val="none" w:sz="0" w:space="0" w:color="auto"/>
        <w:left w:val="none" w:sz="0" w:space="0" w:color="auto"/>
        <w:bottom w:val="none" w:sz="0" w:space="0" w:color="auto"/>
        <w:right w:val="none" w:sz="0" w:space="0" w:color="auto"/>
      </w:divBdr>
    </w:div>
    <w:div w:id="1459179547">
      <w:bodyDiv w:val="1"/>
      <w:marLeft w:val="0"/>
      <w:marRight w:val="0"/>
      <w:marTop w:val="0"/>
      <w:marBottom w:val="0"/>
      <w:divBdr>
        <w:top w:val="none" w:sz="0" w:space="0" w:color="auto"/>
        <w:left w:val="none" w:sz="0" w:space="0" w:color="auto"/>
        <w:bottom w:val="none" w:sz="0" w:space="0" w:color="auto"/>
        <w:right w:val="none" w:sz="0" w:space="0" w:color="auto"/>
      </w:divBdr>
    </w:div>
    <w:div w:id="206825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lliam.Ramoroka@gpaa.gov.za"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ndla.Basani@gpaa.gov.za" TargetMode="External"/><Relationship Id="rId22" Type="http://schemas.openxmlformats.org/officeDocument/2006/relationships/fontTable" Target="fontTable.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E0DF4D-06E9-4BD9-9412-F284EA0C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19499</Words>
  <Characters>111146</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EDM RFP</vt:lpstr>
    </vt:vector>
  </TitlesOfParts>
  <Company>GPAA</Company>
  <LinksUpToDate>false</LinksUpToDate>
  <CharactersWithSpaces>130385</CharactersWithSpaces>
  <SharedDoc>false</SharedDoc>
  <HLinks>
    <vt:vector size="72" baseType="variant">
      <vt:variant>
        <vt:i4>3473444</vt:i4>
      </vt:variant>
      <vt:variant>
        <vt:i4>98</vt:i4>
      </vt:variant>
      <vt:variant>
        <vt:i4>0</vt:i4>
      </vt:variant>
      <vt:variant>
        <vt:i4>5</vt:i4>
      </vt:variant>
      <vt:variant>
        <vt:lpwstr>http://www.treasury.gov.za/</vt:lpwstr>
      </vt:variant>
      <vt:variant>
        <vt:lpwstr/>
      </vt:variant>
      <vt:variant>
        <vt:i4>1507380</vt:i4>
      </vt:variant>
      <vt:variant>
        <vt:i4>62</vt:i4>
      </vt:variant>
      <vt:variant>
        <vt:i4>0</vt:i4>
      </vt:variant>
      <vt:variant>
        <vt:i4>5</vt:i4>
      </vt:variant>
      <vt:variant>
        <vt:lpwstr/>
      </vt:variant>
      <vt:variant>
        <vt:lpwstr>_Toc413070419</vt:lpwstr>
      </vt:variant>
      <vt:variant>
        <vt:i4>1507380</vt:i4>
      </vt:variant>
      <vt:variant>
        <vt:i4>56</vt:i4>
      </vt:variant>
      <vt:variant>
        <vt:i4>0</vt:i4>
      </vt:variant>
      <vt:variant>
        <vt:i4>5</vt:i4>
      </vt:variant>
      <vt:variant>
        <vt:lpwstr/>
      </vt:variant>
      <vt:variant>
        <vt:lpwstr>_Toc413070418</vt:lpwstr>
      </vt:variant>
      <vt:variant>
        <vt:i4>1507380</vt:i4>
      </vt:variant>
      <vt:variant>
        <vt:i4>50</vt:i4>
      </vt:variant>
      <vt:variant>
        <vt:i4>0</vt:i4>
      </vt:variant>
      <vt:variant>
        <vt:i4>5</vt:i4>
      </vt:variant>
      <vt:variant>
        <vt:lpwstr/>
      </vt:variant>
      <vt:variant>
        <vt:lpwstr>_Toc413070417</vt:lpwstr>
      </vt:variant>
      <vt:variant>
        <vt:i4>1507380</vt:i4>
      </vt:variant>
      <vt:variant>
        <vt:i4>44</vt:i4>
      </vt:variant>
      <vt:variant>
        <vt:i4>0</vt:i4>
      </vt:variant>
      <vt:variant>
        <vt:i4>5</vt:i4>
      </vt:variant>
      <vt:variant>
        <vt:lpwstr/>
      </vt:variant>
      <vt:variant>
        <vt:lpwstr>_Toc413070416</vt:lpwstr>
      </vt:variant>
      <vt:variant>
        <vt:i4>1507380</vt:i4>
      </vt:variant>
      <vt:variant>
        <vt:i4>38</vt:i4>
      </vt:variant>
      <vt:variant>
        <vt:i4>0</vt:i4>
      </vt:variant>
      <vt:variant>
        <vt:i4>5</vt:i4>
      </vt:variant>
      <vt:variant>
        <vt:lpwstr/>
      </vt:variant>
      <vt:variant>
        <vt:lpwstr>_Toc413070415</vt:lpwstr>
      </vt:variant>
      <vt:variant>
        <vt:i4>1507380</vt:i4>
      </vt:variant>
      <vt:variant>
        <vt:i4>32</vt:i4>
      </vt:variant>
      <vt:variant>
        <vt:i4>0</vt:i4>
      </vt:variant>
      <vt:variant>
        <vt:i4>5</vt:i4>
      </vt:variant>
      <vt:variant>
        <vt:lpwstr/>
      </vt:variant>
      <vt:variant>
        <vt:lpwstr>_Toc413070414</vt:lpwstr>
      </vt:variant>
      <vt:variant>
        <vt:i4>1507380</vt:i4>
      </vt:variant>
      <vt:variant>
        <vt:i4>26</vt:i4>
      </vt:variant>
      <vt:variant>
        <vt:i4>0</vt:i4>
      </vt:variant>
      <vt:variant>
        <vt:i4>5</vt:i4>
      </vt:variant>
      <vt:variant>
        <vt:lpwstr/>
      </vt:variant>
      <vt:variant>
        <vt:lpwstr>_Toc413070413</vt:lpwstr>
      </vt:variant>
      <vt:variant>
        <vt:i4>1507380</vt:i4>
      </vt:variant>
      <vt:variant>
        <vt:i4>20</vt:i4>
      </vt:variant>
      <vt:variant>
        <vt:i4>0</vt:i4>
      </vt:variant>
      <vt:variant>
        <vt:i4>5</vt:i4>
      </vt:variant>
      <vt:variant>
        <vt:lpwstr/>
      </vt:variant>
      <vt:variant>
        <vt:lpwstr>_Toc413070412</vt:lpwstr>
      </vt:variant>
      <vt:variant>
        <vt:i4>1507380</vt:i4>
      </vt:variant>
      <vt:variant>
        <vt:i4>14</vt:i4>
      </vt:variant>
      <vt:variant>
        <vt:i4>0</vt:i4>
      </vt:variant>
      <vt:variant>
        <vt:i4>5</vt:i4>
      </vt:variant>
      <vt:variant>
        <vt:lpwstr/>
      </vt:variant>
      <vt:variant>
        <vt:lpwstr>_Toc413070411</vt:lpwstr>
      </vt:variant>
      <vt:variant>
        <vt:i4>1507380</vt:i4>
      </vt:variant>
      <vt:variant>
        <vt:i4>8</vt:i4>
      </vt:variant>
      <vt:variant>
        <vt:i4>0</vt:i4>
      </vt:variant>
      <vt:variant>
        <vt:i4>5</vt:i4>
      </vt:variant>
      <vt:variant>
        <vt:lpwstr/>
      </vt:variant>
      <vt:variant>
        <vt:lpwstr>_Toc413070410</vt:lpwstr>
      </vt:variant>
      <vt:variant>
        <vt:i4>1441844</vt:i4>
      </vt:variant>
      <vt:variant>
        <vt:i4>2</vt:i4>
      </vt:variant>
      <vt:variant>
        <vt:i4>0</vt:i4>
      </vt:variant>
      <vt:variant>
        <vt:i4>5</vt:i4>
      </vt:variant>
      <vt:variant>
        <vt:lpwstr/>
      </vt:variant>
      <vt:variant>
        <vt:lpwstr>_Toc413070409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EDM RFP</dc:title>
  <dc:creator>GPAA</dc:creator>
  <cp:lastModifiedBy>beg046</cp:lastModifiedBy>
  <cp:revision>2</cp:revision>
  <cp:lastPrinted>2017-02-08T09:32:00Z</cp:lastPrinted>
  <dcterms:created xsi:type="dcterms:W3CDTF">2017-02-17T08:08:00Z</dcterms:created>
  <dcterms:modified xsi:type="dcterms:W3CDTF">2017-02-17T08:08:00Z</dcterms:modified>
</cp:coreProperties>
</file>