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236"/>
        <w:tblW w:w="9640" w:type="dxa"/>
        <w:tblInd w:w="0" w:type="dxa"/>
        <w:tblLook w:val="04A0"/>
      </w:tblPr>
      <w:tblGrid>
        <w:gridCol w:w="4962"/>
        <w:gridCol w:w="4678"/>
      </w:tblGrid>
      <w:tr w:rsidR="008A3D58" w:rsidTr="00173AB6">
        <w:trPr>
          <w:trHeight w:val="12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3D58" w:rsidRPr="00173AB6" w:rsidRDefault="008A3D58" w:rsidP="00173AB6">
            <w:pPr>
              <w:pStyle w:val="ListParagraph"/>
              <w:tabs>
                <w:tab w:val="left" w:pos="1133"/>
              </w:tabs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A3D58" w:rsidRPr="00173AB6" w:rsidRDefault="008A3D58" w:rsidP="00173AB6">
            <w:pPr>
              <w:pStyle w:val="ListParagraph"/>
              <w:tabs>
                <w:tab w:val="left" w:pos="1133"/>
              </w:tabs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A3D58" w:rsidRPr="00173AB6" w:rsidRDefault="008A3D58" w:rsidP="00173AB6">
            <w:pPr>
              <w:pStyle w:val="ListParagraph"/>
              <w:tabs>
                <w:tab w:val="left" w:pos="1133"/>
              </w:tabs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3AB6">
              <w:rPr>
                <w:rFonts w:asciiTheme="minorHAnsi" w:hAnsiTheme="minorHAnsi" w:cstheme="minorHAnsi"/>
                <w:b/>
                <w:sz w:val="24"/>
                <w:szCs w:val="24"/>
              </w:rPr>
              <w:t>QUESTION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A3D58" w:rsidRPr="00173AB6" w:rsidRDefault="008A3D58" w:rsidP="00173AB6">
            <w:pPr>
              <w:pStyle w:val="ListParagraph"/>
              <w:tabs>
                <w:tab w:val="left" w:pos="1133"/>
              </w:tabs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A3D58" w:rsidRPr="00173AB6" w:rsidRDefault="008A3D58" w:rsidP="00173AB6">
            <w:pPr>
              <w:pStyle w:val="ListParagraph"/>
              <w:tabs>
                <w:tab w:val="left" w:pos="1133"/>
              </w:tabs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8A3D58" w:rsidRPr="00173AB6" w:rsidRDefault="008A3D58" w:rsidP="00173AB6">
            <w:pPr>
              <w:pStyle w:val="ListParagraph"/>
              <w:tabs>
                <w:tab w:val="left" w:pos="1133"/>
              </w:tabs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73AB6">
              <w:rPr>
                <w:rFonts w:asciiTheme="minorHAnsi" w:hAnsiTheme="minorHAnsi" w:cstheme="minorHAnsi"/>
                <w:b/>
                <w:sz w:val="24"/>
                <w:szCs w:val="24"/>
              </w:rPr>
              <w:t>ANSWER</w:t>
            </w:r>
          </w:p>
        </w:tc>
      </w:tr>
      <w:tr w:rsidR="008A3D58" w:rsidTr="00173AB6">
        <w:trPr>
          <w:trHeight w:val="10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58" w:rsidRPr="00D72E26" w:rsidRDefault="008A3D58" w:rsidP="00173AB6">
            <w:pPr>
              <w:rPr>
                <w:rFonts w:ascii="Arial" w:hAnsi="Arial" w:cs="Arial"/>
              </w:rPr>
            </w:pPr>
            <w:r w:rsidRPr="00D72E26">
              <w:rPr>
                <w:rFonts w:ascii="Arial" w:hAnsi="Arial" w:cs="Arial"/>
              </w:rPr>
              <w:t>I would like to find out which database we would need to be registered on. Do we need to be registered on the following website:</w:t>
            </w:r>
          </w:p>
          <w:p w:rsidR="008A3D58" w:rsidRDefault="008A3D58" w:rsidP="00173AB6">
            <w:pPr>
              <w:pStyle w:val="ListParagraph"/>
              <w:tabs>
                <w:tab w:val="left" w:pos="1133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58" w:rsidRPr="00173AB6" w:rsidRDefault="008A3D58" w:rsidP="00173AB6">
            <w:pPr>
              <w:rPr>
                <w:rFonts w:ascii="Arial" w:hAnsi="Arial" w:cs="Arial"/>
              </w:rPr>
            </w:pPr>
            <w:r w:rsidRPr="00173AB6">
              <w:rPr>
                <w:rFonts w:ascii="Arial" w:hAnsi="Arial" w:cs="Arial"/>
              </w:rPr>
              <w:t>Correct and find attached the leaflet for the CSD.</w:t>
            </w:r>
          </w:p>
          <w:p w:rsidR="008A3D58" w:rsidRPr="00173AB6" w:rsidRDefault="00D72E26" w:rsidP="00173AB6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73AB6">
              <w:rPr>
                <w:rFonts w:ascii="Arial" w:hAnsi="Arial" w:cs="Arial"/>
                <w:sz w:val="22"/>
                <w:szCs w:val="22"/>
              </w:rPr>
              <w:object w:dxaOrig="2556" w:dyaOrig="16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63.75pt" o:ole="">
                  <v:imagedata r:id="rId7" o:title=""/>
                </v:shape>
                <o:OLEObject Type="Embed" ProgID="AcroExch.Document.11" ShapeID="_x0000_i1025" DrawAspect="Icon" ObjectID="_1531220034" r:id="rId8"/>
              </w:object>
            </w:r>
          </w:p>
          <w:p w:rsidR="008A3D58" w:rsidRPr="00173AB6" w:rsidRDefault="008A3D58" w:rsidP="00173AB6">
            <w:pPr>
              <w:pStyle w:val="ListParagraph"/>
              <w:tabs>
                <w:tab w:val="left" w:pos="1133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A3D58" w:rsidTr="00173AB6">
        <w:trPr>
          <w:trHeight w:val="10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D58" w:rsidRDefault="008A3D58" w:rsidP="00173AB6">
            <w:pPr>
              <w:tabs>
                <w:tab w:val="left" w:pos="1133"/>
              </w:tabs>
              <w:spacing w:after="120"/>
              <w:rPr>
                <w:rFonts w:asciiTheme="minorHAnsi" w:hAnsiTheme="minorHAnsi" w:cstheme="minorHAnsi"/>
              </w:rPr>
            </w:pPr>
          </w:p>
          <w:p w:rsidR="00D72E26" w:rsidRPr="00D04D75" w:rsidRDefault="00D72E26" w:rsidP="00173AB6">
            <w:pPr>
              <w:rPr>
                <w:rFonts w:ascii="Arial" w:hAnsi="Arial" w:cs="Arial"/>
              </w:rPr>
            </w:pPr>
            <w:r w:rsidRPr="00D04D75">
              <w:rPr>
                <w:rFonts w:ascii="Arial" w:hAnsi="Arial" w:cs="Arial"/>
              </w:rPr>
              <w:t>As per the bid document on page 33 it says that:</w:t>
            </w:r>
          </w:p>
          <w:p w:rsidR="00D72E26" w:rsidRPr="00D04D75" w:rsidRDefault="00D72E26" w:rsidP="00173AB6">
            <w:pPr>
              <w:ind w:left="360"/>
              <w:rPr>
                <w:rFonts w:ascii="Arial" w:hAnsi="Arial" w:cs="Arial"/>
              </w:rPr>
            </w:pPr>
          </w:p>
          <w:p w:rsidR="00D72E26" w:rsidRPr="00D04D75" w:rsidRDefault="00D72E26" w:rsidP="00173AB6">
            <w:pPr>
              <w:rPr>
                <w:rFonts w:ascii="Arial" w:hAnsi="Arial" w:cs="Arial"/>
              </w:rPr>
            </w:pPr>
            <w:r w:rsidRPr="00D04D75">
              <w:rPr>
                <w:rFonts w:ascii="Arial" w:hAnsi="Arial" w:cs="Arial"/>
              </w:rPr>
              <w:t>ALL BIDS MUST BE SUBMITTED WITH THE STANDARD FORMS – (NOT TO BE RE-TYPED).</w:t>
            </w:r>
          </w:p>
          <w:p w:rsidR="00D72E26" w:rsidRPr="00D04D75" w:rsidRDefault="00D72E26" w:rsidP="00173AB6">
            <w:pPr>
              <w:ind w:left="360"/>
              <w:rPr>
                <w:rFonts w:ascii="Arial" w:hAnsi="Arial" w:cs="Arial"/>
              </w:rPr>
            </w:pPr>
          </w:p>
          <w:p w:rsidR="00D72E26" w:rsidRPr="00D04D75" w:rsidRDefault="00D72E26" w:rsidP="00173AB6">
            <w:pPr>
              <w:rPr>
                <w:rFonts w:ascii="Arial" w:hAnsi="Arial" w:cs="Arial"/>
              </w:rPr>
            </w:pPr>
            <w:r w:rsidRPr="00D04D75">
              <w:rPr>
                <w:rFonts w:ascii="Arial" w:hAnsi="Arial" w:cs="Arial"/>
              </w:rPr>
              <w:t xml:space="preserve">We would like to know </w:t>
            </w:r>
            <w:r>
              <w:rPr>
                <w:rFonts w:ascii="Arial" w:hAnsi="Arial" w:cs="Arial"/>
              </w:rPr>
              <w:t xml:space="preserve">what that means in detail </w:t>
            </w:r>
            <w:r w:rsidRPr="00D04D75">
              <w:rPr>
                <w:rFonts w:ascii="Arial" w:hAnsi="Arial" w:cs="Arial"/>
              </w:rPr>
              <w:t>if possible. For instance for C1, We would generally write up a document with the proposal covering the areas you have requested for, are we instead supposed to fill out the forms/questionnaires provided on page 12 - 18 for this instead of a formal proposal? Or is this only in relation to the SBD Forms from page 35?</w:t>
            </w:r>
          </w:p>
          <w:p w:rsidR="00D72E26" w:rsidRPr="00D04D75" w:rsidRDefault="00D72E26" w:rsidP="00173AB6">
            <w:pPr>
              <w:ind w:left="360"/>
              <w:rPr>
                <w:rFonts w:ascii="Arial" w:hAnsi="Arial" w:cs="Arial"/>
              </w:rPr>
            </w:pPr>
          </w:p>
          <w:p w:rsidR="00D72E26" w:rsidRPr="00D72E26" w:rsidRDefault="00D72E26" w:rsidP="00173AB6">
            <w:pPr>
              <w:rPr>
                <w:rFonts w:ascii="Arial" w:hAnsi="Arial" w:cs="Arial"/>
              </w:rPr>
            </w:pPr>
            <w:r w:rsidRPr="00D04D75">
              <w:rPr>
                <w:rFonts w:ascii="Arial" w:hAnsi="Arial" w:cs="Arial"/>
              </w:rPr>
              <w:t>In the effort to ensure that we submit our proposal in the acceptable format, we would appreciate a bit of clarificatio</w:t>
            </w:r>
            <w:r>
              <w:rPr>
                <w:rFonts w:ascii="Arial" w:hAnsi="Arial" w:cs="Arial"/>
              </w:rPr>
              <w:t>n on the highlighted text above.</w:t>
            </w:r>
          </w:p>
          <w:p w:rsidR="00D72E26" w:rsidRDefault="00D72E26" w:rsidP="00173AB6">
            <w:pPr>
              <w:tabs>
                <w:tab w:val="left" w:pos="1133"/>
              </w:tabs>
              <w:spacing w:after="120"/>
              <w:rPr>
                <w:rFonts w:asciiTheme="minorHAnsi" w:hAnsiTheme="minorHAnsi" w:cstheme="minorHAnsi"/>
              </w:rPr>
            </w:pPr>
          </w:p>
          <w:p w:rsidR="00D72E26" w:rsidRPr="00D72E26" w:rsidRDefault="00D72E26" w:rsidP="00173AB6">
            <w:pPr>
              <w:tabs>
                <w:tab w:val="left" w:pos="1133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E26" w:rsidRPr="00173AB6" w:rsidRDefault="00D72E26" w:rsidP="00173AB6">
            <w:pPr>
              <w:rPr>
                <w:rFonts w:ascii="Arial" w:hAnsi="Arial" w:cs="Arial"/>
              </w:rPr>
            </w:pPr>
            <w:r w:rsidRPr="00173AB6">
              <w:rPr>
                <w:rFonts w:ascii="Arial" w:hAnsi="Arial" w:cs="Arial"/>
              </w:rPr>
              <w:t>The note on page 33 only relates to the SBD forms as required for administrative compliance.</w:t>
            </w:r>
          </w:p>
          <w:p w:rsidR="00D72E26" w:rsidRPr="00173AB6" w:rsidRDefault="00D72E26" w:rsidP="00173AB6">
            <w:pPr>
              <w:rPr>
                <w:rFonts w:ascii="Arial" w:hAnsi="Arial" w:cs="Arial"/>
              </w:rPr>
            </w:pPr>
            <w:r w:rsidRPr="00173AB6">
              <w:rPr>
                <w:rFonts w:ascii="Arial" w:hAnsi="Arial" w:cs="Arial"/>
              </w:rPr>
              <w:t>The technical proposal and formal response will be based on the functionality criteria and the competency area responses.</w:t>
            </w:r>
          </w:p>
          <w:p w:rsidR="008A3D58" w:rsidRPr="00173AB6" w:rsidRDefault="008A3D58" w:rsidP="00173AB6">
            <w:pPr>
              <w:pStyle w:val="ListParagraph"/>
              <w:tabs>
                <w:tab w:val="left" w:pos="1133"/>
              </w:tabs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A3D58" w:rsidTr="00173AB6">
        <w:trPr>
          <w:trHeight w:val="4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6" w:rsidRPr="00173AB6" w:rsidRDefault="00173AB6" w:rsidP="00173AB6">
            <w:pPr>
              <w:rPr>
                <w:rFonts w:ascii="Arial" w:hAnsi="Arial" w:cs="Arial"/>
              </w:rPr>
            </w:pPr>
            <w:r w:rsidRPr="00173AB6">
              <w:rPr>
                <w:rFonts w:ascii="Arial" w:hAnsi="Arial" w:cs="Arial"/>
              </w:rPr>
              <w:t xml:space="preserve">1. I noted that there are quite a few mandatory requirements listed on p5, should a prospective bidder therefore not meet all the mandatory requirements, for example, if we perhaps do not have FSB experience of minimum 5 years as well as Financial Portfolio administration experience of 5 years – would this disqualify our response in totality?  Are these listed mandatory requirements applicable to all aspects and categories of services?  </w:t>
            </w:r>
          </w:p>
          <w:p w:rsidR="00173AB6" w:rsidRPr="00173AB6" w:rsidRDefault="00173AB6" w:rsidP="00173AB6">
            <w:pPr>
              <w:rPr>
                <w:rFonts w:ascii="Arial" w:hAnsi="Arial" w:cs="Arial"/>
              </w:rPr>
            </w:pPr>
            <w:r w:rsidRPr="00173AB6">
              <w:rPr>
                <w:rFonts w:ascii="Arial" w:hAnsi="Arial" w:cs="Arial"/>
              </w:rPr>
              <w:t>2. If we have substantial experience in various testing environments, but not specifically in TCOE implementation – would this also be a factor that would disqualify us?</w:t>
            </w:r>
          </w:p>
          <w:p w:rsidR="00173AB6" w:rsidRDefault="00173AB6" w:rsidP="00173AB6">
            <w:pPr>
              <w:pStyle w:val="ListParagraph"/>
              <w:ind w:left="360"/>
            </w:pPr>
          </w:p>
          <w:p w:rsidR="008A3D58" w:rsidRDefault="008A3D58" w:rsidP="00173AB6">
            <w:pPr>
              <w:pStyle w:val="ListParagraph"/>
              <w:tabs>
                <w:tab w:val="left" w:pos="1133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AB6" w:rsidRPr="00173AB6" w:rsidRDefault="00173AB6" w:rsidP="00173AB6">
            <w:pPr>
              <w:rPr>
                <w:rFonts w:ascii="Arial" w:hAnsi="Arial" w:cs="Arial"/>
              </w:rPr>
            </w:pPr>
            <w:r w:rsidRPr="00173AB6">
              <w:rPr>
                <w:rFonts w:ascii="Arial" w:hAnsi="Arial" w:cs="Arial"/>
              </w:rPr>
              <w:t>1. The mandatory experience relates to the types of clients you had previously that functioned in the applicable industry and not your entity itself.</w:t>
            </w:r>
          </w:p>
          <w:p w:rsidR="00173AB6" w:rsidRPr="00173AB6" w:rsidRDefault="00173AB6" w:rsidP="00173AB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173AB6">
              <w:rPr>
                <w:rFonts w:ascii="Arial" w:hAnsi="Arial" w:cs="Arial"/>
              </w:rPr>
              <w:t>The Evaluation criteria (from page 9) will be used to evaluate the responses.</w:t>
            </w:r>
          </w:p>
          <w:p w:rsidR="00173AB6" w:rsidRPr="00173AB6" w:rsidRDefault="00173AB6" w:rsidP="00173AB6">
            <w:pPr>
              <w:rPr>
                <w:rFonts w:ascii="Arial" w:hAnsi="Arial" w:cs="Arial"/>
              </w:rPr>
            </w:pPr>
            <w:r w:rsidRPr="00173AB6">
              <w:rPr>
                <w:rFonts w:ascii="Arial" w:hAnsi="Arial" w:cs="Arial"/>
              </w:rPr>
              <w:t>2. The concept of a panel of service providers is used to allow GPAA to source from the service providers based on their strongest area of competence.</w:t>
            </w:r>
          </w:p>
          <w:p w:rsidR="00173AB6" w:rsidRPr="00173AB6" w:rsidRDefault="00173AB6" w:rsidP="00173AB6">
            <w:pPr>
              <w:pStyle w:val="ListParagraph"/>
              <w:numPr>
                <w:ilvl w:val="1"/>
                <w:numId w:val="5"/>
              </w:numPr>
              <w:ind w:left="360"/>
              <w:contextualSpacing w:val="0"/>
              <w:rPr>
                <w:rFonts w:ascii="Arial" w:hAnsi="Arial" w:cs="Arial"/>
              </w:rPr>
            </w:pPr>
            <w:r w:rsidRPr="00173AB6">
              <w:rPr>
                <w:rFonts w:ascii="Arial" w:hAnsi="Arial" w:cs="Arial"/>
              </w:rPr>
              <w:t>To allow GPAA to source the best service provider for a specific service, we will not disqualify you based on the lack of experience in the TCOE implementation.</w:t>
            </w:r>
          </w:p>
          <w:p w:rsidR="00173AB6" w:rsidRPr="00173AB6" w:rsidRDefault="00173AB6" w:rsidP="00173AB6">
            <w:pPr>
              <w:pStyle w:val="ListParagraph"/>
              <w:numPr>
                <w:ilvl w:val="1"/>
                <w:numId w:val="5"/>
              </w:numPr>
              <w:ind w:left="360"/>
              <w:contextualSpacing w:val="0"/>
              <w:rPr>
                <w:rFonts w:ascii="Arial" w:hAnsi="Arial" w:cs="Arial"/>
              </w:rPr>
            </w:pPr>
            <w:r w:rsidRPr="00173AB6">
              <w:rPr>
                <w:rFonts w:ascii="Arial" w:hAnsi="Arial" w:cs="Arial"/>
              </w:rPr>
              <w:t>We will evaluate based on your response on your area of competence.</w:t>
            </w:r>
          </w:p>
          <w:p w:rsidR="008A3D58" w:rsidRPr="00173AB6" w:rsidRDefault="00173AB6" w:rsidP="00173AB6">
            <w:pPr>
              <w:pStyle w:val="ListParagraph"/>
              <w:numPr>
                <w:ilvl w:val="1"/>
                <w:numId w:val="5"/>
              </w:numPr>
              <w:ind w:left="360"/>
              <w:contextualSpacing w:val="0"/>
              <w:rPr>
                <w:rFonts w:ascii="Arial" w:hAnsi="Arial" w:cs="Arial"/>
              </w:rPr>
            </w:pPr>
            <w:r w:rsidRPr="00173AB6">
              <w:rPr>
                <w:rFonts w:ascii="Arial" w:hAnsi="Arial" w:cs="Arial"/>
              </w:rPr>
              <w:t xml:space="preserve">Thus based on your response GPAA will be able to identify your strong suite of services that will be utilized in the delivery of the required deliverables. </w:t>
            </w:r>
          </w:p>
        </w:tc>
      </w:tr>
      <w:tr w:rsidR="008A3D58" w:rsidTr="00173AB6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8A" w:rsidRPr="0090731A" w:rsidRDefault="000D738A" w:rsidP="000D738A">
            <w:pPr>
              <w:rPr>
                <w:rFonts w:ascii="Arial" w:hAnsi="Arial" w:cs="Arial"/>
              </w:rPr>
            </w:pPr>
            <w:r w:rsidRPr="0090731A">
              <w:rPr>
                <w:rFonts w:ascii="Arial" w:hAnsi="Arial" w:cs="Arial"/>
              </w:rPr>
              <w:t>Could you please confirm if GPAA wants the service provide (Bidder) to have their own security testing tools or GPAA will provide the tools.</w:t>
            </w:r>
          </w:p>
          <w:p w:rsidR="000D738A" w:rsidRPr="0090731A" w:rsidRDefault="000D738A" w:rsidP="000D738A">
            <w:pPr>
              <w:rPr>
                <w:rFonts w:ascii="Arial" w:hAnsi="Arial" w:cs="Arial"/>
              </w:rPr>
            </w:pPr>
            <w:r w:rsidRPr="0090731A">
              <w:rPr>
                <w:rFonts w:ascii="Arial" w:hAnsi="Arial" w:cs="Arial"/>
              </w:rPr>
              <w:t>I’m asking because on page 5 of the RFF “Minimum Competence Requirements Section” is focusing the service provider experience on the tool and none of those are for security testing.</w:t>
            </w:r>
          </w:p>
          <w:p w:rsidR="008A3D58" w:rsidRDefault="008A3D58" w:rsidP="000D738A">
            <w:pPr>
              <w:pStyle w:val="ListParagraph"/>
              <w:tabs>
                <w:tab w:val="left" w:pos="1133"/>
              </w:tabs>
              <w:spacing w:after="120"/>
              <w:ind w:left="1637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8A" w:rsidRPr="0090731A" w:rsidRDefault="000D738A" w:rsidP="000D738A">
            <w:pPr>
              <w:rPr>
                <w:rFonts w:ascii="Arial" w:hAnsi="Arial" w:cs="Arial"/>
              </w:rPr>
            </w:pPr>
            <w:r w:rsidRPr="0090731A">
              <w:rPr>
                <w:rFonts w:ascii="Arial" w:hAnsi="Arial" w:cs="Arial"/>
              </w:rPr>
              <w:t>The service provider will not be required to supply any tools.</w:t>
            </w:r>
          </w:p>
          <w:p w:rsidR="008A3D58" w:rsidRPr="00173AB6" w:rsidRDefault="008A3D58" w:rsidP="000D738A">
            <w:pPr>
              <w:pStyle w:val="ListParagraph"/>
              <w:tabs>
                <w:tab w:val="left" w:pos="1133"/>
              </w:tabs>
              <w:spacing w:after="120"/>
              <w:ind w:left="1637"/>
              <w:rPr>
                <w:rFonts w:asciiTheme="minorHAnsi" w:hAnsiTheme="minorHAnsi" w:cstheme="minorHAnsi"/>
              </w:rPr>
            </w:pPr>
          </w:p>
        </w:tc>
      </w:tr>
      <w:tr w:rsidR="008A3D58" w:rsidTr="00173AB6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8A" w:rsidRPr="0090731A" w:rsidRDefault="000D738A" w:rsidP="000D738A">
            <w:pPr>
              <w:rPr>
                <w:rFonts w:ascii="Arial" w:hAnsi="Arial" w:cs="Arial"/>
              </w:rPr>
            </w:pPr>
            <w:r w:rsidRPr="0090731A">
              <w:rPr>
                <w:rFonts w:ascii="Arial" w:hAnsi="Arial" w:cs="Arial"/>
              </w:rPr>
              <w:t>Please advise how many CVs are required per role?</w:t>
            </w:r>
          </w:p>
          <w:p w:rsidR="008A3D58" w:rsidRDefault="008A3D58" w:rsidP="000D738A">
            <w:pPr>
              <w:pStyle w:val="ListParagraph"/>
              <w:tabs>
                <w:tab w:val="left" w:pos="1133"/>
              </w:tabs>
              <w:spacing w:after="120"/>
              <w:ind w:left="1637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8A" w:rsidRPr="0090731A" w:rsidRDefault="000D738A" w:rsidP="000D738A">
            <w:pPr>
              <w:rPr>
                <w:rFonts w:ascii="Arial" w:hAnsi="Arial" w:cs="Arial"/>
              </w:rPr>
            </w:pPr>
            <w:r w:rsidRPr="0090731A">
              <w:rPr>
                <w:rFonts w:ascii="Arial" w:hAnsi="Arial" w:cs="Arial"/>
              </w:rPr>
              <w:t>The only CV’s required for the bid is the CV’s as referenced in point C5 in the Evaluation Criteria on page 10.</w:t>
            </w:r>
          </w:p>
          <w:p w:rsidR="008A3D58" w:rsidRDefault="008A3D58" w:rsidP="000D738A">
            <w:pPr>
              <w:pStyle w:val="ListParagraph"/>
              <w:tabs>
                <w:tab w:val="left" w:pos="1133"/>
              </w:tabs>
              <w:spacing w:after="120"/>
              <w:ind w:left="1637"/>
              <w:rPr>
                <w:rFonts w:asciiTheme="minorHAnsi" w:hAnsiTheme="minorHAnsi" w:cstheme="minorHAnsi"/>
              </w:rPr>
            </w:pPr>
          </w:p>
          <w:p w:rsidR="000D738A" w:rsidRPr="0090731A" w:rsidRDefault="000D738A" w:rsidP="000D738A">
            <w:pPr>
              <w:rPr>
                <w:rFonts w:ascii="Arial" w:hAnsi="Arial" w:cs="Arial"/>
              </w:rPr>
            </w:pPr>
            <w:r w:rsidRPr="0090731A">
              <w:rPr>
                <w:rFonts w:ascii="Arial" w:hAnsi="Arial" w:cs="Arial"/>
              </w:rPr>
              <w:t>The CV’s as referenced in the RFP refers to the second round of sourcing after the bid was allocated to the service provider.</w:t>
            </w:r>
          </w:p>
          <w:p w:rsidR="000D738A" w:rsidRPr="00173AB6" w:rsidRDefault="000D738A" w:rsidP="000D738A">
            <w:pPr>
              <w:pStyle w:val="ListParagraph"/>
              <w:tabs>
                <w:tab w:val="left" w:pos="1133"/>
              </w:tabs>
              <w:spacing w:after="120"/>
              <w:ind w:left="1637"/>
              <w:rPr>
                <w:rFonts w:asciiTheme="minorHAnsi" w:hAnsiTheme="minorHAnsi" w:cstheme="minorHAnsi"/>
              </w:rPr>
            </w:pPr>
          </w:p>
        </w:tc>
      </w:tr>
      <w:tr w:rsidR="008A3D58" w:rsidTr="00173AB6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8A" w:rsidRPr="001B0983" w:rsidRDefault="000D738A" w:rsidP="000D738A">
            <w:pPr>
              <w:rPr>
                <w:rFonts w:ascii="Arial" w:hAnsi="Arial" w:cs="Arial"/>
              </w:rPr>
            </w:pPr>
            <w:r w:rsidRPr="001B0983">
              <w:rPr>
                <w:rFonts w:ascii="Arial" w:hAnsi="Arial" w:cs="Arial"/>
              </w:rPr>
              <w:t xml:space="preserve">On page  15 point 1.7.1 (c) it refers to the following – “Are accompanied by the required securities” </w:t>
            </w:r>
          </w:p>
          <w:p w:rsidR="000D738A" w:rsidRPr="001B0983" w:rsidRDefault="000D738A" w:rsidP="000D738A">
            <w:pPr>
              <w:rPr>
                <w:rFonts w:ascii="Arial" w:hAnsi="Arial" w:cs="Arial"/>
              </w:rPr>
            </w:pPr>
            <w:r w:rsidRPr="001B0983">
              <w:rPr>
                <w:rFonts w:ascii="Arial" w:hAnsi="Arial" w:cs="Arial"/>
              </w:rPr>
              <w:t xml:space="preserve">On page 19 point 7 is referring to “performance security” </w:t>
            </w:r>
          </w:p>
          <w:p w:rsidR="000D738A" w:rsidRPr="001B0983" w:rsidRDefault="000D738A" w:rsidP="000D738A">
            <w:pPr>
              <w:rPr>
                <w:rFonts w:ascii="Arial" w:hAnsi="Arial" w:cs="Arial"/>
              </w:rPr>
            </w:pPr>
            <w:r w:rsidRPr="001B0983">
              <w:rPr>
                <w:rFonts w:ascii="Arial" w:hAnsi="Arial" w:cs="Arial"/>
              </w:rPr>
              <w:t xml:space="preserve">What are the securities that these points are referring to? </w:t>
            </w:r>
          </w:p>
          <w:p w:rsidR="008A3D58" w:rsidRDefault="008A3D58" w:rsidP="000D738A">
            <w:pPr>
              <w:pStyle w:val="ListParagraph"/>
              <w:tabs>
                <w:tab w:val="left" w:pos="1133"/>
              </w:tabs>
              <w:spacing w:after="120"/>
              <w:ind w:left="1637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8A" w:rsidRPr="001B0983" w:rsidRDefault="000D738A" w:rsidP="000D738A">
            <w:pPr>
              <w:rPr>
                <w:rFonts w:ascii="Arial" w:hAnsi="Arial" w:cs="Arial"/>
              </w:rPr>
            </w:pPr>
            <w:r w:rsidRPr="001B0983">
              <w:rPr>
                <w:rFonts w:ascii="Arial" w:hAnsi="Arial" w:cs="Arial"/>
              </w:rPr>
              <w:t xml:space="preserve">On page 15 point 1.7.1 (c) it refers to the following – “Are accompanied by the required securities” </w:t>
            </w:r>
          </w:p>
          <w:p w:rsidR="000D738A" w:rsidRPr="001B0983" w:rsidRDefault="000D738A" w:rsidP="000D738A">
            <w:pPr>
              <w:rPr>
                <w:rFonts w:ascii="Arial" w:hAnsi="Arial" w:cs="Arial"/>
              </w:rPr>
            </w:pPr>
            <w:r w:rsidRPr="001B0983">
              <w:rPr>
                <w:rFonts w:ascii="Arial" w:hAnsi="Arial" w:cs="Arial"/>
              </w:rPr>
              <w:t>Not applicable for this bid. The inclusion is part of the standard annexure. </w:t>
            </w:r>
          </w:p>
          <w:p w:rsidR="000D738A" w:rsidRPr="001B0983" w:rsidRDefault="000D738A" w:rsidP="000D738A">
            <w:pPr>
              <w:rPr>
                <w:rFonts w:ascii="Arial" w:hAnsi="Arial" w:cs="Arial"/>
              </w:rPr>
            </w:pPr>
            <w:r w:rsidRPr="001B0983">
              <w:rPr>
                <w:rFonts w:ascii="Arial" w:hAnsi="Arial" w:cs="Arial"/>
              </w:rPr>
              <w:t xml:space="preserve">On page 19 point 7 is referring to “performance security” </w:t>
            </w:r>
          </w:p>
          <w:p w:rsidR="000D738A" w:rsidRDefault="000D738A" w:rsidP="000D738A">
            <w:pPr>
              <w:rPr>
                <w:rFonts w:ascii="Arial" w:hAnsi="Arial" w:cs="Arial"/>
              </w:rPr>
            </w:pPr>
            <w:r w:rsidRPr="001B0983">
              <w:rPr>
                <w:rFonts w:ascii="Arial" w:hAnsi="Arial" w:cs="Arial"/>
              </w:rPr>
              <w:t>Not applicable for this bid.  The inclusion is</w:t>
            </w:r>
            <w:r>
              <w:rPr>
                <w:rFonts w:ascii="Arial" w:hAnsi="Arial" w:cs="Arial"/>
              </w:rPr>
              <w:t xml:space="preserve"> part of the standard annexure.</w:t>
            </w:r>
          </w:p>
          <w:p w:rsidR="008A3D58" w:rsidRPr="00173AB6" w:rsidRDefault="008A3D58" w:rsidP="000D738A">
            <w:pPr>
              <w:pStyle w:val="ListParagraph"/>
              <w:tabs>
                <w:tab w:val="left" w:pos="1133"/>
              </w:tabs>
              <w:spacing w:after="120"/>
              <w:ind w:left="1637"/>
              <w:rPr>
                <w:rFonts w:asciiTheme="minorHAnsi" w:hAnsiTheme="minorHAnsi" w:cstheme="minorHAnsi"/>
              </w:rPr>
            </w:pPr>
          </w:p>
        </w:tc>
      </w:tr>
      <w:tr w:rsidR="000D738A" w:rsidTr="00173AB6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8A" w:rsidRPr="008651F0" w:rsidRDefault="000D738A" w:rsidP="000D738A">
            <w:pPr>
              <w:rPr>
                <w:rFonts w:ascii="Arial" w:hAnsi="Arial" w:cs="Arial"/>
              </w:rPr>
            </w:pPr>
            <w:r w:rsidRPr="008651F0">
              <w:rPr>
                <w:rFonts w:ascii="Arial" w:hAnsi="Arial" w:cs="Arial"/>
              </w:rPr>
              <w:t>I see the tender document talks about vetting. How will these impact foreign nationals? Are we allowed to use foreign nationals as resources?</w:t>
            </w:r>
          </w:p>
          <w:p w:rsidR="000D738A" w:rsidRDefault="000D738A" w:rsidP="000D738A">
            <w:pPr>
              <w:pStyle w:val="ListParagraph"/>
              <w:tabs>
                <w:tab w:val="left" w:pos="1133"/>
              </w:tabs>
              <w:spacing w:after="120"/>
              <w:ind w:left="1637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38A" w:rsidRPr="008651F0" w:rsidRDefault="000D738A" w:rsidP="000D738A">
            <w:pPr>
              <w:rPr>
                <w:rFonts w:ascii="Arial" w:hAnsi="Arial" w:cs="Arial"/>
              </w:rPr>
            </w:pPr>
            <w:r w:rsidRPr="008651F0">
              <w:rPr>
                <w:rFonts w:ascii="Arial" w:hAnsi="Arial" w:cs="Arial"/>
              </w:rPr>
              <w:t>The normal rules for vetting of foreign nationals will apply.</w:t>
            </w:r>
          </w:p>
          <w:p w:rsidR="000D738A" w:rsidRPr="008651F0" w:rsidRDefault="000D738A" w:rsidP="000D738A">
            <w:pPr>
              <w:rPr>
                <w:rFonts w:ascii="Arial" w:hAnsi="Arial" w:cs="Arial"/>
              </w:rPr>
            </w:pPr>
            <w:r w:rsidRPr="008651F0">
              <w:rPr>
                <w:rFonts w:ascii="Arial" w:hAnsi="Arial" w:cs="Arial"/>
              </w:rPr>
              <w:t>GPAA currently has employees that are foreign nationals.</w:t>
            </w:r>
          </w:p>
          <w:p w:rsidR="000D738A" w:rsidRPr="008651F0" w:rsidRDefault="000D738A" w:rsidP="000D738A">
            <w:pPr>
              <w:rPr>
                <w:rFonts w:ascii="Arial" w:hAnsi="Arial" w:cs="Arial"/>
              </w:rPr>
            </w:pPr>
            <w:r w:rsidRPr="008651F0">
              <w:rPr>
                <w:rFonts w:ascii="Arial" w:hAnsi="Arial" w:cs="Arial"/>
              </w:rPr>
              <w:t>The only requirement, as discussed in the briefing session, is that we require the resources on site.</w:t>
            </w:r>
          </w:p>
          <w:p w:rsidR="000D738A" w:rsidRPr="00173AB6" w:rsidRDefault="000D738A" w:rsidP="000D738A">
            <w:pPr>
              <w:pStyle w:val="ListParagraph"/>
              <w:tabs>
                <w:tab w:val="left" w:pos="1133"/>
              </w:tabs>
              <w:spacing w:after="120"/>
              <w:ind w:left="1637"/>
              <w:rPr>
                <w:rFonts w:asciiTheme="minorHAnsi" w:hAnsiTheme="minorHAnsi" w:cstheme="minorHAnsi"/>
              </w:rPr>
            </w:pPr>
          </w:p>
        </w:tc>
      </w:tr>
    </w:tbl>
    <w:p w:rsidR="008A3D58" w:rsidRDefault="008821CD" w:rsidP="008A3D58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" w:hAnsi="Arial" w:cs="Arial"/>
          <w:b/>
        </w:rPr>
        <w:t xml:space="preserve"> </w:t>
      </w:r>
    </w:p>
    <w:p w:rsidR="008A3D58" w:rsidRDefault="008A3D58" w:rsidP="008A3D5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2"/>
          <w:szCs w:val="32"/>
        </w:rPr>
      </w:pPr>
    </w:p>
    <w:p w:rsidR="008A3D58" w:rsidRDefault="008A3D58" w:rsidP="008A3D58"/>
    <w:p w:rsidR="008A3D58" w:rsidRDefault="008A3D58">
      <w:pPr>
        <w:rPr>
          <w:rFonts w:ascii="Arial" w:hAnsi="Arial" w:cs="Arial"/>
        </w:rPr>
      </w:pPr>
    </w:p>
    <w:p w:rsidR="008A3D58" w:rsidRDefault="008A3D58"/>
    <w:sectPr w:rsidR="008A3D58" w:rsidSect="008821CD">
      <w:headerReference w:type="default" r:id="rId9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E72" w:rsidRDefault="00B53E72" w:rsidP="00173AB6">
      <w:pPr>
        <w:spacing w:after="0" w:line="240" w:lineRule="auto"/>
      </w:pPr>
      <w:r>
        <w:separator/>
      </w:r>
    </w:p>
  </w:endnote>
  <w:endnote w:type="continuationSeparator" w:id="0">
    <w:p w:rsidR="00B53E72" w:rsidRDefault="00B53E72" w:rsidP="0017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E72" w:rsidRDefault="00B53E72" w:rsidP="00173AB6">
      <w:pPr>
        <w:spacing w:after="0" w:line="240" w:lineRule="auto"/>
      </w:pPr>
      <w:r>
        <w:separator/>
      </w:r>
    </w:p>
  </w:footnote>
  <w:footnote w:type="continuationSeparator" w:id="0">
    <w:p w:rsidR="00B53E72" w:rsidRDefault="00B53E72" w:rsidP="00173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1CD" w:rsidRPr="008A3D58" w:rsidRDefault="008821CD" w:rsidP="008821CD">
    <w:pPr>
      <w:rPr>
        <w:rFonts w:ascii="Arial" w:hAnsi="Arial" w:cs="Arial"/>
        <w:b/>
      </w:rPr>
    </w:pPr>
    <w:r w:rsidRPr="008A3D58">
      <w:rPr>
        <w:rFonts w:ascii="Arial" w:hAnsi="Arial" w:cs="Arial"/>
        <w:b/>
      </w:rPr>
      <w:t>Questions and Answers:</w:t>
    </w:r>
  </w:p>
  <w:p w:rsidR="008821CD" w:rsidRDefault="008821CD" w:rsidP="008821CD">
    <w:pPr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sz w:val="32"/>
        <w:szCs w:val="32"/>
      </w:rPr>
    </w:pPr>
    <w:r>
      <w:rPr>
        <w:rFonts w:ascii="Arial-BoldMT" w:hAnsi="Arial-BoldMT" w:cs="Arial-BoldMT"/>
        <w:b/>
        <w:bCs/>
        <w:sz w:val="32"/>
        <w:szCs w:val="32"/>
      </w:rPr>
      <w:t>ICT Testing Services Supplier List Bid (GPAA 27/2016)</w:t>
    </w:r>
  </w:p>
  <w:p w:rsidR="008821CD" w:rsidRDefault="008821CD" w:rsidP="008821CD">
    <w:pPr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sz w:val="32"/>
        <w:szCs w:val="32"/>
      </w:rPr>
    </w:pPr>
  </w:p>
  <w:p w:rsidR="008821CD" w:rsidRDefault="008821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52F4"/>
    <w:multiLevelType w:val="hybridMultilevel"/>
    <w:tmpl w:val="F8B6F5BC"/>
    <w:lvl w:ilvl="0" w:tplc="1C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1C090005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plc="1C09000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1C090003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plc="1C090005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plc="1C09000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1C090003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plc="1C090005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1">
    <w:nsid w:val="2524220A"/>
    <w:multiLevelType w:val="hybridMultilevel"/>
    <w:tmpl w:val="02EEE4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3701E3"/>
    <w:multiLevelType w:val="hybridMultilevel"/>
    <w:tmpl w:val="85546098"/>
    <w:lvl w:ilvl="0" w:tplc="1E4235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B538F9"/>
    <w:multiLevelType w:val="hybridMultilevel"/>
    <w:tmpl w:val="C0D8DA7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CA6D39"/>
    <w:multiLevelType w:val="hybridMultilevel"/>
    <w:tmpl w:val="CED2F33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D58"/>
    <w:rsid w:val="000D738A"/>
    <w:rsid w:val="00173AB6"/>
    <w:rsid w:val="00270211"/>
    <w:rsid w:val="003E0E9D"/>
    <w:rsid w:val="005707A2"/>
    <w:rsid w:val="008821CD"/>
    <w:rsid w:val="00892F33"/>
    <w:rsid w:val="008A3D58"/>
    <w:rsid w:val="00AB595C"/>
    <w:rsid w:val="00B53E72"/>
    <w:rsid w:val="00BB0AB6"/>
    <w:rsid w:val="00D72E26"/>
    <w:rsid w:val="00EE7189"/>
    <w:rsid w:val="00F167F2"/>
    <w:rsid w:val="00FF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D5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D58"/>
    <w:pPr>
      <w:ind w:left="720"/>
      <w:contextualSpacing/>
    </w:pPr>
  </w:style>
  <w:style w:type="table" w:styleId="TableGrid">
    <w:name w:val="Table Grid"/>
    <w:basedOn w:val="TableNormal"/>
    <w:uiPriority w:val="59"/>
    <w:rsid w:val="008A3D5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73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3AB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73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3AB6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beg042</dc:creator>
  <cp:keywords/>
  <dc:description/>
  <cp:lastModifiedBy/>
  <cp:revision>1</cp:revision>
  <dcterms:created xsi:type="dcterms:W3CDTF">2016-07-28T10:55:00Z</dcterms:created>
</cp:coreProperties>
</file>