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9" w:rsidRPr="00F70C5F" w:rsidRDefault="00751659" w:rsidP="00751659">
      <w:pPr>
        <w:rPr>
          <w:rFonts w:ascii="Arial Narrow" w:hAnsi="Arial Narrow"/>
        </w:rPr>
      </w:pPr>
    </w:p>
    <w:p w:rsidR="00CA2713" w:rsidRPr="006C7C96" w:rsidRDefault="00CA2713" w:rsidP="00CA2713">
      <w:pPr>
        <w:pBdr>
          <w:top w:val="single" w:sz="4" w:space="1" w:color="auto"/>
          <w:left w:val="single" w:sz="4" w:space="4" w:color="auto"/>
          <w:bottom w:val="single" w:sz="4" w:space="1" w:color="auto"/>
          <w:right w:val="single" w:sz="4" w:space="4" w:color="auto"/>
        </w:pBdr>
        <w:jc w:val="center"/>
        <w:rPr>
          <w:rFonts w:ascii="Arial" w:hAnsi="Arial" w:cs="Arial"/>
          <w:b/>
        </w:rPr>
      </w:pPr>
      <w:r w:rsidRPr="006C7C96">
        <w:rPr>
          <w:rFonts w:ascii="Arial" w:hAnsi="Arial" w:cs="Arial"/>
          <w:b/>
        </w:rPr>
        <w:t>Confidential</w:t>
      </w:r>
    </w:p>
    <w:p w:rsidR="00CA2713" w:rsidRPr="006C7C96" w:rsidRDefault="00CA2713" w:rsidP="00CA2713">
      <w:pPr>
        <w:rPr>
          <w:rFonts w:ascii="Arial" w:hAnsi="Arial" w:cs="Arial"/>
        </w:rPr>
      </w:pPr>
    </w:p>
    <w:p w:rsidR="00CA2713" w:rsidRPr="006C7C96" w:rsidRDefault="00AE5353" w:rsidP="00CA2713">
      <w:pPr>
        <w:rPr>
          <w:rFonts w:ascii="Arial" w:hAnsi="Arial" w:cs="Arial"/>
        </w:rPr>
      </w:pPr>
      <w:r>
        <w:rPr>
          <w:rFonts w:ascii="Arial" w:hAnsi="Arial" w:cs="Arial"/>
          <w:noProof/>
          <w:lang w:val="en-ZA" w:eastAsia="en-ZA"/>
        </w:rPr>
        <w:drawing>
          <wp:anchor distT="0" distB="0" distL="114300" distR="114300" simplePos="0" relativeHeight="251657216" behindDoc="0" locked="0" layoutInCell="1" allowOverlap="1">
            <wp:simplePos x="0" y="0"/>
            <wp:positionH relativeFrom="column">
              <wp:posOffset>-28575</wp:posOffset>
            </wp:positionH>
            <wp:positionV relativeFrom="paragraph">
              <wp:posOffset>45720</wp:posOffset>
            </wp:positionV>
            <wp:extent cx="2559050" cy="798195"/>
            <wp:effectExtent l="0" t="0" r="0" b="1905"/>
            <wp:wrapTight wrapText="bothSides">
              <wp:wrapPolygon edited="0">
                <wp:start x="0" y="0"/>
                <wp:lineTo x="0" y="21136"/>
                <wp:lineTo x="21386" y="21136"/>
                <wp:lineTo x="21386" y="0"/>
                <wp:lineTo x="0" y="0"/>
              </wp:wrapPolygon>
            </wp:wrapTight>
            <wp:docPr id="5" name="Picture 2"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A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050" cy="798195"/>
                    </a:xfrm>
                    <a:prstGeom prst="rect">
                      <a:avLst/>
                    </a:prstGeom>
                    <a:noFill/>
                    <a:ln>
                      <a:noFill/>
                    </a:ln>
                  </pic:spPr>
                </pic:pic>
              </a:graphicData>
            </a:graphic>
          </wp:anchor>
        </w:drawing>
      </w:r>
    </w:p>
    <w:p w:rsidR="00CA2713" w:rsidRPr="006C7C96" w:rsidRDefault="00CA2713" w:rsidP="00CA2713">
      <w:pPr>
        <w:rPr>
          <w:rFonts w:ascii="Arial" w:hAnsi="Arial" w:cs="Arial"/>
        </w:rPr>
      </w:pPr>
    </w:p>
    <w:p w:rsidR="00CA2713" w:rsidRPr="006C7C96" w:rsidRDefault="00CA2713" w:rsidP="00CA2713">
      <w:pPr>
        <w:jc w:val="cente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pStyle w:val="CoverPage"/>
        <w:tabs>
          <w:tab w:val="left" w:pos="720"/>
        </w:tabs>
        <w:rPr>
          <w:sz w:val="24"/>
          <w:szCs w:val="24"/>
        </w:rPr>
      </w:pPr>
      <w:r w:rsidRPr="006C7C96">
        <w:rPr>
          <w:sz w:val="24"/>
          <w:szCs w:val="24"/>
        </w:rPr>
        <w:t xml:space="preserve">Government Pensions </w:t>
      </w:r>
    </w:p>
    <w:p w:rsidR="00CA2713" w:rsidRPr="006C7C96" w:rsidRDefault="00CA2713" w:rsidP="00CA2713">
      <w:pPr>
        <w:pStyle w:val="CoverPage"/>
        <w:tabs>
          <w:tab w:val="left" w:pos="720"/>
        </w:tabs>
        <w:rPr>
          <w:sz w:val="24"/>
          <w:szCs w:val="24"/>
        </w:rPr>
      </w:pPr>
      <w:r w:rsidRPr="006C7C96">
        <w:rPr>
          <w:sz w:val="24"/>
          <w:szCs w:val="24"/>
        </w:rPr>
        <w:t>Administration Agency</w:t>
      </w:r>
    </w:p>
    <w:p w:rsidR="00CA2713" w:rsidRPr="006C7C96" w:rsidRDefault="00CA2713" w:rsidP="00CA2713">
      <w:pPr>
        <w:pStyle w:val="CoverPage"/>
        <w:tabs>
          <w:tab w:val="left" w:pos="720"/>
        </w:tabs>
        <w:rPr>
          <w:sz w:val="24"/>
          <w:szCs w:val="24"/>
        </w:rPr>
      </w:pPr>
      <w:r w:rsidRPr="006C7C96">
        <w:rPr>
          <w:sz w:val="24"/>
          <w:szCs w:val="24"/>
        </w:rPr>
        <w:t>(GPAA)</w:t>
      </w:r>
    </w:p>
    <w:p w:rsidR="00CA2713" w:rsidRPr="006C7C96" w:rsidRDefault="00CA2713" w:rsidP="00CA2713">
      <w:pPr>
        <w:pStyle w:val="CoverPage"/>
        <w:tabs>
          <w:tab w:val="left" w:pos="720"/>
        </w:tabs>
        <w:rPr>
          <w:sz w:val="24"/>
          <w:szCs w:val="24"/>
        </w:rPr>
      </w:pPr>
    </w:p>
    <w:p w:rsidR="00CA2713" w:rsidRPr="006C7C96" w:rsidRDefault="00CA2713" w:rsidP="00CA2713">
      <w:pPr>
        <w:pStyle w:val="CoverPage"/>
        <w:tabs>
          <w:tab w:val="left" w:pos="720"/>
        </w:tabs>
        <w:rPr>
          <w:sz w:val="24"/>
          <w:szCs w:val="24"/>
        </w:rPr>
      </w:pPr>
    </w:p>
    <w:p w:rsidR="00CA2713" w:rsidRPr="008C6DE0" w:rsidRDefault="00CA2713" w:rsidP="00CA2713">
      <w:pPr>
        <w:tabs>
          <w:tab w:val="left" w:pos="720"/>
        </w:tabs>
        <w:spacing w:line="360" w:lineRule="auto"/>
        <w:jc w:val="center"/>
        <w:rPr>
          <w:rFonts w:ascii="Arial" w:hAnsi="Arial" w:cs="Arial"/>
          <w:b/>
          <w:color w:val="000000"/>
        </w:rPr>
      </w:pPr>
      <w:r w:rsidRPr="008C6DE0">
        <w:rPr>
          <w:rFonts w:ascii="Arial" w:hAnsi="Arial" w:cs="Arial"/>
          <w:b/>
          <w:color w:val="000000"/>
        </w:rPr>
        <w:t>Request for proposal</w:t>
      </w:r>
      <w:r w:rsidR="00CA13DF">
        <w:rPr>
          <w:rFonts w:ascii="Arial" w:hAnsi="Arial" w:cs="Arial"/>
          <w:b/>
          <w:color w:val="000000"/>
        </w:rPr>
        <w:t>s</w:t>
      </w:r>
      <w:r w:rsidRPr="008C6DE0">
        <w:rPr>
          <w:rFonts w:ascii="Arial" w:hAnsi="Arial" w:cs="Arial"/>
          <w:b/>
          <w:color w:val="000000"/>
        </w:rPr>
        <w:t xml:space="preserve"> (RFP) </w:t>
      </w:r>
      <w:r w:rsidR="00FF706C" w:rsidRPr="008C6DE0">
        <w:rPr>
          <w:rFonts w:ascii="Arial" w:hAnsi="Arial" w:cs="Arial"/>
          <w:b/>
          <w:color w:val="000000"/>
        </w:rPr>
        <w:t xml:space="preserve">for </w:t>
      </w:r>
      <w:r w:rsidR="008C6DE0" w:rsidRPr="008C6DE0">
        <w:rPr>
          <w:rFonts w:ascii="Arial" w:hAnsi="Arial" w:cs="Arial"/>
          <w:b/>
          <w:color w:val="000000"/>
        </w:rPr>
        <w:t xml:space="preserve">the </w:t>
      </w:r>
      <w:r w:rsidR="003E4FCF">
        <w:rPr>
          <w:rFonts w:ascii="Arial" w:hAnsi="Arial" w:cs="Arial"/>
          <w:b/>
        </w:rPr>
        <w:t>E</w:t>
      </w:r>
      <w:r w:rsidR="008C6DE0" w:rsidRPr="008C6DE0">
        <w:rPr>
          <w:rFonts w:ascii="Arial" w:hAnsi="Arial" w:cs="Arial"/>
          <w:b/>
        </w:rPr>
        <w:t xml:space="preserve">valuation of the </w:t>
      </w:r>
      <w:r w:rsidR="003E4FCF">
        <w:rPr>
          <w:rFonts w:ascii="Arial" w:hAnsi="Arial" w:cs="Arial"/>
          <w:b/>
        </w:rPr>
        <w:t>E</w:t>
      </w:r>
      <w:r w:rsidR="008C6DE0" w:rsidRPr="008C6DE0">
        <w:rPr>
          <w:rFonts w:ascii="Arial" w:hAnsi="Arial" w:cs="Arial"/>
          <w:b/>
        </w:rPr>
        <w:t xml:space="preserve">fficiency </w:t>
      </w:r>
      <w:r w:rsidR="007C095C">
        <w:rPr>
          <w:rFonts w:ascii="Arial" w:hAnsi="Arial" w:cs="Arial"/>
          <w:b/>
        </w:rPr>
        <w:t xml:space="preserve">and Effectiveness </w:t>
      </w:r>
      <w:r w:rsidR="008C6DE0" w:rsidRPr="008C6DE0">
        <w:rPr>
          <w:rFonts w:ascii="Arial" w:hAnsi="Arial" w:cs="Arial"/>
          <w:b/>
        </w:rPr>
        <w:t xml:space="preserve">of </w:t>
      </w:r>
      <w:r w:rsidR="003E4FCF">
        <w:rPr>
          <w:rFonts w:ascii="Arial" w:hAnsi="Arial" w:cs="Arial"/>
          <w:b/>
        </w:rPr>
        <w:t>B</w:t>
      </w:r>
      <w:r w:rsidR="008C6DE0" w:rsidRPr="008C6DE0">
        <w:rPr>
          <w:rFonts w:ascii="Arial" w:hAnsi="Arial" w:cs="Arial"/>
          <w:b/>
        </w:rPr>
        <w:t xml:space="preserve">enefit </w:t>
      </w:r>
      <w:r w:rsidR="007C095C">
        <w:rPr>
          <w:rFonts w:ascii="Arial" w:hAnsi="Arial" w:cs="Arial"/>
          <w:b/>
        </w:rPr>
        <w:t>Administration</w:t>
      </w:r>
      <w:r w:rsidR="00554A8B">
        <w:rPr>
          <w:rFonts w:ascii="Arial" w:hAnsi="Arial" w:cs="Arial"/>
          <w:b/>
        </w:rPr>
        <w:t xml:space="preserve"> </w:t>
      </w:r>
      <w:r w:rsidR="008C6DE0" w:rsidRPr="008C6DE0">
        <w:rPr>
          <w:rFonts w:ascii="Arial" w:hAnsi="Arial" w:cs="Arial"/>
          <w:b/>
        </w:rPr>
        <w:t xml:space="preserve">in </w:t>
      </w:r>
      <w:r w:rsidR="003E4FCF">
        <w:rPr>
          <w:rFonts w:ascii="Arial" w:hAnsi="Arial" w:cs="Arial"/>
          <w:b/>
        </w:rPr>
        <w:t xml:space="preserve">the </w:t>
      </w:r>
      <w:r w:rsidR="008C6DE0" w:rsidRPr="008C6DE0">
        <w:rPr>
          <w:rFonts w:ascii="Arial" w:hAnsi="Arial" w:cs="Arial"/>
          <w:b/>
        </w:rPr>
        <w:t>GPAA</w:t>
      </w:r>
    </w:p>
    <w:p w:rsidR="00CA2713" w:rsidRPr="006C7C96" w:rsidRDefault="00CA2713" w:rsidP="00CA2713">
      <w:pPr>
        <w:pStyle w:val="CoverPage"/>
        <w:tabs>
          <w:tab w:val="left" w:pos="720"/>
        </w:tabs>
        <w:rPr>
          <w:sz w:val="24"/>
          <w:szCs w:val="24"/>
        </w:rPr>
      </w:pPr>
    </w:p>
    <w:p w:rsidR="00CA2713" w:rsidRPr="006C7C96" w:rsidRDefault="00CA2713" w:rsidP="00CA2713">
      <w:pPr>
        <w:rPr>
          <w:rFonts w:ascii="Arial" w:hAnsi="Arial" w:cs="Arial"/>
          <w:b/>
          <w:color w:val="C0C0C0"/>
        </w:rPr>
      </w:pPr>
    </w:p>
    <w:p w:rsidR="00CA2713" w:rsidRPr="006C7C96" w:rsidRDefault="00CA2713" w:rsidP="00CA2713">
      <w:pPr>
        <w:rPr>
          <w:rFonts w:ascii="Arial" w:hAnsi="Arial" w:cs="Arial"/>
          <w:b/>
          <w:color w:val="C0C0C0"/>
        </w:rPr>
      </w:pPr>
    </w:p>
    <w:p w:rsidR="00CA2713" w:rsidRDefault="00CA2713" w:rsidP="00CA2713">
      <w:pPr>
        <w:rPr>
          <w:rFonts w:ascii="Arial" w:hAnsi="Arial" w:cs="Arial"/>
          <w:b/>
          <w:color w:val="000000"/>
        </w:rPr>
        <w:sectPr w:rsidR="00CA2713" w:rsidSect="00483F37">
          <w:headerReference w:type="default" r:id="rId9"/>
          <w:footerReference w:type="default" r:id="rId10"/>
          <w:headerReference w:type="first" r:id="rId11"/>
          <w:pgSz w:w="11907" w:h="16839" w:code="9"/>
          <w:pgMar w:top="804" w:right="1800" w:bottom="1080" w:left="990" w:header="27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A2713" w:rsidRPr="006C7C96" w:rsidRDefault="00CA2713" w:rsidP="00CA2713">
      <w:pPr>
        <w:jc w:val="center"/>
        <w:rPr>
          <w:rFonts w:ascii="Arial" w:hAnsi="Arial" w:cs="Arial"/>
          <w:b/>
          <w:color w:val="000000"/>
        </w:rPr>
      </w:pPr>
      <w:r w:rsidRPr="006C7C96">
        <w:rPr>
          <w:rFonts w:ascii="Arial" w:hAnsi="Arial" w:cs="Arial"/>
          <w:b/>
          <w:color w:val="000000"/>
        </w:rPr>
        <w:lastRenderedPageBreak/>
        <w:t xml:space="preserve">INDEX </w:t>
      </w:r>
    </w:p>
    <w:p w:rsidR="00CA2713" w:rsidRPr="006C7C96" w:rsidRDefault="00CA2713" w:rsidP="00CA2713">
      <w:pPr>
        <w:jc w:val="center"/>
        <w:rPr>
          <w:rFonts w:ascii="Arial" w:hAnsi="Arial" w:cs="Arial"/>
          <w:b/>
          <w:color w:val="000000"/>
        </w:rPr>
      </w:pPr>
    </w:p>
    <w:p w:rsidR="00CA2713" w:rsidRPr="006C7C96" w:rsidRDefault="00CA2713" w:rsidP="00CA2713">
      <w:pPr>
        <w:jc w:val="center"/>
        <w:rPr>
          <w:rFonts w:ascii="Arial" w:hAnsi="Arial" w:cs="Arial"/>
          <w:b/>
          <w:color w:val="000000"/>
        </w:rPr>
      </w:pPr>
    </w:p>
    <w:tbl>
      <w:tblPr>
        <w:tblW w:w="9355" w:type="dxa"/>
        <w:tblInd w:w="392" w:type="dxa"/>
        <w:tblLook w:val="04A0"/>
      </w:tblPr>
      <w:tblGrid>
        <w:gridCol w:w="5670"/>
        <w:gridCol w:w="3685"/>
      </w:tblGrid>
      <w:tr w:rsidR="00CA2713" w:rsidTr="00483F37">
        <w:trPr>
          <w:trHeight w:val="508"/>
        </w:trPr>
        <w:tc>
          <w:tcPr>
            <w:tcW w:w="5670" w:type="dxa"/>
            <w:vAlign w:val="center"/>
          </w:tcPr>
          <w:p w:rsidR="00CA2713" w:rsidRPr="009D210B" w:rsidRDefault="00CA2713" w:rsidP="00483F37">
            <w:pPr>
              <w:rPr>
                <w:rFonts w:ascii="Arial" w:hAnsi="Arial" w:cs="Arial"/>
                <w:b/>
                <w:color w:val="000000"/>
              </w:rPr>
            </w:pPr>
            <w:r w:rsidRPr="009D210B">
              <w:rPr>
                <w:rFonts w:ascii="Arial" w:hAnsi="Arial" w:cs="Arial"/>
                <w:b/>
                <w:color w:val="000000"/>
              </w:rPr>
              <w:t>Section</w:t>
            </w:r>
          </w:p>
        </w:tc>
        <w:tc>
          <w:tcPr>
            <w:tcW w:w="3685" w:type="dxa"/>
            <w:vAlign w:val="center"/>
          </w:tcPr>
          <w:p w:rsidR="00CA2713" w:rsidRPr="009D210B" w:rsidRDefault="00CA2713" w:rsidP="00483F37">
            <w:pPr>
              <w:jc w:val="right"/>
              <w:rPr>
                <w:rFonts w:ascii="Arial" w:hAnsi="Arial" w:cs="Arial"/>
                <w:b/>
                <w:color w:val="000000"/>
              </w:rPr>
            </w:pPr>
            <w:r w:rsidRPr="009D210B">
              <w:rPr>
                <w:rFonts w:ascii="Arial" w:hAnsi="Arial" w:cs="Arial"/>
                <w:b/>
                <w:color w:val="000000"/>
              </w:rPr>
              <w:t>Page</w:t>
            </w:r>
          </w:p>
        </w:tc>
      </w:tr>
      <w:tr w:rsidR="00CA2713" w:rsidRPr="00363886" w:rsidTr="00483F37">
        <w:trPr>
          <w:trHeight w:val="510"/>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Guide to Responses</w:t>
            </w:r>
          </w:p>
        </w:tc>
        <w:tc>
          <w:tcPr>
            <w:tcW w:w="3685" w:type="dxa"/>
            <w:vAlign w:val="bottom"/>
          </w:tcPr>
          <w:p w:rsidR="00CA2713" w:rsidRPr="00363886" w:rsidRDefault="00CA2713" w:rsidP="001C67FE">
            <w:pPr>
              <w:jc w:val="right"/>
              <w:rPr>
                <w:rFonts w:ascii="Arial" w:hAnsi="Arial" w:cs="Arial"/>
                <w:b/>
                <w:color w:val="FF0000"/>
              </w:rPr>
            </w:pPr>
            <w:r w:rsidRPr="00363886">
              <w:rPr>
                <w:rFonts w:ascii="Arial" w:hAnsi="Arial" w:cs="Arial"/>
                <w:color w:val="FF0000"/>
              </w:rPr>
              <w:t>03 of 4</w:t>
            </w:r>
            <w:r w:rsidR="00363886">
              <w:rPr>
                <w:rFonts w:ascii="Arial" w:hAnsi="Arial" w:cs="Arial"/>
                <w:color w:val="FF0000"/>
              </w:rPr>
              <w:t>7</w:t>
            </w:r>
            <w:r w:rsidRPr="00363886">
              <w:rPr>
                <w:rFonts w:ascii="Arial" w:hAnsi="Arial" w:cs="Arial"/>
                <w:color w:val="FF0000"/>
              </w:rPr>
              <w:t xml:space="preserve"> to 03 of 4</w:t>
            </w:r>
            <w:r w:rsidR="00363886">
              <w:rPr>
                <w:rFonts w:ascii="Arial" w:hAnsi="Arial" w:cs="Arial"/>
                <w:color w:val="FF0000"/>
              </w:rPr>
              <w:t>7</w:t>
            </w:r>
          </w:p>
        </w:tc>
      </w:tr>
      <w:tr w:rsidR="00CA2713" w:rsidRPr="00363886" w:rsidTr="00483F37">
        <w:trPr>
          <w:trHeight w:val="454"/>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Terms of Reference</w:t>
            </w:r>
          </w:p>
        </w:tc>
        <w:tc>
          <w:tcPr>
            <w:tcW w:w="3685" w:type="dxa"/>
            <w:vAlign w:val="bottom"/>
          </w:tcPr>
          <w:p w:rsidR="00CA2713" w:rsidRPr="00363886" w:rsidRDefault="00CA2713" w:rsidP="001C67FE">
            <w:pPr>
              <w:ind w:left="720"/>
              <w:jc w:val="right"/>
              <w:rPr>
                <w:rFonts w:ascii="Arial" w:hAnsi="Arial" w:cs="Arial"/>
                <w:color w:val="FF0000"/>
              </w:rPr>
            </w:pPr>
            <w:r w:rsidRPr="00363886">
              <w:rPr>
                <w:rFonts w:ascii="Arial" w:hAnsi="Arial" w:cs="Arial"/>
                <w:color w:val="FF0000"/>
              </w:rPr>
              <w:t>04 of 4</w:t>
            </w:r>
            <w:r w:rsidR="00363886">
              <w:rPr>
                <w:rFonts w:ascii="Arial" w:hAnsi="Arial" w:cs="Arial"/>
                <w:color w:val="FF0000"/>
              </w:rPr>
              <w:t>7</w:t>
            </w:r>
            <w:r w:rsidRPr="00363886">
              <w:rPr>
                <w:rFonts w:ascii="Arial" w:hAnsi="Arial" w:cs="Arial"/>
                <w:color w:val="FF0000"/>
              </w:rPr>
              <w:t xml:space="preserve"> to 0</w:t>
            </w:r>
            <w:r w:rsidR="00363886" w:rsidRPr="00363886">
              <w:rPr>
                <w:rFonts w:ascii="Arial" w:hAnsi="Arial" w:cs="Arial"/>
                <w:color w:val="FF0000"/>
              </w:rPr>
              <w:t>9</w:t>
            </w:r>
            <w:r w:rsidRPr="00363886">
              <w:rPr>
                <w:rFonts w:ascii="Arial" w:hAnsi="Arial" w:cs="Arial"/>
                <w:color w:val="FF0000"/>
              </w:rPr>
              <w:t xml:space="preserve"> of 4</w:t>
            </w:r>
            <w:r w:rsidR="00363886">
              <w:rPr>
                <w:rFonts w:ascii="Arial" w:hAnsi="Arial" w:cs="Arial"/>
                <w:color w:val="FF0000"/>
              </w:rPr>
              <w:t>7</w:t>
            </w:r>
          </w:p>
        </w:tc>
      </w:tr>
      <w:tr w:rsidR="00CA2713" w:rsidRPr="00363886" w:rsidTr="00483F37">
        <w:trPr>
          <w:trHeight w:val="454"/>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Evaluation Criteria</w:t>
            </w:r>
          </w:p>
        </w:tc>
        <w:tc>
          <w:tcPr>
            <w:tcW w:w="3685" w:type="dxa"/>
            <w:vAlign w:val="bottom"/>
          </w:tcPr>
          <w:p w:rsidR="00CA2713" w:rsidRPr="00363886" w:rsidRDefault="00363886" w:rsidP="00363886">
            <w:pPr>
              <w:jc w:val="right"/>
              <w:rPr>
                <w:rFonts w:ascii="Arial" w:hAnsi="Arial" w:cs="Arial"/>
                <w:b/>
                <w:color w:val="FF0000"/>
              </w:rPr>
            </w:pPr>
            <w:r w:rsidRPr="00363886">
              <w:rPr>
                <w:rFonts w:ascii="Arial" w:hAnsi="Arial" w:cs="Arial"/>
                <w:color w:val="FF0000"/>
              </w:rPr>
              <w:t>10</w:t>
            </w:r>
            <w:r w:rsidR="00CA2713" w:rsidRPr="00363886">
              <w:rPr>
                <w:rFonts w:ascii="Arial" w:hAnsi="Arial" w:cs="Arial"/>
                <w:color w:val="FF0000"/>
              </w:rPr>
              <w:t xml:space="preserve"> of 4</w:t>
            </w:r>
            <w:r>
              <w:rPr>
                <w:rFonts w:ascii="Arial" w:hAnsi="Arial" w:cs="Arial"/>
                <w:color w:val="FF0000"/>
              </w:rPr>
              <w:t>7</w:t>
            </w:r>
            <w:r w:rsidR="00CA2713" w:rsidRPr="00363886">
              <w:rPr>
                <w:rFonts w:ascii="Arial" w:hAnsi="Arial" w:cs="Arial"/>
                <w:color w:val="FF0000"/>
              </w:rPr>
              <w:t xml:space="preserve"> to </w:t>
            </w:r>
            <w:r w:rsidRPr="00363886">
              <w:rPr>
                <w:rFonts w:ascii="Arial" w:hAnsi="Arial" w:cs="Arial"/>
                <w:color w:val="FF0000"/>
              </w:rPr>
              <w:t>11</w:t>
            </w:r>
            <w:r w:rsidR="00CA2713" w:rsidRPr="00363886">
              <w:rPr>
                <w:rFonts w:ascii="Arial" w:hAnsi="Arial" w:cs="Arial"/>
                <w:color w:val="FF0000"/>
              </w:rPr>
              <w:t xml:space="preserve"> of 4</w:t>
            </w:r>
            <w:r>
              <w:rPr>
                <w:rFonts w:ascii="Arial" w:hAnsi="Arial" w:cs="Arial"/>
                <w:color w:val="FF0000"/>
              </w:rPr>
              <w:t>7</w:t>
            </w:r>
          </w:p>
        </w:tc>
      </w:tr>
      <w:tr w:rsidR="00CA2713" w:rsidRPr="00363886" w:rsidTr="00483F37">
        <w:trPr>
          <w:trHeight w:val="454"/>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SBD Forms</w:t>
            </w:r>
          </w:p>
        </w:tc>
        <w:tc>
          <w:tcPr>
            <w:tcW w:w="3685" w:type="dxa"/>
            <w:vAlign w:val="bottom"/>
          </w:tcPr>
          <w:p w:rsidR="00CA2713" w:rsidRPr="00363886" w:rsidRDefault="00363886" w:rsidP="00363886">
            <w:pPr>
              <w:jc w:val="right"/>
              <w:rPr>
                <w:rFonts w:ascii="Arial" w:hAnsi="Arial" w:cs="Arial"/>
                <w:b/>
                <w:color w:val="FF0000"/>
              </w:rPr>
            </w:pPr>
            <w:r w:rsidRPr="00363886">
              <w:rPr>
                <w:rFonts w:ascii="Arial" w:hAnsi="Arial" w:cs="Arial"/>
                <w:color w:val="FF0000"/>
              </w:rPr>
              <w:t>12</w:t>
            </w:r>
            <w:r w:rsidR="00CA2713" w:rsidRPr="00363886">
              <w:rPr>
                <w:rFonts w:ascii="Arial" w:hAnsi="Arial" w:cs="Arial"/>
                <w:color w:val="FF0000"/>
              </w:rPr>
              <w:t xml:space="preserve"> of 4</w:t>
            </w:r>
            <w:r>
              <w:rPr>
                <w:rFonts w:ascii="Arial" w:hAnsi="Arial" w:cs="Arial"/>
                <w:color w:val="FF0000"/>
              </w:rPr>
              <w:t>7</w:t>
            </w:r>
            <w:r w:rsidR="001C67FE" w:rsidRPr="00363886">
              <w:rPr>
                <w:rFonts w:ascii="Arial" w:hAnsi="Arial" w:cs="Arial"/>
                <w:color w:val="FF0000"/>
              </w:rPr>
              <w:t xml:space="preserve"> to </w:t>
            </w:r>
            <w:r w:rsidRPr="00363886">
              <w:rPr>
                <w:rFonts w:ascii="Arial" w:hAnsi="Arial" w:cs="Arial"/>
                <w:color w:val="FF0000"/>
              </w:rPr>
              <w:t>31</w:t>
            </w:r>
            <w:r w:rsidR="00CA2713" w:rsidRPr="00363886">
              <w:rPr>
                <w:rFonts w:ascii="Arial" w:hAnsi="Arial" w:cs="Arial"/>
                <w:color w:val="FF0000"/>
              </w:rPr>
              <w:t xml:space="preserve"> of 4</w:t>
            </w:r>
            <w:r>
              <w:rPr>
                <w:rFonts w:ascii="Arial" w:hAnsi="Arial" w:cs="Arial"/>
                <w:color w:val="FF0000"/>
              </w:rPr>
              <w:t>7</w:t>
            </w:r>
          </w:p>
        </w:tc>
      </w:tr>
      <w:tr w:rsidR="00CA2713" w:rsidTr="00483F37">
        <w:trPr>
          <w:trHeight w:val="454"/>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Special Conditions of Contract</w:t>
            </w:r>
          </w:p>
        </w:tc>
        <w:tc>
          <w:tcPr>
            <w:tcW w:w="3685" w:type="dxa"/>
            <w:vAlign w:val="bottom"/>
          </w:tcPr>
          <w:p w:rsidR="00CA2713" w:rsidRPr="009D210B" w:rsidRDefault="00363886" w:rsidP="00363886">
            <w:pPr>
              <w:ind w:left="720"/>
              <w:jc w:val="right"/>
              <w:rPr>
                <w:rFonts w:ascii="Arial" w:hAnsi="Arial" w:cs="Arial"/>
                <w:color w:val="000000"/>
              </w:rPr>
            </w:pPr>
            <w:r>
              <w:rPr>
                <w:rFonts w:ascii="Arial" w:hAnsi="Arial" w:cs="Arial"/>
                <w:color w:val="000000"/>
              </w:rPr>
              <w:t>32</w:t>
            </w:r>
            <w:r w:rsidR="00CA2713" w:rsidRPr="009D210B">
              <w:rPr>
                <w:rFonts w:ascii="Arial" w:hAnsi="Arial" w:cs="Arial"/>
                <w:color w:val="000000"/>
              </w:rPr>
              <w:t xml:space="preserve"> of 4</w:t>
            </w:r>
            <w:r>
              <w:rPr>
                <w:rFonts w:ascii="Arial" w:hAnsi="Arial" w:cs="Arial"/>
                <w:color w:val="000000"/>
              </w:rPr>
              <w:t>7</w:t>
            </w:r>
            <w:r w:rsidR="00CA2713" w:rsidRPr="009D210B">
              <w:rPr>
                <w:rFonts w:ascii="Arial" w:hAnsi="Arial" w:cs="Arial"/>
                <w:color w:val="000000"/>
              </w:rPr>
              <w:t xml:space="preserve"> to </w:t>
            </w:r>
            <w:r>
              <w:rPr>
                <w:rFonts w:ascii="Arial" w:hAnsi="Arial" w:cs="Arial"/>
                <w:color w:val="000000"/>
              </w:rPr>
              <w:t xml:space="preserve">35 </w:t>
            </w:r>
            <w:r w:rsidR="00CA2713" w:rsidRPr="009D210B">
              <w:rPr>
                <w:rFonts w:ascii="Arial" w:hAnsi="Arial" w:cs="Arial"/>
                <w:color w:val="000000"/>
              </w:rPr>
              <w:t>of 4</w:t>
            </w:r>
            <w:r>
              <w:rPr>
                <w:rFonts w:ascii="Arial" w:hAnsi="Arial" w:cs="Arial"/>
                <w:color w:val="000000"/>
              </w:rPr>
              <w:t>7</w:t>
            </w:r>
          </w:p>
        </w:tc>
      </w:tr>
      <w:tr w:rsidR="00CA2713" w:rsidTr="00483F37">
        <w:trPr>
          <w:trHeight w:val="454"/>
        </w:trPr>
        <w:tc>
          <w:tcPr>
            <w:tcW w:w="5670" w:type="dxa"/>
            <w:vAlign w:val="bottom"/>
          </w:tcPr>
          <w:p w:rsidR="00CA2713" w:rsidRPr="009D210B" w:rsidRDefault="00CA2713" w:rsidP="00284EE0">
            <w:pPr>
              <w:pStyle w:val="ListParagraph"/>
              <w:numPr>
                <w:ilvl w:val="0"/>
                <w:numId w:val="42"/>
              </w:numPr>
              <w:ind w:left="357" w:hanging="357"/>
              <w:rPr>
                <w:rFonts w:ascii="Arial" w:hAnsi="Arial" w:cs="Arial"/>
                <w:color w:val="000000"/>
              </w:rPr>
            </w:pPr>
            <w:r w:rsidRPr="009D210B">
              <w:rPr>
                <w:rFonts w:ascii="Arial" w:hAnsi="Arial" w:cs="Arial"/>
                <w:color w:val="000000"/>
              </w:rPr>
              <w:t>General Conditions of Contract</w:t>
            </w:r>
          </w:p>
        </w:tc>
        <w:tc>
          <w:tcPr>
            <w:tcW w:w="3685" w:type="dxa"/>
            <w:vAlign w:val="bottom"/>
          </w:tcPr>
          <w:p w:rsidR="00CA2713" w:rsidRPr="009D210B" w:rsidRDefault="00CA2713" w:rsidP="001C67FE">
            <w:pPr>
              <w:ind w:left="720"/>
              <w:jc w:val="right"/>
              <w:rPr>
                <w:rFonts w:ascii="Arial" w:hAnsi="Arial" w:cs="Arial"/>
                <w:color w:val="000000"/>
              </w:rPr>
            </w:pPr>
            <w:r w:rsidRPr="009D210B">
              <w:rPr>
                <w:rFonts w:ascii="Arial" w:hAnsi="Arial" w:cs="Arial"/>
                <w:color w:val="000000"/>
              </w:rPr>
              <w:t>3</w:t>
            </w:r>
            <w:r w:rsidR="00363886">
              <w:rPr>
                <w:rFonts w:ascii="Arial" w:hAnsi="Arial" w:cs="Arial"/>
                <w:color w:val="000000"/>
              </w:rPr>
              <w:t>6</w:t>
            </w:r>
            <w:r w:rsidRPr="009D210B">
              <w:rPr>
                <w:rFonts w:ascii="Arial" w:hAnsi="Arial" w:cs="Arial"/>
                <w:color w:val="000000"/>
              </w:rPr>
              <w:t xml:space="preserve"> of 4</w:t>
            </w:r>
            <w:r w:rsidR="00363886">
              <w:rPr>
                <w:rFonts w:ascii="Arial" w:hAnsi="Arial" w:cs="Arial"/>
                <w:color w:val="000000"/>
              </w:rPr>
              <w:t>7</w:t>
            </w:r>
            <w:r w:rsidRPr="009D210B">
              <w:rPr>
                <w:rFonts w:ascii="Arial" w:hAnsi="Arial" w:cs="Arial"/>
                <w:color w:val="000000"/>
              </w:rPr>
              <w:t xml:space="preserve"> to 4</w:t>
            </w:r>
            <w:r w:rsidR="00363886">
              <w:rPr>
                <w:rFonts w:ascii="Arial" w:hAnsi="Arial" w:cs="Arial"/>
                <w:color w:val="000000"/>
              </w:rPr>
              <w:t>7</w:t>
            </w:r>
            <w:r w:rsidRPr="009D210B">
              <w:rPr>
                <w:rFonts w:ascii="Arial" w:hAnsi="Arial" w:cs="Arial"/>
                <w:color w:val="000000"/>
              </w:rPr>
              <w:t xml:space="preserve"> of 4</w:t>
            </w:r>
            <w:r w:rsidR="00363886">
              <w:rPr>
                <w:rFonts w:ascii="Arial" w:hAnsi="Arial" w:cs="Arial"/>
                <w:color w:val="000000"/>
              </w:rPr>
              <w:t>7</w:t>
            </w:r>
          </w:p>
        </w:tc>
      </w:tr>
    </w:tbl>
    <w:p w:rsidR="00CA2713" w:rsidRPr="006C7C96" w:rsidRDefault="00CA2713" w:rsidP="00CA2713">
      <w:pPr>
        <w:jc w:val="center"/>
        <w:rPr>
          <w:rFonts w:ascii="Arial" w:hAnsi="Arial" w:cs="Arial"/>
          <w:b/>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CA2713" w:rsidRPr="006C7C96" w:rsidTr="00483F37">
        <w:tc>
          <w:tcPr>
            <w:tcW w:w="9333" w:type="dxa"/>
            <w:shd w:val="clear" w:color="auto" w:fill="DDD9C3"/>
            <w:vAlign w:val="center"/>
          </w:tcPr>
          <w:p w:rsidR="00CA2713" w:rsidRPr="006C7C96" w:rsidRDefault="00CA2713" w:rsidP="00483F37">
            <w:pPr>
              <w:jc w:val="center"/>
              <w:rPr>
                <w:rFonts w:ascii="Arial" w:hAnsi="Arial" w:cs="Arial"/>
                <w:b/>
              </w:rPr>
            </w:pPr>
          </w:p>
          <w:p w:rsidR="00CA2713" w:rsidRPr="006C7C96" w:rsidRDefault="00CA2713" w:rsidP="00483F37">
            <w:pPr>
              <w:jc w:val="center"/>
              <w:rPr>
                <w:rFonts w:ascii="Arial" w:hAnsi="Arial" w:cs="Arial"/>
                <w:b/>
                <w:u w:val="single"/>
              </w:rPr>
            </w:pPr>
            <w:r w:rsidRPr="006C7C96">
              <w:rPr>
                <w:rFonts w:ascii="Arial" w:hAnsi="Arial" w:cs="Arial"/>
                <w:b/>
                <w:u w:val="single"/>
              </w:rPr>
              <w:t xml:space="preserve">Index to Administrative Annexure </w:t>
            </w:r>
          </w:p>
          <w:p w:rsidR="00CA2713" w:rsidRPr="006C7C96" w:rsidRDefault="00CA2713" w:rsidP="00483F37">
            <w:pPr>
              <w:jc w:val="center"/>
              <w:rPr>
                <w:rFonts w:ascii="Arial" w:hAnsi="Arial" w:cs="Arial"/>
                <w:b/>
              </w:rPr>
            </w:pPr>
          </w:p>
          <w:p w:rsidR="00CA2713" w:rsidRPr="006C7C96" w:rsidRDefault="00CA2713" w:rsidP="00483F37">
            <w:pPr>
              <w:jc w:val="center"/>
              <w:rPr>
                <w:rFonts w:ascii="Arial" w:hAnsi="Arial" w:cs="Arial"/>
                <w:b/>
              </w:rPr>
            </w:pPr>
          </w:p>
        </w:tc>
      </w:tr>
    </w:tbl>
    <w:p w:rsidR="00CA2713" w:rsidRPr="006C7C96" w:rsidRDefault="00CA2713" w:rsidP="00CA2713">
      <w:pPr>
        <w:rPr>
          <w:rFonts w:ascii="Arial" w:hAnsi="Arial" w:cs="Arial"/>
          <w:b/>
          <w:color w:val="C0C0C0"/>
        </w:rPr>
      </w:pPr>
    </w:p>
    <w:p w:rsidR="00CA2713" w:rsidRPr="006C7C96" w:rsidRDefault="00CA2713" w:rsidP="00CA2713">
      <w:pPr>
        <w:rPr>
          <w:rFonts w:ascii="Arial" w:hAnsi="Arial" w:cs="Arial"/>
          <w:b/>
          <w:color w:val="C0C0C0"/>
        </w:rPr>
      </w:pPr>
    </w:p>
    <w:tbl>
      <w:tblPr>
        <w:tblW w:w="9355" w:type="dxa"/>
        <w:tblInd w:w="392" w:type="dxa"/>
        <w:tblLook w:val="04A0"/>
      </w:tblPr>
      <w:tblGrid>
        <w:gridCol w:w="2551"/>
        <w:gridCol w:w="6804"/>
      </w:tblGrid>
      <w:tr w:rsidR="00CA2713" w:rsidTr="00965DCC">
        <w:trPr>
          <w:trHeight w:val="510"/>
        </w:trPr>
        <w:tc>
          <w:tcPr>
            <w:tcW w:w="2551" w:type="dxa"/>
            <w:vAlign w:val="center"/>
          </w:tcPr>
          <w:p w:rsidR="00CA2713" w:rsidRPr="009D210B" w:rsidRDefault="00CA2713" w:rsidP="00483F37">
            <w:pPr>
              <w:rPr>
                <w:rFonts w:ascii="Arial" w:hAnsi="Arial" w:cs="Arial"/>
                <w:b/>
              </w:rPr>
            </w:pPr>
            <w:r w:rsidRPr="009D210B">
              <w:rPr>
                <w:rFonts w:ascii="Arial" w:hAnsi="Arial" w:cs="Arial"/>
                <w:b/>
              </w:rPr>
              <w:t>Annexure</w:t>
            </w:r>
          </w:p>
        </w:tc>
        <w:tc>
          <w:tcPr>
            <w:tcW w:w="6804" w:type="dxa"/>
            <w:vAlign w:val="center"/>
          </w:tcPr>
          <w:p w:rsidR="00CA2713" w:rsidRPr="009D210B" w:rsidRDefault="00CA2713" w:rsidP="00483F37">
            <w:pPr>
              <w:rPr>
                <w:rFonts w:ascii="Arial" w:hAnsi="Arial" w:cs="Arial"/>
                <w:b/>
              </w:rPr>
            </w:pPr>
            <w:r w:rsidRPr="009D210B">
              <w:rPr>
                <w:rFonts w:ascii="Arial" w:hAnsi="Arial" w:cs="Arial"/>
                <w:b/>
              </w:rPr>
              <w:t>Topic</w:t>
            </w:r>
          </w:p>
        </w:tc>
      </w:tr>
      <w:tr w:rsidR="00CA2713" w:rsidTr="00965DCC">
        <w:trPr>
          <w:trHeight w:val="510"/>
        </w:trPr>
        <w:tc>
          <w:tcPr>
            <w:tcW w:w="2551" w:type="dxa"/>
            <w:vAlign w:val="center"/>
          </w:tcPr>
          <w:p w:rsidR="00CA2713" w:rsidRPr="009D210B" w:rsidRDefault="00CA2713" w:rsidP="00483F37">
            <w:pPr>
              <w:rPr>
                <w:rFonts w:ascii="Arial" w:hAnsi="Arial" w:cs="Arial"/>
                <w:b/>
              </w:rPr>
            </w:pPr>
            <w:r w:rsidRPr="009D210B">
              <w:rPr>
                <w:rFonts w:ascii="Arial" w:hAnsi="Arial" w:cs="Arial"/>
                <w:b/>
              </w:rPr>
              <w:t>A</w:t>
            </w:r>
          </w:p>
        </w:tc>
        <w:tc>
          <w:tcPr>
            <w:tcW w:w="6804" w:type="dxa"/>
            <w:vAlign w:val="center"/>
          </w:tcPr>
          <w:p w:rsidR="00CA2713" w:rsidRPr="009D210B" w:rsidRDefault="00CA2713" w:rsidP="00483F37">
            <w:pPr>
              <w:rPr>
                <w:rFonts w:ascii="Arial" w:hAnsi="Arial" w:cs="Arial"/>
                <w:b/>
              </w:rPr>
            </w:pPr>
            <w:r w:rsidRPr="009D210B">
              <w:rPr>
                <w:rFonts w:ascii="Arial" w:hAnsi="Arial" w:cs="Arial"/>
                <w:b/>
              </w:rPr>
              <w:t>SBD Forms</w:t>
            </w:r>
          </w:p>
        </w:tc>
      </w:tr>
      <w:tr w:rsidR="00CA2713" w:rsidTr="00965DCC">
        <w:trPr>
          <w:trHeight w:val="510"/>
        </w:trPr>
        <w:tc>
          <w:tcPr>
            <w:tcW w:w="2551" w:type="dxa"/>
            <w:vAlign w:val="center"/>
          </w:tcPr>
          <w:p w:rsidR="00CA2713" w:rsidRPr="009D210B" w:rsidRDefault="00CA2713" w:rsidP="00483F37">
            <w:pPr>
              <w:rPr>
                <w:rFonts w:ascii="Arial" w:hAnsi="Arial" w:cs="Arial"/>
                <w:b/>
              </w:rPr>
            </w:pPr>
            <w:r w:rsidRPr="009D210B">
              <w:rPr>
                <w:rFonts w:ascii="Arial" w:hAnsi="Arial" w:cs="Arial"/>
                <w:b/>
              </w:rPr>
              <w:t>B</w:t>
            </w:r>
          </w:p>
        </w:tc>
        <w:tc>
          <w:tcPr>
            <w:tcW w:w="6804" w:type="dxa"/>
            <w:vAlign w:val="center"/>
          </w:tcPr>
          <w:p w:rsidR="00CA2713" w:rsidRPr="009D210B" w:rsidRDefault="00CA2713" w:rsidP="00483F37">
            <w:pPr>
              <w:rPr>
                <w:rFonts w:ascii="Arial" w:hAnsi="Arial" w:cs="Arial"/>
                <w:b/>
              </w:rPr>
            </w:pPr>
            <w:r w:rsidRPr="009D210B">
              <w:rPr>
                <w:rFonts w:ascii="Arial" w:hAnsi="Arial" w:cs="Arial"/>
                <w:b/>
              </w:rPr>
              <w:t>Special Conditions of Contract</w:t>
            </w:r>
          </w:p>
        </w:tc>
      </w:tr>
      <w:tr w:rsidR="00CA2713" w:rsidTr="00965DCC">
        <w:trPr>
          <w:trHeight w:val="510"/>
        </w:trPr>
        <w:tc>
          <w:tcPr>
            <w:tcW w:w="2551" w:type="dxa"/>
            <w:vAlign w:val="center"/>
          </w:tcPr>
          <w:p w:rsidR="00CA2713" w:rsidRPr="009D210B" w:rsidRDefault="00CA2713" w:rsidP="00483F37">
            <w:pPr>
              <w:rPr>
                <w:rFonts w:ascii="Arial" w:hAnsi="Arial" w:cs="Arial"/>
                <w:b/>
              </w:rPr>
            </w:pPr>
            <w:r w:rsidRPr="009D210B">
              <w:rPr>
                <w:rFonts w:ascii="Arial" w:hAnsi="Arial" w:cs="Arial"/>
                <w:b/>
              </w:rPr>
              <w:t>C</w:t>
            </w:r>
          </w:p>
        </w:tc>
        <w:tc>
          <w:tcPr>
            <w:tcW w:w="6804" w:type="dxa"/>
            <w:vAlign w:val="center"/>
          </w:tcPr>
          <w:p w:rsidR="00CA2713" w:rsidRPr="009D210B" w:rsidRDefault="00CA2713" w:rsidP="00483F37">
            <w:pPr>
              <w:rPr>
                <w:rFonts w:ascii="Arial" w:hAnsi="Arial" w:cs="Arial"/>
                <w:b/>
              </w:rPr>
            </w:pPr>
            <w:r w:rsidRPr="009D210B">
              <w:rPr>
                <w:rFonts w:ascii="Arial" w:hAnsi="Arial" w:cs="Arial"/>
                <w:b/>
              </w:rPr>
              <w:t>General Conditions of Contract</w:t>
            </w:r>
          </w:p>
        </w:tc>
      </w:tr>
    </w:tbl>
    <w:p w:rsidR="00CA2713" w:rsidRPr="006C7C96" w:rsidRDefault="00CA2713" w:rsidP="00CA2713">
      <w:pPr>
        <w:rPr>
          <w:rFonts w:ascii="Arial" w:hAnsi="Arial" w:cs="Arial"/>
          <w:b/>
        </w:rPr>
      </w:pPr>
    </w:p>
    <w:p w:rsidR="00CA2713" w:rsidRPr="006C7C96" w:rsidRDefault="00CA2713" w:rsidP="00CA2713">
      <w:pPr>
        <w:rPr>
          <w:rFonts w:ascii="Arial" w:hAnsi="Arial" w:cs="Arial"/>
          <w:b/>
          <w:color w:val="C0C0C0"/>
        </w:rPr>
      </w:pPr>
      <w:r w:rsidRPr="006C7C96">
        <w:rPr>
          <w:rFonts w:ascii="Arial" w:hAnsi="Arial" w:cs="Arial"/>
          <w:b/>
          <w:color w:val="C0C0C0"/>
        </w:rPr>
        <w:br w:type="page"/>
      </w:r>
    </w:p>
    <w:p w:rsidR="00CA2713" w:rsidRPr="006C7C96" w:rsidRDefault="00CA2713" w:rsidP="0070615A">
      <w:pPr>
        <w:numPr>
          <w:ilvl w:val="0"/>
          <w:numId w:val="32"/>
        </w:numPr>
        <w:ind w:left="924" w:hanging="567"/>
        <w:jc w:val="both"/>
        <w:rPr>
          <w:rFonts w:ascii="Arial" w:hAnsi="Arial" w:cs="Arial"/>
          <w:b/>
        </w:rPr>
      </w:pPr>
      <w:r w:rsidRPr="006C7C96">
        <w:rPr>
          <w:rFonts w:ascii="Arial" w:hAnsi="Arial" w:cs="Arial"/>
          <w:b/>
        </w:rPr>
        <w:lastRenderedPageBreak/>
        <w:t>GUIDE TO RESPONSES</w:t>
      </w:r>
    </w:p>
    <w:p w:rsidR="00CA2713" w:rsidRPr="006C7C96" w:rsidRDefault="00CA2713" w:rsidP="00CA2713">
      <w:pPr>
        <w:jc w:val="center"/>
        <w:rPr>
          <w:rFonts w:ascii="Arial" w:hAnsi="Arial" w:cs="Arial"/>
          <w:b/>
        </w:rPr>
      </w:pPr>
    </w:p>
    <w:p w:rsidR="00CA2713" w:rsidRPr="006C7C96" w:rsidRDefault="00CA2713" w:rsidP="003F445D">
      <w:pPr>
        <w:ind w:left="357"/>
        <w:jc w:val="both"/>
        <w:rPr>
          <w:rFonts w:ascii="Arial" w:hAnsi="Arial" w:cs="Arial"/>
        </w:rPr>
      </w:pPr>
      <w:r w:rsidRPr="006C7C96">
        <w:rPr>
          <w:rFonts w:ascii="Arial" w:hAnsi="Arial" w:cs="Arial"/>
        </w:rPr>
        <w:t>The tender documentation must address and</w:t>
      </w:r>
      <w:r w:rsidR="00F13C84">
        <w:rPr>
          <w:rFonts w:ascii="Arial" w:hAnsi="Arial" w:cs="Arial"/>
        </w:rPr>
        <w:t xml:space="preserve"> </w:t>
      </w:r>
      <w:r w:rsidRPr="006C7C96">
        <w:rPr>
          <w:rFonts w:ascii="Arial" w:hAnsi="Arial" w:cs="Arial"/>
        </w:rPr>
        <w:t>/ or contain the following information:</w:t>
      </w:r>
    </w:p>
    <w:p w:rsidR="00CA2713" w:rsidRPr="00F13C84" w:rsidRDefault="00CA2713" w:rsidP="00EE05F6">
      <w:pPr>
        <w:pStyle w:val="Bullet1"/>
        <w:numPr>
          <w:ilvl w:val="0"/>
          <w:numId w:val="59"/>
        </w:numPr>
        <w:jc w:val="left"/>
        <w:rPr>
          <w:b/>
        </w:rPr>
      </w:pPr>
      <w:r w:rsidRPr="00F13C84">
        <w:rPr>
          <w:b/>
        </w:rPr>
        <w:t xml:space="preserve">Company </w:t>
      </w:r>
      <w:r w:rsidR="008A4093" w:rsidRPr="00F13C84">
        <w:rPr>
          <w:b/>
        </w:rPr>
        <w:t>experience</w:t>
      </w:r>
    </w:p>
    <w:p w:rsidR="00F13C84" w:rsidRDefault="00F13C84" w:rsidP="00A136EB">
      <w:pPr>
        <w:pStyle w:val="Bullet1"/>
        <w:numPr>
          <w:ilvl w:val="0"/>
          <w:numId w:val="0"/>
        </w:numPr>
        <w:ind w:left="360"/>
      </w:pPr>
    </w:p>
    <w:p w:rsidR="004F7E5D" w:rsidRDefault="008A4093" w:rsidP="004F7E5D">
      <w:pPr>
        <w:pStyle w:val="Bullet1"/>
        <w:numPr>
          <w:ilvl w:val="0"/>
          <w:numId w:val="0"/>
        </w:numPr>
        <w:ind w:left="360"/>
      </w:pPr>
      <w:r>
        <w:t>The service provi</w:t>
      </w:r>
      <w:r w:rsidR="004F7E5D">
        <w:t>der must demonstrate e</w:t>
      </w:r>
      <w:r w:rsidR="004F7E5D" w:rsidRPr="004F7E5D">
        <w:t>xtensive and proven experience in conducting similar projects with the following experience</w:t>
      </w:r>
      <w:r w:rsidR="004F7E5D">
        <w:t>:</w:t>
      </w:r>
    </w:p>
    <w:p w:rsidR="008A4093" w:rsidRDefault="008A4093" w:rsidP="004F7E5D">
      <w:pPr>
        <w:pStyle w:val="Bullet1"/>
        <w:numPr>
          <w:ilvl w:val="0"/>
          <w:numId w:val="0"/>
        </w:numPr>
        <w:ind w:left="360"/>
      </w:pPr>
      <w:r>
        <w:t xml:space="preserve"> </w:t>
      </w:r>
    </w:p>
    <w:p w:rsidR="008A4093" w:rsidRDefault="008A4093" w:rsidP="00754050">
      <w:pPr>
        <w:pStyle w:val="Bullet1"/>
        <w:numPr>
          <w:ilvl w:val="0"/>
          <w:numId w:val="56"/>
        </w:numPr>
      </w:pPr>
      <w:r>
        <w:t xml:space="preserve">A minimum of five years company experience </w:t>
      </w:r>
      <w:r w:rsidR="004F7E5D">
        <w:t>in business analysis with work p</w:t>
      </w:r>
      <w:r>
        <w:t xml:space="preserve">erformed in the employee benefits and pensions administration industry (Attach at least three reference letters from current or previous clients reflecting similar work previously undertaken); </w:t>
      </w:r>
    </w:p>
    <w:p w:rsidR="008A4093" w:rsidRDefault="008A4093" w:rsidP="00754050">
      <w:pPr>
        <w:pStyle w:val="Bullet1"/>
        <w:numPr>
          <w:ilvl w:val="0"/>
          <w:numId w:val="56"/>
        </w:numPr>
      </w:pPr>
      <w:r>
        <w:t>Experience in evaluation of Information, Communication and Technology (ICT) systems;</w:t>
      </w:r>
    </w:p>
    <w:p w:rsidR="008A4093" w:rsidRDefault="008A4093" w:rsidP="00754050">
      <w:pPr>
        <w:pStyle w:val="Bullet1"/>
        <w:numPr>
          <w:ilvl w:val="0"/>
          <w:numId w:val="56"/>
        </w:numPr>
      </w:pPr>
      <w:r>
        <w:t>Experience in Risk Management;</w:t>
      </w:r>
      <w:r w:rsidR="00BF67F1">
        <w:t xml:space="preserve"> and</w:t>
      </w:r>
    </w:p>
    <w:p w:rsidR="008A4093" w:rsidRDefault="008A4093" w:rsidP="00754050">
      <w:pPr>
        <w:pStyle w:val="Bullet1"/>
        <w:numPr>
          <w:ilvl w:val="0"/>
          <w:numId w:val="56"/>
        </w:numPr>
      </w:pPr>
      <w:r>
        <w:t>Experience in Client Relationship Management.</w:t>
      </w:r>
    </w:p>
    <w:p w:rsidR="008A4093" w:rsidRDefault="008A4093" w:rsidP="00A136EB">
      <w:pPr>
        <w:pStyle w:val="Bullet1"/>
        <w:numPr>
          <w:ilvl w:val="0"/>
          <w:numId w:val="0"/>
        </w:numPr>
        <w:ind w:left="360"/>
      </w:pPr>
    </w:p>
    <w:p w:rsidR="008A4093" w:rsidRDefault="008A4093" w:rsidP="000F075C">
      <w:pPr>
        <w:pStyle w:val="Bullet1"/>
        <w:numPr>
          <w:ilvl w:val="0"/>
          <w:numId w:val="0"/>
        </w:numPr>
        <w:ind w:left="360"/>
      </w:pPr>
      <w:r>
        <w:t>The project team should</w:t>
      </w:r>
      <w:r w:rsidR="00BF67F1">
        <w:t xml:space="preserve"> have</w:t>
      </w:r>
      <w:r>
        <w:t xml:space="preserve"> the following minimum qualifications:</w:t>
      </w:r>
    </w:p>
    <w:p w:rsidR="008A4093" w:rsidRDefault="008A4093" w:rsidP="00754050">
      <w:pPr>
        <w:pStyle w:val="Bullet1"/>
        <w:numPr>
          <w:ilvl w:val="0"/>
          <w:numId w:val="57"/>
        </w:numPr>
      </w:pPr>
      <w:r>
        <w:t>T</w:t>
      </w:r>
      <w:r w:rsidR="00F13C84">
        <w:t>he t</w:t>
      </w:r>
      <w:r>
        <w:t>eam leader should have a Masters in Business Administration (MBA) or</w:t>
      </w:r>
      <w:r w:rsidR="00BF67F1">
        <w:t xml:space="preserve"> a</w:t>
      </w:r>
      <w:r>
        <w:t xml:space="preserve"> Masters in Business Leadership (MBL)</w:t>
      </w:r>
      <w:r w:rsidR="00BF67F1">
        <w:t>; and</w:t>
      </w:r>
      <w:r>
        <w:t xml:space="preserve"> </w:t>
      </w:r>
    </w:p>
    <w:p w:rsidR="008A4093" w:rsidRDefault="008A4093" w:rsidP="00754050">
      <w:pPr>
        <w:pStyle w:val="Bullet1"/>
        <w:numPr>
          <w:ilvl w:val="0"/>
          <w:numId w:val="57"/>
        </w:numPr>
      </w:pPr>
      <w:r>
        <w:t>Team members should have:</w:t>
      </w:r>
    </w:p>
    <w:p w:rsidR="008A4093" w:rsidRDefault="008A4093" w:rsidP="00F13C84">
      <w:pPr>
        <w:pStyle w:val="Bullet1"/>
        <w:numPr>
          <w:ilvl w:val="0"/>
          <w:numId w:val="0"/>
        </w:numPr>
      </w:pPr>
    </w:p>
    <w:p w:rsidR="008A4093" w:rsidRDefault="008A4093" w:rsidP="00754050">
      <w:pPr>
        <w:pStyle w:val="Bullet1"/>
        <w:numPr>
          <w:ilvl w:val="1"/>
          <w:numId w:val="57"/>
        </w:numPr>
      </w:pPr>
      <w:r>
        <w:t xml:space="preserve">A three year qualification or equivalent in Business Analysis; </w:t>
      </w:r>
    </w:p>
    <w:p w:rsidR="008A4093" w:rsidRDefault="008A4093" w:rsidP="00754050">
      <w:pPr>
        <w:pStyle w:val="Bullet1"/>
        <w:numPr>
          <w:ilvl w:val="1"/>
          <w:numId w:val="57"/>
        </w:numPr>
        <w:tabs>
          <w:tab w:val="clear" w:pos="900"/>
        </w:tabs>
      </w:pPr>
      <w:r>
        <w:t xml:space="preserve">A three year qualification or equivalent in Information Technology (IT);  </w:t>
      </w:r>
    </w:p>
    <w:p w:rsidR="008A4093" w:rsidRDefault="008A4093" w:rsidP="00754050">
      <w:pPr>
        <w:pStyle w:val="Bullet1"/>
        <w:numPr>
          <w:ilvl w:val="1"/>
          <w:numId w:val="57"/>
        </w:numPr>
      </w:pPr>
      <w:r>
        <w:t xml:space="preserve">A three year qualification or equivalent in Risk Management; </w:t>
      </w:r>
    </w:p>
    <w:p w:rsidR="00CA2713" w:rsidRDefault="008A4093" w:rsidP="00754050">
      <w:pPr>
        <w:pStyle w:val="Bullet1"/>
        <w:numPr>
          <w:ilvl w:val="1"/>
          <w:numId w:val="57"/>
        </w:numPr>
      </w:pPr>
      <w:r>
        <w:t>A</w:t>
      </w:r>
      <w:r w:rsidR="000F075C">
        <w:t xml:space="preserve"> </w:t>
      </w:r>
      <w:r>
        <w:t>three year qualification or equivalent in Client Relationship Management.</w:t>
      </w:r>
    </w:p>
    <w:p w:rsidR="008A4093" w:rsidRPr="00A136EB" w:rsidRDefault="008A4093" w:rsidP="00EE05F6">
      <w:pPr>
        <w:pStyle w:val="Bullet1"/>
        <w:numPr>
          <w:ilvl w:val="0"/>
          <w:numId w:val="59"/>
        </w:numPr>
        <w:rPr>
          <w:b/>
        </w:rPr>
      </w:pPr>
      <w:r w:rsidRPr="00A136EB">
        <w:rPr>
          <w:b/>
        </w:rPr>
        <w:t xml:space="preserve">Scope, Design &amp; Methodology </w:t>
      </w:r>
    </w:p>
    <w:p w:rsidR="008A4093" w:rsidRPr="00A136EB" w:rsidRDefault="008A4093" w:rsidP="00A136EB">
      <w:pPr>
        <w:pStyle w:val="Bullet1"/>
        <w:numPr>
          <w:ilvl w:val="0"/>
          <w:numId w:val="0"/>
        </w:numPr>
        <w:rPr>
          <w:b/>
        </w:rPr>
      </w:pPr>
    </w:p>
    <w:p w:rsidR="008A4093" w:rsidRDefault="008A4093" w:rsidP="00A136EB">
      <w:pPr>
        <w:pStyle w:val="Bullet1"/>
        <w:numPr>
          <w:ilvl w:val="0"/>
          <w:numId w:val="0"/>
        </w:numPr>
      </w:pPr>
      <w:r>
        <w:t>The service provider is required to provide</w:t>
      </w:r>
      <w:r w:rsidR="000F075C">
        <w:t xml:space="preserve"> the following</w:t>
      </w:r>
      <w:r>
        <w:t xml:space="preserve">: </w:t>
      </w:r>
    </w:p>
    <w:p w:rsidR="00A136EB" w:rsidRDefault="006B3F05" w:rsidP="00754050">
      <w:pPr>
        <w:pStyle w:val="Bullet1"/>
        <w:numPr>
          <w:ilvl w:val="0"/>
          <w:numId w:val="58"/>
        </w:numPr>
      </w:pPr>
      <w:r>
        <w:t>A d</w:t>
      </w:r>
      <w:r w:rsidR="008A4093">
        <w:t>etailed Project Plan</w:t>
      </w:r>
      <w:r>
        <w:t xml:space="preserve"> </w:t>
      </w:r>
      <w:r w:rsidR="008A4093">
        <w:t>/</w:t>
      </w:r>
      <w:r>
        <w:t xml:space="preserve"> </w:t>
      </w:r>
      <w:r w:rsidR="008A4093">
        <w:t>Work-Plan that demonstra</w:t>
      </w:r>
      <w:r w:rsidR="00A136EB">
        <w:t>tes</w:t>
      </w:r>
      <w:r>
        <w:t xml:space="preserve"> an</w:t>
      </w:r>
      <w:r w:rsidR="00A136EB">
        <w:t xml:space="preserve"> understanding of </w:t>
      </w:r>
      <w:r>
        <w:t xml:space="preserve">the </w:t>
      </w:r>
      <w:r w:rsidR="00A136EB">
        <w:t>assignment</w:t>
      </w:r>
      <w:r w:rsidR="000F075C">
        <w:t>;</w:t>
      </w:r>
    </w:p>
    <w:p w:rsidR="00CA2713" w:rsidRPr="006C7C96" w:rsidRDefault="006B3F05" w:rsidP="00754050">
      <w:pPr>
        <w:pStyle w:val="Bullet1"/>
        <w:numPr>
          <w:ilvl w:val="0"/>
          <w:numId w:val="58"/>
        </w:numPr>
      </w:pPr>
      <w:r>
        <w:t>A c</w:t>
      </w:r>
      <w:r w:rsidR="00CA2713" w:rsidRPr="006C7C96">
        <w:t>osting structure (Refer to SBD3.</w:t>
      </w:r>
      <w:r w:rsidR="00353CC1">
        <w:t>3</w:t>
      </w:r>
      <w:r w:rsidR="00CA2713" w:rsidRPr="006C7C96">
        <w:t>)</w:t>
      </w:r>
      <w:r w:rsidR="000F075C">
        <w:t>.</w:t>
      </w:r>
    </w:p>
    <w:p w:rsidR="00CA2713" w:rsidRPr="006C7C96" w:rsidRDefault="00CA2713" w:rsidP="00CA2713">
      <w:pPr>
        <w:ind w:left="360"/>
        <w:jc w:val="both"/>
        <w:rPr>
          <w:rFonts w:ascii="Arial" w:hAnsi="Arial" w:cs="Arial"/>
        </w:rPr>
      </w:pPr>
    </w:p>
    <w:p w:rsidR="00CA2713" w:rsidRPr="006C7C96" w:rsidRDefault="00CA2713" w:rsidP="00CA2713">
      <w:pPr>
        <w:ind w:left="360"/>
        <w:jc w:val="both"/>
        <w:rPr>
          <w:rFonts w:ascii="Arial" w:hAnsi="Arial" w:cs="Arial"/>
        </w:rPr>
      </w:pPr>
    </w:p>
    <w:p w:rsidR="00CA2713" w:rsidRPr="006C7C96" w:rsidRDefault="00CA2713" w:rsidP="00A136EB">
      <w:pPr>
        <w:jc w:val="both"/>
        <w:rPr>
          <w:rFonts w:ascii="Arial" w:hAnsi="Arial" w:cs="Arial"/>
          <w:b/>
          <w:u w:val="single"/>
        </w:rPr>
      </w:pPr>
      <w:r w:rsidRPr="006C7C96">
        <w:rPr>
          <w:rFonts w:ascii="Arial" w:hAnsi="Arial" w:cs="Arial"/>
        </w:rPr>
        <w:t xml:space="preserve">A response </w:t>
      </w:r>
      <w:r w:rsidR="006B3F05">
        <w:rPr>
          <w:rFonts w:ascii="Arial" w:hAnsi="Arial" w:cs="Arial"/>
        </w:rPr>
        <w:t xml:space="preserve">of </w:t>
      </w:r>
      <w:r w:rsidRPr="006C7C96">
        <w:rPr>
          <w:rFonts w:ascii="Arial" w:hAnsi="Arial" w:cs="Arial"/>
        </w:rPr>
        <w:t>not more than 5 pages</w:t>
      </w:r>
      <w:r>
        <w:rPr>
          <w:rFonts w:ascii="Arial" w:hAnsi="Arial" w:cs="Arial"/>
        </w:rPr>
        <w:t xml:space="preserve"> </w:t>
      </w:r>
      <w:r w:rsidR="006B3F05">
        <w:rPr>
          <w:rFonts w:ascii="Arial" w:hAnsi="Arial" w:cs="Arial"/>
        </w:rPr>
        <w:t>for each</w:t>
      </w:r>
      <w:r>
        <w:rPr>
          <w:rFonts w:ascii="Arial" w:hAnsi="Arial" w:cs="Arial"/>
        </w:rPr>
        <w:t xml:space="preserve"> element must be prepared. </w:t>
      </w:r>
      <w:r w:rsidRPr="006C7C96">
        <w:rPr>
          <w:rFonts w:ascii="Arial" w:hAnsi="Arial" w:cs="Arial"/>
        </w:rPr>
        <w:t>Prospective bidders may include</w:t>
      </w:r>
      <w:r w:rsidR="006B3F05">
        <w:rPr>
          <w:rFonts w:ascii="Arial" w:hAnsi="Arial" w:cs="Arial"/>
        </w:rPr>
        <w:t xml:space="preserve"> an</w:t>
      </w:r>
      <w:r w:rsidRPr="006C7C96">
        <w:rPr>
          <w:rFonts w:ascii="Arial" w:hAnsi="Arial" w:cs="Arial"/>
        </w:rPr>
        <w:t xml:space="preserve"> A</w:t>
      </w:r>
      <w:r>
        <w:rPr>
          <w:rFonts w:ascii="Arial" w:hAnsi="Arial" w:cs="Arial"/>
        </w:rPr>
        <w:t>nnexure</w:t>
      </w:r>
      <w:r w:rsidRPr="006C7C96">
        <w:rPr>
          <w:rFonts w:ascii="Arial" w:hAnsi="Arial" w:cs="Arial"/>
        </w:rPr>
        <w:t xml:space="preserve">, but the response to each element must be </w:t>
      </w:r>
      <w:r w:rsidRPr="006C7C96">
        <w:rPr>
          <w:rFonts w:ascii="Arial" w:hAnsi="Arial" w:cs="Arial"/>
          <w:b/>
          <w:u w:val="single"/>
        </w:rPr>
        <w:t>summarized in no more than 5 pages.</w:t>
      </w:r>
    </w:p>
    <w:p w:rsidR="00CA2713" w:rsidRPr="006C7C96" w:rsidRDefault="00CA2713" w:rsidP="00CA2713">
      <w:pPr>
        <w:pStyle w:val="Bullet1"/>
        <w:numPr>
          <w:ilvl w:val="0"/>
          <w:numId w:val="0"/>
        </w:numPr>
        <w:ind w:left="1571" w:hanging="360"/>
      </w:pPr>
    </w:p>
    <w:p w:rsidR="00CA2713" w:rsidRDefault="00CA2713" w:rsidP="00A561BB">
      <w:pPr>
        <w:pStyle w:val="Bullet1"/>
        <w:numPr>
          <w:ilvl w:val="0"/>
          <w:numId w:val="0"/>
        </w:numPr>
        <w:ind w:left="360"/>
        <w:jc w:val="center"/>
        <w:rPr>
          <w:b/>
          <w:sz w:val="28"/>
          <w:szCs w:val="28"/>
        </w:rPr>
      </w:pPr>
      <w:r w:rsidRPr="006C7C96">
        <w:br w:type="page"/>
      </w:r>
      <w:r w:rsidRPr="00340178">
        <w:rPr>
          <w:b/>
          <w:sz w:val="28"/>
          <w:szCs w:val="28"/>
        </w:rPr>
        <w:lastRenderedPageBreak/>
        <w:t>TERMS OF REFERENCE</w:t>
      </w:r>
    </w:p>
    <w:p w:rsidR="00FF533C" w:rsidRDefault="00FF533C" w:rsidP="002B5CEB">
      <w:pPr>
        <w:pStyle w:val="Bullet1"/>
        <w:numPr>
          <w:ilvl w:val="0"/>
          <w:numId w:val="0"/>
        </w:numPr>
        <w:ind w:left="360"/>
        <w:jc w:val="left"/>
        <w:rPr>
          <w:b/>
          <w:sz w:val="28"/>
          <w:szCs w:val="28"/>
        </w:rPr>
      </w:pPr>
    </w:p>
    <w:p w:rsidR="00FF533C" w:rsidRPr="00A561BB" w:rsidRDefault="000359A4" w:rsidP="00284EE0">
      <w:pPr>
        <w:pStyle w:val="Bullet1"/>
        <w:numPr>
          <w:ilvl w:val="0"/>
          <w:numId w:val="44"/>
        </w:numPr>
        <w:jc w:val="left"/>
        <w:rPr>
          <w:b/>
        </w:rPr>
      </w:pPr>
      <w:r w:rsidRPr="00A561BB">
        <w:rPr>
          <w:b/>
        </w:rPr>
        <w:t>INTRODUCTION AND BACKGROUND</w:t>
      </w:r>
    </w:p>
    <w:p w:rsidR="00340D54" w:rsidRDefault="00340D54" w:rsidP="00A561BB">
      <w:pPr>
        <w:pStyle w:val="ListParagraph"/>
        <w:spacing w:line="360" w:lineRule="auto"/>
        <w:jc w:val="both"/>
        <w:rPr>
          <w:rFonts w:ascii="Arial" w:hAnsi="Arial" w:cs="Arial"/>
          <w:b/>
          <w:sz w:val="28"/>
          <w:szCs w:val="28"/>
          <w:lang w:val="en-ZA"/>
        </w:rPr>
      </w:pPr>
    </w:p>
    <w:p w:rsidR="00E46C7E" w:rsidRPr="006C7C96" w:rsidRDefault="004E5F6C" w:rsidP="00281941">
      <w:pPr>
        <w:pStyle w:val="ListParagraph"/>
        <w:spacing w:line="276" w:lineRule="auto"/>
        <w:ind w:left="0"/>
        <w:jc w:val="both"/>
        <w:rPr>
          <w:rFonts w:ascii="Arial" w:hAnsi="Arial" w:cs="Arial"/>
        </w:rPr>
      </w:pPr>
      <w:r w:rsidRPr="00C550AD">
        <w:rPr>
          <w:rFonts w:ascii="Arial" w:hAnsi="Arial" w:cs="Arial"/>
          <w:color w:val="000000"/>
        </w:rPr>
        <w:t>The Government Pension</w:t>
      </w:r>
      <w:r w:rsidR="006B3F05">
        <w:rPr>
          <w:rFonts w:ascii="Arial" w:hAnsi="Arial" w:cs="Arial"/>
          <w:color w:val="000000"/>
        </w:rPr>
        <w:t>s</w:t>
      </w:r>
      <w:r w:rsidRPr="00C550AD">
        <w:rPr>
          <w:rFonts w:ascii="Arial" w:hAnsi="Arial" w:cs="Arial"/>
          <w:color w:val="000000"/>
        </w:rPr>
        <w:t xml:space="preserve"> Administration Agency (GPAA) </w:t>
      </w:r>
      <w:r w:rsidR="000E3C50">
        <w:rPr>
          <w:rFonts w:ascii="Arial" w:hAnsi="Arial" w:cs="Arial"/>
          <w:color w:val="000000"/>
        </w:rPr>
        <w:t xml:space="preserve">is responsible </w:t>
      </w:r>
      <w:r w:rsidR="006B3F05">
        <w:rPr>
          <w:rFonts w:ascii="Arial" w:hAnsi="Arial" w:cs="Arial"/>
          <w:color w:val="000000"/>
        </w:rPr>
        <w:t>for</w:t>
      </w:r>
      <w:r w:rsidR="000E3C50">
        <w:rPr>
          <w:rFonts w:ascii="Arial" w:hAnsi="Arial" w:cs="Arial"/>
          <w:color w:val="000000"/>
        </w:rPr>
        <w:t xml:space="preserve"> administer</w:t>
      </w:r>
      <w:r w:rsidR="006B3F05">
        <w:rPr>
          <w:rFonts w:ascii="Arial" w:hAnsi="Arial" w:cs="Arial"/>
          <w:color w:val="000000"/>
        </w:rPr>
        <w:t>ing</w:t>
      </w:r>
      <w:r w:rsidR="000E3C50">
        <w:rPr>
          <w:rFonts w:ascii="Arial" w:hAnsi="Arial" w:cs="Arial"/>
          <w:color w:val="000000"/>
        </w:rPr>
        <w:t xml:space="preserve"> funds on behalf of</w:t>
      </w:r>
      <w:r w:rsidRPr="00C550AD">
        <w:rPr>
          <w:rFonts w:ascii="Arial" w:hAnsi="Arial" w:cs="Arial"/>
          <w:color w:val="000000"/>
        </w:rPr>
        <w:t xml:space="preserve"> the Government Employee Pension Fund (GEPF</w:t>
      </w:r>
      <w:r w:rsidRPr="00E46C7E">
        <w:rPr>
          <w:rFonts w:ascii="Arial" w:hAnsi="Arial" w:cs="Arial"/>
        </w:rPr>
        <w:t xml:space="preserve">) </w:t>
      </w:r>
      <w:r w:rsidR="00E46C7E" w:rsidRPr="00E46C7E">
        <w:rPr>
          <w:rFonts w:ascii="Arial" w:hAnsi="Arial" w:cs="Arial"/>
        </w:rPr>
        <w:t>in terms of the Government Employees Pension (GEP) Law of 1996</w:t>
      </w:r>
      <w:r w:rsidR="006B3F05">
        <w:rPr>
          <w:rFonts w:ascii="Arial" w:hAnsi="Arial" w:cs="Arial"/>
        </w:rPr>
        <w:t>,</w:t>
      </w:r>
      <w:r w:rsidR="00E46C7E" w:rsidRPr="00E46C7E">
        <w:rPr>
          <w:rFonts w:ascii="Helvetica" w:hAnsi="Helvetica"/>
          <w:sz w:val="22"/>
          <w:szCs w:val="22"/>
        </w:rPr>
        <w:t xml:space="preserve"> </w:t>
      </w:r>
      <w:r w:rsidRPr="00C550AD">
        <w:rPr>
          <w:rFonts w:ascii="Arial" w:hAnsi="Arial" w:cs="Arial"/>
          <w:color w:val="000000"/>
        </w:rPr>
        <w:t>and National Treasury (NT)</w:t>
      </w:r>
      <w:r w:rsidR="00E46C7E">
        <w:rPr>
          <w:rFonts w:ascii="Arial" w:hAnsi="Arial" w:cs="Arial"/>
          <w:color w:val="000000"/>
        </w:rPr>
        <w:t xml:space="preserve"> funds and schemes</w:t>
      </w:r>
      <w:r w:rsidR="00897893" w:rsidRPr="00897893">
        <w:rPr>
          <w:rFonts w:ascii="Arial" w:hAnsi="Arial" w:cs="Arial"/>
          <w:sz w:val="22"/>
          <w:szCs w:val="22"/>
        </w:rPr>
        <w:t xml:space="preserve"> </w:t>
      </w:r>
      <w:r w:rsidR="00897893" w:rsidRPr="004734FC">
        <w:rPr>
          <w:rFonts w:ascii="Arial" w:hAnsi="Arial" w:cs="Arial"/>
          <w:sz w:val="22"/>
          <w:szCs w:val="22"/>
        </w:rPr>
        <w:t>through Service Level Agreements between the parties</w:t>
      </w:r>
      <w:r w:rsidRPr="00C550AD">
        <w:rPr>
          <w:rFonts w:ascii="Arial" w:hAnsi="Arial" w:cs="Arial"/>
          <w:color w:val="000000"/>
        </w:rPr>
        <w:t>.</w:t>
      </w:r>
      <w:r w:rsidR="00E46C7E">
        <w:rPr>
          <w:rFonts w:ascii="Arial" w:hAnsi="Arial" w:cs="Arial"/>
          <w:color w:val="000000"/>
        </w:rPr>
        <w:t xml:space="preserve"> </w:t>
      </w:r>
    </w:p>
    <w:p w:rsidR="00E46C7E" w:rsidRPr="006C7C96" w:rsidRDefault="00E46C7E" w:rsidP="00281941">
      <w:pPr>
        <w:spacing w:line="276" w:lineRule="auto"/>
        <w:ind w:left="360"/>
        <w:jc w:val="both"/>
        <w:rPr>
          <w:rFonts w:ascii="Arial" w:hAnsi="Arial" w:cs="Arial"/>
        </w:rPr>
      </w:pPr>
    </w:p>
    <w:p w:rsidR="00E46C7E" w:rsidRDefault="00E46C7E" w:rsidP="00E46C7E">
      <w:pPr>
        <w:jc w:val="both"/>
        <w:rPr>
          <w:rFonts w:ascii="Arial" w:hAnsi="Arial" w:cs="Arial"/>
          <w:b/>
        </w:rPr>
      </w:pPr>
      <w:r w:rsidRPr="006C7C96">
        <w:rPr>
          <w:rFonts w:ascii="Arial" w:hAnsi="Arial" w:cs="Arial"/>
          <w:b/>
        </w:rPr>
        <w:t xml:space="preserve">Core </w:t>
      </w:r>
      <w:r w:rsidR="000A0621">
        <w:rPr>
          <w:rFonts w:ascii="Arial" w:hAnsi="Arial" w:cs="Arial"/>
          <w:b/>
        </w:rPr>
        <w:t>a</w:t>
      </w:r>
      <w:r w:rsidRPr="006C7C96">
        <w:rPr>
          <w:rFonts w:ascii="Arial" w:hAnsi="Arial" w:cs="Arial"/>
          <w:b/>
        </w:rPr>
        <w:t>ctivities of the GPAA</w:t>
      </w:r>
    </w:p>
    <w:p w:rsidR="0010385B" w:rsidRDefault="0010385B" w:rsidP="00E46C7E">
      <w:pPr>
        <w:jc w:val="both"/>
        <w:rPr>
          <w:rFonts w:ascii="Arial" w:hAnsi="Arial" w:cs="Arial"/>
          <w:b/>
        </w:rPr>
      </w:pPr>
    </w:p>
    <w:p w:rsidR="007E32B5" w:rsidRDefault="00897893" w:rsidP="00281941">
      <w:pPr>
        <w:spacing w:line="276" w:lineRule="auto"/>
        <w:jc w:val="both"/>
        <w:rPr>
          <w:rFonts w:ascii="Arial" w:hAnsi="Arial" w:cs="Arial"/>
        </w:rPr>
      </w:pPr>
      <w:r>
        <w:rPr>
          <w:rFonts w:ascii="Arial" w:hAnsi="Arial" w:cs="Arial"/>
        </w:rPr>
        <w:t>The GPAA as an entity is structured into two main Programmes, namely</w:t>
      </w:r>
      <w:r w:rsidR="000A0621">
        <w:rPr>
          <w:rFonts w:ascii="Arial" w:hAnsi="Arial" w:cs="Arial"/>
        </w:rPr>
        <w:t>:</w:t>
      </w:r>
      <w:r>
        <w:rPr>
          <w:rFonts w:ascii="Arial" w:hAnsi="Arial" w:cs="Arial"/>
        </w:rPr>
        <w:t xml:space="preserve"> Programme1 - </w:t>
      </w:r>
      <w:r w:rsidR="007E32B5">
        <w:rPr>
          <w:rFonts w:ascii="Arial" w:hAnsi="Arial" w:cs="Arial"/>
        </w:rPr>
        <w:t>Support Service</w:t>
      </w:r>
      <w:r w:rsidR="001633D2">
        <w:rPr>
          <w:rFonts w:ascii="Arial" w:hAnsi="Arial" w:cs="Arial"/>
        </w:rPr>
        <w:t>s,</w:t>
      </w:r>
      <w:r w:rsidR="007E32B5">
        <w:rPr>
          <w:rFonts w:ascii="Arial" w:hAnsi="Arial" w:cs="Arial"/>
        </w:rPr>
        <w:t xml:space="preserve"> </w:t>
      </w:r>
      <w:r w:rsidR="001633D2">
        <w:rPr>
          <w:rFonts w:ascii="Arial" w:hAnsi="Arial" w:cs="Arial"/>
        </w:rPr>
        <w:t xml:space="preserve">which provide support to Programme 2 for </w:t>
      </w:r>
      <w:r w:rsidR="001633D2" w:rsidRPr="000A3B4B">
        <w:rPr>
          <w:rFonts w:ascii="Arial" w:hAnsi="Arial" w:cs="Arial"/>
        </w:rPr>
        <w:t>improve</w:t>
      </w:r>
      <w:r w:rsidR="001633D2">
        <w:rPr>
          <w:rFonts w:ascii="Arial" w:hAnsi="Arial" w:cs="Arial"/>
        </w:rPr>
        <w:t>d</w:t>
      </w:r>
      <w:r w:rsidR="001633D2" w:rsidRPr="000A3B4B">
        <w:rPr>
          <w:rFonts w:ascii="Arial" w:hAnsi="Arial" w:cs="Arial"/>
        </w:rPr>
        <w:t xml:space="preserve"> service delivery and governance</w:t>
      </w:r>
      <w:r w:rsidR="001633D2">
        <w:rPr>
          <w:rFonts w:ascii="Arial" w:hAnsi="Arial" w:cs="Arial"/>
        </w:rPr>
        <w:t xml:space="preserve">; </w:t>
      </w:r>
      <w:r w:rsidR="007E32B5">
        <w:rPr>
          <w:rFonts w:ascii="Arial" w:hAnsi="Arial" w:cs="Arial"/>
        </w:rPr>
        <w:t xml:space="preserve">and Programme 2 - Benefits Administration. The </w:t>
      </w:r>
      <w:r>
        <w:rPr>
          <w:rFonts w:ascii="Arial" w:hAnsi="Arial" w:cs="Arial"/>
        </w:rPr>
        <w:t>core services of the GPAA are delivered through</w:t>
      </w:r>
      <w:r w:rsidR="007E32B5">
        <w:rPr>
          <w:rFonts w:ascii="Arial" w:hAnsi="Arial" w:cs="Arial"/>
        </w:rPr>
        <w:t xml:space="preserve"> Programme </w:t>
      </w:r>
      <w:r w:rsidR="001633D2">
        <w:rPr>
          <w:rFonts w:ascii="Arial" w:hAnsi="Arial" w:cs="Arial"/>
        </w:rPr>
        <w:t>2</w:t>
      </w:r>
      <w:r w:rsidR="007E32B5">
        <w:rPr>
          <w:rFonts w:ascii="Arial" w:hAnsi="Arial" w:cs="Arial"/>
        </w:rPr>
        <w:t>, which is divided into three Sub-Programmes</w:t>
      </w:r>
      <w:r w:rsidR="00974A4A">
        <w:rPr>
          <w:rFonts w:ascii="Arial" w:hAnsi="Arial" w:cs="Arial"/>
        </w:rPr>
        <w:t xml:space="preserve"> as follows:</w:t>
      </w:r>
      <w:r w:rsidR="007E32B5">
        <w:rPr>
          <w:rFonts w:ascii="Arial" w:hAnsi="Arial" w:cs="Arial"/>
        </w:rPr>
        <w:t xml:space="preserve"> </w:t>
      </w:r>
    </w:p>
    <w:p w:rsidR="007E32B5" w:rsidRDefault="007E32B5" w:rsidP="00281941">
      <w:pPr>
        <w:spacing w:line="276" w:lineRule="auto"/>
        <w:jc w:val="both"/>
        <w:rPr>
          <w:rFonts w:ascii="Arial" w:hAnsi="Arial" w:cs="Arial"/>
        </w:rPr>
      </w:pPr>
    </w:p>
    <w:p w:rsidR="00901CB1" w:rsidRDefault="00C96248" w:rsidP="00281941">
      <w:pPr>
        <w:spacing w:line="276" w:lineRule="auto"/>
        <w:jc w:val="both"/>
        <w:rPr>
          <w:rFonts w:ascii="Arial" w:hAnsi="Arial" w:cs="Arial"/>
        </w:rPr>
      </w:pPr>
      <w:r>
        <w:rPr>
          <w:rFonts w:ascii="Arial" w:hAnsi="Arial" w:cs="Arial"/>
          <w:b/>
        </w:rPr>
        <w:t>Sub-</w:t>
      </w:r>
      <w:r w:rsidR="00554A8B" w:rsidRPr="007E79AF">
        <w:rPr>
          <w:rFonts w:ascii="Arial" w:hAnsi="Arial" w:cs="Arial"/>
          <w:b/>
        </w:rPr>
        <w:t xml:space="preserve">Programme </w:t>
      </w:r>
      <w:r w:rsidR="0010385B" w:rsidRPr="007E79AF">
        <w:rPr>
          <w:rFonts w:ascii="Arial" w:hAnsi="Arial" w:cs="Arial"/>
          <w:b/>
        </w:rPr>
        <w:t>2.</w:t>
      </w:r>
      <w:r w:rsidR="00554A8B" w:rsidRPr="007E79AF">
        <w:rPr>
          <w:rFonts w:ascii="Arial" w:hAnsi="Arial" w:cs="Arial"/>
          <w:b/>
        </w:rPr>
        <w:t>1</w:t>
      </w:r>
      <w:r w:rsidR="00901CB1">
        <w:rPr>
          <w:rFonts w:ascii="Arial" w:hAnsi="Arial" w:cs="Arial"/>
          <w:b/>
        </w:rPr>
        <w:t>: Special, Military and other pensions (National Treasury’s Programme 7)</w:t>
      </w:r>
      <w:r w:rsidR="00554A8B" w:rsidRPr="00E56468">
        <w:rPr>
          <w:rFonts w:ascii="Arial" w:hAnsi="Arial" w:cs="Arial"/>
        </w:rPr>
        <w:t xml:space="preserve"> </w:t>
      </w:r>
    </w:p>
    <w:p w:rsidR="00901CB1" w:rsidRDefault="00901CB1" w:rsidP="00281941">
      <w:pPr>
        <w:spacing w:line="276" w:lineRule="auto"/>
        <w:jc w:val="both"/>
        <w:rPr>
          <w:rFonts w:ascii="Arial" w:hAnsi="Arial" w:cs="Arial"/>
        </w:rPr>
      </w:pPr>
    </w:p>
    <w:p w:rsidR="00554A8B" w:rsidRPr="00E56468" w:rsidRDefault="00901CB1" w:rsidP="00281941">
      <w:pPr>
        <w:spacing w:line="276" w:lineRule="auto"/>
        <w:jc w:val="both"/>
        <w:rPr>
          <w:rFonts w:ascii="Arial" w:hAnsi="Arial" w:cs="Arial"/>
        </w:rPr>
      </w:pPr>
      <w:r>
        <w:rPr>
          <w:rFonts w:ascii="Arial" w:hAnsi="Arial" w:cs="Arial"/>
        </w:rPr>
        <w:t>Th</w:t>
      </w:r>
      <w:r w:rsidR="000F075C">
        <w:rPr>
          <w:rFonts w:ascii="Arial" w:hAnsi="Arial" w:cs="Arial"/>
        </w:rPr>
        <w:t>is</w:t>
      </w:r>
      <w:r>
        <w:rPr>
          <w:rFonts w:ascii="Arial" w:hAnsi="Arial" w:cs="Arial"/>
        </w:rPr>
        <w:t xml:space="preserve"> </w:t>
      </w:r>
      <w:r w:rsidR="00974A4A">
        <w:rPr>
          <w:rFonts w:ascii="Arial" w:hAnsi="Arial" w:cs="Arial"/>
        </w:rPr>
        <w:t>sub-</w:t>
      </w:r>
      <w:r>
        <w:rPr>
          <w:rFonts w:ascii="Arial" w:hAnsi="Arial" w:cs="Arial"/>
        </w:rPr>
        <w:t xml:space="preserve">programme </w:t>
      </w:r>
      <w:r w:rsidR="00554A8B" w:rsidRPr="00E56468">
        <w:rPr>
          <w:rFonts w:ascii="Arial" w:hAnsi="Arial" w:cs="Arial"/>
        </w:rPr>
        <w:t xml:space="preserve">provides </w:t>
      </w:r>
      <w:r w:rsidR="00CA0A49">
        <w:rPr>
          <w:rFonts w:ascii="Arial" w:hAnsi="Arial" w:cs="Arial"/>
        </w:rPr>
        <w:t>benefit</w:t>
      </w:r>
      <w:r w:rsidR="00554A8B" w:rsidRPr="00E56468">
        <w:rPr>
          <w:rFonts w:ascii="Arial" w:hAnsi="Arial" w:cs="Arial"/>
        </w:rPr>
        <w:t xml:space="preserve"> </w:t>
      </w:r>
      <w:r w:rsidR="00CA0A49" w:rsidRPr="00E56468">
        <w:rPr>
          <w:rFonts w:ascii="Arial" w:hAnsi="Arial" w:cs="Arial"/>
        </w:rPr>
        <w:t>payment</w:t>
      </w:r>
      <w:r w:rsidR="00CA0A49">
        <w:rPr>
          <w:rFonts w:ascii="Arial" w:hAnsi="Arial" w:cs="Arial"/>
        </w:rPr>
        <w:t xml:space="preserve"> administration services </w:t>
      </w:r>
      <w:r w:rsidR="006E2F34">
        <w:rPr>
          <w:rFonts w:ascii="Arial" w:hAnsi="Arial" w:cs="Arial"/>
        </w:rPr>
        <w:t>for</w:t>
      </w:r>
      <w:r w:rsidR="00554A8B" w:rsidRPr="00E56468">
        <w:rPr>
          <w:rFonts w:ascii="Arial" w:hAnsi="Arial" w:cs="Arial"/>
        </w:rPr>
        <w:t xml:space="preserve"> </w:t>
      </w:r>
      <w:r w:rsidR="000A3B4B" w:rsidRPr="00E56468">
        <w:rPr>
          <w:rFonts w:ascii="Arial" w:hAnsi="Arial" w:cs="Arial"/>
        </w:rPr>
        <w:t>non-contributory</w:t>
      </w:r>
      <w:r w:rsidR="00554A8B" w:rsidRPr="00E56468">
        <w:rPr>
          <w:rFonts w:ascii="Arial" w:hAnsi="Arial" w:cs="Arial"/>
        </w:rPr>
        <w:t xml:space="preserve"> pensions</w:t>
      </w:r>
      <w:r w:rsidR="006E2F34">
        <w:rPr>
          <w:rFonts w:ascii="Arial" w:hAnsi="Arial" w:cs="Arial"/>
        </w:rPr>
        <w:t xml:space="preserve"> that are</w:t>
      </w:r>
      <w:r w:rsidR="00554A8B" w:rsidRPr="00E56468">
        <w:rPr>
          <w:rFonts w:ascii="Arial" w:hAnsi="Arial" w:cs="Arial"/>
        </w:rPr>
        <w:t xml:space="preserve"> funded by National Treasury to the beneficiaries of various public sector bodies in terms of different statutes. Military Pensions, </w:t>
      </w:r>
      <w:r w:rsidR="00E56468" w:rsidRPr="00E56468">
        <w:rPr>
          <w:rFonts w:ascii="Arial" w:hAnsi="Arial" w:cs="Arial"/>
        </w:rPr>
        <w:t>Post-Retirement</w:t>
      </w:r>
      <w:r w:rsidR="00554A8B" w:rsidRPr="00E56468">
        <w:rPr>
          <w:rFonts w:ascii="Arial" w:hAnsi="Arial" w:cs="Arial"/>
        </w:rPr>
        <w:t xml:space="preserve"> Medical Subsidy and Injury on Duty payments are benefits administered under this </w:t>
      </w:r>
      <w:r w:rsidR="000F075C">
        <w:rPr>
          <w:rFonts w:ascii="Arial" w:hAnsi="Arial" w:cs="Arial"/>
        </w:rPr>
        <w:t>sub-p</w:t>
      </w:r>
      <w:r w:rsidR="00554A8B" w:rsidRPr="00E56468">
        <w:rPr>
          <w:rFonts w:ascii="Arial" w:hAnsi="Arial" w:cs="Arial"/>
        </w:rPr>
        <w:t>rogramme.</w:t>
      </w:r>
      <w:r w:rsidR="0010385B" w:rsidRPr="00E56468">
        <w:rPr>
          <w:rFonts w:ascii="Arial" w:hAnsi="Arial" w:cs="Arial"/>
        </w:rPr>
        <w:t xml:space="preserve"> </w:t>
      </w:r>
      <w:r w:rsidR="000F075C">
        <w:rPr>
          <w:rFonts w:ascii="Arial" w:hAnsi="Arial" w:cs="Arial"/>
        </w:rPr>
        <w:t>Sub-p</w:t>
      </w:r>
      <w:r w:rsidR="0010385B" w:rsidRPr="00E56468">
        <w:rPr>
          <w:rFonts w:ascii="Arial" w:hAnsi="Arial" w:cs="Arial"/>
        </w:rPr>
        <w:t xml:space="preserve">rogramme 2.1 also provides administrative duties for </w:t>
      </w:r>
      <w:r w:rsidR="00E56468" w:rsidRPr="00E56468">
        <w:rPr>
          <w:rFonts w:ascii="Arial" w:hAnsi="Arial" w:cs="Arial"/>
        </w:rPr>
        <w:t>the following</w:t>
      </w:r>
      <w:r w:rsidR="0010385B" w:rsidRPr="00E56468">
        <w:rPr>
          <w:rFonts w:ascii="Arial" w:hAnsi="Arial" w:cs="Arial"/>
        </w:rPr>
        <w:t xml:space="preserve"> </w:t>
      </w:r>
      <w:r w:rsidR="00E56468" w:rsidRPr="00E56468">
        <w:rPr>
          <w:rFonts w:ascii="Arial" w:hAnsi="Arial" w:cs="Arial"/>
        </w:rPr>
        <w:t>funds:</w:t>
      </w:r>
    </w:p>
    <w:p w:rsidR="0010385B" w:rsidRDefault="0010385B" w:rsidP="00754050">
      <w:pPr>
        <w:pStyle w:val="ListParagraph"/>
        <w:numPr>
          <w:ilvl w:val="0"/>
          <w:numId w:val="52"/>
        </w:numPr>
        <w:spacing w:line="276" w:lineRule="auto"/>
        <w:jc w:val="both"/>
        <w:rPr>
          <w:rFonts w:ascii="Arial" w:hAnsi="Arial" w:cs="Arial"/>
          <w:color w:val="000000"/>
        </w:rPr>
      </w:pPr>
      <w:r>
        <w:rPr>
          <w:rFonts w:ascii="Arial" w:hAnsi="Arial" w:cs="Arial"/>
          <w:color w:val="000000"/>
        </w:rPr>
        <w:t>The Associated Institutions Pension Fund(AIPF) in terms of the Associated Institutions Pension Fund Act,1963;</w:t>
      </w:r>
    </w:p>
    <w:p w:rsidR="0010385B" w:rsidRDefault="0010385B" w:rsidP="00754050">
      <w:pPr>
        <w:pStyle w:val="ListParagraph"/>
        <w:numPr>
          <w:ilvl w:val="0"/>
          <w:numId w:val="51"/>
        </w:numPr>
        <w:spacing w:line="276" w:lineRule="auto"/>
        <w:jc w:val="both"/>
        <w:rPr>
          <w:rFonts w:ascii="Arial" w:hAnsi="Arial" w:cs="Arial"/>
          <w:color w:val="000000"/>
        </w:rPr>
      </w:pPr>
      <w:r>
        <w:rPr>
          <w:rFonts w:ascii="Arial" w:hAnsi="Arial" w:cs="Arial"/>
          <w:color w:val="000000"/>
        </w:rPr>
        <w:t>The Temporary Employees Pension Fund(TEPF) in terms of the Temporary Employees Pension Fund Act,1979;</w:t>
      </w:r>
    </w:p>
    <w:p w:rsidR="0010385B" w:rsidRDefault="0010385B" w:rsidP="00754050">
      <w:pPr>
        <w:pStyle w:val="ListParagraph"/>
        <w:numPr>
          <w:ilvl w:val="0"/>
          <w:numId w:val="51"/>
        </w:numPr>
        <w:spacing w:line="276" w:lineRule="auto"/>
        <w:jc w:val="both"/>
        <w:rPr>
          <w:rFonts w:ascii="Arial" w:hAnsi="Arial" w:cs="Arial"/>
          <w:color w:val="000000"/>
        </w:rPr>
      </w:pPr>
      <w:r>
        <w:rPr>
          <w:rFonts w:ascii="Arial" w:hAnsi="Arial" w:cs="Arial"/>
          <w:color w:val="000000"/>
        </w:rPr>
        <w:t>The military pensions in terms of the Military Pensions Act,1976;</w:t>
      </w:r>
    </w:p>
    <w:p w:rsidR="0010385B" w:rsidRDefault="0010385B" w:rsidP="00754050">
      <w:pPr>
        <w:pStyle w:val="ListParagraph"/>
        <w:numPr>
          <w:ilvl w:val="0"/>
          <w:numId w:val="51"/>
        </w:numPr>
        <w:spacing w:line="276" w:lineRule="auto"/>
        <w:jc w:val="both"/>
        <w:rPr>
          <w:rFonts w:ascii="Arial" w:hAnsi="Arial" w:cs="Arial"/>
          <w:color w:val="000000"/>
        </w:rPr>
      </w:pPr>
      <w:r>
        <w:rPr>
          <w:rFonts w:ascii="Arial" w:hAnsi="Arial" w:cs="Arial"/>
          <w:color w:val="000000"/>
        </w:rPr>
        <w:t>Injury on duty payments in terms of the Compensation for Occupational Injuries and Diseases Act,1993;</w:t>
      </w:r>
    </w:p>
    <w:p w:rsidR="0010385B" w:rsidRDefault="0010385B" w:rsidP="00754050">
      <w:pPr>
        <w:pStyle w:val="ListParagraph"/>
        <w:numPr>
          <w:ilvl w:val="0"/>
          <w:numId w:val="51"/>
        </w:numPr>
        <w:spacing w:line="276" w:lineRule="auto"/>
        <w:jc w:val="both"/>
        <w:rPr>
          <w:rFonts w:ascii="Arial" w:hAnsi="Arial" w:cs="Arial"/>
          <w:color w:val="000000"/>
        </w:rPr>
      </w:pPr>
      <w:r>
        <w:rPr>
          <w:rFonts w:ascii="Arial" w:hAnsi="Arial" w:cs="Arial"/>
          <w:color w:val="000000"/>
        </w:rPr>
        <w:t>Post-retirement medical subsidies as provided for and regulated by PSCBC resolutions; and</w:t>
      </w:r>
    </w:p>
    <w:p w:rsidR="0010385B" w:rsidRDefault="0010385B" w:rsidP="00754050">
      <w:pPr>
        <w:pStyle w:val="ListParagraph"/>
        <w:numPr>
          <w:ilvl w:val="0"/>
          <w:numId w:val="51"/>
        </w:numPr>
        <w:spacing w:line="276" w:lineRule="auto"/>
        <w:jc w:val="both"/>
        <w:rPr>
          <w:rFonts w:ascii="Arial" w:hAnsi="Arial" w:cs="Arial"/>
          <w:color w:val="000000"/>
        </w:rPr>
      </w:pPr>
      <w:r>
        <w:rPr>
          <w:rFonts w:ascii="Arial" w:hAnsi="Arial" w:cs="Arial"/>
          <w:color w:val="000000"/>
        </w:rPr>
        <w:t>Special pensions in terms of the Special Pensions Act,</w:t>
      </w:r>
      <w:r w:rsidR="00A12A8F">
        <w:rPr>
          <w:rFonts w:ascii="Arial" w:hAnsi="Arial" w:cs="Arial"/>
          <w:color w:val="000000"/>
        </w:rPr>
        <w:t xml:space="preserve"> </w:t>
      </w:r>
      <w:r>
        <w:rPr>
          <w:rFonts w:ascii="Arial" w:hAnsi="Arial" w:cs="Arial"/>
          <w:color w:val="000000"/>
        </w:rPr>
        <w:t xml:space="preserve">1996 as amended.   </w:t>
      </w:r>
    </w:p>
    <w:p w:rsidR="007F6054" w:rsidRDefault="007F6054" w:rsidP="007F6054">
      <w:pPr>
        <w:spacing w:line="276" w:lineRule="auto"/>
        <w:jc w:val="both"/>
        <w:rPr>
          <w:rFonts w:ascii="Arial" w:hAnsi="Arial" w:cs="Arial"/>
          <w:color w:val="000000"/>
        </w:rPr>
      </w:pPr>
    </w:p>
    <w:p w:rsidR="007F6054" w:rsidRDefault="007F6054" w:rsidP="007F6054">
      <w:pPr>
        <w:spacing w:line="276" w:lineRule="auto"/>
        <w:jc w:val="both"/>
        <w:rPr>
          <w:rFonts w:ascii="Arial" w:hAnsi="Arial" w:cs="Arial"/>
          <w:color w:val="000000"/>
        </w:rPr>
      </w:pPr>
    </w:p>
    <w:p w:rsidR="007F6054" w:rsidRPr="007F6054" w:rsidRDefault="007F6054" w:rsidP="007F6054">
      <w:pPr>
        <w:spacing w:line="276" w:lineRule="auto"/>
        <w:jc w:val="both"/>
        <w:rPr>
          <w:rFonts w:ascii="Arial" w:hAnsi="Arial" w:cs="Arial"/>
          <w:color w:val="000000"/>
        </w:rPr>
      </w:pPr>
    </w:p>
    <w:p w:rsidR="007E32B5" w:rsidRDefault="007E32B5" w:rsidP="00281941">
      <w:pPr>
        <w:pStyle w:val="ListParagraph"/>
        <w:spacing w:line="276" w:lineRule="auto"/>
        <w:ind w:left="0"/>
        <w:jc w:val="both"/>
        <w:rPr>
          <w:rFonts w:ascii="Arial" w:hAnsi="Arial" w:cs="Arial"/>
        </w:rPr>
      </w:pPr>
    </w:p>
    <w:p w:rsidR="00F45C1D" w:rsidRDefault="00C96248" w:rsidP="00281941">
      <w:pPr>
        <w:pStyle w:val="ListParagraph"/>
        <w:spacing w:line="276" w:lineRule="auto"/>
        <w:ind w:left="0"/>
        <w:jc w:val="both"/>
        <w:rPr>
          <w:rFonts w:ascii="Arial" w:hAnsi="Arial" w:cs="Arial"/>
        </w:rPr>
      </w:pPr>
      <w:r>
        <w:rPr>
          <w:rFonts w:ascii="Arial" w:hAnsi="Arial" w:cs="Arial"/>
          <w:b/>
        </w:rPr>
        <w:t>Sub-</w:t>
      </w:r>
      <w:r w:rsidR="00A12A8F" w:rsidRPr="007E79AF">
        <w:rPr>
          <w:rFonts w:ascii="Arial" w:hAnsi="Arial" w:cs="Arial"/>
          <w:b/>
        </w:rPr>
        <w:t>Programme 2.2</w:t>
      </w:r>
      <w:r w:rsidR="00F45C1D">
        <w:rPr>
          <w:rFonts w:ascii="Arial" w:hAnsi="Arial" w:cs="Arial"/>
        </w:rPr>
        <w:t>:</w:t>
      </w:r>
      <w:r w:rsidR="007F6054">
        <w:rPr>
          <w:rFonts w:ascii="Arial" w:hAnsi="Arial" w:cs="Arial"/>
        </w:rPr>
        <w:t xml:space="preserve"> </w:t>
      </w:r>
      <w:r w:rsidR="00901CB1" w:rsidRPr="007F6054">
        <w:rPr>
          <w:rFonts w:ascii="Arial" w:hAnsi="Arial" w:cs="Arial"/>
          <w:b/>
        </w:rPr>
        <w:t>Government employees (GEPF)</w:t>
      </w:r>
    </w:p>
    <w:p w:rsidR="00F45C1D" w:rsidRDefault="00F45C1D" w:rsidP="00281941">
      <w:pPr>
        <w:pStyle w:val="ListParagraph"/>
        <w:spacing w:line="276" w:lineRule="auto"/>
        <w:ind w:left="0"/>
        <w:jc w:val="both"/>
        <w:rPr>
          <w:rFonts w:ascii="Arial" w:hAnsi="Arial" w:cs="Arial"/>
        </w:rPr>
      </w:pPr>
    </w:p>
    <w:p w:rsidR="000A3B4B" w:rsidRPr="000A3B4B" w:rsidRDefault="00F45C1D" w:rsidP="00281941">
      <w:pPr>
        <w:pStyle w:val="ListParagraph"/>
        <w:spacing w:line="276" w:lineRule="auto"/>
        <w:ind w:left="0"/>
        <w:jc w:val="both"/>
        <w:rPr>
          <w:rFonts w:ascii="Arial" w:hAnsi="Arial" w:cs="Arial"/>
        </w:rPr>
      </w:pPr>
      <w:r>
        <w:rPr>
          <w:rFonts w:ascii="Arial" w:hAnsi="Arial" w:cs="Arial"/>
        </w:rPr>
        <w:t xml:space="preserve">This </w:t>
      </w:r>
      <w:r w:rsidR="00974A4A">
        <w:rPr>
          <w:rFonts w:ascii="Arial" w:hAnsi="Arial" w:cs="Arial"/>
        </w:rPr>
        <w:t>sub-</w:t>
      </w:r>
      <w:r>
        <w:rPr>
          <w:rFonts w:ascii="Arial" w:hAnsi="Arial" w:cs="Arial"/>
        </w:rPr>
        <w:t xml:space="preserve">programme </w:t>
      </w:r>
      <w:r w:rsidR="000A3B4B" w:rsidRPr="000A3B4B">
        <w:rPr>
          <w:rFonts w:ascii="Arial" w:hAnsi="Arial" w:cs="Arial"/>
        </w:rPr>
        <w:t xml:space="preserve">provides administrative services on behalf of GEPF. These services include member admissions, collection of monthly contributions, </w:t>
      </w:r>
      <w:r w:rsidR="00E65C3E">
        <w:rPr>
          <w:rFonts w:ascii="Arial" w:hAnsi="Arial" w:cs="Arial"/>
        </w:rPr>
        <w:t xml:space="preserve">the </w:t>
      </w:r>
      <w:r w:rsidR="000A3B4B" w:rsidRPr="000A3B4B">
        <w:rPr>
          <w:rFonts w:ascii="Arial" w:hAnsi="Arial" w:cs="Arial"/>
        </w:rPr>
        <w:t xml:space="preserve">management of membership, </w:t>
      </w:r>
      <w:r w:rsidR="00E65C3E">
        <w:rPr>
          <w:rFonts w:ascii="Arial" w:hAnsi="Arial" w:cs="Arial"/>
        </w:rPr>
        <w:t xml:space="preserve">as well as the </w:t>
      </w:r>
      <w:r w:rsidR="000A3B4B" w:rsidRPr="000A3B4B">
        <w:rPr>
          <w:rFonts w:ascii="Arial" w:hAnsi="Arial" w:cs="Arial"/>
        </w:rPr>
        <w:t xml:space="preserve">administration and payment of benefits. </w:t>
      </w:r>
      <w:r w:rsidR="001633D2">
        <w:rPr>
          <w:rFonts w:ascii="Arial" w:hAnsi="Arial" w:cs="Arial"/>
        </w:rPr>
        <w:t xml:space="preserve">These services can be summarised as </w:t>
      </w:r>
      <w:r w:rsidR="007E32B5">
        <w:rPr>
          <w:rFonts w:ascii="Arial" w:hAnsi="Arial" w:cs="Arial"/>
        </w:rPr>
        <w:t>follows:</w:t>
      </w:r>
    </w:p>
    <w:p w:rsidR="00E46C7E" w:rsidRDefault="00E46C7E" w:rsidP="00E46C7E">
      <w:pPr>
        <w:jc w:val="both"/>
        <w:rPr>
          <w:rFonts w:ascii="Arial" w:hAnsi="Arial" w:cs="Arial"/>
          <w:b/>
        </w:rPr>
      </w:pPr>
    </w:p>
    <w:p w:rsidR="00E46C7E" w:rsidRPr="006C7C96" w:rsidRDefault="00E46C7E" w:rsidP="00281941">
      <w:pPr>
        <w:pStyle w:val="Bullet"/>
        <w:tabs>
          <w:tab w:val="num" w:pos="1440"/>
        </w:tabs>
        <w:spacing w:line="276" w:lineRule="auto"/>
        <w:ind w:left="1446" w:hanging="482"/>
      </w:pPr>
      <w:r w:rsidRPr="006C7C96">
        <w:t>Collection of monthly contributions</w:t>
      </w:r>
    </w:p>
    <w:p w:rsidR="00E46C7E" w:rsidRPr="006C7C96" w:rsidRDefault="00E46C7E" w:rsidP="00281941">
      <w:pPr>
        <w:spacing w:line="276" w:lineRule="auto"/>
        <w:ind w:left="360"/>
        <w:jc w:val="both"/>
        <w:rPr>
          <w:rFonts w:ascii="Arial" w:hAnsi="Arial" w:cs="Arial"/>
          <w:color w:val="000000"/>
        </w:rPr>
      </w:pPr>
    </w:p>
    <w:p w:rsidR="00E46C7E" w:rsidRDefault="00E46C7E" w:rsidP="00281941">
      <w:pPr>
        <w:pStyle w:val="Bulltxt"/>
        <w:spacing w:line="276" w:lineRule="auto"/>
        <w:ind w:left="1446"/>
      </w:pPr>
      <w:r w:rsidRPr="006C7C96">
        <w:t>Contributions collected consist of both employer and employee</w:t>
      </w:r>
      <w:r>
        <w:t xml:space="preserve"> contributions</w:t>
      </w:r>
      <w:r w:rsidRPr="006C7C96">
        <w:t xml:space="preserve"> and are collected from registered Persal and Persol Financial Institutions (</w:t>
      </w:r>
      <w:r>
        <w:t>PFI</w:t>
      </w:r>
      <w:r w:rsidRPr="006C7C96">
        <w:t>s) through the government’s transversal systems on a monthly basis. In addition, manual contributions are collected from registered Parastatal</w:t>
      </w:r>
      <w:r>
        <w:t>s</w:t>
      </w:r>
      <w:r w:rsidRPr="006C7C96">
        <w:t xml:space="preserve"> and public entities whose employees are not remunerated through government’s transversal systems</w:t>
      </w:r>
      <w:r>
        <w:t>.</w:t>
      </w:r>
    </w:p>
    <w:p w:rsidR="00E46C7E" w:rsidRDefault="00E46C7E" w:rsidP="00E46C7E">
      <w:pPr>
        <w:pStyle w:val="Bulltxt"/>
        <w:ind w:left="1446"/>
      </w:pPr>
    </w:p>
    <w:p w:rsidR="00E46C7E" w:rsidRPr="006C7C96" w:rsidRDefault="00E46C7E" w:rsidP="00E46C7E">
      <w:pPr>
        <w:pStyle w:val="Bullet"/>
        <w:tabs>
          <w:tab w:val="num" w:pos="1800"/>
        </w:tabs>
        <w:ind w:left="1446" w:hanging="482"/>
      </w:pPr>
      <w:r w:rsidRPr="006C7C96">
        <w:t>Administration of benefits payments</w:t>
      </w:r>
    </w:p>
    <w:p w:rsidR="00E46C7E" w:rsidRPr="006C7C96" w:rsidRDefault="00E46C7E" w:rsidP="00E46C7E">
      <w:pPr>
        <w:ind w:left="360"/>
        <w:jc w:val="both"/>
        <w:rPr>
          <w:rFonts w:ascii="Arial" w:hAnsi="Arial" w:cs="Arial"/>
        </w:rPr>
      </w:pPr>
    </w:p>
    <w:p w:rsidR="00E46C7E" w:rsidRPr="006C7C96" w:rsidRDefault="00E46C7E" w:rsidP="00281941">
      <w:pPr>
        <w:pStyle w:val="Bulltxt"/>
        <w:spacing w:line="276" w:lineRule="auto"/>
        <w:ind w:left="1446"/>
      </w:pPr>
      <w:r w:rsidRPr="006C7C96">
        <w:t xml:space="preserve">Benefits offered and paid to members are determined in terms of the rules </w:t>
      </w:r>
      <w:r w:rsidR="008A17A3">
        <w:t>of</w:t>
      </w:r>
      <w:r w:rsidRPr="006C7C96">
        <w:t xml:space="preserve"> the GEP Law and can be classified as follows:</w:t>
      </w:r>
    </w:p>
    <w:p w:rsidR="00E46C7E" w:rsidRPr="006C7C96" w:rsidRDefault="00E46C7E" w:rsidP="00754050">
      <w:pPr>
        <w:pStyle w:val="Bullet1"/>
        <w:numPr>
          <w:ilvl w:val="0"/>
          <w:numId w:val="49"/>
        </w:numPr>
        <w:spacing w:line="276" w:lineRule="auto"/>
        <w:ind w:left="1803" w:hanging="357"/>
      </w:pPr>
      <w:r w:rsidRPr="006C7C96">
        <w:t>Normal retirement benefits</w:t>
      </w:r>
      <w:r>
        <w:t>,</w:t>
      </w:r>
    </w:p>
    <w:p w:rsidR="00E46C7E" w:rsidRPr="006C7C96" w:rsidRDefault="00E46C7E" w:rsidP="00754050">
      <w:pPr>
        <w:pStyle w:val="Bullet1"/>
        <w:numPr>
          <w:ilvl w:val="0"/>
          <w:numId w:val="49"/>
        </w:numPr>
        <w:spacing w:line="276" w:lineRule="auto"/>
        <w:ind w:left="1803" w:hanging="357"/>
      </w:pPr>
      <w:r w:rsidRPr="006C7C96">
        <w:t>Early retirement benefits</w:t>
      </w:r>
      <w:r>
        <w:t>,</w:t>
      </w:r>
    </w:p>
    <w:p w:rsidR="00E46C7E" w:rsidRPr="006C7C96" w:rsidRDefault="00E46C7E" w:rsidP="00754050">
      <w:pPr>
        <w:pStyle w:val="Bullet1"/>
        <w:numPr>
          <w:ilvl w:val="0"/>
          <w:numId w:val="49"/>
        </w:numPr>
        <w:spacing w:line="276" w:lineRule="auto"/>
        <w:ind w:left="1803" w:hanging="357"/>
      </w:pPr>
      <w:r w:rsidRPr="006C7C96">
        <w:t>Late retirement benefits</w:t>
      </w:r>
      <w:r>
        <w:t>,</w:t>
      </w:r>
    </w:p>
    <w:p w:rsidR="00E46C7E" w:rsidRPr="006C7C96" w:rsidRDefault="00E46C7E" w:rsidP="00754050">
      <w:pPr>
        <w:pStyle w:val="Bullet1"/>
        <w:numPr>
          <w:ilvl w:val="0"/>
          <w:numId w:val="49"/>
        </w:numPr>
        <w:spacing w:line="276" w:lineRule="auto"/>
        <w:ind w:left="1803" w:hanging="357"/>
      </w:pPr>
      <w:r w:rsidRPr="006C7C96">
        <w:t>Resignation benefits</w:t>
      </w:r>
      <w:r>
        <w:t>,</w:t>
      </w:r>
      <w:r w:rsidR="005476F6">
        <w:t xml:space="preserve"> </w:t>
      </w:r>
    </w:p>
    <w:p w:rsidR="00E46C7E" w:rsidRPr="006C7C96" w:rsidRDefault="00E46C7E" w:rsidP="00754050">
      <w:pPr>
        <w:pStyle w:val="Bullet1"/>
        <w:numPr>
          <w:ilvl w:val="0"/>
          <w:numId w:val="49"/>
        </w:numPr>
        <w:spacing w:line="276" w:lineRule="auto"/>
        <w:ind w:left="1803" w:hanging="357"/>
      </w:pPr>
      <w:r w:rsidRPr="006C7C96">
        <w:t>Ill-health and other retirement (discharge) benefits</w:t>
      </w:r>
      <w:r>
        <w:t>,</w:t>
      </w:r>
    </w:p>
    <w:p w:rsidR="00E46C7E" w:rsidRPr="006C7C96" w:rsidRDefault="00E46C7E" w:rsidP="00754050">
      <w:pPr>
        <w:pStyle w:val="Bullet1"/>
        <w:numPr>
          <w:ilvl w:val="0"/>
          <w:numId w:val="49"/>
        </w:numPr>
        <w:spacing w:line="276" w:lineRule="auto"/>
        <w:ind w:left="1803" w:hanging="357"/>
      </w:pPr>
      <w:r w:rsidRPr="006C7C96">
        <w:t>Death benefits</w:t>
      </w:r>
      <w:r>
        <w:t>,</w:t>
      </w:r>
    </w:p>
    <w:p w:rsidR="00E46C7E" w:rsidRPr="006C7C96" w:rsidRDefault="00E46C7E" w:rsidP="00754050">
      <w:pPr>
        <w:pStyle w:val="Bullet1"/>
        <w:numPr>
          <w:ilvl w:val="0"/>
          <w:numId w:val="49"/>
        </w:numPr>
        <w:spacing w:line="276" w:lineRule="auto"/>
        <w:ind w:left="1803" w:hanging="357"/>
      </w:pPr>
      <w:r w:rsidRPr="006C7C96">
        <w:t>Spouses and dependants benefits</w:t>
      </w:r>
      <w:r>
        <w:t>,</w:t>
      </w:r>
    </w:p>
    <w:p w:rsidR="00E46C7E" w:rsidRPr="006C7C96" w:rsidRDefault="00E46C7E" w:rsidP="00754050">
      <w:pPr>
        <w:pStyle w:val="Bullet1"/>
        <w:numPr>
          <w:ilvl w:val="0"/>
          <w:numId w:val="49"/>
        </w:numPr>
        <w:spacing w:line="276" w:lineRule="auto"/>
        <w:ind w:left="1803" w:hanging="357"/>
      </w:pPr>
      <w:r w:rsidRPr="006C7C96">
        <w:t>Funeral benefits</w:t>
      </w:r>
      <w:r>
        <w:t>,</w:t>
      </w:r>
    </w:p>
    <w:p w:rsidR="00E46C7E" w:rsidRPr="006C7C96" w:rsidRDefault="00E46C7E" w:rsidP="00E46C7E">
      <w:pPr>
        <w:pStyle w:val="Bullet1"/>
        <w:numPr>
          <w:ilvl w:val="0"/>
          <w:numId w:val="0"/>
        </w:numPr>
        <w:ind w:left="1803"/>
      </w:pPr>
    </w:p>
    <w:p w:rsidR="00E46C7E" w:rsidRDefault="00E46C7E" w:rsidP="00281941">
      <w:pPr>
        <w:pStyle w:val="Bulltxt"/>
        <w:spacing w:line="276" w:lineRule="auto"/>
        <w:ind w:left="1446"/>
      </w:pPr>
      <w:r w:rsidRPr="006C7C96">
        <w:t>Payments to pensioners, members, their dependants and beneficiaries are facilitated through the Automatic Clearing Bureau (ACB), the South African Post Office (SAPO) and Electronic Fund Transfers (EFT’s).  Foreign benefit payments are effected though the Forex Division of First National Bank (FNB).</w:t>
      </w:r>
    </w:p>
    <w:p w:rsidR="009B6283" w:rsidRDefault="009B6283" w:rsidP="00E46C7E">
      <w:pPr>
        <w:pStyle w:val="Bulltxt"/>
        <w:ind w:left="1446"/>
      </w:pPr>
    </w:p>
    <w:p w:rsidR="009B6283" w:rsidRPr="006C7C96" w:rsidRDefault="009B6283" w:rsidP="009B6283">
      <w:pPr>
        <w:pStyle w:val="Bullet"/>
        <w:tabs>
          <w:tab w:val="num" w:pos="1800"/>
        </w:tabs>
        <w:ind w:left="1446" w:hanging="482"/>
      </w:pPr>
      <w:r w:rsidRPr="006C7C96">
        <w:t>Management of membership</w:t>
      </w:r>
    </w:p>
    <w:p w:rsidR="009B6283" w:rsidRPr="006C7C96" w:rsidRDefault="009B6283" w:rsidP="009B6283">
      <w:pPr>
        <w:ind w:left="360"/>
        <w:jc w:val="both"/>
        <w:rPr>
          <w:rFonts w:ascii="Arial" w:hAnsi="Arial" w:cs="Arial"/>
          <w:color w:val="000000"/>
        </w:rPr>
      </w:pPr>
    </w:p>
    <w:p w:rsidR="009B6283" w:rsidRPr="006C7C96" w:rsidRDefault="009B6283" w:rsidP="00281941">
      <w:pPr>
        <w:pStyle w:val="Bulltxt"/>
        <w:spacing w:line="276" w:lineRule="auto"/>
        <w:ind w:left="1446"/>
      </w:pPr>
      <w:r w:rsidRPr="006C7C96">
        <w:lastRenderedPageBreak/>
        <w:t xml:space="preserve">Membership management centres on the maintenance of individual member records, including the admission of new entrants and the processing of exits </w:t>
      </w:r>
      <w:r>
        <w:t>payment on behalf of the</w:t>
      </w:r>
      <w:r w:rsidRPr="006C7C96">
        <w:t xml:space="preserve"> </w:t>
      </w:r>
      <w:r>
        <w:t>G</w:t>
      </w:r>
      <w:r w:rsidR="000F075C">
        <w:t>EPF</w:t>
      </w:r>
      <w:r w:rsidR="00BA2573">
        <w:t xml:space="preserve">. </w:t>
      </w:r>
    </w:p>
    <w:p w:rsidR="009B6283" w:rsidRPr="006C7C96" w:rsidRDefault="009B6283" w:rsidP="009B6283">
      <w:pPr>
        <w:ind w:left="360"/>
        <w:jc w:val="both"/>
        <w:rPr>
          <w:rFonts w:ascii="Arial" w:hAnsi="Arial" w:cs="Arial"/>
          <w:color w:val="000000"/>
        </w:rPr>
      </w:pPr>
    </w:p>
    <w:p w:rsidR="009B6283" w:rsidRPr="006C7C96" w:rsidRDefault="009B6283" w:rsidP="009B6283">
      <w:pPr>
        <w:pStyle w:val="Bullet"/>
        <w:tabs>
          <w:tab w:val="num" w:pos="1800"/>
        </w:tabs>
        <w:ind w:left="1446" w:hanging="482"/>
      </w:pPr>
      <w:r w:rsidRPr="006C7C96">
        <w:t>Investment of surplus funds (Accumulation of reserves/assets)</w:t>
      </w:r>
    </w:p>
    <w:p w:rsidR="009B6283" w:rsidRPr="006C7C96" w:rsidRDefault="009B6283" w:rsidP="009B6283">
      <w:pPr>
        <w:ind w:left="360"/>
        <w:jc w:val="both"/>
        <w:rPr>
          <w:rFonts w:ascii="Arial" w:hAnsi="Arial" w:cs="Arial"/>
        </w:rPr>
      </w:pPr>
    </w:p>
    <w:p w:rsidR="009B6283" w:rsidRDefault="009B6283" w:rsidP="00281941">
      <w:pPr>
        <w:pStyle w:val="Bulltxt"/>
        <w:spacing w:line="276" w:lineRule="auto"/>
        <w:ind w:left="1446"/>
      </w:pPr>
      <w:r w:rsidRPr="006C7C96">
        <w:t>Surplus funds are invested with the Public Investment Corporation (PIC), who acts as</w:t>
      </w:r>
      <w:r w:rsidR="008A17A3">
        <w:t xml:space="preserve"> the</w:t>
      </w:r>
      <w:r w:rsidRPr="006C7C96">
        <w:t xml:space="preserve"> investment </w:t>
      </w:r>
      <w:r>
        <w:t xml:space="preserve">portfolio manager </w:t>
      </w:r>
      <w:r w:rsidR="008A17A3">
        <w:t>for</w:t>
      </w:r>
      <w:r>
        <w:t xml:space="preserve"> the GEPF </w:t>
      </w:r>
      <w:r w:rsidR="008A17A3">
        <w:t>whose funds are administered by the</w:t>
      </w:r>
      <w:r>
        <w:t xml:space="preserve"> GPAA. </w:t>
      </w:r>
      <w:r w:rsidRPr="006C7C96">
        <w:t xml:space="preserve">The PIC is wholly owned by Government and is registered with the Financial Services Board (FSB) in terms of the Financial Services Act. </w:t>
      </w:r>
    </w:p>
    <w:p w:rsidR="00554A8B" w:rsidRDefault="00554A8B" w:rsidP="009B6283">
      <w:pPr>
        <w:pStyle w:val="Bulltxt"/>
        <w:ind w:left="1446"/>
      </w:pPr>
    </w:p>
    <w:p w:rsidR="00C96248" w:rsidRDefault="00C96248" w:rsidP="00281941">
      <w:pPr>
        <w:pStyle w:val="ListParagraph"/>
        <w:spacing w:line="276" w:lineRule="auto"/>
        <w:ind w:left="0"/>
        <w:jc w:val="both"/>
        <w:rPr>
          <w:rFonts w:ascii="Arial" w:hAnsi="Arial" w:cs="Arial"/>
          <w:b/>
        </w:rPr>
      </w:pPr>
      <w:r>
        <w:rPr>
          <w:rFonts w:ascii="Arial" w:hAnsi="Arial" w:cs="Arial"/>
          <w:b/>
        </w:rPr>
        <w:t>Sub-</w:t>
      </w:r>
      <w:r w:rsidRPr="007E32B5">
        <w:rPr>
          <w:rFonts w:ascii="Arial" w:hAnsi="Arial" w:cs="Arial"/>
          <w:b/>
        </w:rPr>
        <w:t>Programme 2.</w:t>
      </w:r>
      <w:r w:rsidR="007E79AF">
        <w:rPr>
          <w:rFonts w:ascii="Arial" w:hAnsi="Arial" w:cs="Arial"/>
          <w:b/>
        </w:rPr>
        <w:t>3</w:t>
      </w:r>
      <w:r w:rsidR="00F45C1D">
        <w:rPr>
          <w:rFonts w:ascii="Arial" w:hAnsi="Arial" w:cs="Arial"/>
          <w:b/>
        </w:rPr>
        <w:t>: Client Relationship Man</w:t>
      </w:r>
      <w:r w:rsidR="00974A4A">
        <w:rPr>
          <w:rFonts w:ascii="Arial" w:hAnsi="Arial" w:cs="Arial"/>
          <w:b/>
        </w:rPr>
        <w:t>a</w:t>
      </w:r>
      <w:r w:rsidR="00F45C1D">
        <w:rPr>
          <w:rFonts w:ascii="Arial" w:hAnsi="Arial" w:cs="Arial"/>
          <w:b/>
        </w:rPr>
        <w:t>gement (CRM)</w:t>
      </w:r>
    </w:p>
    <w:p w:rsidR="007E79AF" w:rsidRDefault="007E79AF" w:rsidP="00281941">
      <w:pPr>
        <w:pStyle w:val="ListParagraph"/>
        <w:spacing w:line="276" w:lineRule="auto"/>
        <w:ind w:left="0"/>
        <w:jc w:val="both"/>
        <w:rPr>
          <w:rFonts w:ascii="Arial" w:hAnsi="Arial" w:cs="Arial"/>
        </w:rPr>
      </w:pPr>
    </w:p>
    <w:p w:rsidR="00C96248" w:rsidRDefault="007E79AF" w:rsidP="00281941">
      <w:pPr>
        <w:pStyle w:val="ListParagraph"/>
        <w:spacing w:line="276" w:lineRule="auto"/>
        <w:ind w:left="0"/>
        <w:jc w:val="both"/>
        <w:rPr>
          <w:rFonts w:ascii="Arial" w:hAnsi="Arial" w:cs="Arial"/>
        </w:rPr>
      </w:pPr>
      <w:r>
        <w:rPr>
          <w:rFonts w:ascii="Arial" w:hAnsi="Arial" w:cs="Arial"/>
        </w:rPr>
        <w:t xml:space="preserve">This </w:t>
      </w:r>
      <w:r w:rsidR="00974A4A">
        <w:rPr>
          <w:rFonts w:ascii="Arial" w:hAnsi="Arial" w:cs="Arial"/>
        </w:rPr>
        <w:t>sub-</w:t>
      </w:r>
      <w:r>
        <w:rPr>
          <w:rFonts w:ascii="Arial" w:hAnsi="Arial" w:cs="Arial"/>
        </w:rPr>
        <w:t>programme manag</w:t>
      </w:r>
      <w:r w:rsidR="00CA0A49">
        <w:rPr>
          <w:rFonts w:ascii="Arial" w:hAnsi="Arial" w:cs="Arial"/>
        </w:rPr>
        <w:t>es</w:t>
      </w:r>
      <w:r>
        <w:rPr>
          <w:rFonts w:ascii="Arial" w:hAnsi="Arial" w:cs="Arial"/>
        </w:rPr>
        <w:t xml:space="preserve"> relationships with</w:t>
      </w:r>
      <w:r w:rsidR="00974A4A">
        <w:rPr>
          <w:rFonts w:ascii="Arial" w:hAnsi="Arial" w:cs="Arial"/>
        </w:rPr>
        <w:t xml:space="preserve"> the</w:t>
      </w:r>
      <w:r>
        <w:rPr>
          <w:rFonts w:ascii="Arial" w:hAnsi="Arial" w:cs="Arial"/>
        </w:rPr>
        <w:t xml:space="preserve"> GPAA stakeholders including clients, third parties and employer</w:t>
      </w:r>
      <w:r w:rsidR="00901CB1">
        <w:rPr>
          <w:rFonts w:ascii="Arial" w:hAnsi="Arial" w:cs="Arial"/>
        </w:rPr>
        <w:t xml:space="preserve"> departments</w:t>
      </w:r>
      <w:r>
        <w:rPr>
          <w:rFonts w:ascii="Arial" w:hAnsi="Arial" w:cs="Arial"/>
        </w:rPr>
        <w:t xml:space="preserve">. </w:t>
      </w:r>
      <w:r w:rsidR="007F6054">
        <w:rPr>
          <w:rFonts w:ascii="Arial" w:hAnsi="Arial" w:cs="Arial"/>
        </w:rPr>
        <w:t>It comprises</w:t>
      </w:r>
      <w:r>
        <w:rPr>
          <w:rFonts w:ascii="Arial" w:hAnsi="Arial" w:cs="Arial"/>
        </w:rPr>
        <w:t xml:space="preserve"> of service channels</w:t>
      </w:r>
      <w:r w:rsidR="00974A4A">
        <w:rPr>
          <w:rFonts w:ascii="Arial" w:hAnsi="Arial" w:cs="Arial"/>
        </w:rPr>
        <w:t xml:space="preserve"> in the form of</w:t>
      </w:r>
      <w:r>
        <w:rPr>
          <w:rFonts w:ascii="Arial" w:hAnsi="Arial" w:cs="Arial"/>
        </w:rPr>
        <w:t xml:space="preserve"> Walk-in-Centres and</w:t>
      </w:r>
      <w:r w:rsidR="00974A4A">
        <w:rPr>
          <w:rFonts w:ascii="Arial" w:hAnsi="Arial" w:cs="Arial"/>
        </w:rPr>
        <w:t xml:space="preserve"> the</w:t>
      </w:r>
      <w:r>
        <w:rPr>
          <w:rFonts w:ascii="Arial" w:hAnsi="Arial" w:cs="Arial"/>
        </w:rPr>
        <w:t xml:space="preserve"> Call Centre</w:t>
      </w:r>
      <w:r w:rsidR="00974A4A">
        <w:rPr>
          <w:rFonts w:ascii="Arial" w:hAnsi="Arial" w:cs="Arial"/>
        </w:rPr>
        <w:t>,</w:t>
      </w:r>
      <w:r>
        <w:rPr>
          <w:rFonts w:ascii="Arial" w:hAnsi="Arial" w:cs="Arial"/>
        </w:rPr>
        <w:t xml:space="preserve"> which ensure effective support between the GPAA and </w:t>
      </w:r>
      <w:r w:rsidR="00F45C1D">
        <w:rPr>
          <w:rFonts w:ascii="Arial" w:hAnsi="Arial" w:cs="Arial"/>
        </w:rPr>
        <w:t xml:space="preserve">its clients by receiving, resolving and monitoring service requests </w:t>
      </w:r>
      <w:r w:rsidR="00974A4A">
        <w:rPr>
          <w:rFonts w:ascii="Arial" w:hAnsi="Arial" w:cs="Arial"/>
        </w:rPr>
        <w:t>from</w:t>
      </w:r>
      <w:r w:rsidR="00F45C1D">
        <w:rPr>
          <w:rFonts w:ascii="Arial" w:hAnsi="Arial" w:cs="Arial"/>
        </w:rPr>
        <w:t xml:space="preserve"> clients. </w:t>
      </w:r>
      <w:r w:rsidR="00381800">
        <w:rPr>
          <w:rFonts w:ascii="Arial" w:hAnsi="Arial" w:cs="Arial"/>
        </w:rPr>
        <w:t>The Client Relations Management unit (</w:t>
      </w:r>
      <w:r w:rsidR="00F45C1D" w:rsidRPr="005476F6">
        <w:rPr>
          <w:rFonts w:ascii="Arial" w:hAnsi="Arial" w:cs="Arial"/>
        </w:rPr>
        <w:t>CRM</w:t>
      </w:r>
      <w:r w:rsidR="00381800">
        <w:rPr>
          <w:rFonts w:ascii="Arial" w:hAnsi="Arial" w:cs="Arial"/>
        </w:rPr>
        <w:t>)</w:t>
      </w:r>
      <w:r w:rsidR="00F45C1D" w:rsidRPr="005476F6">
        <w:rPr>
          <w:rFonts w:ascii="Arial" w:hAnsi="Arial" w:cs="Arial"/>
        </w:rPr>
        <w:t xml:space="preserve"> </w:t>
      </w:r>
      <w:r w:rsidR="00CA0A49" w:rsidRPr="005476F6">
        <w:rPr>
          <w:rFonts w:ascii="Arial" w:hAnsi="Arial" w:cs="Arial"/>
        </w:rPr>
        <w:t xml:space="preserve">has </w:t>
      </w:r>
      <w:r w:rsidR="00F45C1D" w:rsidRPr="005476F6">
        <w:rPr>
          <w:rFonts w:ascii="Arial" w:hAnsi="Arial" w:cs="Arial"/>
        </w:rPr>
        <w:t xml:space="preserve">also </w:t>
      </w:r>
      <w:r w:rsidR="00CA0A49" w:rsidRPr="005476F6">
        <w:rPr>
          <w:rFonts w:ascii="Arial" w:hAnsi="Arial" w:cs="Arial"/>
        </w:rPr>
        <w:t>developed</w:t>
      </w:r>
      <w:r w:rsidR="00CA0A49">
        <w:rPr>
          <w:rFonts w:ascii="Arial" w:hAnsi="Arial" w:cs="Arial"/>
        </w:rPr>
        <w:t xml:space="preserve"> a</w:t>
      </w:r>
      <w:r w:rsidR="00F45C1D">
        <w:rPr>
          <w:rFonts w:ascii="Arial" w:hAnsi="Arial" w:cs="Arial"/>
        </w:rPr>
        <w:t xml:space="preserve"> document management system to support the GPAA</w:t>
      </w:r>
      <w:r w:rsidR="00381800">
        <w:rPr>
          <w:rFonts w:ascii="Arial" w:hAnsi="Arial" w:cs="Arial"/>
        </w:rPr>
        <w:t>’s</w:t>
      </w:r>
      <w:r w:rsidR="00F45C1D">
        <w:rPr>
          <w:rFonts w:ascii="Arial" w:hAnsi="Arial" w:cs="Arial"/>
        </w:rPr>
        <w:t xml:space="preserve"> core functions. CRM </w:t>
      </w:r>
      <w:r w:rsidR="00381800">
        <w:rPr>
          <w:rFonts w:ascii="Arial" w:hAnsi="Arial" w:cs="Arial"/>
        </w:rPr>
        <w:t>also</w:t>
      </w:r>
      <w:r w:rsidR="00F45C1D">
        <w:rPr>
          <w:rFonts w:ascii="Arial" w:hAnsi="Arial" w:cs="Arial"/>
        </w:rPr>
        <w:t xml:space="preserve"> provide</w:t>
      </w:r>
      <w:r w:rsidR="00381800">
        <w:rPr>
          <w:rFonts w:ascii="Arial" w:hAnsi="Arial" w:cs="Arial"/>
        </w:rPr>
        <w:t>s</w:t>
      </w:r>
      <w:r w:rsidR="00F45C1D">
        <w:rPr>
          <w:rFonts w:ascii="Arial" w:hAnsi="Arial" w:cs="Arial"/>
        </w:rPr>
        <w:t xml:space="preserve"> training </w:t>
      </w:r>
      <w:r w:rsidR="00CA0A49">
        <w:rPr>
          <w:rFonts w:ascii="Arial" w:hAnsi="Arial" w:cs="Arial"/>
        </w:rPr>
        <w:t>to</w:t>
      </w:r>
      <w:r w:rsidR="00F45C1D">
        <w:rPr>
          <w:rFonts w:ascii="Arial" w:hAnsi="Arial" w:cs="Arial"/>
        </w:rPr>
        <w:t xml:space="preserve"> employer departments through regional and employer liaison units</w:t>
      </w:r>
      <w:r w:rsidR="00974A4A">
        <w:rPr>
          <w:rFonts w:ascii="Arial" w:hAnsi="Arial" w:cs="Arial"/>
        </w:rPr>
        <w:t xml:space="preserve">. </w:t>
      </w:r>
      <w:r w:rsidR="00F45C1D">
        <w:rPr>
          <w:rFonts w:ascii="Arial" w:hAnsi="Arial" w:cs="Arial"/>
        </w:rPr>
        <w:t xml:space="preserve"> </w:t>
      </w:r>
    </w:p>
    <w:p w:rsidR="0092274B" w:rsidRDefault="00BA2573" w:rsidP="00281941">
      <w:pPr>
        <w:pStyle w:val="ListParagraph"/>
        <w:spacing w:line="276" w:lineRule="auto"/>
        <w:ind w:left="0"/>
        <w:jc w:val="both"/>
        <w:rPr>
          <w:rFonts w:ascii="Arial" w:hAnsi="Arial" w:cs="Arial"/>
        </w:rPr>
      </w:pPr>
      <w:r w:rsidRPr="00BA2573">
        <w:rPr>
          <w:rFonts w:ascii="Arial" w:hAnsi="Arial" w:cs="Arial"/>
        </w:rPr>
        <w:t xml:space="preserve">The </w:t>
      </w:r>
      <w:r w:rsidR="00D74B92">
        <w:rPr>
          <w:rFonts w:ascii="Arial" w:hAnsi="Arial" w:cs="Arial"/>
        </w:rPr>
        <w:t xml:space="preserve">aforementioned </w:t>
      </w:r>
      <w:r w:rsidR="000F075C">
        <w:rPr>
          <w:rFonts w:ascii="Arial" w:hAnsi="Arial" w:cs="Arial"/>
        </w:rPr>
        <w:t>s</w:t>
      </w:r>
      <w:r w:rsidR="00D74B92">
        <w:rPr>
          <w:rFonts w:ascii="Arial" w:hAnsi="Arial" w:cs="Arial"/>
        </w:rPr>
        <w:t>ub-</w:t>
      </w:r>
      <w:r w:rsidR="000F075C">
        <w:rPr>
          <w:rFonts w:ascii="Arial" w:hAnsi="Arial" w:cs="Arial"/>
        </w:rPr>
        <w:t>p</w:t>
      </w:r>
      <w:r w:rsidRPr="00BA2573">
        <w:rPr>
          <w:rFonts w:ascii="Arial" w:hAnsi="Arial" w:cs="Arial"/>
        </w:rPr>
        <w:t>rogramme</w:t>
      </w:r>
      <w:r w:rsidR="00CA0A49">
        <w:rPr>
          <w:rFonts w:ascii="Arial" w:hAnsi="Arial" w:cs="Arial"/>
        </w:rPr>
        <w:t xml:space="preserve"> is</w:t>
      </w:r>
      <w:r w:rsidR="00D74B92">
        <w:rPr>
          <w:rFonts w:ascii="Arial" w:hAnsi="Arial" w:cs="Arial"/>
        </w:rPr>
        <w:t xml:space="preserve"> therefore responsible for the delivery of services </w:t>
      </w:r>
      <w:r w:rsidRPr="00BA2573">
        <w:rPr>
          <w:rFonts w:ascii="Arial" w:hAnsi="Arial" w:cs="Arial"/>
        </w:rPr>
        <w:t xml:space="preserve">in the </w:t>
      </w:r>
      <w:r w:rsidR="00D74B92">
        <w:rPr>
          <w:rFonts w:ascii="Arial" w:hAnsi="Arial" w:cs="Arial"/>
        </w:rPr>
        <w:t xml:space="preserve">benefits payment </w:t>
      </w:r>
      <w:r w:rsidRPr="00BA2573">
        <w:rPr>
          <w:rFonts w:ascii="Arial" w:hAnsi="Arial" w:cs="Arial"/>
        </w:rPr>
        <w:t>value chain</w:t>
      </w:r>
      <w:r w:rsidR="00D74B92">
        <w:rPr>
          <w:rFonts w:ascii="Arial" w:hAnsi="Arial" w:cs="Arial"/>
        </w:rPr>
        <w:t>.</w:t>
      </w:r>
      <w:r w:rsidRPr="00BA2573">
        <w:rPr>
          <w:rFonts w:ascii="Arial" w:hAnsi="Arial" w:cs="Arial"/>
        </w:rPr>
        <w:t xml:space="preserve"> </w:t>
      </w:r>
    </w:p>
    <w:p w:rsidR="00F45C1D" w:rsidRDefault="00F45C1D" w:rsidP="00281941">
      <w:pPr>
        <w:pStyle w:val="ListParagraph"/>
        <w:spacing w:line="276" w:lineRule="auto"/>
        <w:ind w:left="0"/>
        <w:jc w:val="both"/>
        <w:rPr>
          <w:rFonts w:ascii="Arial" w:hAnsi="Arial" w:cs="Arial"/>
        </w:rPr>
      </w:pPr>
    </w:p>
    <w:p w:rsidR="00DA3579" w:rsidRDefault="00381800" w:rsidP="00281941">
      <w:pPr>
        <w:pStyle w:val="ListParagraph"/>
        <w:spacing w:line="276" w:lineRule="auto"/>
        <w:ind w:left="0"/>
        <w:jc w:val="both"/>
        <w:rPr>
          <w:rFonts w:ascii="Arial" w:hAnsi="Arial" w:cs="Arial"/>
        </w:rPr>
      </w:pPr>
      <w:r>
        <w:rPr>
          <w:rFonts w:ascii="Arial" w:hAnsi="Arial" w:cs="Arial"/>
        </w:rPr>
        <w:t>In light of all of the above, t</w:t>
      </w:r>
      <w:r w:rsidR="00BA2573">
        <w:rPr>
          <w:rFonts w:ascii="Arial" w:hAnsi="Arial" w:cs="Arial"/>
        </w:rPr>
        <w:t>he GPAA requires the services of an independent service provider to</w:t>
      </w:r>
      <w:r w:rsidR="00D74B92">
        <w:rPr>
          <w:rFonts w:ascii="Arial" w:hAnsi="Arial" w:cs="Arial"/>
        </w:rPr>
        <w:t xml:space="preserve"> conduct an evaluation study </w:t>
      </w:r>
      <w:r w:rsidR="005152A6">
        <w:rPr>
          <w:rFonts w:ascii="Arial" w:hAnsi="Arial" w:cs="Arial"/>
        </w:rPr>
        <w:t>to</w:t>
      </w:r>
      <w:r w:rsidR="00D74B92">
        <w:rPr>
          <w:rFonts w:ascii="Arial" w:hAnsi="Arial" w:cs="Arial"/>
        </w:rPr>
        <w:t xml:space="preserve"> </w:t>
      </w:r>
      <w:r w:rsidR="00BA2573">
        <w:rPr>
          <w:rFonts w:ascii="Arial" w:hAnsi="Arial" w:cs="Arial"/>
        </w:rPr>
        <w:t xml:space="preserve">establish the contributing factors towards </w:t>
      </w:r>
      <w:r w:rsidR="0092274B">
        <w:rPr>
          <w:rFonts w:ascii="Arial" w:hAnsi="Arial" w:cs="Arial"/>
        </w:rPr>
        <w:t>inefficienc</w:t>
      </w:r>
      <w:r w:rsidR="00D74B92">
        <w:rPr>
          <w:rFonts w:ascii="Arial" w:hAnsi="Arial" w:cs="Arial"/>
        </w:rPr>
        <w:t>ies</w:t>
      </w:r>
      <w:r w:rsidR="00BA2573">
        <w:rPr>
          <w:rFonts w:ascii="Arial" w:hAnsi="Arial" w:cs="Arial"/>
        </w:rPr>
        <w:t xml:space="preserve"> in the </w:t>
      </w:r>
      <w:r w:rsidR="0037414D">
        <w:rPr>
          <w:rFonts w:ascii="Arial" w:hAnsi="Arial" w:cs="Arial"/>
        </w:rPr>
        <w:t xml:space="preserve">admission and </w:t>
      </w:r>
      <w:r w:rsidR="00BA2573">
        <w:rPr>
          <w:rFonts w:ascii="Arial" w:hAnsi="Arial" w:cs="Arial"/>
        </w:rPr>
        <w:t>payment of benefits</w:t>
      </w:r>
      <w:r w:rsidR="00580F01">
        <w:rPr>
          <w:rFonts w:ascii="Arial" w:hAnsi="Arial" w:cs="Arial"/>
        </w:rPr>
        <w:t xml:space="preserve"> process</w:t>
      </w:r>
      <w:r w:rsidR="005152A6">
        <w:rPr>
          <w:rFonts w:ascii="Arial" w:hAnsi="Arial" w:cs="Arial"/>
        </w:rPr>
        <w:t xml:space="preserve"> which lead to delays in </w:t>
      </w:r>
      <w:r w:rsidR="00580F01">
        <w:rPr>
          <w:rFonts w:ascii="Arial" w:hAnsi="Arial" w:cs="Arial"/>
        </w:rPr>
        <w:t>payments</w:t>
      </w:r>
      <w:r w:rsidR="005152A6">
        <w:rPr>
          <w:rFonts w:ascii="Arial" w:hAnsi="Arial" w:cs="Arial"/>
        </w:rPr>
        <w:t>.</w:t>
      </w:r>
      <w:r w:rsidR="00BA2573">
        <w:rPr>
          <w:rFonts w:ascii="Arial" w:hAnsi="Arial" w:cs="Arial"/>
        </w:rPr>
        <w:t xml:space="preserve"> The GPAA has identified </w:t>
      </w:r>
      <w:r w:rsidR="00D74B92">
        <w:rPr>
          <w:rFonts w:ascii="Arial" w:hAnsi="Arial" w:cs="Arial"/>
        </w:rPr>
        <w:t xml:space="preserve">the </w:t>
      </w:r>
      <w:r w:rsidR="005152A6">
        <w:rPr>
          <w:rFonts w:ascii="Arial" w:hAnsi="Arial" w:cs="Arial"/>
        </w:rPr>
        <w:t>following areas</w:t>
      </w:r>
      <w:r w:rsidR="00BA2573">
        <w:rPr>
          <w:rFonts w:ascii="Arial" w:hAnsi="Arial" w:cs="Arial"/>
        </w:rPr>
        <w:t xml:space="preserve"> </w:t>
      </w:r>
      <w:r w:rsidR="00D74B92">
        <w:rPr>
          <w:rFonts w:ascii="Arial" w:hAnsi="Arial" w:cs="Arial"/>
        </w:rPr>
        <w:t xml:space="preserve">for </w:t>
      </w:r>
      <w:r w:rsidR="00BA2573">
        <w:rPr>
          <w:rFonts w:ascii="Arial" w:hAnsi="Arial" w:cs="Arial"/>
        </w:rPr>
        <w:t xml:space="preserve"> </w:t>
      </w:r>
      <w:r w:rsidR="00D74B92">
        <w:rPr>
          <w:rFonts w:ascii="Arial" w:hAnsi="Arial" w:cs="Arial"/>
        </w:rPr>
        <w:t xml:space="preserve"> the evaluation:</w:t>
      </w:r>
    </w:p>
    <w:p w:rsidR="000E3C50" w:rsidRDefault="00BA2573" w:rsidP="00281941">
      <w:pPr>
        <w:pStyle w:val="ListParagraph"/>
        <w:spacing w:line="276" w:lineRule="auto"/>
        <w:ind w:left="0"/>
        <w:jc w:val="both"/>
        <w:rPr>
          <w:rFonts w:ascii="Arial" w:hAnsi="Arial" w:cs="Arial"/>
        </w:rPr>
      </w:pPr>
      <w:r>
        <w:t xml:space="preserve"> </w:t>
      </w:r>
    </w:p>
    <w:p w:rsidR="000E3C50" w:rsidRPr="001026BE" w:rsidRDefault="000E3C50" w:rsidP="00754050">
      <w:pPr>
        <w:pStyle w:val="ListParagraph"/>
        <w:numPr>
          <w:ilvl w:val="0"/>
          <w:numId w:val="48"/>
        </w:numPr>
        <w:spacing w:line="276" w:lineRule="auto"/>
        <w:jc w:val="both"/>
        <w:rPr>
          <w:rFonts w:ascii="Arial" w:hAnsi="Arial" w:cs="Arial"/>
        </w:rPr>
      </w:pPr>
      <w:r w:rsidRPr="001026BE">
        <w:rPr>
          <w:rFonts w:ascii="Arial" w:hAnsi="Arial" w:cs="Arial"/>
        </w:rPr>
        <w:t xml:space="preserve">The </w:t>
      </w:r>
      <w:r w:rsidR="0037414D">
        <w:rPr>
          <w:rFonts w:ascii="Arial" w:hAnsi="Arial" w:cs="Arial"/>
        </w:rPr>
        <w:t xml:space="preserve">admission and benefit </w:t>
      </w:r>
      <w:r w:rsidR="00D74B92">
        <w:rPr>
          <w:rFonts w:ascii="Arial" w:hAnsi="Arial" w:cs="Arial"/>
        </w:rPr>
        <w:t xml:space="preserve">payment </w:t>
      </w:r>
      <w:r w:rsidRPr="001026BE">
        <w:rPr>
          <w:rFonts w:ascii="Arial" w:hAnsi="Arial" w:cs="Arial"/>
        </w:rPr>
        <w:t>value chain</w:t>
      </w:r>
      <w:r w:rsidR="00D74B92">
        <w:rPr>
          <w:rFonts w:ascii="Arial" w:hAnsi="Arial" w:cs="Arial"/>
        </w:rPr>
        <w:t>;</w:t>
      </w:r>
    </w:p>
    <w:p w:rsidR="000E3C50" w:rsidRPr="001026BE" w:rsidRDefault="000E3C50" w:rsidP="00754050">
      <w:pPr>
        <w:pStyle w:val="ListParagraph"/>
        <w:numPr>
          <w:ilvl w:val="0"/>
          <w:numId w:val="48"/>
        </w:numPr>
        <w:spacing w:line="276" w:lineRule="auto"/>
        <w:jc w:val="both"/>
        <w:rPr>
          <w:rFonts w:ascii="Arial" w:hAnsi="Arial" w:cs="Arial"/>
        </w:rPr>
      </w:pPr>
      <w:r w:rsidRPr="001026BE">
        <w:rPr>
          <w:rFonts w:ascii="Arial" w:hAnsi="Arial" w:cs="Arial"/>
        </w:rPr>
        <w:t>Productivity</w:t>
      </w:r>
      <w:r w:rsidR="005152A6">
        <w:rPr>
          <w:rFonts w:ascii="Arial" w:hAnsi="Arial" w:cs="Arial"/>
        </w:rPr>
        <w:t xml:space="preserve"> levels</w:t>
      </w:r>
      <w:r w:rsidR="00D74B92">
        <w:rPr>
          <w:rFonts w:ascii="Arial" w:hAnsi="Arial" w:cs="Arial"/>
        </w:rPr>
        <w:t>;</w:t>
      </w:r>
    </w:p>
    <w:p w:rsidR="000E3C50" w:rsidRPr="001026BE" w:rsidRDefault="000E3C50" w:rsidP="00754050">
      <w:pPr>
        <w:pStyle w:val="ListParagraph"/>
        <w:numPr>
          <w:ilvl w:val="0"/>
          <w:numId w:val="48"/>
        </w:numPr>
        <w:spacing w:line="276" w:lineRule="auto"/>
        <w:jc w:val="both"/>
        <w:rPr>
          <w:rFonts w:ascii="Arial" w:hAnsi="Arial" w:cs="Arial"/>
        </w:rPr>
      </w:pPr>
      <w:r w:rsidRPr="001026BE">
        <w:rPr>
          <w:rFonts w:ascii="Arial" w:hAnsi="Arial" w:cs="Arial"/>
        </w:rPr>
        <w:t>Processes</w:t>
      </w:r>
      <w:r w:rsidR="00D74B92">
        <w:rPr>
          <w:rFonts w:ascii="Arial" w:hAnsi="Arial" w:cs="Arial"/>
        </w:rPr>
        <w:t>;</w:t>
      </w:r>
      <w:r w:rsidR="00DA3579">
        <w:rPr>
          <w:rFonts w:ascii="Arial" w:hAnsi="Arial" w:cs="Arial"/>
        </w:rPr>
        <w:t xml:space="preserve"> </w:t>
      </w:r>
    </w:p>
    <w:p w:rsidR="000E3C50" w:rsidRDefault="000E3C50" w:rsidP="00754050">
      <w:pPr>
        <w:pStyle w:val="ListParagraph"/>
        <w:numPr>
          <w:ilvl w:val="0"/>
          <w:numId w:val="48"/>
        </w:numPr>
        <w:spacing w:line="276" w:lineRule="auto"/>
        <w:jc w:val="both"/>
        <w:rPr>
          <w:rFonts w:ascii="Arial" w:hAnsi="Arial" w:cs="Arial"/>
        </w:rPr>
      </w:pPr>
      <w:r w:rsidRPr="001026BE">
        <w:rPr>
          <w:rFonts w:ascii="Arial" w:hAnsi="Arial" w:cs="Arial"/>
        </w:rPr>
        <w:t>Requisite skills</w:t>
      </w:r>
      <w:r w:rsidR="005152A6" w:rsidRPr="005152A6">
        <w:rPr>
          <w:rFonts w:ascii="Arial" w:hAnsi="Arial" w:cs="Arial"/>
        </w:rPr>
        <w:t xml:space="preserve"> </w:t>
      </w:r>
      <w:r w:rsidR="005152A6">
        <w:rPr>
          <w:rFonts w:ascii="Arial" w:hAnsi="Arial" w:cs="Arial"/>
        </w:rPr>
        <w:t>and;</w:t>
      </w:r>
    </w:p>
    <w:p w:rsidR="005152A6" w:rsidRDefault="005152A6" w:rsidP="00754050">
      <w:pPr>
        <w:pStyle w:val="ListParagraph"/>
        <w:numPr>
          <w:ilvl w:val="0"/>
          <w:numId w:val="48"/>
        </w:numPr>
        <w:spacing w:line="276" w:lineRule="auto"/>
        <w:jc w:val="both"/>
        <w:rPr>
          <w:rFonts w:ascii="Arial" w:hAnsi="Arial" w:cs="Arial"/>
        </w:rPr>
      </w:pPr>
      <w:r>
        <w:rPr>
          <w:rFonts w:ascii="Arial" w:hAnsi="Arial" w:cs="Arial"/>
        </w:rPr>
        <w:t xml:space="preserve">Benchmarking </w:t>
      </w:r>
      <w:r w:rsidR="000F075C">
        <w:rPr>
          <w:rFonts w:ascii="Arial" w:hAnsi="Arial" w:cs="Arial"/>
        </w:rPr>
        <w:t>against</w:t>
      </w:r>
      <w:r>
        <w:rPr>
          <w:rFonts w:ascii="Arial" w:hAnsi="Arial" w:cs="Arial"/>
        </w:rPr>
        <w:t xml:space="preserve"> other market players</w:t>
      </w:r>
    </w:p>
    <w:p w:rsidR="00D74B92" w:rsidRPr="001026BE" w:rsidRDefault="00D74B92" w:rsidP="007E79AF">
      <w:pPr>
        <w:pStyle w:val="ListParagraph"/>
        <w:spacing w:line="276" w:lineRule="auto"/>
        <w:jc w:val="both"/>
        <w:rPr>
          <w:rFonts w:ascii="Arial" w:hAnsi="Arial" w:cs="Arial"/>
        </w:rPr>
      </w:pPr>
    </w:p>
    <w:p w:rsidR="00BA2573" w:rsidRPr="001026BE" w:rsidRDefault="00BA2573" w:rsidP="00281941">
      <w:pPr>
        <w:spacing w:line="276" w:lineRule="auto"/>
        <w:jc w:val="both"/>
        <w:rPr>
          <w:rFonts w:ascii="Arial" w:hAnsi="Arial" w:cs="Arial"/>
        </w:rPr>
      </w:pPr>
      <w:r w:rsidRPr="001026BE">
        <w:rPr>
          <w:rFonts w:ascii="Arial" w:hAnsi="Arial" w:cs="Arial"/>
        </w:rPr>
        <w:t xml:space="preserve">The service provider will also be required to benchmark elements of productivity </w:t>
      </w:r>
      <w:r w:rsidR="00580F01">
        <w:rPr>
          <w:rFonts w:ascii="Arial" w:hAnsi="Arial" w:cs="Arial"/>
        </w:rPr>
        <w:t>against</w:t>
      </w:r>
      <w:r w:rsidRPr="001026BE">
        <w:rPr>
          <w:rFonts w:ascii="Arial" w:hAnsi="Arial" w:cs="Arial"/>
        </w:rPr>
        <w:t xml:space="preserve"> similar pension industry market players.</w:t>
      </w:r>
      <w:r w:rsidR="001026BE" w:rsidRPr="001026BE">
        <w:rPr>
          <w:rFonts w:ascii="Arial" w:hAnsi="Arial" w:cs="Arial"/>
        </w:rPr>
        <w:t xml:space="preserve"> This evaluation should translate into s</w:t>
      </w:r>
      <w:r w:rsidRPr="001026BE">
        <w:rPr>
          <w:rFonts w:ascii="Arial" w:hAnsi="Arial" w:cs="Arial"/>
        </w:rPr>
        <w:t xml:space="preserve">trategies to </w:t>
      </w:r>
      <w:r w:rsidR="0092274B">
        <w:rPr>
          <w:rFonts w:ascii="Arial" w:hAnsi="Arial" w:cs="Arial"/>
        </w:rPr>
        <w:t xml:space="preserve">efficiently manage </w:t>
      </w:r>
      <w:r w:rsidR="005152A6">
        <w:rPr>
          <w:rFonts w:ascii="Arial" w:hAnsi="Arial" w:cs="Arial"/>
        </w:rPr>
        <w:t xml:space="preserve">and improve </w:t>
      </w:r>
      <w:r w:rsidR="0092274B">
        <w:rPr>
          <w:rFonts w:ascii="Arial" w:hAnsi="Arial" w:cs="Arial"/>
        </w:rPr>
        <w:t xml:space="preserve">benefits </w:t>
      </w:r>
      <w:r w:rsidR="0037414D">
        <w:rPr>
          <w:rFonts w:ascii="Arial" w:hAnsi="Arial" w:cs="Arial"/>
        </w:rPr>
        <w:t>administration</w:t>
      </w:r>
      <w:r w:rsidR="00580F01">
        <w:rPr>
          <w:rFonts w:ascii="Arial" w:hAnsi="Arial" w:cs="Arial"/>
        </w:rPr>
        <w:t xml:space="preserve"> at the GPAA</w:t>
      </w:r>
      <w:r w:rsidR="001026BE">
        <w:rPr>
          <w:rFonts w:ascii="Arial" w:hAnsi="Arial" w:cs="Arial"/>
        </w:rPr>
        <w:t>.</w:t>
      </w:r>
    </w:p>
    <w:p w:rsidR="000E3C50" w:rsidRDefault="000E3C50" w:rsidP="00C550AD">
      <w:pPr>
        <w:pStyle w:val="ListParagraph"/>
        <w:spacing w:line="276" w:lineRule="auto"/>
        <w:ind w:left="0"/>
        <w:jc w:val="both"/>
        <w:rPr>
          <w:rFonts w:ascii="Arial" w:hAnsi="Arial" w:cs="Arial"/>
        </w:rPr>
      </w:pPr>
    </w:p>
    <w:p w:rsidR="00580F01" w:rsidRDefault="00580F01" w:rsidP="00C550AD">
      <w:pPr>
        <w:pStyle w:val="ListParagraph"/>
        <w:spacing w:line="276" w:lineRule="auto"/>
        <w:ind w:left="0"/>
        <w:jc w:val="both"/>
        <w:rPr>
          <w:rFonts w:ascii="Arial" w:hAnsi="Arial" w:cs="Arial"/>
        </w:rPr>
      </w:pPr>
    </w:p>
    <w:p w:rsidR="00B02D2F" w:rsidRDefault="00B02D2F" w:rsidP="00284EE0">
      <w:pPr>
        <w:pStyle w:val="ListParagraph"/>
        <w:numPr>
          <w:ilvl w:val="0"/>
          <w:numId w:val="44"/>
        </w:numPr>
        <w:spacing w:after="240" w:line="276" w:lineRule="auto"/>
        <w:jc w:val="both"/>
        <w:rPr>
          <w:rFonts w:ascii="Arial" w:hAnsi="Arial" w:cs="Arial"/>
          <w:b/>
        </w:rPr>
      </w:pPr>
      <w:r w:rsidRPr="00D55697">
        <w:rPr>
          <w:rFonts w:ascii="Arial" w:hAnsi="Arial" w:cs="Arial"/>
          <w:b/>
        </w:rPr>
        <w:lastRenderedPageBreak/>
        <w:t>OBJECTIVE</w:t>
      </w:r>
    </w:p>
    <w:p w:rsidR="001026BE" w:rsidRDefault="001026BE" w:rsidP="0092274B">
      <w:pPr>
        <w:spacing w:line="276" w:lineRule="auto"/>
        <w:jc w:val="both"/>
        <w:rPr>
          <w:rFonts w:ascii="Arial" w:hAnsi="Arial" w:cs="Arial"/>
          <w:bCs/>
        </w:rPr>
      </w:pPr>
      <w:r w:rsidRPr="0092274B">
        <w:rPr>
          <w:rFonts w:ascii="Arial" w:hAnsi="Arial" w:cs="Arial"/>
          <w:bCs/>
        </w:rPr>
        <w:t>The main objectives of the tender are as follows:</w:t>
      </w:r>
    </w:p>
    <w:p w:rsidR="00DA3579" w:rsidRPr="0092274B" w:rsidRDefault="00DA3579" w:rsidP="0092274B">
      <w:pPr>
        <w:spacing w:line="276" w:lineRule="auto"/>
        <w:jc w:val="both"/>
        <w:rPr>
          <w:rFonts w:ascii="Arial" w:hAnsi="Arial" w:cs="Arial"/>
        </w:rPr>
      </w:pPr>
    </w:p>
    <w:p w:rsidR="001026BE" w:rsidRPr="0092274B" w:rsidRDefault="001026BE" w:rsidP="00754050">
      <w:pPr>
        <w:pStyle w:val="BodyText"/>
        <w:numPr>
          <w:ilvl w:val="0"/>
          <w:numId w:val="47"/>
        </w:numPr>
        <w:spacing w:line="276" w:lineRule="auto"/>
        <w:jc w:val="both"/>
        <w:rPr>
          <w:rFonts w:cs="Arial"/>
          <w:sz w:val="24"/>
        </w:rPr>
      </w:pPr>
      <w:r w:rsidRPr="0092274B">
        <w:rPr>
          <w:rFonts w:cs="Arial"/>
          <w:sz w:val="24"/>
        </w:rPr>
        <w:t xml:space="preserve">To identify </w:t>
      </w:r>
      <w:r w:rsidR="000F075C">
        <w:rPr>
          <w:rFonts w:cs="Arial"/>
          <w:sz w:val="24"/>
        </w:rPr>
        <w:t xml:space="preserve">factors that </w:t>
      </w:r>
      <w:r w:rsidR="005152A6">
        <w:rPr>
          <w:rFonts w:cs="Arial"/>
          <w:sz w:val="24"/>
        </w:rPr>
        <w:t>contribut</w:t>
      </w:r>
      <w:r w:rsidR="000F075C">
        <w:rPr>
          <w:rFonts w:cs="Arial"/>
          <w:sz w:val="24"/>
        </w:rPr>
        <w:t>e</w:t>
      </w:r>
      <w:r w:rsidR="005152A6">
        <w:rPr>
          <w:rFonts w:cs="Arial"/>
          <w:sz w:val="24"/>
        </w:rPr>
        <w:t xml:space="preserve"> to delay</w:t>
      </w:r>
      <w:r w:rsidR="00BA78E5">
        <w:rPr>
          <w:rFonts w:cs="Arial"/>
          <w:sz w:val="24"/>
        </w:rPr>
        <w:t>ed</w:t>
      </w:r>
      <w:r w:rsidR="005152A6">
        <w:rPr>
          <w:rFonts w:cs="Arial"/>
          <w:sz w:val="24"/>
        </w:rPr>
        <w:t xml:space="preserve"> payment</w:t>
      </w:r>
      <w:r w:rsidR="00BA78E5">
        <w:rPr>
          <w:rFonts w:cs="Arial"/>
          <w:sz w:val="24"/>
        </w:rPr>
        <w:t>s</w:t>
      </w:r>
      <w:r w:rsidR="005152A6">
        <w:rPr>
          <w:rFonts w:cs="Arial"/>
          <w:sz w:val="24"/>
        </w:rPr>
        <w:t xml:space="preserve"> in the value chain</w:t>
      </w:r>
      <w:r w:rsidR="00E5736D">
        <w:rPr>
          <w:rFonts w:cs="Arial"/>
          <w:sz w:val="24"/>
        </w:rPr>
        <w:t>,</w:t>
      </w:r>
      <w:r w:rsidR="005152A6">
        <w:rPr>
          <w:rFonts w:cs="Arial"/>
          <w:sz w:val="24"/>
        </w:rPr>
        <w:t xml:space="preserve"> backlogs and productivity thereof</w:t>
      </w:r>
      <w:r w:rsidR="00762061">
        <w:rPr>
          <w:rFonts w:cs="Arial"/>
          <w:sz w:val="24"/>
        </w:rPr>
        <w:t>,</w:t>
      </w:r>
    </w:p>
    <w:p w:rsidR="00E31CA9" w:rsidRPr="0092274B" w:rsidRDefault="00D700A5" w:rsidP="00754050">
      <w:pPr>
        <w:pStyle w:val="BodyText"/>
        <w:numPr>
          <w:ilvl w:val="0"/>
          <w:numId w:val="47"/>
        </w:numPr>
        <w:spacing w:line="276" w:lineRule="auto"/>
        <w:jc w:val="both"/>
        <w:rPr>
          <w:rFonts w:cs="Arial"/>
          <w:sz w:val="24"/>
        </w:rPr>
      </w:pPr>
      <w:r w:rsidRPr="0092274B">
        <w:rPr>
          <w:rFonts w:cs="Arial"/>
          <w:sz w:val="24"/>
        </w:rPr>
        <w:t xml:space="preserve">To evaluate the </w:t>
      </w:r>
      <w:r w:rsidR="0037414D">
        <w:rPr>
          <w:rFonts w:cs="Arial"/>
          <w:sz w:val="24"/>
        </w:rPr>
        <w:t xml:space="preserve">admission and </w:t>
      </w:r>
      <w:r w:rsidRPr="0092274B">
        <w:rPr>
          <w:rFonts w:cs="Arial"/>
          <w:sz w:val="24"/>
        </w:rPr>
        <w:t>benefit payment value chain</w:t>
      </w:r>
      <w:r w:rsidR="00762061">
        <w:rPr>
          <w:rFonts w:cs="Arial"/>
          <w:sz w:val="24"/>
        </w:rPr>
        <w:t>,</w:t>
      </w:r>
    </w:p>
    <w:p w:rsidR="00D700A5" w:rsidRPr="0092274B" w:rsidRDefault="00D700A5" w:rsidP="00754050">
      <w:pPr>
        <w:pStyle w:val="ListParagraph"/>
        <w:numPr>
          <w:ilvl w:val="0"/>
          <w:numId w:val="47"/>
        </w:numPr>
        <w:spacing w:line="276" w:lineRule="auto"/>
        <w:jc w:val="both"/>
        <w:rPr>
          <w:rFonts w:ascii="Arial" w:hAnsi="Arial" w:cs="Arial"/>
        </w:rPr>
      </w:pPr>
      <w:r w:rsidRPr="0092274B">
        <w:rPr>
          <w:rFonts w:ascii="Arial" w:hAnsi="Arial" w:cs="Arial"/>
        </w:rPr>
        <w:t>To assess the efficiency of standard operating procedure</w:t>
      </w:r>
      <w:r w:rsidR="00DA3579">
        <w:rPr>
          <w:rFonts w:ascii="Arial" w:hAnsi="Arial" w:cs="Arial"/>
        </w:rPr>
        <w:t>s</w:t>
      </w:r>
      <w:r w:rsidRPr="0092274B">
        <w:rPr>
          <w:rFonts w:ascii="Arial" w:hAnsi="Arial" w:cs="Arial"/>
        </w:rPr>
        <w:t xml:space="preserve"> in </w:t>
      </w:r>
      <w:r w:rsidR="00BA78E5">
        <w:rPr>
          <w:rFonts w:ascii="Arial" w:hAnsi="Arial" w:cs="Arial"/>
        </w:rPr>
        <w:t>the</w:t>
      </w:r>
      <w:r w:rsidR="0037414D" w:rsidRPr="0037414D">
        <w:rPr>
          <w:rFonts w:ascii="Arial" w:hAnsi="Arial" w:cs="Arial"/>
        </w:rPr>
        <w:t xml:space="preserve"> </w:t>
      </w:r>
      <w:r w:rsidR="0037414D">
        <w:rPr>
          <w:rFonts w:ascii="Arial" w:hAnsi="Arial" w:cs="Arial"/>
        </w:rPr>
        <w:t xml:space="preserve">admission and </w:t>
      </w:r>
      <w:r w:rsidR="008767EE" w:rsidRPr="0092274B">
        <w:rPr>
          <w:rFonts w:ascii="Arial" w:hAnsi="Arial" w:cs="Arial"/>
        </w:rPr>
        <w:t>benefits</w:t>
      </w:r>
      <w:r w:rsidR="00C777F1">
        <w:rPr>
          <w:rFonts w:ascii="Arial" w:hAnsi="Arial" w:cs="Arial"/>
        </w:rPr>
        <w:t xml:space="preserve"> payments</w:t>
      </w:r>
      <w:r w:rsidR="0037414D">
        <w:rPr>
          <w:rFonts w:ascii="Arial" w:hAnsi="Arial" w:cs="Arial"/>
        </w:rPr>
        <w:t xml:space="preserve"> </w:t>
      </w:r>
      <w:r w:rsidR="00DA3579">
        <w:rPr>
          <w:rFonts w:ascii="Arial" w:hAnsi="Arial" w:cs="Arial"/>
        </w:rPr>
        <w:t xml:space="preserve"> value chain</w:t>
      </w:r>
      <w:r w:rsidR="00762061">
        <w:rPr>
          <w:rFonts w:ascii="Arial" w:hAnsi="Arial" w:cs="Arial"/>
        </w:rPr>
        <w:t>,</w:t>
      </w:r>
    </w:p>
    <w:p w:rsidR="00D700A5" w:rsidRPr="0092274B" w:rsidRDefault="008767EE" w:rsidP="00754050">
      <w:pPr>
        <w:pStyle w:val="ListParagraph"/>
        <w:numPr>
          <w:ilvl w:val="0"/>
          <w:numId w:val="47"/>
        </w:numPr>
        <w:spacing w:line="276" w:lineRule="auto"/>
        <w:jc w:val="both"/>
        <w:rPr>
          <w:rFonts w:ascii="Arial" w:hAnsi="Arial" w:cs="Arial"/>
        </w:rPr>
      </w:pPr>
      <w:r w:rsidRPr="0092274B">
        <w:rPr>
          <w:rFonts w:ascii="Arial" w:hAnsi="Arial" w:cs="Arial"/>
        </w:rPr>
        <w:t xml:space="preserve">To assess </w:t>
      </w:r>
      <w:r w:rsidR="00E5736D">
        <w:rPr>
          <w:rFonts w:ascii="Arial" w:hAnsi="Arial" w:cs="Arial"/>
        </w:rPr>
        <w:t>and</w:t>
      </w:r>
      <w:r w:rsidR="00E5736D" w:rsidRPr="0092274B">
        <w:rPr>
          <w:rFonts w:ascii="Arial" w:hAnsi="Arial" w:cs="Arial"/>
        </w:rPr>
        <w:t xml:space="preserve"> </w:t>
      </w:r>
      <w:r w:rsidR="00E5736D">
        <w:rPr>
          <w:rFonts w:ascii="Arial" w:hAnsi="Arial" w:cs="Arial"/>
        </w:rPr>
        <w:t xml:space="preserve">identify </w:t>
      </w:r>
      <w:r w:rsidR="005152A6">
        <w:rPr>
          <w:rFonts w:ascii="Arial" w:hAnsi="Arial" w:cs="Arial"/>
        </w:rPr>
        <w:t xml:space="preserve">gaps </w:t>
      </w:r>
      <w:r w:rsidR="00BA78E5">
        <w:rPr>
          <w:rFonts w:ascii="Arial" w:hAnsi="Arial" w:cs="Arial"/>
        </w:rPr>
        <w:t xml:space="preserve">in </w:t>
      </w:r>
      <w:r w:rsidR="0037414D">
        <w:rPr>
          <w:rFonts w:ascii="Arial" w:hAnsi="Arial" w:cs="Arial"/>
        </w:rPr>
        <w:t>admission and</w:t>
      </w:r>
      <w:r w:rsidR="002255E9">
        <w:rPr>
          <w:rFonts w:ascii="Arial" w:hAnsi="Arial" w:cs="Arial"/>
        </w:rPr>
        <w:t xml:space="preserve"> benefit payment resources</w:t>
      </w:r>
      <w:r w:rsidR="00D700A5" w:rsidRPr="0092274B">
        <w:rPr>
          <w:rFonts w:ascii="Arial" w:hAnsi="Arial" w:cs="Arial"/>
        </w:rPr>
        <w:t>,</w:t>
      </w:r>
    </w:p>
    <w:p w:rsidR="00D700A5" w:rsidRPr="0092274B" w:rsidRDefault="008767EE" w:rsidP="00754050">
      <w:pPr>
        <w:pStyle w:val="BodyText"/>
        <w:numPr>
          <w:ilvl w:val="0"/>
          <w:numId w:val="47"/>
        </w:numPr>
        <w:spacing w:line="276" w:lineRule="auto"/>
        <w:jc w:val="both"/>
        <w:rPr>
          <w:rFonts w:cs="Arial"/>
          <w:sz w:val="24"/>
        </w:rPr>
      </w:pPr>
      <w:r w:rsidRPr="0092274B">
        <w:rPr>
          <w:rFonts w:cs="Arial"/>
          <w:sz w:val="24"/>
        </w:rPr>
        <w:t xml:space="preserve">To identify best practices in </w:t>
      </w:r>
      <w:r w:rsidR="0092274B" w:rsidRPr="0092274B">
        <w:rPr>
          <w:rFonts w:cs="Arial"/>
          <w:sz w:val="24"/>
        </w:rPr>
        <w:t>efficient benefit</w:t>
      </w:r>
      <w:r w:rsidR="00C777F1">
        <w:rPr>
          <w:rFonts w:cs="Arial"/>
          <w:sz w:val="24"/>
        </w:rPr>
        <w:t>s</w:t>
      </w:r>
      <w:r w:rsidR="0092274B" w:rsidRPr="0092274B">
        <w:rPr>
          <w:rFonts w:cs="Arial"/>
          <w:sz w:val="24"/>
        </w:rPr>
        <w:t xml:space="preserve"> </w:t>
      </w:r>
      <w:r w:rsidR="0037414D">
        <w:rPr>
          <w:rFonts w:cs="Arial"/>
          <w:sz w:val="24"/>
        </w:rPr>
        <w:t>administration</w:t>
      </w:r>
      <w:r w:rsidRPr="0092274B">
        <w:rPr>
          <w:rFonts w:cs="Arial"/>
          <w:sz w:val="24"/>
        </w:rPr>
        <w:t xml:space="preserve"> </w:t>
      </w:r>
      <w:r w:rsidR="00C777F1">
        <w:rPr>
          <w:rFonts w:cs="Arial"/>
          <w:sz w:val="24"/>
        </w:rPr>
        <w:t>against other</w:t>
      </w:r>
      <w:r w:rsidRPr="0092274B">
        <w:rPr>
          <w:rFonts w:cs="Arial"/>
          <w:sz w:val="24"/>
        </w:rPr>
        <w:t xml:space="preserve"> institutions in the pension</w:t>
      </w:r>
      <w:r w:rsidR="00C777F1">
        <w:rPr>
          <w:rFonts w:cs="Arial"/>
          <w:sz w:val="24"/>
        </w:rPr>
        <w:t>s</w:t>
      </w:r>
      <w:r w:rsidRPr="0092274B">
        <w:rPr>
          <w:rFonts w:cs="Arial"/>
          <w:sz w:val="24"/>
        </w:rPr>
        <w:t xml:space="preserve"> industry</w:t>
      </w:r>
      <w:r w:rsidR="007F6054">
        <w:rPr>
          <w:rFonts w:cs="Arial"/>
          <w:sz w:val="24"/>
        </w:rPr>
        <w:t>.</w:t>
      </w:r>
      <w:r w:rsidRPr="0092274B">
        <w:rPr>
          <w:rFonts w:cs="Arial"/>
          <w:sz w:val="24"/>
        </w:rPr>
        <w:t xml:space="preserve"> </w:t>
      </w:r>
    </w:p>
    <w:p w:rsidR="006823EB" w:rsidRPr="00D55697" w:rsidRDefault="006823EB" w:rsidP="00D55697">
      <w:pPr>
        <w:pStyle w:val="BodyText"/>
        <w:spacing w:line="276" w:lineRule="auto"/>
        <w:jc w:val="both"/>
        <w:rPr>
          <w:rFonts w:cs="Arial"/>
        </w:rPr>
      </w:pPr>
    </w:p>
    <w:p w:rsidR="006823EB" w:rsidRDefault="006823EB" w:rsidP="00D55697">
      <w:pPr>
        <w:spacing w:line="276" w:lineRule="auto"/>
        <w:jc w:val="both"/>
        <w:rPr>
          <w:rFonts w:ascii="Arial" w:hAnsi="Arial" w:cs="Arial"/>
          <w:lang w:val="en-US" w:eastAsia="en-GB"/>
        </w:rPr>
      </w:pPr>
      <w:r w:rsidRPr="00D55697">
        <w:rPr>
          <w:rFonts w:ascii="Arial" w:hAnsi="Arial" w:cs="Arial"/>
          <w:lang w:val="en-US" w:eastAsia="en-GB"/>
        </w:rPr>
        <w:t>This evaluation has the following principal tasks:</w:t>
      </w:r>
    </w:p>
    <w:p w:rsidR="00BA78E5" w:rsidRDefault="00BA78E5" w:rsidP="00D55697">
      <w:pPr>
        <w:spacing w:line="276" w:lineRule="auto"/>
        <w:jc w:val="both"/>
        <w:rPr>
          <w:rFonts w:ascii="Arial" w:hAnsi="Arial" w:cs="Arial"/>
          <w:lang w:val="en-US" w:eastAsia="en-GB"/>
        </w:rPr>
      </w:pPr>
    </w:p>
    <w:p w:rsidR="00E31CA9" w:rsidRPr="0092274B" w:rsidRDefault="00E31CA9" w:rsidP="00754050">
      <w:pPr>
        <w:pStyle w:val="ListParagraph"/>
        <w:numPr>
          <w:ilvl w:val="0"/>
          <w:numId w:val="45"/>
        </w:numPr>
        <w:autoSpaceDE w:val="0"/>
        <w:autoSpaceDN w:val="0"/>
        <w:adjustRightInd w:val="0"/>
        <w:spacing w:line="276" w:lineRule="auto"/>
        <w:jc w:val="both"/>
        <w:rPr>
          <w:rFonts w:ascii="Arial" w:hAnsi="Arial" w:cs="Arial"/>
          <w:color w:val="000000"/>
          <w:lang w:val="en-ZA"/>
        </w:rPr>
      </w:pPr>
      <w:r w:rsidRPr="0092274B">
        <w:rPr>
          <w:rFonts w:ascii="Arial" w:hAnsi="Arial" w:cs="Arial"/>
          <w:color w:val="000000"/>
          <w:lang w:val="en-ZA"/>
        </w:rPr>
        <w:t xml:space="preserve">Review all relevant </w:t>
      </w:r>
      <w:r w:rsidR="00EB61A0" w:rsidRPr="0092274B">
        <w:rPr>
          <w:rFonts w:ascii="Arial" w:hAnsi="Arial" w:cs="Arial"/>
          <w:color w:val="000000"/>
          <w:lang w:val="en-ZA"/>
        </w:rPr>
        <w:t>documents</w:t>
      </w:r>
      <w:r w:rsidRPr="0092274B">
        <w:rPr>
          <w:rFonts w:ascii="Arial" w:hAnsi="Arial" w:cs="Arial"/>
          <w:color w:val="000000"/>
          <w:lang w:val="en-ZA"/>
        </w:rPr>
        <w:t xml:space="preserve"> </w:t>
      </w:r>
      <w:r w:rsidR="00EB61A0" w:rsidRPr="0092274B">
        <w:rPr>
          <w:rFonts w:ascii="Arial" w:hAnsi="Arial" w:cs="Arial"/>
          <w:color w:val="000000"/>
          <w:lang w:val="en-ZA"/>
        </w:rPr>
        <w:t xml:space="preserve">and systems related to </w:t>
      </w:r>
      <w:r w:rsidR="0037414D">
        <w:rPr>
          <w:rFonts w:ascii="Arial" w:hAnsi="Arial" w:cs="Arial"/>
        </w:rPr>
        <w:t>admission and</w:t>
      </w:r>
      <w:r w:rsidR="0037414D" w:rsidRPr="0092274B">
        <w:rPr>
          <w:rFonts w:ascii="Arial" w:hAnsi="Arial" w:cs="Arial"/>
          <w:color w:val="000000"/>
          <w:lang w:val="en-ZA"/>
        </w:rPr>
        <w:t xml:space="preserve"> </w:t>
      </w:r>
      <w:r w:rsidR="00EB61A0" w:rsidRPr="0092274B">
        <w:rPr>
          <w:rFonts w:ascii="Arial" w:hAnsi="Arial" w:cs="Arial"/>
          <w:color w:val="000000"/>
          <w:lang w:val="en-ZA"/>
        </w:rPr>
        <w:t>benefits payment,</w:t>
      </w:r>
      <w:r w:rsidRPr="0092274B">
        <w:rPr>
          <w:rFonts w:ascii="Arial" w:hAnsi="Arial" w:cs="Arial"/>
          <w:color w:val="000000"/>
          <w:lang w:val="en-ZA"/>
        </w:rPr>
        <w:t xml:space="preserve"> </w:t>
      </w:r>
    </w:p>
    <w:p w:rsidR="00D55B71" w:rsidRPr="0092274B" w:rsidRDefault="00E31CA9" w:rsidP="00754050">
      <w:pPr>
        <w:pStyle w:val="ListParagraph"/>
        <w:numPr>
          <w:ilvl w:val="0"/>
          <w:numId w:val="45"/>
        </w:numPr>
        <w:autoSpaceDE w:val="0"/>
        <w:autoSpaceDN w:val="0"/>
        <w:adjustRightInd w:val="0"/>
        <w:spacing w:after="62" w:line="276" w:lineRule="auto"/>
        <w:jc w:val="both"/>
        <w:rPr>
          <w:rFonts w:ascii="Arial" w:hAnsi="Arial" w:cs="Arial"/>
          <w:color w:val="000000"/>
          <w:lang w:val="en-ZA"/>
        </w:rPr>
      </w:pPr>
      <w:r w:rsidRPr="0092274B">
        <w:rPr>
          <w:rFonts w:ascii="Arial" w:hAnsi="Arial" w:cs="Arial"/>
          <w:color w:val="000000"/>
          <w:lang w:val="en-ZA"/>
        </w:rPr>
        <w:t xml:space="preserve">Identify and conduct interviews with </w:t>
      </w:r>
      <w:r w:rsidR="003649CA">
        <w:rPr>
          <w:rFonts w:ascii="Arial" w:hAnsi="Arial" w:cs="Arial"/>
          <w:color w:val="000000"/>
          <w:lang w:val="en-ZA"/>
        </w:rPr>
        <w:t xml:space="preserve">key </w:t>
      </w:r>
      <w:r w:rsidRPr="0092274B">
        <w:rPr>
          <w:rFonts w:ascii="Arial" w:hAnsi="Arial" w:cs="Arial"/>
          <w:color w:val="000000"/>
          <w:lang w:val="en-ZA"/>
        </w:rPr>
        <w:t xml:space="preserve">stakeholders in </w:t>
      </w:r>
      <w:r w:rsidR="003649CA">
        <w:rPr>
          <w:rFonts w:ascii="Arial" w:hAnsi="Arial" w:cs="Arial"/>
          <w:color w:val="000000"/>
          <w:lang w:val="en-ZA"/>
        </w:rPr>
        <w:t xml:space="preserve">the </w:t>
      </w:r>
      <w:r w:rsidRPr="0092274B">
        <w:rPr>
          <w:rFonts w:ascii="Arial" w:hAnsi="Arial" w:cs="Arial"/>
          <w:color w:val="000000"/>
          <w:lang w:val="en-ZA"/>
        </w:rPr>
        <w:t>project area</w:t>
      </w:r>
      <w:r w:rsidR="00EB61A0" w:rsidRPr="0092274B">
        <w:rPr>
          <w:rFonts w:ascii="Arial" w:hAnsi="Arial" w:cs="Arial"/>
          <w:color w:val="000000"/>
          <w:lang w:val="en-ZA"/>
        </w:rPr>
        <w:t>,</w:t>
      </w:r>
    </w:p>
    <w:p w:rsidR="00D55B71" w:rsidRPr="0092274B" w:rsidRDefault="004A442C" w:rsidP="00754050">
      <w:pPr>
        <w:pStyle w:val="NormalList1"/>
        <w:numPr>
          <w:ilvl w:val="0"/>
          <w:numId w:val="45"/>
        </w:numPr>
        <w:spacing w:line="276" w:lineRule="auto"/>
        <w:rPr>
          <w:rFonts w:ascii="Arial" w:hAnsi="Arial" w:cs="Arial"/>
          <w:sz w:val="24"/>
          <w:szCs w:val="24"/>
        </w:rPr>
      </w:pPr>
      <w:r w:rsidRPr="0092274B">
        <w:rPr>
          <w:rFonts w:ascii="Arial" w:hAnsi="Arial" w:cs="Arial"/>
          <w:sz w:val="24"/>
          <w:szCs w:val="24"/>
        </w:rPr>
        <w:t>I</w:t>
      </w:r>
      <w:r w:rsidR="006823EB" w:rsidRPr="0092274B">
        <w:rPr>
          <w:rFonts w:ascii="Arial" w:hAnsi="Arial" w:cs="Arial"/>
          <w:sz w:val="24"/>
          <w:szCs w:val="24"/>
        </w:rPr>
        <w:t xml:space="preserve">dentify </w:t>
      </w:r>
      <w:r w:rsidR="00D55B71" w:rsidRPr="0092274B">
        <w:rPr>
          <w:rFonts w:ascii="Arial" w:hAnsi="Arial" w:cs="Arial"/>
          <w:sz w:val="24"/>
          <w:szCs w:val="24"/>
        </w:rPr>
        <w:t xml:space="preserve">efficient </w:t>
      </w:r>
      <w:r w:rsidR="0037414D">
        <w:rPr>
          <w:rFonts w:ascii="Arial" w:hAnsi="Arial" w:cs="Arial"/>
        </w:rPr>
        <w:t>admission and</w:t>
      </w:r>
      <w:r w:rsidR="0037414D" w:rsidRPr="0092274B">
        <w:rPr>
          <w:rFonts w:ascii="Arial" w:hAnsi="Arial" w:cs="Arial"/>
          <w:sz w:val="24"/>
          <w:szCs w:val="24"/>
        </w:rPr>
        <w:t xml:space="preserve"> </w:t>
      </w:r>
      <w:r w:rsidR="00D55B71" w:rsidRPr="0092274B">
        <w:rPr>
          <w:rFonts w:ascii="Arial" w:hAnsi="Arial" w:cs="Arial"/>
          <w:sz w:val="24"/>
          <w:szCs w:val="24"/>
        </w:rPr>
        <w:t>benefit payment method</w:t>
      </w:r>
      <w:r w:rsidR="003649CA">
        <w:rPr>
          <w:rFonts w:ascii="Arial" w:hAnsi="Arial" w:cs="Arial"/>
          <w:sz w:val="24"/>
          <w:szCs w:val="24"/>
        </w:rPr>
        <w:t>s</w:t>
      </w:r>
      <w:r w:rsidR="002255E9">
        <w:rPr>
          <w:rFonts w:ascii="Arial" w:hAnsi="Arial" w:cs="Arial"/>
          <w:sz w:val="24"/>
          <w:szCs w:val="24"/>
        </w:rPr>
        <w:t xml:space="preserve"> and systems</w:t>
      </w:r>
      <w:r w:rsidR="00D55B71" w:rsidRPr="0092274B">
        <w:rPr>
          <w:rFonts w:ascii="Arial" w:hAnsi="Arial" w:cs="Arial"/>
          <w:sz w:val="24"/>
          <w:szCs w:val="24"/>
        </w:rPr>
        <w:t xml:space="preserve"> in </w:t>
      </w:r>
      <w:r w:rsidR="003649CA">
        <w:rPr>
          <w:rFonts w:ascii="Arial" w:hAnsi="Arial" w:cs="Arial"/>
          <w:sz w:val="24"/>
          <w:szCs w:val="24"/>
        </w:rPr>
        <w:t xml:space="preserve">the </w:t>
      </w:r>
      <w:r w:rsidR="00D55B71" w:rsidRPr="0092274B">
        <w:rPr>
          <w:rFonts w:ascii="Arial" w:hAnsi="Arial" w:cs="Arial"/>
          <w:sz w:val="24"/>
          <w:szCs w:val="24"/>
        </w:rPr>
        <w:t>GPAA</w:t>
      </w:r>
      <w:r w:rsidR="006823EB" w:rsidRPr="0092274B">
        <w:rPr>
          <w:rFonts w:ascii="Arial" w:hAnsi="Arial" w:cs="Arial"/>
          <w:sz w:val="24"/>
          <w:szCs w:val="24"/>
        </w:rPr>
        <w:t xml:space="preserve">, </w:t>
      </w:r>
    </w:p>
    <w:p w:rsidR="006823EB" w:rsidRPr="0092274B" w:rsidRDefault="00D55B71" w:rsidP="00754050">
      <w:pPr>
        <w:pStyle w:val="NormalList1"/>
        <w:numPr>
          <w:ilvl w:val="0"/>
          <w:numId w:val="45"/>
        </w:numPr>
        <w:spacing w:line="276" w:lineRule="auto"/>
        <w:rPr>
          <w:rFonts w:ascii="Arial" w:hAnsi="Arial" w:cs="Arial"/>
          <w:sz w:val="24"/>
          <w:szCs w:val="24"/>
        </w:rPr>
      </w:pPr>
      <w:r w:rsidRPr="0092274B">
        <w:rPr>
          <w:rFonts w:ascii="Arial" w:hAnsi="Arial" w:cs="Arial"/>
          <w:sz w:val="24"/>
          <w:szCs w:val="24"/>
        </w:rPr>
        <w:t xml:space="preserve">Identify </w:t>
      </w:r>
      <w:r w:rsidR="006823EB" w:rsidRPr="0092274B">
        <w:rPr>
          <w:rFonts w:ascii="Arial" w:hAnsi="Arial" w:cs="Arial"/>
          <w:sz w:val="24"/>
          <w:szCs w:val="24"/>
        </w:rPr>
        <w:t xml:space="preserve">bottlenecks </w:t>
      </w:r>
      <w:r w:rsidR="00246928">
        <w:rPr>
          <w:rFonts w:ascii="Arial" w:hAnsi="Arial" w:cs="Arial"/>
          <w:sz w:val="24"/>
          <w:szCs w:val="24"/>
        </w:rPr>
        <w:t>for</w:t>
      </w:r>
      <w:r w:rsidR="00246928" w:rsidRPr="0092274B">
        <w:rPr>
          <w:rFonts w:ascii="Arial" w:hAnsi="Arial" w:cs="Arial"/>
          <w:sz w:val="24"/>
          <w:szCs w:val="24"/>
        </w:rPr>
        <w:t xml:space="preserve"> </w:t>
      </w:r>
      <w:r w:rsidR="00EB61A0" w:rsidRPr="0092274B">
        <w:rPr>
          <w:rFonts w:ascii="Arial" w:hAnsi="Arial" w:cs="Arial"/>
          <w:sz w:val="24"/>
          <w:szCs w:val="24"/>
        </w:rPr>
        <w:t xml:space="preserve">efficient and effective </w:t>
      </w:r>
      <w:r w:rsidR="0037414D">
        <w:rPr>
          <w:rFonts w:ascii="Arial" w:hAnsi="Arial" w:cs="Arial"/>
          <w:sz w:val="24"/>
          <w:szCs w:val="24"/>
        </w:rPr>
        <w:t>benefit administration</w:t>
      </w:r>
      <w:r w:rsidR="0092274B">
        <w:rPr>
          <w:rFonts w:ascii="Arial" w:hAnsi="Arial" w:cs="Arial"/>
          <w:sz w:val="24"/>
          <w:szCs w:val="24"/>
        </w:rPr>
        <w:t>,</w:t>
      </w:r>
    </w:p>
    <w:p w:rsidR="006823EB" w:rsidRPr="0092274B" w:rsidRDefault="00D55697" w:rsidP="00754050">
      <w:pPr>
        <w:numPr>
          <w:ilvl w:val="0"/>
          <w:numId w:val="45"/>
        </w:numPr>
        <w:spacing w:line="276" w:lineRule="auto"/>
        <w:jc w:val="both"/>
        <w:rPr>
          <w:rFonts w:ascii="Arial" w:hAnsi="Arial" w:cs="Arial"/>
        </w:rPr>
      </w:pPr>
      <w:r w:rsidRPr="0092274B">
        <w:rPr>
          <w:rFonts w:ascii="Arial" w:hAnsi="Arial" w:cs="Arial"/>
        </w:rPr>
        <w:t>Analys</w:t>
      </w:r>
      <w:r w:rsidR="006823EB" w:rsidRPr="0092274B">
        <w:rPr>
          <w:rFonts w:ascii="Arial" w:hAnsi="Arial" w:cs="Arial"/>
        </w:rPr>
        <w:t xml:space="preserve">e underlying factors </w:t>
      </w:r>
      <w:r w:rsidR="00C777F1">
        <w:rPr>
          <w:rFonts w:ascii="Arial" w:hAnsi="Arial" w:cs="Arial"/>
        </w:rPr>
        <w:t>with</w:t>
      </w:r>
      <w:r w:rsidR="002255E9">
        <w:rPr>
          <w:rFonts w:ascii="Arial" w:hAnsi="Arial" w:cs="Arial"/>
        </w:rPr>
        <w:t xml:space="preserve">in and </w:t>
      </w:r>
      <w:r w:rsidR="006823EB" w:rsidRPr="0092274B">
        <w:rPr>
          <w:rFonts w:ascii="Arial" w:hAnsi="Arial" w:cs="Arial"/>
        </w:rPr>
        <w:t xml:space="preserve">beyond </w:t>
      </w:r>
      <w:r w:rsidR="00246928">
        <w:rPr>
          <w:rFonts w:ascii="Arial" w:hAnsi="Arial" w:cs="Arial"/>
        </w:rPr>
        <w:t xml:space="preserve">the </w:t>
      </w:r>
      <w:r w:rsidR="00246928" w:rsidRPr="0092274B">
        <w:rPr>
          <w:rFonts w:ascii="Arial" w:hAnsi="Arial" w:cs="Arial"/>
        </w:rPr>
        <w:t>control</w:t>
      </w:r>
      <w:r w:rsidR="00246928">
        <w:rPr>
          <w:rFonts w:ascii="Arial" w:hAnsi="Arial" w:cs="Arial"/>
        </w:rPr>
        <w:t xml:space="preserve"> of the </w:t>
      </w:r>
      <w:r w:rsidR="00241313" w:rsidRPr="0092274B">
        <w:rPr>
          <w:rFonts w:ascii="Arial" w:hAnsi="Arial" w:cs="Arial"/>
        </w:rPr>
        <w:t>GPAA</w:t>
      </w:r>
      <w:r w:rsidR="006823EB" w:rsidRPr="0092274B">
        <w:rPr>
          <w:rFonts w:ascii="Arial" w:hAnsi="Arial" w:cs="Arial"/>
        </w:rPr>
        <w:t xml:space="preserve"> that</w:t>
      </w:r>
      <w:r w:rsidR="00840EAB" w:rsidRPr="0092274B">
        <w:rPr>
          <w:rFonts w:ascii="Arial" w:hAnsi="Arial" w:cs="Arial"/>
        </w:rPr>
        <w:t xml:space="preserve"> can</w:t>
      </w:r>
      <w:r w:rsidR="006823EB" w:rsidRPr="0092274B">
        <w:rPr>
          <w:rFonts w:ascii="Arial" w:hAnsi="Arial" w:cs="Arial"/>
        </w:rPr>
        <w:t xml:space="preserve"> affect the </w:t>
      </w:r>
      <w:r w:rsidR="0037414D">
        <w:rPr>
          <w:rFonts w:ascii="Arial" w:hAnsi="Arial" w:cs="Arial"/>
        </w:rPr>
        <w:t>admission and</w:t>
      </w:r>
      <w:r w:rsidR="0037414D" w:rsidRPr="0092274B">
        <w:rPr>
          <w:rFonts w:ascii="Arial" w:hAnsi="Arial" w:cs="Arial"/>
        </w:rPr>
        <w:t xml:space="preserve"> </w:t>
      </w:r>
      <w:r w:rsidR="00246928" w:rsidRPr="0092274B">
        <w:rPr>
          <w:rFonts w:ascii="Arial" w:hAnsi="Arial" w:cs="Arial"/>
        </w:rPr>
        <w:t xml:space="preserve">payment </w:t>
      </w:r>
      <w:r w:rsidR="00246928">
        <w:rPr>
          <w:rFonts w:ascii="Arial" w:hAnsi="Arial" w:cs="Arial"/>
        </w:rPr>
        <w:t xml:space="preserve">of </w:t>
      </w:r>
      <w:r w:rsidR="00EB61A0" w:rsidRPr="0092274B">
        <w:rPr>
          <w:rFonts w:ascii="Arial" w:hAnsi="Arial" w:cs="Arial"/>
        </w:rPr>
        <w:t>benefits,</w:t>
      </w:r>
    </w:p>
    <w:p w:rsidR="0037414D" w:rsidRDefault="00C777F1" w:rsidP="00754050">
      <w:pPr>
        <w:numPr>
          <w:ilvl w:val="0"/>
          <w:numId w:val="45"/>
        </w:numPr>
        <w:spacing w:line="276" w:lineRule="auto"/>
        <w:ind w:left="993" w:hanging="567"/>
        <w:jc w:val="both"/>
        <w:rPr>
          <w:rFonts w:ascii="Arial" w:hAnsi="Arial" w:cs="Arial"/>
        </w:rPr>
      </w:pPr>
      <w:r>
        <w:rPr>
          <w:rFonts w:ascii="Arial" w:hAnsi="Arial" w:cs="Arial"/>
        </w:rPr>
        <w:t xml:space="preserve"> </w:t>
      </w:r>
      <w:r w:rsidR="006823EB" w:rsidRPr="0037414D">
        <w:rPr>
          <w:rFonts w:ascii="Arial" w:hAnsi="Arial" w:cs="Arial"/>
        </w:rPr>
        <w:t>Provide recommendations to key project stakeholde</w:t>
      </w:r>
      <w:r w:rsidR="004A442C" w:rsidRPr="0037414D">
        <w:rPr>
          <w:rFonts w:ascii="Arial" w:hAnsi="Arial" w:cs="Arial"/>
        </w:rPr>
        <w:t xml:space="preserve">rs </w:t>
      </w:r>
      <w:r w:rsidR="00EB61A0" w:rsidRPr="0037414D">
        <w:rPr>
          <w:rFonts w:ascii="Arial" w:hAnsi="Arial" w:cs="Arial"/>
        </w:rPr>
        <w:t xml:space="preserve">for improvement in </w:t>
      </w:r>
      <w:r>
        <w:rPr>
          <w:rFonts w:ascii="Arial" w:hAnsi="Arial" w:cs="Arial"/>
        </w:rPr>
        <w:t xml:space="preserve">    the </w:t>
      </w:r>
      <w:r w:rsidR="0037414D" w:rsidRPr="0037414D">
        <w:rPr>
          <w:rFonts w:ascii="Arial" w:hAnsi="Arial" w:cs="Arial"/>
        </w:rPr>
        <w:t xml:space="preserve">admission and </w:t>
      </w:r>
      <w:r w:rsidR="00246928" w:rsidRPr="0037414D">
        <w:rPr>
          <w:rFonts w:ascii="Arial" w:hAnsi="Arial" w:cs="Arial"/>
        </w:rPr>
        <w:t xml:space="preserve">payment of </w:t>
      </w:r>
      <w:r w:rsidR="00EB61A0" w:rsidRPr="0037414D">
        <w:rPr>
          <w:rFonts w:ascii="Arial" w:hAnsi="Arial" w:cs="Arial"/>
        </w:rPr>
        <w:t>benefit</w:t>
      </w:r>
      <w:r w:rsidR="00246928" w:rsidRPr="0037414D">
        <w:rPr>
          <w:rFonts w:ascii="Arial" w:hAnsi="Arial" w:cs="Arial"/>
        </w:rPr>
        <w:t>s</w:t>
      </w:r>
      <w:r w:rsidR="00EB61A0" w:rsidRPr="0037414D">
        <w:rPr>
          <w:rFonts w:ascii="Arial" w:hAnsi="Arial" w:cs="Arial"/>
        </w:rPr>
        <w:t>.</w:t>
      </w:r>
    </w:p>
    <w:p w:rsidR="002255E9" w:rsidRPr="0037414D" w:rsidRDefault="00C777F1" w:rsidP="00754050">
      <w:pPr>
        <w:numPr>
          <w:ilvl w:val="0"/>
          <w:numId w:val="45"/>
        </w:numPr>
        <w:spacing w:line="276" w:lineRule="auto"/>
        <w:ind w:left="993" w:hanging="567"/>
        <w:jc w:val="both"/>
        <w:rPr>
          <w:rFonts w:ascii="Arial" w:hAnsi="Arial" w:cs="Arial"/>
        </w:rPr>
      </w:pPr>
      <w:r>
        <w:rPr>
          <w:rFonts w:ascii="Arial" w:hAnsi="Arial" w:cs="Arial"/>
        </w:rPr>
        <w:t xml:space="preserve"> </w:t>
      </w:r>
      <w:r w:rsidR="00634078" w:rsidRPr="0037414D">
        <w:rPr>
          <w:rFonts w:ascii="Arial" w:hAnsi="Arial" w:cs="Arial"/>
        </w:rPr>
        <w:t>Recommend strategies for r</w:t>
      </w:r>
      <w:r w:rsidR="002255E9" w:rsidRPr="0037414D">
        <w:rPr>
          <w:rFonts w:ascii="Arial" w:hAnsi="Arial" w:cs="Arial"/>
        </w:rPr>
        <w:t>educ</w:t>
      </w:r>
      <w:r w:rsidR="00634078" w:rsidRPr="0037414D">
        <w:rPr>
          <w:rFonts w:ascii="Arial" w:hAnsi="Arial" w:cs="Arial"/>
        </w:rPr>
        <w:t>ing</w:t>
      </w:r>
      <w:r w:rsidR="002255E9" w:rsidRPr="0037414D">
        <w:rPr>
          <w:rFonts w:ascii="Arial" w:hAnsi="Arial" w:cs="Arial"/>
        </w:rPr>
        <w:t xml:space="preserve"> </w:t>
      </w:r>
      <w:r w:rsidR="00634078" w:rsidRPr="0037414D">
        <w:rPr>
          <w:rFonts w:ascii="Arial" w:hAnsi="Arial" w:cs="Arial"/>
        </w:rPr>
        <w:t xml:space="preserve">the </w:t>
      </w:r>
      <w:r w:rsidR="002255E9" w:rsidRPr="0037414D">
        <w:rPr>
          <w:rFonts w:ascii="Arial" w:hAnsi="Arial" w:cs="Arial"/>
        </w:rPr>
        <w:t>benefit</w:t>
      </w:r>
      <w:r>
        <w:rPr>
          <w:rFonts w:ascii="Arial" w:hAnsi="Arial" w:cs="Arial"/>
        </w:rPr>
        <w:t>s</w:t>
      </w:r>
      <w:r w:rsidR="002255E9" w:rsidRPr="0037414D">
        <w:rPr>
          <w:rFonts w:ascii="Arial" w:hAnsi="Arial" w:cs="Arial"/>
        </w:rPr>
        <w:t xml:space="preserve"> </w:t>
      </w:r>
      <w:r w:rsidR="0037414D" w:rsidRPr="0037414D">
        <w:rPr>
          <w:rFonts w:ascii="Arial" w:hAnsi="Arial" w:cs="Arial"/>
        </w:rPr>
        <w:t>administration turnaround</w:t>
      </w:r>
      <w:r>
        <w:rPr>
          <w:rFonts w:ascii="Arial" w:hAnsi="Arial" w:cs="Arial"/>
        </w:rPr>
        <w:t xml:space="preserve"> </w:t>
      </w:r>
      <w:r w:rsidR="002255E9" w:rsidRPr="0037414D">
        <w:rPr>
          <w:rFonts w:ascii="Arial" w:hAnsi="Arial" w:cs="Arial"/>
        </w:rPr>
        <w:t>time</w:t>
      </w:r>
      <w:r w:rsidR="0037414D" w:rsidRPr="0037414D">
        <w:rPr>
          <w:rFonts w:ascii="Arial" w:hAnsi="Arial" w:cs="Arial"/>
        </w:rPr>
        <w:t>s</w:t>
      </w:r>
      <w:r w:rsidR="002255E9" w:rsidRPr="0037414D">
        <w:rPr>
          <w:rFonts w:ascii="Arial" w:hAnsi="Arial" w:cs="Arial"/>
        </w:rPr>
        <w:t>.</w:t>
      </w:r>
    </w:p>
    <w:p w:rsidR="006823EB" w:rsidRPr="0092274B" w:rsidRDefault="006823EB" w:rsidP="0092274B">
      <w:pPr>
        <w:pStyle w:val="BodyText"/>
        <w:spacing w:line="276" w:lineRule="auto"/>
        <w:jc w:val="both"/>
        <w:rPr>
          <w:rFonts w:ascii="Palatino Linotype" w:hAnsi="Palatino Linotype" w:cs="Arial"/>
          <w:sz w:val="24"/>
        </w:rPr>
      </w:pPr>
    </w:p>
    <w:p w:rsidR="00DA1E6D" w:rsidRDefault="00DA1E6D" w:rsidP="00451097">
      <w:pPr>
        <w:ind w:left="720"/>
        <w:jc w:val="both"/>
        <w:rPr>
          <w:rFonts w:ascii="Arial" w:hAnsi="Arial" w:cs="Arial"/>
          <w:b/>
        </w:rPr>
      </w:pPr>
      <w:bookmarkStart w:id="0" w:name="_Toc287949334"/>
    </w:p>
    <w:p w:rsidR="00CA2713" w:rsidRDefault="00CA2713" w:rsidP="00284EE0">
      <w:pPr>
        <w:pStyle w:val="ListParagraph"/>
        <w:numPr>
          <w:ilvl w:val="0"/>
          <w:numId w:val="44"/>
        </w:numPr>
        <w:jc w:val="both"/>
        <w:rPr>
          <w:rFonts w:ascii="Arial" w:hAnsi="Arial" w:cs="Arial"/>
          <w:b/>
        </w:rPr>
      </w:pPr>
      <w:r w:rsidRPr="008069EF">
        <w:rPr>
          <w:rFonts w:ascii="Arial" w:hAnsi="Arial" w:cs="Arial"/>
          <w:b/>
        </w:rPr>
        <w:t>SCOPE OF WORK</w:t>
      </w:r>
      <w:bookmarkEnd w:id="0"/>
      <w:r w:rsidR="003E5843" w:rsidRPr="008069EF">
        <w:rPr>
          <w:rFonts w:ascii="Arial" w:hAnsi="Arial" w:cs="Arial"/>
          <w:b/>
        </w:rPr>
        <w:t xml:space="preserve"> </w:t>
      </w:r>
    </w:p>
    <w:p w:rsidR="006823EB" w:rsidRPr="00D55697" w:rsidRDefault="006823EB" w:rsidP="00D55697">
      <w:pPr>
        <w:pStyle w:val="ListParagraph"/>
        <w:spacing w:line="276" w:lineRule="auto"/>
        <w:jc w:val="both"/>
        <w:rPr>
          <w:rFonts w:ascii="Arial" w:hAnsi="Arial" w:cs="Arial"/>
          <w:b/>
        </w:rPr>
      </w:pPr>
    </w:p>
    <w:p w:rsidR="006823EB" w:rsidRPr="00D55697" w:rsidRDefault="006823EB" w:rsidP="00D55697">
      <w:pPr>
        <w:pStyle w:val="NormalList1"/>
        <w:spacing w:line="276" w:lineRule="auto"/>
        <w:outlineLvl w:val="0"/>
        <w:rPr>
          <w:rFonts w:ascii="Arial" w:hAnsi="Arial" w:cs="Arial"/>
          <w:b/>
          <w:caps/>
          <w:sz w:val="24"/>
          <w:szCs w:val="24"/>
        </w:rPr>
      </w:pPr>
      <w:r w:rsidRPr="00D55697">
        <w:rPr>
          <w:rFonts w:ascii="Arial" w:hAnsi="Arial" w:cs="Arial"/>
          <w:b/>
          <w:sz w:val="24"/>
          <w:szCs w:val="24"/>
          <w:lang w:eastAsia="en-GB"/>
        </w:rPr>
        <w:t>Deliverables</w:t>
      </w:r>
    </w:p>
    <w:p w:rsidR="0074628A" w:rsidRDefault="006823EB" w:rsidP="00A12A8F">
      <w:pPr>
        <w:tabs>
          <w:tab w:val="left" w:pos="720"/>
        </w:tabs>
        <w:spacing w:line="276" w:lineRule="auto"/>
        <w:jc w:val="both"/>
        <w:rPr>
          <w:rFonts w:ascii="Arial" w:hAnsi="Arial" w:cs="Arial"/>
        </w:rPr>
      </w:pPr>
      <w:r w:rsidRPr="00C929BF">
        <w:rPr>
          <w:rFonts w:ascii="Arial" w:hAnsi="Arial" w:cs="Arial"/>
        </w:rPr>
        <w:t>The output</w:t>
      </w:r>
      <w:r w:rsidR="00D55697" w:rsidRPr="00C929BF">
        <w:rPr>
          <w:rFonts w:ascii="Arial" w:hAnsi="Arial" w:cs="Arial"/>
        </w:rPr>
        <w:t>s</w:t>
      </w:r>
      <w:r w:rsidRPr="00C929BF">
        <w:rPr>
          <w:rFonts w:ascii="Arial" w:hAnsi="Arial" w:cs="Arial"/>
        </w:rPr>
        <w:t xml:space="preserve"> of the </w:t>
      </w:r>
      <w:r w:rsidR="00D55697" w:rsidRPr="00C929BF">
        <w:rPr>
          <w:rFonts w:ascii="Arial" w:hAnsi="Arial" w:cs="Arial"/>
        </w:rPr>
        <w:t xml:space="preserve">evaluation </w:t>
      </w:r>
      <w:r w:rsidRPr="00C929BF">
        <w:rPr>
          <w:rFonts w:ascii="Arial" w:hAnsi="Arial" w:cs="Arial"/>
        </w:rPr>
        <w:t>will be</w:t>
      </w:r>
      <w:r w:rsidR="0074628A">
        <w:rPr>
          <w:rFonts w:ascii="Arial" w:hAnsi="Arial" w:cs="Arial"/>
        </w:rPr>
        <w:t>:</w:t>
      </w:r>
    </w:p>
    <w:p w:rsidR="00A06261" w:rsidRDefault="00A06261" w:rsidP="00A12A8F">
      <w:pPr>
        <w:tabs>
          <w:tab w:val="left" w:pos="720"/>
        </w:tabs>
        <w:spacing w:line="276" w:lineRule="auto"/>
        <w:jc w:val="both"/>
        <w:rPr>
          <w:rFonts w:ascii="Arial" w:hAnsi="Arial" w:cs="Arial"/>
        </w:rPr>
      </w:pPr>
    </w:p>
    <w:p w:rsidR="00634078" w:rsidRDefault="00634078" w:rsidP="00754050">
      <w:pPr>
        <w:pStyle w:val="ListParagraph"/>
        <w:numPr>
          <w:ilvl w:val="0"/>
          <w:numId w:val="50"/>
        </w:numPr>
        <w:tabs>
          <w:tab w:val="left" w:pos="720"/>
        </w:tabs>
        <w:spacing w:line="276" w:lineRule="auto"/>
        <w:jc w:val="both"/>
        <w:rPr>
          <w:rFonts w:ascii="Arial" w:hAnsi="Arial" w:cs="Arial"/>
        </w:rPr>
      </w:pPr>
      <w:r>
        <w:rPr>
          <w:rFonts w:ascii="Arial" w:hAnsi="Arial" w:cs="Arial"/>
        </w:rPr>
        <w:t>A report with findings and recommendations regarding</w:t>
      </w:r>
      <w:r w:rsidR="00BA78E5">
        <w:rPr>
          <w:rFonts w:ascii="Arial" w:hAnsi="Arial" w:cs="Arial"/>
        </w:rPr>
        <w:t xml:space="preserve"> the following</w:t>
      </w:r>
      <w:r>
        <w:rPr>
          <w:rFonts w:ascii="Arial" w:hAnsi="Arial" w:cs="Arial"/>
        </w:rPr>
        <w:t>:</w:t>
      </w:r>
    </w:p>
    <w:p w:rsidR="0074628A" w:rsidRPr="00AB55D9" w:rsidRDefault="00634078" w:rsidP="00754050">
      <w:pPr>
        <w:pStyle w:val="ListParagraph"/>
        <w:numPr>
          <w:ilvl w:val="1"/>
          <w:numId w:val="50"/>
        </w:numPr>
        <w:tabs>
          <w:tab w:val="left" w:pos="720"/>
        </w:tabs>
        <w:spacing w:line="276" w:lineRule="auto"/>
        <w:jc w:val="both"/>
        <w:rPr>
          <w:rFonts w:ascii="Arial" w:hAnsi="Arial" w:cs="Arial"/>
        </w:rPr>
      </w:pPr>
      <w:r>
        <w:rPr>
          <w:rFonts w:ascii="Arial" w:hAnsi="Arial" w:cs="Arial"/>
        </w:rPr>
        <w:t>End-to-end b</w:t>
      </w:r>
      <w:r w:rsidR="00AB55D9" w:rsidRPr="00AB55D9">
        <w:rPr>
          <w:rFonts w:ascii="Arial" w:hAnsi="Arial" w:cs="Arial"/>
        </w:rPr>
        <w:t>enefit</w:t>
      </w:r>
      <w:r w:rsidR="00C777F1">
        <w:rPr>
          <w:rFonts w:ascii="Arial" w:hAnsi="Arial" w:cs="Arial"/>
        </w:rPr>
        <w:t>s</w:t>
      </w:r>
      <w:r w:rsidR="00AB55D9" w:rsidRPr="00AB55D9">
        <w:rPr>
          <w:rFonts w:ascii="Arial" w:hAnsi="Arial" w:cs="Arial"/>
        </w:rPr>
        <w:t xml:space="preserve"> </w:t>
      </w:r>
      <w:r w:rsidR="0037414D">
        <w:rPr>
          <w:rFonts w:ascii="Arial" w:hAnsi="Arial" w:cs="Arial"/>
        </w:rPr>
        <w:t xml:space="preserve">administration </w:t>
      </w:r>
      <w:r w:rsidR="00AB55D9" w:rsidRPr="00AB55D9">
        <w:rPr>
          <w:rFonts w:ascii="Arial" w:hAnsi="Arial" w:cs="Arial"/>
        </w:rPr>
        <w:t>val</w:t>
      </w:r>
      <w:r w:rsidR="00657CD4">
        <w:rPr>
          <w:rFonts w:ascii="Arial" w:hAnsi="Arial" w:cs="Arial"/>
        </w:rPr>
        <w:t>ue chain a</w:t>
      </w:r>
      <w:r w:rsidR="00AB55D9" w:rsidRPr="00AB55D9">
        <w:rPr>
          <w:rFonts w:ascii="Arial" w:hAnsi="Arial" w:cs="Arial"/>
        </w:rPr>
        <w:t>nalysis</w:t>
      </w:r>
      <w:r>
        <w:rPr>
          <w:rFonts w:ascii="Arial" w:hAnsi="Arial" w:cs="Arial"/>
        </w:rPr>
        <w:t>;</w:t>
      </w:r>
      <w:r w:rsidR="00657CD4">
        <w:rPr>
          <w:rFonts w:ascii="Arial" w:hAnsi="Arial" w:cs="Arial"/>
        </w:rPr>
        <w:t xml:space="preserve"> </w:t>
      </w:r>
    </w:p>
    <w:p w:rsidR="00BA78E5" w:rsidRDefault="00BA78E5" w:rsidP="00754050">
      <w:pPr>
        <w:pStyle w:val="ListParagraph"/>
        <w:numPr>
          <w:ilvl w:val="1"/>
          <w:numId w:val="50"/>
        </w:numPr>
        <w:tabs>
          <w:tab w:val="left" w:pos="720"/>
        </w:tabs>
        <w:spacing w:line="276" w:lineRule="auto"/>
        <w:jc w:val="both"/>
        <w:rPr>
          <w:rFonts w:ascii="Arial" w:hAnsi="Arial" w:cs="Arial"/>
        </w:rPr>
      </w:pPr>
      <w:r>
        <w:rPr>
          <w:rFonts w:ascii="Arial" w:hAnsi="Arial" w:cs="Arial"/>
        </w:rPr>
        <w:t>T</w:t>
      </w:r>
      <w:r w:rsidR="00EB61A0" w:rsidRPr="0074628A">
        <w:rPr>
          <w:rFonts w:ascii="Arial" w:hAnsi="Arial" w:cs="Arial"/>
        </w:rPr>
        <w:t>he efficiency of benefit</w:t>
      </w:r>
      <w:r w:rsidR="00A06261">
        <w:rPr>
          <w:rFonts w:ascii="Arial" w:hAnsi="Arial" w:cs="Arial"/>
        </w:rPr>
        <w:t>s</w:t>
      </w:r>
      <w:r w:rsidR="00EB61A0" w:rsidRPr="0074628A">
        <w:rPr>
          <w:rFonts w:ascii="Arial" w:hAnsi="Arial" w:cs="Arial"/>
        </w:rPr>
        <w:t xml:space="preserve"> </w:t>
      </w:r>
      <w:r w:rsidR="0037414D">
        <w:rPr>
          <w:rFonts w:ascii="Arial" w:hAnsi="Arial" w:cs="Arial"/>
        </w:rPr>
        <w:t>administration</w:t>
      </w:r>
      <w:r w:rsidR="00EB61A0" w:rsidRPr="0074628A">
        <w:rPr>
          <w:rFonts w:ascii="Arial" w:hAnsi="Arial" w:cs="Arial"/>
        </w:rPr>
        <w:t xml:space="preserve"> </w:t>
      </w:r>
      <w:r w:rsidR="0092274B">
        <w:rPr>
          <w:rFonts w:ascii="Arial" w:hAnsi="Arial" w:cs="Arial"/>
        </w:rPr>
        <w:t>productivity</w:t>
      </w:r>
      <w:r w:rsidR="00634078">
        <w:rPr>
          <w:rFonts w:ascii="Arial" w:hAnsi="Arial" w:cs="Arial"/>
        </w:rPr>
        <w:t>.</w:t>
      </w:r>
    </w:p>
    <w:p w:rsidR="006823EB" w:rsidRDefault="006823EB" w:rsidP="00BA78E5">
      <w:pPr>
        <w:pStyle w:val="ListParagraph"/>
        <w:tabs>
          <w:tab w:val="left" w:pos="720"/>
        </w:tabs>
        <w:spacing w:line="276" w:lineRule="auto"/>
        <w:ind w:left="1440"/>
        <w:jc w:val="both"/>
        <w:rPr>
          <w:rFonts w:ascii="Arial" w:hAnsi="Arial" w:cs="Arial"/>
        </w:rPr>
      </w:pPr>
    </w:p>
    <w:p w:rsidR="00C777F1" w:rsidRPr="0074628A" w:rsidRDefault="00C777F1" w:rsidP="00BA78E5">
      <w:pPr>
        <w:pStyle w:val="ListParagraph"/>
        <w:tabs>
          <w:tab w:val="left" w:pos="720"/>
        </w:tabs>
        <w:spacing w:line="276" w:lineRule="auto"/>
        <w:ind w:left="1440"/>
        <w:jc w:val="both"/>
        <w:rPr>
          <w:rFonts w:ascii="Arial" w:hAnsi="Arial" w:cs="Arial"/>
        </w:rPr>
      </w:pPr>
    </w:p>
    <w:p w:rsidR="00095A15" w:rsidRPr="00CF48AD" w:rsidRDefault="00FF706C" w:rsidP="00284EE0">
      <w:pPr>
        <w:pStyle w:val="ListParagraph"/>
        <w:numPr>
          <w:ilvl w:val="0"/>
          <w:numId w:val="44"/>
        </w:numPr>
        <w:spacing w:line="360" w:lineRule="auto"/>
        <w:contextualSpacing/>
        <w:jc w:val="both"/>
        <w:rPr>
          <w:rFonts w:ascii="Arial" w:hAnsi="Arial" w:cs="Arial"/>
          <w:b/>
        </w:rPr>
      </w:pPr>
      <w:r w:rsidRPr="00CF48AD">
        <w:rPr>
          <w:rFonts w:ascii="Arial" w:hAnsi="Arial" w:cs="Arial"/>
          <w:b/>
        </w:rPr>
        <w:t>PROJECT TIME FRAME</w:t>
      </w:r>
    </w:p>
    <w:p w:rsidR="00095A15" w:rsidRDefault="00095A15" w:rsidP="00A12A8F">
      <w:pPr>
        <w:pStyle w:val="ListParagraph"/>
        <w:spacing w:line="276" w:lineRule="auto"/>
        <w:contextualSpacing/>
        <w:jc w:val="both"/>
        <w:rPr>
          <w:rFonts w:ascii="Arial" w:hAnsi="Arial" w:cs="Arial"/>
        </w:rPr>
      </w:pPr>
      <w:r w:rsidRPr="00364C02">
        <w:rPr>
          <w:rFonts w:ascii="Arial" w:hAnsi="Arial" w:cs="Arial"/>
        </w:rPr>
        <w:lastRenderedPageBreak/>
        <w:t xml:space="preserve">The assignment is to be carried out over a period </w:t>
      </w:r>
      <w:r w:rsidR="00CF48AD">
        <w:rPr>
          <w:rFonts w:ascii="Arial" w:hAnsi="Arial" w:cs="Arial"/>
        </w:rPr>
        <w:t xml:space="preserve">of </w:t>
      </w:r>
      <w:r w:rsidR="00694EAA">
        <w:rPr>
          <w:rFonts w:ascii="Arial" w:hAnsi="Arial" w:cs="Arial"/>
        </w:rPr>
        <w:t>three months (3)</w:t>
      </w:r>
      <w:r w:rsidR="00EC2918" w:rsidRPr="00762061">
        <w:rPr>
          <w:rFonts w:ascii="Arial" w:hAnsi="Arial" w:cs="Arial"/>
        </w:rPr>
        <w:t xml:space="preserve"> months</w:t>
      </w:r>
      <w:r w:rsidRPr="00364C02">
        <w:rPr>
          <w:rFonts w:ascii="Arial" w:hAnsi="Arial" w:cs="Arial"/>
        </w:rPr>
        <w:t xml:space="preserve"> and</w:t>
      </w:r>
      <w:r w:rsidR="00AA374C">
        <w:rPr>
          <w:rFonts w:ascii="Arial" w:hAnsi="Arial" w:cs="Arial"/>
        </w:rPr>
        <w:t xml:space="preserve"> is scheduled</w:t>
      </w:r>
      <w:r w:rsidRPr="00364C02">
        <w:rPr>
          <w:rFonts w:ascii="Arial" w:hAnsi="Arial" w:cs="Arial"/>
        </w:rPr>
        <w:t xml:space="preserve"> to commence within one week of signing the </w:t>
      </w:r>
      <w:r w:rsidR="00CF48AD">
        <w:rPr>
          <w:rFonts w:ascii="Arial" w:hAnsi="Arial" w:cs="Arial"/>
        </w:rPr>
        <w:t>SLA</w:t>
      </w:r>
      <w:r w:rsidRPr="00364C02">
        <w:rPr>
          <w:rFonts w:ascii="Arial" w:hAnsi="Arial" w:cs="Arial"/>
        </w:rPr>
        <w:t>. A detailed workplan indicating time frames should be provided with the proposal. Progress will be monitored based on the workplan and timeframes provided by the service provider and approved by</w:t>
      </w:r>
      <w:r w:rsidR="005B00EB">
        <w:rPr>
          <w:rFonts w:ascii="Arial" w:hAnsi="Arial" w:cs="Arial"/>
        </w:rPr>
        <w:t xml:space="preserve"> the</w:t>
      </w:r>
      <w:r w:rsidRPr="00364C02">
        <w:rPr>
          <w:rFonts w:ascii="Arial" w:hAnsi="Arial" w:cs="Arial"/>
        </w:rPr>
        <w:t xml:space="preserve"> GPAA.</w:t>
      </w:r>
    </w:p>
    <w:p w:rsidR="006823EB" w:rsidRPr="00F473AA" w:rsidRDefault="006823EB" w:rsidP="00A12A8F">
      <w:pPr>
        <w:pStyle w:val="BodyText"/>
        <w:widowControl w:val="0"/>
        <w:spacing w:line="276" w:lineRule="auto"/>
        <w:rPr>
          <w:rFonts w:ascii="Palatino Linotype" w:hAnsi="Palatino Linotype" w:cs="Arial"/>
        </w:rPr>
      </w:pPr>
    </w:p>
    <w:p w:rsidR="00A53506" w:rsidRDefault="00A53506" w:rsidP="00A12A8F">
      <w:pPr>
        <w:pStyle w:val="ListParagraph"/>
        <w:spacing w:after="200" w:line="276" w:lineRule="auto"/>
        <w:contextualSpacing/>
        <w:rPr>
          <w:rFonts w:ascii="Arial" w:hAnsi="Arial" w:cs="Arial"/>
        </w:rPr>
      </w:pPr>
      <w:r w:rsidRPr="00A53506">
        <w:rPr>
          <w:rFonts w:ascii="Arial" w:hAnsi="Arial" w:cs="Arial"/>
        </w:rPr>
        <w:t xml:space="preserve">The basic scope of services is as follows: </w:t>
      </w:r>
    </w:p>
    <w:p w:rsidR="005B00EB" w:rsidRDefault="005B00EB" w:rsidP="00A12A8F">
      <w:pPr>
        <w:pStyle w:val="ListParagraph"/>
        <w:spacing w:after="200" w:line="276" w:lineRule="auto"/>
        <w:contextualSpacing/>
        <w:rPr>
          <w:rFonts w:ascii="Arial" w:hAnsi="Arial" w:cs="Arial"/>
        </w:rPr>
      </w:pPr>
    </w:p>
    <w:p w:rsidR="00657CD4" w:rsidRPr="00657CD4" w:rsidRDefault="00657CD4" w:rsidP="00A12A8F">
      <w:pPr>
        <w:pStyle w:val="ListParagraph"/>
        <w:numPr>
          <w:ilvl w:val="0"/>
          <w:numId w:val="43"/>
        </w:numPr>
        <w:spacing w:after="200" w:line="276" w:lineRule="auto"/>
        <w:contextualSpacing/>
        <w:rPr>
          <w:rFonts w:ascii="Arial" w:hAnsi="Arial" w:cs="Arial"/>
        </w:rPr>
      </w:pPr>
      <w:r>
        <w:rPr>
          <w:rFonts w:ascii="Arial" w:hAnsi="Arial" w:cs="Arial"/>
        </w:rPr>
        <w:t>The service provider will analyse the</w:t>
      </w:r>
      <w:r w:rsidR="00BA78E5">
        <w:rPr>
          <w:rFonts w:ascii="Arial" w:hAnsi="Arial" w:cs="Arial"/>
        </w:rPr>
        <w:t xml:space="preserve"> </w:t>
      </w:r>
      <w:r w:rsidR="0037414D">
        <w:rPr>
          <w:rFonts w:ascii="Arial" w:hAnsi="Arial" w:cs="Arial"/>
        </w:rPr>
        <w:t>benefit administration</w:t>
      </w:r>
      <w:r>
        <w:rPr>
          <w:rFonts w:ascii="Arial" w:hAnsi="Arial" w:cs="Arial"/>
        </w:rPr>
        <w:t xml:space="preserve"> value chain from </w:t>
      </w:r>
      <w:r w:rsidR="00BA78E5">
        <w:rPr>
          <w:rFonts w:ascii="Arial" w:hAnsi="Arial" w:cs="Arial"/>
        </w:rPr>
        <w:t>admission</w:t>
      </w:r>
      <w:r w:rsidR="00AA374C">
        <w:rPr>
          <w:rFonts w:ascii="Arial" w:hAnsi="Arial" w:cs="Arial"/>
        </w:rPr>
        <w:t xml:space="preserve"> to the</w:t>
      </w:r>
      <w:r w:rsidR="00BA78E5">
        <w:rPr>
          <w:rFonts w:ascii="Arial" w:hAnsi="Arial" w:cs="Arial"/>
        </w:rPr>
        <w:t xml:space="preserve"> </w:t>
      </w:r>
      <w:r>
        <w:rPr>
          <w:rFonts w:ascii="Arial" w:hAnsi="Arial" w:cs="Arial"/>
        </w:rPr>
        <w:t xml:space="preserve">exit </w:t>
      </w:r>
      <w:r w:rsidR="008F22FB">
        <w:rPr>
          <w:rFonts w:ascii="Arial" w:hAnsi="Arial" w:cs="Arial"/>
        </w:rPr>
        <w:t>and</w:t>
      </w:r>
      <w:r>
        <w:rPr>
          <w:rFonts w:ascii="Arial" w:hAnsi="Arial" w:cs="Arial"/>
        </w:rPr>
        <w:t xml:space="preserve"> payment</w:t>
      </w:r>
      <w:r w:rsidR="008F22FB">
        <w:rPr>
          <w:rFonts w:ascii="Arial" w:hAnsi="Arial" w:cs="Arial"/>
        </w:rPr>
        <w:t xml:space="preserve"> of benefits</w:t>
      </w:r>
      <w:r>
        <w:rPr>
          <w:rFonts w:ascii="Arial" w:hAnsi="Arial" w:cs="Arial"/>
        </w:rPr>
        <w:t xml:space="preserve">; </w:t>
      </w:r>
    </w:p>
    <w:p w:rsidR="00A53506" w:rsidRPr="00B01972" w:rsidRDefault="00A53506" w:rsidP="00A12A8F">
      <w:pPr>
        <w:pStyle w:val="ListParagraph"/>
        <w:numPr>
          <w:ilvl w:val="0"/>
          <w:numId w:val="43"/>
        </w:numPr>
        <w:spacing w:after="200" w:line="276" w:lineRule="auto"/>
        <w:contextualSpacing/>
        <w:rPr>
          <w:rFonts w:ascii="Arial" w:hAnsi="Arial" w:cs="Arial"/>
        </w:rPr>
      </w:pPr>
      <w:r w:rsidRPr="00A53506">
        <w:rPr>
          <w:rFonts w:ascii="Arial" w:eastAsia="Calibri" w:hAnsi="Arial" w:cs="Arial"/>
          <w:color w:val="000000"/>
          <w:lang w:val="en-US"/>
        </w:rPr>
        <w:t xml:space="preserve">The service provider will design a report template that will show progress directly linked to the </w:t>
      </w:r>
      <w:r w:rsidR="00BA78E5">
        <w:rPr>
          <w:rFonts w:ascii="Arial" w:eastAsia="Calibri" w:hAnsi="Arial" w:cs="Arial"/>
          <w:color w:val="000000"/>
          <w:lang w:val="en-US"/>
        </w:rPr>
        <w:t xml:space="preserve">project </w:t>
      </w:r>
      <w:r w:rsidRPr="00A53506">
        <w:rPr>
          <w:rFonts w:ascii="Arial" w:eastAsia="Calibri" w:hAnsi="Arial" w:cs="Arial"/>
          <w:color w:val="000000"/>
          <w:lang w:val="en-US"/>
        </w:rPr>
        <w:t>plan</w:t>
      </w:r>
      <w:r w:rsidR="00B01972">
        <w:rPr>
          <w:rFonts w:ascii="Arial" w:eastAsia="Calibri" w:hAnsi="Arial" w:cs="Arial"/>
          <w:color w:val="000000"/>
          <w:lang w:val="en-US"/>
        </w:rPr>
        <w:t>.</w:t>
      </w:r>
    </w:p>
    <w:p w:rsidR="00E5736D" w:rsidRPr="00E5736D" w:rsidRDefault="00B01972" w:rsidP="00A12A8F">
      <w:pPr>
        <w:pStyle w:val="ListParagraph"/>
        <w:numPr>
          <w:ilvl w:val="0"/>
          <w:numId w:val="43"/>
        </w:numPr>
        <w:spacing w:after="200" w:line="276" w:lineRule="auto"/>
        <w:contextualSpacing/>
        <w:jc w:val="both"/>
        <w:rPr>
          <w:rFonts w:ascii="Arial" w:hAnsi="Arial" w:cs="Arial"/>
        </w:rPr>
      </w:pPr>
      <w:r w:rsidRPr="0074628A">
        <w:rPr>
          <w:rFonts w:ascii="Arial" w:eastAsia="Calibri" w:hAnsi="Arial" w:cs="Arial"/>
          <w:color w:val="000000"/>
          <w:lang w:val="en-US"/>
        </w:rPr>
        <w:t xml:space="preserve">The bulk of the project will be performed at the GPAA </w:t>
      </w:r>
      <w:r w:rsidR="00AA374C">
        <w:rPr>
          <w:rFonts w:ascii="Arial" w:eastAsia="Calibri" w:hAnsi="Arial" w:cs="Arial"/>
          <w:color w:val="000000"/>
          <w:lang w:val="en-US"/>
        </w:rPr>
        <w:t>H</w:t>
      </w:r>
      <w:r w:rsidRPr="0074628A">
        <w:rPr>
          <w:rFonts w:ascii="Arial" w:eastAsia="Calibri" w:hAnsi="Arial" w:cs="Arial"/>
          <w:color w:val="000000"/>
          <w:lang w:val="en-US"/>
        </w:rPr>
        <w:t xml:space="preserve">ead </w:t>
      </w:r>
      <w:r w:rsidR="00AA374C">
        <w:rPr>
          <w:rFonts w:ascii="Arial" w:eastAsia="Calibri" w:hAnsi="Arial" w:cs="Arial"/>
          <w:color w:val="000000"/>
          <w:lang w:val="en-US"/>
        </w:rPr>
        <w:t>O</w:t>
      </w:r>
      <w:r w:rsidRPr="0074628A">
        <w:rPr>
          <w:rFonts w:ascii="Arial" w:eastAsia="Calibri" w:hAnsi="Arial" w:cs="Arial"/>
          <w:color w:val="000000"/>
          <w:lang w:val="en-US"/>
        </w:rPr>
        <w:t>ffice</w:t>
      </w:r>
      <w:r w:rsidR="009E24D4">
        <w:rPr>
          <w:rFonts w:ascii="Arial" w:eastAsia="Calibri" w:hAnsi="Arial" w:cs="Arial"/>
          <w:color w:val="000000"/>
          <w:lang w:val="en-US"/>
        </w:rPr>
        <w:t>.</w:t>
      </w:r>
      <w:r w:rsidR="00E5736D">
        <w:rPr>
          <w:rFonts w:ascii="Arial" w:eastAsia="Calibri" w:hAnsi="Arial" w:cs="Arial"/>
          <w:color w:val="000000"/>
          <w:lang w:val="en-US"/>
        </w:rPr>
        <w:t xml:space="preserve"> </w:t>
      </w:r>
    </w:p>
    <w:p w:rsidR="00FF00B6" w:rsidRPr="00FF00B6" w:rsidRDefault="00AA374C" w:rsidP="00A12A8F">
      <w:pPr>
        <w:pStyle w:val="ListParagraph"/>
        <w:numPr>
          <w:ilvl w:val="0"/>
          <w:numId w:val="43"/>
        </w:numPr>
        <w:spacing w:after="200" w:line="276" w:lineRule="auto"/>
        <w:contextualSpacing/>
        <w:jc w:val="both"/>
        <w:rPr>
          <w:rFonts w:ascii="Arial" w:hAnsi="Arial" w:cs="Arial"/>
        </w:rPr>
      </w:pPr>
      <w:r>
        <w:rPr>
          <w:rFonts w:ascii="Arial" w:eastAsia="Calibri" w:hAnsi="Arial" w:cs="Arial"/>
          <w:color w:val="000000"/>
          <w:lang w:val="en-US"/>
        </w:rPr>
        <w:t>The service provider is expected to v</w:t>
      </w:r>
      <w:r w:rsidR="008C6778">
        <w:rPr>
          <w:rFonts w:ascii="Arial" w:eastAsia="Calibri" w:hAnsi="Arial" w:cs="Arial"/>
          <w:color w:val="000000"/>
          <w:lang w:val="en-US"/>
        </w:rPr>
        <w:t>isit</w:t>
      </w:r>
      <w:r w:rsidR="00634078">
        <w:rPr>
          <w:rFonts w:ascii="Arial" w:eastAsia="Calibri" w:hAnsi="Arial" w:cs="Arial"/>
          <w:color w:val="000000"/>
          <w:lang w:val="en-US"/>
        </w:rPr>
        <w:t xml:space="preserve"> three </w:t>
      </w:r>
      <w:r w:rsidR="00FF00B6">
        <w:rPr>
          <w:rFonts w:ascii="Arial" w:eastAsia="Calibri" w:hAnsi="Arial" w:cs="Arial"/>
          <w:color w:val="000000"/>
          <w:lang w:val="en-US"/>
        </w:rPr>
        <w:t xml:space="preserve">GPAA </w:t>
      </w:r>
      <w:r w:rsidR="00634078">
        <w:rPr>
          <w:rFonts w:ascii="Arial" w:eastAsia="Calibri" w:hAnsi="Arial" w:cs="Arial"/>
          <w:color w:val="000000"/>
          <w:lang w:val="en-US"/>
        </w:rPr>
        <w:t>r</w:t>
      </w:r>
      <w:r w:rsidR="00E5736D">
        <w:rPr>
          <w:rFonts w:ascii="Arial" w:eastAsia="Calibri" w:hAnsi="Arial" w:cs="Arial"/>
          <w:color w:val="000000"/>
          <w:lang w:val="en-US"/>
        </w:rPr>
        <w:t>egional offices</w:t>
      </w:r>
      <w:r w:rsidR="00FF00B6">
        <w:rPr>
          <w:rFonts w:ascii="Arial" w:eastAsia="Calibri" w:hAnsi="Arial" w:cs="Arial"/>
          <w:color w:val="000000"/>
          <w:lang w:val="en-US"/>
        </w:rPr>
        <w:t xml:space="preserve"> in </w:t>
      </w:r>
      <w:r w:rsidR="00FF00B6" w:rsidRPr="00FF00B6">
        <w:rPr>
          <w:rFonts w:ascii="Arial" w:eastAsia="Calibri" w:hAnsi="Arial" w:cs="Arial"/>
          <w:color w:val="000000"/>
          <w:lang w:val="en-US"/>
        </w:rPr>
        <w:t>Free State, Kwa-Zulu Natal (KZN) and Eastern</w:t>
      </w:r>
      <w:r w:rsidR="00FF00B6" w:rsidRPr="008C6778">
        <w:rPr>
          <w:rFonts w:ascii="Arial" w:eastAsia="Calibri" w:hAnsi="Arial" w:cs="Arial"/>
          <w:i/>
          <w:color w:val="000000"/>
          <w:lang w:val="en-US"/>
        </w:rPr>
        <w:t xml:space="preserve"> </w:t>
      </w:r>
      <w:r w:rsidR="00FF00B6" w:rsidRPr="00AA40F4">
        <w:rPr>
          <w:rFonts w:ascii="Arial" w:eastAsia="Calibri" w:hAnsi="Arial" w:cs="Arial"/>
          <w:color w:val="000000"/>
          <w:lang w:val="en-US"/>
        </w:rPr>
        <w:t>Cape</w:t>
      </w:r>
      <w:r w:rsidR="00FF00B6">
        <w:rPr>
          <w:rFonts w:ascii="Arial" w:eastAsia="Calibri" w:hAnsi="Arial" w:cs="Arial"/>
          <w:color w:val="000000"/>
          <w:lang w:val="en-US"/>
        </w:rPr>
        <w:t xml:space="preserve"> provinces. </w:t>
      </w:r>
    </w:p>
    <w:p w:rsidR="00FF00B6" w:rsidRPr="00FF00B6" w:rsidRDefault="00AA374C" w:rsidP="00A12A8F">
      <w:pPr>
        <w:pStyle w:val="ListParagraph"/>
        <w:numPr>
          <w:ilvl w:val="0"/>
          <w:numId w:val="43"/>
        </w:numPr>
        <w:spacing w:after="200" w:line="276" w:lineRule="auto"/>
        <w:contextualSpacing/>
        <w:jc w:val="both"/>
        <w:rPr>
          <w:rFonts w:ascii="Arial" w:hAnsi="Arial" w:cs="Arial"/>
        </w:rPr>
      </w:pPr>
      <w:r>
        <w:rPr>
          <w:rFonts w:ascii="Arial" w:eastAsia="Calibri" w:hAnsi="Arial" w:cs="Arial"/>
          <w:color w:val="000000"/>
          <w:lang w:val="en-US"/>
        </w:rPr>
        <w:t>The service provider is expected to v</w:t>
      </w:r>
      <w:r w:rsidR="00FF00B6">
        <w:rPr>
          <w:rFonts w:ascii="Arial" w:eastAsia="Calibri" w:hAnsi="Arial" w:cs="Arial"/>
          <w:color w:val="000000"/>
          <w:lang w:val="en-US"/>
        </w:rPr>
        <w:t>isit t</w:t>
      </w:r>
      <w:r w:rsidR="008C6778">
        <w:rPr>
          <w:rFonts w:ascii="Arial" w:eastAsia="Calibri" w:hAnsi="Arial" w:cs="Arial"/>
          <w:color w:val="000000"/>
          <w:lang w:val="en-US"/>
        </w:rPr>
        <w:t xml:space="preserve">hree </w:t>
      </w:r>
      <w:r w:rsidR="00D703CE">
        <w:rPr>
          <w:rFonts w:ascii="Arial" w:eastAsia="Calibri" w:hAnsi="Arial" w:cs="Arial"/>
          <w:color w:val="000000"/>
          <w:lang w:val="en-US"/>
        </w:rPr>
        <w:t xml:space="preserve">provincial </w:t>
      </w:r>
      <w:r w:rsidR="008C6778">
        <w:rPr>
          <w:rFonts w:ascii="Arial" w:eastAsia="Calibri" w:hAnsi="Arial" w:cs="Arial"/>
          <w:color w:val="000000"/>
          <w:lang w:val="en-US"/>
        </w:rPr>
        <w:t xml:space="preserve">employer </w:t>
      </w:r>
      <w:r w:rsidR="008C6778" w:rsidRPr="00FF00B6">
        <w:rPr>
          <w:rFonts w:ascii="Arial" w:eastAsia="Calibri" w:hAnsi="Arial" w:cs="Arial"/>
          <w:color w:val="000000"/>
          <w:lang w:val="en-US"/>
        </w:rPr>
        <w:t xml:space="preserve">departments </w:t>
      </w:r>
      <w:r w:rsidR="00FF00B6" w:rsidRPr="00FF00B6">
        <w:rPr>
          <w:rFonts w:ascii="Arial" w:eastAsia="Calibri" w:hAnsi="Arial" w:cs="Arial"/>
          <w:color w:val="000000"/>
          <w:lang w:val="en-US"/>
        </w:rPr>
        <w:t>in Free State, Kwa-Zulu Natal (KZN) and Eastern</w:t>
      </w:r>
      <w:r w:rsidR="00FF00B6" w:rsidRPr="008C6778">
        <w:rPr>
          <w:rFonts w:ascii="Arial" w:eastAsia="Calibri" w:hAnsi="Arial" w:cs="Arial"/>
          <w:i/>
          <w:color w:val="000000"/>
          <w:lang w:val="en-US"/>
        </w:rPr>
        <w:t xml:space="preserve"> </w:t>
      </w:r>
      <w:r w:rsidR="00FF00B6" w:rsidRPr="00AA40F4">
        <w:rPr>
          <w:rFonts w:ascii="Arial" w:eastAsia="Calibri" w:hAnsi="Arial" w:cs="Arial"/>
          <w:color w:val="000000"/>
          <w:lang w:val="en-US"/>
        </w:rPr>
        <w:t>Cape</w:t>
      </w:r>
      <w:r w:rsidR="00FF00B6">
        <w:rPr>
          <w:rFonts w:ascii="Arial" w:eastAsia="Calibri" w:hAnsi="Arial" w:cs="Arial"/>
          <w:color w:val="000000"/>
          <w:lang w:val="en-US"/>
        </w:rPr>
        <w:t xml:space="preserve"> provinces</w:t>
      </w:r>
      <w:r w:rsidR="00FF00B6" w:rsidRPr="00FF00B6">
        <w:rPr>
          <w:rFonts w:ascii="Arial" w:eastAsia="Calibri" w:hAnsi="Arial" w:cs="Arial"/>
          <w:color w:val="000000"/>
          <w:lang w:val="en-US"/>
        </w:rPr>
        <w:t>.</w:t>
      </w:r>
    </w:p>
    <w:p w:rsidR="009E24D4" w:rsidRPr="00FF00B6" w:rsidRDefault="00AA374C" w:rsidP="00A12A8F">
      <w:pPr>
        <w:pStyle w:val="ListParagraph"/>
        <w:numPr>
          <w:ilvl w:val="0"/>
          <w:numId w:val="43"/>
        </w:numPr>
        <w:spacing w:after="200" w:line="276" w:lineRule="auto"/>
        <w:contextualSpacing/>
        <w:jc w:val="both"/>
        <w:rPr>
          <w:rFonts w:ascii="Arial" w:hAnsi="Arial" w:cs="Arial"/>
        </w:rPr>
      </w:pPr>
      <w:r>
        <w:rPr>
          <w:rFonts w:ascii="Arial" w:eastAsia="Calibri" w:hAnsi="Arial" w:cs="Arial"/>
          <w:color w:val="000000"/>
          <w:lang w:val="en-US"/>
        </w:rPr>
        <w:t>The service provider is expected to v</w:t>
      </w:r>
      <w:r w:rsidR="00FF00B6">
        <w:rPr>
          <w:rFonts w:ascii="Arial" w:eastAsia="Calibri" w:hAnsi="Arial" w:cs="Arial"/>
          <w:color w:val="000000"/>
          <w:lang w:val="en-US"/>
        </w:rPr>
        <w:t>isit</w:t>
      </w:r>
      <w:r>
        <w:rPr>
          <w:rFonts w:ascii="Arial" w:eastAsia="Calibri" w:hAnsi="Arial" w:cs="Arial"/>
          <w:color w:val="000000"/>
          <w:lang w:val="en-US"/>
        </w:rPr>
        <w:t xml:space="preserve"> the</w:t>
      </w:r>
      <w:r w:rsidR="00FF00B6">
        <w:rPr>
          <w:rFonts w:ascii="Arial" w:eastAsia="Calibri" w:hAnsi="Arial" w:cs="Arial"/>
          <w:color w:val="000000"/>
          <w:lang w:val="en-US"/>
        </w:rPr>
        <w:t xml:space="preserve"> head offices of t</w:t>
      </w:r>
      <w:r w:rsidR="008C6778" w:rsidRPr="00FF00B6">
        <w:rPr>
          <w:rFonts w:ascii="Arial" w:eastAsia="Calibri" w:hAnsi="Arial" w:cs="Arial"/>
          <w:color w:val="000000"/>
          <w:lang w:val="en-US"/>
        </w:rPr>
        <w:t>hree National departments</w:t>
      </w:r>
      <w:r w:rsidR="00D703CE">
        <w:rPr>
          <w:rFonts w:ascii="Arial" w:eastAsia="Calibri" w:hAnsi="Arial" w:cs="Arial"/>
          <w:color w:val="000000"/>
          <w:lang w:val="en-US"/>
        </w:rPr>
        <w:t xml:space="preserve"> in Pretoria</w:t>
      </w:r>
      <w:r w:rsidR="00E5736D" w:rsidRPr="00FF00B6">
        <w:rPr>
          <w:rFonts w:ascii="Arial" w:eastAsia="Calibri" w:hAnsi="Arial" w:cs="Arial"/>
          <w:color w:val="000000"/>
          <w:lang w:val="en-US"/>
        </w:rPr>
        <w:t>.</w:t>
      </w:r>
    </w:p>
    <w:p w:rsidR="00B01972" w:rsidRPr="00E5736D" w:rsidRDefault="00AA374C" w:rsidP="00E5736D">
      <w:pPr>
        <w:pStyle w:val="ListParagraph"/>
        <w:numPr>
          <w:ilvl w:val="0"/>
          <w:numId w:val="43"/>
        </w:numPr>
        <w:spacing w:after="200" w:line="276" w:lineRule="auto"/>
        <w:contextualSpacing/>
        <w:jc w:val="both"/>
        <w:rPr>
          <w:rFonts w:ascii="Arial" w:hAnsi="Arial" w:cs="Arial"/>
        </w:rPr>
      </w:pPr>
      <w:r>
        <w:rPr>
          <w:rFonts w:ascii="Arial" w:eastAsia="Calibri" w:hAnsi="Arial" w:cs="Arial"/>
          <w:color w:val="000000"/>
          <w:lang w:val="en-US"/>
        </w:rPr>
        <w:t>The service provider is expected to b</w:t>
      </w:r>
      <w:r w:rsidR="009E24D4" w:rsidRPr="00E5736D">
        <w:rPr>
          <w:rFonts w:ascii="Arial" w:eastAsia="Calibri" w:hAnsi="Arial" w:cs="Arial"/>
          <w:color w:val="000000"/>
          <w:lang w:val="en-US"/>
        </w:rPr>
        <w:t xml:space="preserve">enchmark </w:t>
      </w:r>
      <w:r w:rsidR="008C6778">
        <w:rPr>
          <w:rFonts w:ascii="Arial" w:eastAsia="Calibri" w:hAnsi="Arial" w:cs="Arial"/>
          <w:color w:val="000000"/>
          <w:lang w:val="en-US"/>
        </w:rPr>
        <w:t xml:space="preserve">with </w:t>
      </w:r>
      <w:r w:rsidR="005F4B7D">
        <w:rPr>
          <w:rFonts w:ascii="Arial" w:eastAsia="Calibri" w:hAnsi="Arial" w:cs="Arial"/>
          <w:color w:val="000000"/>
          <w:lang w:val="en-US"/>
        </w:rPr>
        <w:t>three</w:t>
      </w:r>
      <w:r w:rsidR="00634078">
        <w:rPr>
          <w:rFonts w:ascii="Arial" w:eastAsia="Calibri" w:hAnsi="Arial" w:cs="Arial"/>
          <w:color w:val="000000"/>
          <w:lang w:val="en-US"/>
        </w:rPr>
        <w:t xml:space="preserve"> </w:t>
      </w:r>
      <w:r w:rsidR="008C6778">
        <w:rPr>
          <w:rFonts w:ascii="Arial" w:eastAsia="Calibri" w:hAnsi="Arial" w:cs="Arial"/>
          <w:color w:val="000000"/>
          <w:lang w:val="en-US"/>
        </w:rPr>
        <w:t xml:space="preserve">of the top </w:t>
      </w:r>
      <w:proofErr w:type="gramStart"/>
      <w:r w:rsidR="0074628A" w:rsidRPr="00E5736D">
        <w:rPr>
          <w:rFonts w:ascii="Arial" w:hAnsi="Arial" w:cs="Arial"/>
        </w:rPr>
        <w:t>pension</w:t>
      </w:r>
      <w:r>
        <w:rPr>
          <w:rFonts w:ascii="Arial" w:hAnsi="Arial" w:cs="Arial"/>
        </w:rPr>
        <w:t>s</w:t>
      </w:r>
      <w:proofErr w:type="gramEnd"/>
      <w:r w:rsidR="0074628A" w:rsidRPr="00E5736D">
        <w:rPr>
          <w:rFonts w:ascii="Arial" w:hAnsi="Arial" w:cs="Arial"/>
        </w:rPr>
        <w:t xml:space="preserve"> industry market </w:t>
      </w:r>
      <w:r w:rsidR="00C25A30">
        <w:rPr>
          <w:rFonts w:ascii="Arial" w:hAnsi="Arial" w:cs="Arial"/>
        </w:rPr>
        <w:t>players.</w:t>
      </w:r>
      <w:r w:rsidR="00C25A30">
        <w:rPr>
          <w:rFonts w:ascii="Arial" w:eastAsia="Calibri" w:hAnsi="Arial" w:cs="Arial"/>
          <w:color w:val="000000"/>
          <w:lang w:val="en-US"/>
        </w:rPr>
        <w:t xml:space="preserve"> </w:t>
      </w:r>
    </w:p>
    <w:p w:rsidR="002945F1" w:rsidRPr="00A53506" w:rsidRDefault="002945F1" w:rsidP="002945F1">
      <w:pPr>
        <w:pStyle w:val="ListParagraph"/>
        <w:spacing w:after="200" w:line="360" w:lineRule="auto"/>
        <w:ind w:left="1800"/>
        <w:contextualSpacing/>
        <w:rPr>
          <w:rFonts w:ascii="Arial" w:hAnsi="Arial" w:cs="Arial"/>
        </w:rPr>
      </w:pPr>
    </w:p>
    <w:p w:rsidR="00CA2713" w:rsidRPr="002945F1" w:rsidRDefault="003D1AE8" w:rsidP="00284EE0">
      <w:pPr>
        <w:pStyle w:val="ListParagraph"/>
        <w:numPr>
          <w:ilvl w:val="0"/>
          <w:numId w:val="44"/>
        </w:numPr>
        <w:spacing w:after="200" w:line="360" w:lineRule="auto"/>
        <w:rPr>
          <w:rFonts w:ascii="Arial" w:hAnsi="Arial" w:cs="Arial"/>
          <w:b/>
        </w:rPr>
      </w:pPr>
      <w:r w:rsidRPr="002945F1">
        <w:rPr>
          <w:rFonts w:ascii="Arial" w:hAnsi="Arial" w:cs="Arial"/>
          <w:b/>
        </w:rPr>
        <w:t xml:space="preserve">SOURCING APPLICANTS FOR THE ASSESSMENT </w:t>
      </w:r>
    </w:p>
    <w:p w:rsidR="00AA374C" w:rsidRPr="00EE05F6" w:rsidRDefault="00DD7E82" w:rsidP="00EE05F6">
      <w:pPr>
        <w:autoSpaceDE w:val="0"/>
        <w:autoSpaceDN w:val="0"/>
        <w:adjustRightInd w:val="0"/>
        <w:spacing w:line="276" w:lineRule="auto"/>
        <w:ind w:firstLine="709"/>
        <w:jc w:val="both"/>
        <w:rPr>
          <w:rFonts w:ascii="Arial" w:hAnsi="Arial" w:cs="Arial"/>
          <w:color w:val="000000"/>
          <w:lang w:val="en-US"/>
        </w:rPr>
      </w:pPr>
      <w:r w:rsidRPr="00EE05F6">
        <w:rPr>
          <w:rFonts w:ascii="Arial" w:hAnsi="Arial" w:cs="Arial"/>
          <w:color w:val="000000"/>
          <w:lang w:val="en-ZA"/>
        </w:rPr>
        <w:t>The service provider must have</w:t>
      </w:r>
      <w:r w:rsidR="00AA374C" w:rsidRPr="00EE05F6">
        <w:rPr>
          <w:rFonts w:ascii="Arial" w:hAnsi="Arial" w:cs="Arial"/>
          <w:color w:val="000000"/>
          <w:lang w:val="en-ZA"/>
        </w:rPr>
        <w:t>:</w:t>
      </w:r>
    </w:p>
    <w:p w:rsidR="00905965" w:rsidRPr="008842E6" w:rsidRDefault="00AA374C"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US"/>
        </w:rPr>
      </w:pPr>
      <w:r>
        <w:rPr>
          <w:rFonts w:ascii="Arial" w:hAnsi="Arial" w:cs="Arial"/>
          <w:color w:val="000000"/>
          <w:lang w:val="en-ZA"/>
        </w:rPr>
        <w:t>A</w:t>
      </w:r>
      <w:r w:rsidR="00DD7E82" w:rsidRPr="0092274B">
        <w:rPr>
          <w:rFonts w:ascii="Arial" w:hAnsi="Arial" w:cs="Arial"/>
          <w:color w:val="000000"/>
          <w:lang w:val="en-ZA"/>
        </w:rPr>
        <w:t xml:space="preserve"> proven track record </w:t>
      </w:r>
      <w:r w:rsidR="00DD7E82">
        <w:rPr>
          <w:rFonts w:ascii="Arial" w:hAnsi="Arial" w:cs="Arial"/>
          <w:color w:val="000000"/>
          <w:lang w:val="en-ZA"/>
        </w:rPr>
        <w:t>of b</w:t>
      </w:r>
      <w:r w:rsidR="00905965">
        <w:rPr>
          <w:rFonts w:ascii="Arial" w:hAnsi="Arial" w:cs="Arial"/>
          <w:color w:val="000000"/>
          <w:lang w:val="en-ZA"/>
        </w:rPr>
        <w:t>usiness analysis skills</w:t>
      </w:r>
      <w:r w:rsidR="00DD7E82">
        <w:rPr>
          <w:rFonts w:ascii="Arial" w:hAnsi="Arial" w:cs="Arial"/>
          <w:color w:val="000000"/>
          <w:lang w:val="en-ZA"/>
        </w:rPr>
        <w:t>,</w:t>
      </w:r>
      <w:r w:rsidR="00905965">
        <w:rPr>
          <w:rFonts w:ascii="Arial" w:hAnsi="Arial" w:cs="Arial"/>
          <w:color w:val="000000"/>
          <w:lang w:val="en-ZA"/>
        </w:rPr>
        <w:t xml:space="preserve"> with work performed in the</w:t>
      </w:r>
      <w:r w:rsidR="00905965" w:rsidRPr="00905965">
        <w:rPr>
          <w:rFonts w:ascii="Arial" w:hAnsi="Arial" w:cs="Arial"/>
          <w:color w:val="000000"/>
          <w:lang w:val="en-ZA"/>
        </w:rPr>
        <w:t xml:space="preserve"> </w:t>
      </w:r>
      <w:r w:rsidR="00960732">
        <w:rPr>
          <w:rFonts w:ascii="Arial" w:hAnsi="Arial" w:cs="Arial"/>
          <w:color w:val="000000"/>
          <w:lang w:val="en-ZA"/>
        </w:rPr>
        <w:t xml:space="preserve">employee </w:t>
      </w:r>
      <w:r w:rsidR="00905965">
        <w:rPr>
          <w:rFonts w:ascii="Arial" w:hAnsi="Arial" w:cs="Arial"/>
          <w:color w:val="000000"/>
          <w:lang w:val="en-ZA"/>
        </w:rPr>
        <w:t xml:space="preserve">benefits and </w:t>
      </w:r>
      <w:r w:rsidR="00905965" w:rsidRPr="0092274B">
        <w:rPr>
          <w:rFonts w:ascii="Arial" w:hAnsi="Arial" w:cs="Arial"/>
          <w:color w:val="000000"/>
          <w:lang w:val="en-ZA"/>
        </w:rPr>
        <w:t>pensions administration</w:t>
      </w:r>
      <w:r w:rsidR="00905965">
        <w:rPr>
          <w:rFonts w:ascii="Arial" w:hAnsi="Arial" w:cs="Arial"/>
          <w:color w:val="000000"/>
          <w:lang w:val="en-ZA"/>
        </w:rPr>
        <w:t xml:space="preserve"> industry </w:t>
      </w:r>
      <w:r w:rsidR="00905965" w:rsidRPr="0092274B">
        <w:rPr>
          <w:rFonts w:ascii="Arial" w:hAnsi="Arial" w:cs="Arial"/>
          <w:color w:val="000000"/>
          <w:lang w:val="en-ZA"/>
        </w:rPr>
        <w:t xml:space="preserve">(Attach </w:t>
      </w:r>
      <w:r w:rsidR="00905965">
        <w:rPr>
          <w:rFonts w:ascii="Arial" w:hAnsi="Arial" w:cs="Arial"/>
          <w:color w:val="000000"/>
          <w:lang w:val="en-ZA"/>
        </w:rPr>
        <w:t>at least three reference letters</w:t>
      </w:r>
      <w:r w:rsidR="00905965" w:rsidRPr="0092274B">
        <w:rPr>
          <w:rFonts w:ascii="Arial" w:hAnsi="Arial" w:cs="Arial"/>
          <w:color w:val="000000"/>
          <w:lang w:val="en-ZA"/>
        </w:rPr>
        <w:t xml:space="preserve"> </w:t>
      </w:r>
      <w:r w:rsidR="00905965">
        <w:rPr>
          <w:rFonts w:ascii="Arial" w:hAnsi="Arial" w:cs="Arial"/>
          <w:color w:val="000000"/>
          <w:lang w:val="en-ZA"/>
        </w:rPr>
        <w:t xml:space="preserve">from current or previous clients </w:t>
      </w:r>
      <w:r w:rsidR="00905965" w:rsidRPr="0092274B">
        <w:rPr>
          <w:rFonts w:ascii="Arial" w:hAnsi="Arial" w:cs="Arial"/>
          <w:color w:val="000000"/>
          <w:lang w:val="en-ZA"/>
        </w:rPr>
        <w:t>reflecting similar work previous</w:t>
      </w:r>
      <w:r w:rsidR="00905965">
        <w:rPr>
          <w:rFonts w:ascii="Arial" w:hAnsi="Arial" w:cs="Arial"/>
          <w:color w:val="000000"/>
          <w:lang w:val="en-ZA"/>
        </w:rPr>
        <w:t>ly</w:t>
      </w:r>
      <w:r w:rsidR="00905965" w:rsidRPr="0092274B">
        <w:rPr>
          <w:rFonts w:ascii="Arial" w:hAnsi="Arial" w:cs="Arial"/>
          <w:color w:val="000000"/>
          <w:lang w:val="en-ZA"/>
        </w:rPr>
        <w:t xml:space="preserve"> undertaken</w:t>
      </w:r>
      <w:r w:rsidR="00DD7E82">
        <w:rPr>
          <w:rFonts w:ascii="Arial" w:hAnsi="Arial" w:cs="Arial"/>
          <w:color w:val="000000"/>
          <w:lang w:val="en-ZA"/>
        </w:rPr>
        <w:t>)</w:t>
      </w:r>
      <w:r w:rsidR="008842E6">
        <w:rPr>
          <w:rFonts w:ascii="Arial" w:hAnsi="Arial" w:cs="Arial"/>
          <w:color w:val="000000"/>
          <w:lang w:val="en-ZA"/>
        </w:rPr>
        <w:t>;</w:t>
      </w:r>
    </w:p>
    <w:p w:rsidR="00DD7E82" w:rsidRPr="008842E6" w:rsidRDefault="00DD7E82"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US"/>
        </w:rPr>
      </w:pPr>
      <w:r>
        <w:rPr>
          <w:rFonts w:ascii="Arial" w:hAnsi="Arial" w:cs="Arial"/>
          <w:color w:val="000000"/>
          <w:lang w:val="en-ZA"/>
        </w:rPr>
        <w:t>K</w:t>
      </w:r>
      <w:r w:rsidRPr="0092274B">
        <w:rPr>
          <w:rFonts w:ascii="Arial" w:hAnsi="Arial" w:cs="Arial"/>
          <w:color w:val="000000"/>
          <w:lang w:val="en-ZA"/>
        </w:rPr>
        <w:t xml:space="preserve">nowledge and understanding of </w:t>
      </w:r>
      <w:r>
        <w:rPr>
          <w:rFonts w:ascii="Arial" w:hAnsi="Arial" w:cs="Arial"/>
          <w:color w:val="000000"/>
          <w:lang w:val="en-ZA"/>
        </w:rPr>
        <w:t xml:space="preserve">the employee benefits and </w:t>
      </w:r>
      <w:r w:rsidRPr="0092274B">
        <w:rPr>
          <w:rFonts w:ascii="Arial" w:hAnsi="Arial" w:cs="Arial"/>
          <w:color w:val="000000"/>
          <w:lang w:val="en-ZA"/>
        </w:rPr>
        <w:t>pensions administration</w:t>
      </w:r>
      <w:r>
        <w:rPr>
          <w:rFonts w:ascii="Arial" w:hAnsi="Arial" w:cs="Arial"/>
          <w:color w:val="000000"/>
          <w:lang w:val="en-ZA"/>
        </w:rPr>
        <w:t xml:space="preserve"> environment</w:t>
      </w:r>
      <w:r w:rsidR="008842E6">
        <w:rPr>
          <w:rFonts w:ascii="Arial" w:hAnsi="Arial" w:cs="Arial"/>
          <w:color w:val="000000"/>
          <w:lang w:val="en-ZA"/>
        </w:rPr>
        <w:t>;</w:t>
      </w:r>
      <w:r w:rsidRPr="0092274B">
        <w:rPr>
          <w:rFonts w:ascii="Arial" w:hAnsi="Arial" w:cs="Arial"/>
          <w:color w:val="000000"/>
          <w:lang w:val="en-ZA"/>
        </w:rPr>
        <w:t xml:space="preserve">  </w:t>
      </w:r>
    </w:p>
    <w:p w:rsidR="001D026B" w:rsidRPr="0092274B" w:rsidRDefault="006823EB"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ZA"/>
        </w:rPr>
      </w:pPr>
      <w:r w:rsidRPr="0092274B">
        <w:rPr>
          <w:rFonts w:ascii="Arial" w:hAnsi="Arial" w:cs="Arial"/>
          <w:lang w:val="en-US"/>
        </w:rPr>
        <w:t>Proven experience in project evaluation in</w:t>
      </w:r>
      <w:r w:rsidR="00B83257">
        <w:rPr>
          <w:rFonts w:ascii="Arial" w:hAnsi="Arial" w:cs="Arial"/>
          <w:lang w:val="en-US"/>
        </w:rPr>
        <w:t xml:space="preserve"> the</w:t>
      </w:r>
      <w:r w:rsidRPr="0092274B">
        <w:rPr>
          <w:rFonts w:ascii="Arial" w:hAnsi="Arial" w:cs="Arial"/>
          <w:lang w:val="en-US"/>
        </w:rPr>
        <w:t xml:space="preserve"> ICT sphere,</w:t>
      </w:r>
      <w:r w:rsidR="00C929BF" w:rsidRPr="0092274B">
        <w:rPr>
          <w:rFonts w:ascii="Arial" w:hAnsi="Arial" w:cs="Arial"/>
          <w:lang w:val="en-US"/>
        </w:rPr>
        <w:t xml:space="preserve"> with experience in the programming environment</w:t>
      </w:r>
      <w:r w:rsidR="00B83257">
        <w:rPr>
          <w:rFonts w:ascii="Arial" w:hAnsi="Arial" w:cs="Arial"/>
          <w:lang w:val="en-US"/>
        </w:rPr>
        <w:t>;</w:t>
      </w:r>
    </w:p>
    <w:p w:rsidR="001D026B" w:rsidRPr="0092274B" w:rsidRDefault="00AA374C"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US"/>
        </w:rPr>
      </w:pPr>
      <w:r>
        <w:rPr>
          <w:rFonts w:ascii="Arial" w:hAnsi="Arial" w:cs="Arial"/>
          <w:color w:val="000000"/>
          <w:lang w:val="en-ZA"/>
        </w:rPr>
        <w:t>A</w:t>
      </w:r>
      <w:r w:rsidR="001D026B" w:rsidRPr="0092274B">
        <w:rPr>
          <w:rFonts w:ascii="Arial" w:hAnsi="Arial" w:cs="Arial"/>
          <w:color w:val="000000"/>
          <w:lang w:val="en-ZA"/>
        </w:rPr>
        <w:t xml:space="preserve"> member</w:t>
      </w:r>
      <w:r>
        <w:rPr>
          <w:rFonts w:ascii="Arial" w:hAnsi="Arial" w:cs="Arial"/>
          <w:color w:val="000000"/>
          <w:lang w:val="en-ZA"/>
        </w:rPr>
        <w:t xml:space="preserve"> within the project team</w:t>
      </w:r>
      <w:r w:rsidR="001D026B" w:rsidRPr="0092274B">
        <w:rPr>
          <w:rFonts w:ascii="Arial" w:hAnsi="Arial" w:cs="Arial"/>
          <w:color w:val="000000"/>
          <w:lang w:val="en-ZA"/>
        </w:rPr>
        <w:t xml:space="preserve"> with the necessary qualifications and experience in </w:t>
      </w:r>
      <w:r w:rsidR="00AA659A" w:rsidRPr="0092274B">
        <w:rPr>
          <w:rFonts w:ascii="Arial" w:hAnsi="Arial" w:cs="Arial"/>
          <w:color w:val="000000"/>
          <w:lang w:val="en-ZA"/>
        </w:rPr>
        <w:t xml:space="preserve">conducting </w:t>
      </w:r>
      <w:r w:rsidR="009E24D4" w:rsidRPr="0092274B">
        <w:rPr>
          <w:rFonts w:ascii="Arial" w:hAnsi="Arial" w:cs="Arial"/>
          <w:color w:val="000000"/>
          <w:lang w:val="en-ZA"/>
        </w:rPr>
        <w:t>evaluation</w:t>
      </w:r>
      <w:r w:rsidR="009E24D4">
        <w:rPr>
          <w:rFonts w:ascii="Arial" w:hAnsi="Arial" w:cs="Arial"/>
          <w:color w:val="000000"/>
          <w:lang w:val="en-ZA"/>
        </w:rPr>
        <w:t xml:space="preserve"> studies</w:t>
      </w:r>
      <w:r w:rsidR="009E24D4" w:rsidRPr="0092274B">
        <w:rPr>
          <w:rFonts w:ascii="Arial" w:hAnsi="Arial" w:cs="Arial"/>
          <w:color w:val="000000"/>
          <w:lang w:val="en-ZA"/>
        </w:rPr>
        <w:t xml:space="preserve"> </w:t>
      </w:r>
      <w:r w:rsidR="001D026B" w:rsidRPr="0092274B">
        <w:rPr>
          <w:rFonts w:ascii="Arial" w:hAnsi="Arial" w:cs="Arial"/>
          <w:color w:val="000000"/>
          <w:lang w:val="en-ZA"/>
        </w:rPr>
        <w:t>(</w:t>
      </w:r>
      <w:r w:rsidR="00684B27">
        <w:rPr>
          <w:rFonts w:ascii="Arial" w:hAnsi="Arial" w:cs="Arial"/>
          <w:color w:val="000000"/>
          <w:lang w:val="en-ZA"/>
        </w:rPr>
        <w:t>three year</w:t>
      </w:r>
      <w:r w:rsidR="00905965">
        <w:rPr>
          <w:rFonts w:ascii="Arial" w:hAnsi="Arial" w:cs="Arial"/>
          <w:color w:val="000000"/>
          <w:lang w:val="en-ZA"/>
        </w:rPr>
        <w:t>s</w:t>
      </w:r>
      <w:r w:rsidR="00684B27">
        <w:rPr>
          <w:rFonts w:ascii="Arial" w:hAnsi="Arial" w:cs="Arial"/>
          <w:color w:val="000000"/>
          <w:lang w:val="en-ZA"/>
        </w:rPr>
        <w:t xml:space="preserve"> minimum</w:t>
      </w:r>
      <w:r w:rsidR="001D026B" w:rsidRPr="0092274B">
        <w:rPr>
          <w:rFonts w:ascii="Arial" w:hAnsi="Arial" w:cs="Arial"/>
          <w:color w:val="000000"/>
          <w:lang w:val="en-ZA"/>
        </w:rPr>
        <w:t xml:space="preserve"> experience)</w:t>
      </w:r>
      <w:r w:rsidR="00B83257">
        <w:rPr>
          <w:rFonts w:ascii="Arial" w:hAnsi="Arial" w:cs="Arial"/>
          <w:color w:val="000000"/>
          <w:lang w:val="en-ZA"/>
        </w:rPr>
        <w:t>;</w:t>
      </w:r>
      <w:r w:rsidR="001D026B" w:rsidRPr="0092274B">
        <w:rPr>
          <w:rFonts w:ascii="Arial" w:hAnsi="Arial" w:cs="Arial"/>
          <w:color w:val="000000"/>
          <w:lang w:val="en-ZA"/>
        </w:rPr>
        <w:t xml:space="preserve"> </w:t>
      </w:r>
    </w:p>
    <w:p w:rsidR="006823EB" w:rsidRPr="0092274B" w:rsidRDefault="00C929BF" w:rsidP="00EE05F6">
      <w:pPr>
        <w:pStyle w:val="ListParagraph"/>
        <w:numPr>
          <w:ilvl w:val="0"/>
          <w:numId w:val="46"/>
        </w:numPr>
        <w:spacing w:line="276" w:lineRule="auto"/>
        <w:ind w:left="1843" w:hanging="425"/>
        <w:jc w:val="both"/>
        <w:rPr>
          <w:rFonts w:ascii="Arial" w:hAnsi="Arial" w:cs="Arial"/>
          <w:color w:val="000000"/>
          <w:lang w:val="en-US"/>
        </w:rPr>
      </w:pPr>
      <w:r w:rsidRPr="0092274B">
        <w:rPr>
          <w:rFonts w:ascii="Arial" w:hAnsi="Arial" w:cs="Arial"/>
          <w:lang w:val="en-US"/>
        </w:rPr>
        <w:t>E</w:t>
      </w:r>
      <w:r w:rsidR="006823EB" w:rsidRPr="0092274B">
        <w:rPr>
          <w:rFonts w:ascii="Arial" w:hAnsi="Arial" w:cs="Arial"/>
          <w:lang w:val="en-US"/>
        </w:rPr>
        <w:t xml:space="preserve">valuation experience within </w:t>
      </w:r>
      <w:r w:rsidR="00B83257">
        <w:rPr>
          <w:rFonts w:ascii="Arial" w:hAnsi="Arial" w:cs="Arial"/>
          <w:lang w:val="en-US"/>
        </w:rPr>
        <w:t xml:space="preserve">the </w:t>
      </w:r>
      <w:r w:rsidR="00D55697" w:rsidRPr="0092274B">
        <w:rPr>
          <w:rFonts w:ascii="Arial" w:hAnsi="Arial" w:cs="Arial"/>
          <w:lang w:val="en-US"/>
        </w:rPr>
        <w:t>South African government</w:t>
      </w:r>
      <w:r w:rsidR="006823EB" w:rsidRPr="0092274B">
        <w:rPr>
          <w:rFonts w:ascii="Arial" w:hAnsi="Arial" w:cs="Arial"/>
          <w:lang w:val="en-US"/>
        </w:rPr>
        <w:t xml:space="preserve"> system</w:t>
      </w:r>
      <w:r w:rsidR="00AA374C">
        <w:rPr>
          <w:rFonts w:ascii="Arial" w:hAnsi="Arial" w:cs="Arial"/>
          <w:lang w:val="en-US"/>
        </w:rPr>
        <w:t>, which</w:t>
      </w:r>
      <w:r w:rsidR="006823EB" w:rsidRPr="0092274B">
        <w:rPr>
          <w:rFonts w:ascii="Arial" w:hAnsi="Arial" w:cs="Arial"/>
          <w:lang w:val="en-US"/>
        </w:rPr>
        <w:t xml:space="preserve"> will be considered an </w:t>
      </w:r>
      <w:r w:rsidR="00D55697" w:rsidRPr="0092274B">
        <w:rPr>
          <w:rFonts w:ascii="Arial" w:hAnsi="Arial" w:cs="Arial"/>
          <w:lang w:val="en-US"/>
        </w:rPr>
        <w:t>added advantage</w:t>
      </w:r>
      <w:r w:rsidR="00B83257">
        <w:rPr>
          <w:rFonts w:ascii="Arial" w:hAnsi="Arial" w:cs="Arial"/>
          <w:lang w:val="en-US"/>
        </w:rPr>
        <w:t>;</w:t>
      </w:r>
    </w:p>
    <w:p w:rsidR="001D026B" w:rsidRPr="0092274B" w:rsidRDefault="006823EB"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ZA"/>
        </w:rPr>
      </w:pPr>
      <w:r w:rsidRPr="0092274B">
        <w:rPr>
          <w:rFonts w:ascii="Arial" w:hAnsi="Arial" w:cs="Arial"/>
          <w:lang w:val="en-US"/>
        </w:rPr>
        <w:lastRenderedPageBreak/>
        <w:t>Excellent writing skills;</w:t>
      </w:r>
    </w:p>
    <w:p w:rsidR="001D026B" w:rsidRPr="0092274B" w:rsidRDefault="00AA374C"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ZA"/>
        </w:rPr>
      </w:pPr>
      <w:r>
        <w:rPr>
          <w:rFonts w:ascii="Arial" w:hAnsi="Arial" w:cs="Arial"/>
          <w:color w:val="000000"/>
          <w:lang w:val="en-ZA"/>
        </w:rPr>
        <w:t>C</w:t>
      </w:r>
      <w:r w:rsidR="001D026B" w:rsidRPr="0092274B">
        <w:rPr>
          <w:rFonts w:ascii="Arial" w:hAnsi="Arial" w:cs="Arial"/>
          <w:color w:val="000000"/>
          <w:lang w:val="en-ZA"/>
        </w:rPr>
        <w:t xml:space="preserve">ompetency and sufficient capacity of personnel to carry out this assignment (Attach copies of staff profile indicating qualifications); </w:t>
      </w:r>
      <w:r>
        <w:rPr>
          <w:rFonts w:ascii="Arial" w:hAnsi="Arial" w:cs="Arial"/>
          <w:color w:val="000000"/>
          <w:lang w:val="en-ZA"/>
        </w:rPr>
        <w:t>and</w:t>
      </w:r>
    </w:p>
    <w:p w:rsidR="001D026B" w:rsidRPr="00657CD4" w:rsidRDefault="001D026B" w:rsidP="00EE05F6">
      <w:pPr>
        <w:pStyle w:val="ListParagraph"/>
        <w:numPr>
          <w:ilvl w:val="0"/>
          <w:numId w:val="46"/>
        </w:numPr>
        <w:autoSpaceDE w:val="0"/>
        <w:autoSpaceDN w:val="0"/>
        <w:adjustRightInd w:val="0"/>
        <w:spacing w:line="276" w:lineRule="auto"/>
        <w:ind w:left="1843" w:hanging="425"/>
        <w:jc w:val="both"/>
        <w:rPr>
          <w:rFonts w:ascii="Arial" w:hAnsi="Arial" w:cs="Arial"/>
          <w:color w:val="000000"/>
          <w:lang w:val="en-US"/>
        </w:rPr>
      </w:pPr>
      <w:r w:rsidRPr="0092274B">
        <w:rPr>
          <w:rFonts w:ascii="Arial" w:hAnsi="Arial" w:cs="Arial"/>
          <w:color w:val="000000"/>
          <w:lang w:val="en-ZA"/>
        </w:rPr>
        <w:t>The service provider is required to provide a detailed Project Plan / Work-Plan that demonstrates</w:t>
      </w:r>
      <w:r w:rsidR="00AA374C">
        <w:rPr>
          <w:rFonts w:ascii="Arial" w:hAnsi="Arial" w:cs="Arial"/>
          <w:color w:val="000000"/>
          <w:lang w:val="en-ZA"/>
        </w:rPr>
        <w:t xml:space="preserve"> an</w:t>
      </w:r>
      <w:r w:rsidRPr="0092274B">
        <w:rPr>
          <w:rFonts w:ascii="Arial" w:hAnsi="Arial" w:cs="Arial"/>
          <w:color w:val="000000"/>
          <w:lang w:val="en-ZA"/>
        </w:rPr>
        <w:t xml:space="preserve"> understanding of </w:t>
      </w:r>
      <w:r w:rsidR="00AA374C">
        <w:rPr>
          <w:rFonts w:ascii="Arial" w:hAnsi="Arial" w:cs="Arial"/>
          <w:color w:val="000000"/>
          <w:lang w:val="en-ZA"/>
        </w:rPr>
        <w:t xml:space="preserve">the </w:t>
      </w:r>
      <w:r w:rsidRPr="0092274B">
        <w:rPr>
          <w:rFonts w:ascii="Arial" w:hAnsi="Arial" w:cs="Arial"/>
          <w:color w:val="000000"/>
          <w:lang w:val="en-ZA"/>
        </w:rPr>
        <w:t>assignment.</w:t>
      </w:r>
    </w:p>
    <w:p w:rsidR="005A6A5E" w:rsidRDefault="005A6A5E" w:rsidP="005A6A5E">
      <w:pPr>
        <w:spacing w:line="276" w:lineRule="auto"/>
        <w:jc w:val="lowKashida"/>
        <w:rPr>
          <w:rFonts w:ascii="Arial" w:hAnsi="Arial" w:cs="Arial"/>
          <w:color w:val="000000"/>
          <w:lang w:val="en-US"/>
        </w:rPr>
      </w:pPr>
    </w:p>
    <w:p w:rsidR="005A6A5E" w:rsidRPr="005A6A5E" w:rsidRDefault="00EE05F6" w:rsidP="00284EE0">
      <w:pPr>
        <w:pStyle w:val="ListParagraph"/>
        <w:numPr>
          <w:ilvl w:val="0"/>
          <w:numId w:val="44"/>
        </w:numPr>
        <w:autoSpaceDE w:val="0"/>
        <w:autoSpaceDN w:val="0"/>
        <w:adjustRightInd w:val="0"/>
        <w:rPr>
          <w:rFonts w:ascii="Trebuchet MS,Bold" w:hAnsi="Trebuchet MS,Bold" w:cs="Trebuchet MS,Bold"/>
          <w:b/>
          <w:bCs/>
          <w:lang w:val="en-ZA"/>
        </w:rPr>
      </w:pPr>
      <w:r w:rsidRPr="005A6A5E">
        <w:rPr>
          <w:rFonts w:ascii="Trebuchet MS,Bold" w:hAnsi="Trebuchet MS,Bold" w:cs="Trebuchet MS,Bold"/>
          <w:b/>
          <w:bCs/>
          <w:lang w:val="en-ZA"/>
        </w:rPr>
        <w:t>REPORTING AND TRANSFER OF EXPERTISE</w:t>
      </w:r>
    </w:p>
    <w:p w:rsidR="005A6A5E" w:rsidRPr="005A6A5E" w:rsidRDefault="005A6A5E" w:rsidP="005A6A5E">
      <w:pPr>
        <w:pStyle w:val="ListParagraph"/>
        <w:autoSpaceDE w:val="0"/>
        <w:autoSpaceDN w:val="0"/>
        <w:adjustRightInd w:val="0"/>
        <w:rPr>
          <w:rFonts w:ascii="Trebuchet MS,Bold" w:hAnsi="Trebuchet MS,Bold" w:cs="Trebuchet MS,Bold"/>
          <w:b/>
          <w:bCs/>
          <w:lang w:val="en-ZA"/>
        </w:rPr>
      </w:pPr>
    </w:p>
    <w:p w:rsidR="00BE5575" w:rsidRDefault="005A6A5E" w:rsidP="005A6A5E">
      <w:pPr>
        <w:autoSpaceDE w:val="0"/>
        <w:autoSpaceDN w:val="0"/>
        <w:adjustRightInd w:val="0"/>
        <w:spacing w:line="276" w:lineRule="auto"/>
        <w:ind w:left="709"/>
        <w:jc w:val="both"/>
        <w:rPr>
          <w:rFonts w:ascii="Arial" w:hAnsi="Arial" w:cs="Arial"/>
          <w:lang w:val="en-ZA"/>
        </w:rPr>
      </w:pPr>
      <w:r w:rsidRPr="005A6A5E">
        <w:rPr>
          <w:rFonts w:ascii="Arial" w:hAnsi="Arial" w:cs="Arial"/>
          <w:lang w:val="en-ZA"/>
        </w:rPr>
        <w:t xml:space="preserve">The </w:t>
      </w:r>
      <w:r>
        <w:rPr>
          <w:rFonts w:ascii="Arial" w:hAnsi="Arial" w:cs="Arial"/>
          <w:lang w:val="en-ZA"/>
        </w:rPr>
        <w:t>GPAA</w:t>
      </w:r>
      <w:r w:rsidRPr="005A6A5E">
        <w:rPr>
          <w:rFonts w:ascii="Arial" w:hAnsi="Arial" w:cs="Arial"/>
          <w:lang w:val="en-ZA"/>
        </w:rPr>
        <w:t xml:space="preserve"> </w:t>
      </w:r>
      <w:r>
        <w:rPr>
          <w:rFonts w:ascii="Arial" w:hAnsi="Arial" w:cs="Arial"/>
          <w:lang w:val="en-ZA"/>
        </w:rPr>
        <w:t>recognises</w:t>
      </w:r>
      <w:r w:rsidRPr="005A6A5E">
        <w:rPr>
          <w:rFonts w:ascii="Arial" w:hAnsi="Arial" w:cs="Arial"/>
          <w:lang w:val="en-ZA"/>
        </w:rPr>
        <w:t xml:space="preserve"> </w:t>
      </w:r>
      <w:r w:rsidR="006370A6">
        <w:rPr>
          <w:rFonts w:ascii="Arial" w:hAnsi="Arial" w:cs="Arial"/>
          <w:lang w:val="en-ZA"/>
        </w:rPr>
        <w:t xml:space="preserve">the </w:t>
      </w:r>
      <w:r w:rsidRPr="005A6A5E">
        <w:rPr>
          <w:rFonts w:ascii="Arial" w:hAnsi="Arial" w:cs="Arial"/>
          <w:lang w:val="en-ZA"/>
        </w:rPr>
        <w:t>importance o</w:t>
      </w:r>
      <w:r w:rsidR="006370A6">
        <w:rPr>
          <w:rFonts w:ascii="Arial" w:hAnsi="Arial" w:cs="Arial"/>
          <w:lang w:val="en-ZA"/>
        </w:rPr>
        <w:t>f</w:t>
      </w:r>
      <w:r>
        <w:rPr>
          <w:rFonts w:ascii="Arial" w:hAnsi="Arial" w:cs="Arial"/>
          <w:lang w:val="en-ZA"/>
        </w:rPr>
        <w:t xml:space="preserve"> </w:t>
      </w:r>
      <w:r w:rsidRPr="005A6A5E">
        <w:rPr>
          <w:rFonts w:ascii="Arial" w:hAnsi="Arial" w:cs="Arial"/>
          <w:lang w:val="en-ZA"/>
        </w:rPr>
        <w:t xml:space="preserve">the transfer of expertise and knowledge </w:t>
      </w:r>
      <w:r>
        <w:rPr>
          <w:rFonts w:ascii="Arial" w:hAnsi="Arial" w:cs="Arial"/>
          <w:lang w:val="en-ZA"/>
        </w:rPr>
        <w:t>by the</w:t>
      </w:r>
      <w:r w:rsidRPr="005A6A5E">
        <w:rPr>
          <w:rFonts w:ascii="Arial" w:hAnsi="Arial" w:cs="Arial"/>
          <w:lang w:val="en-ZA"/>
        </w:rPr>
        <w:t xml:space="preserve"> </w:t>
      </w:r>
      <w:r>
        <w:rPr>
          <w:rFonts w:ascii="Arial" w:hAnsi="Arial" w:cs="Arial"/>
          <w:lang w:val="en-ZA"/>
        </w:rPr>
        <w:t>appointed</w:t>
      </w:r>
      <w:r w:rsidRPr="005A6A5E">
        <w:rPr>
          <w:rFonts w:ascii="Arial" w:hAnsi="Arial" w:cs="Arial"/>
          <w:lang w:val="en-ZA"/>
        </w:rPr>
        <w:t xml:space="preserve"> </w:t>
      </w:r>
      <w:r>
        <w:rPr>
          <w:rFonts w:ascii="Arial" w:hAnsi="Arial" w:cs="Arial"/>
          <w:lang w:val="en-ZA"/>
        </w:rPr>
        <w:t>service provider.</w:t>
      </w:r>
      <w:r w:rsidRPr="005A6A5E">
        <w:rPr>
          <w:rFonts w:ascii="Arial" w:hAnsi="Arial" w:cs="Arial"/>
          <w:lang w:val="en-ZA"/>
        </w:rPr>
        <w:t xml:space="preserve"> The </w:t>
      </w:r>
      <w:r>
        <w:rPr>
          <w:rFonts w:ascii="Arial" w:hAnsi="Arial" w:cs="Arial"/>
          <w:lang w:val="en-ZA"/>
        </w:rPr>
        <w:t>service provider</w:t>
      </w:r>
      <w:r w:rsidR="00CB51AE">
        <w:rPr>
          <w:rFonts w:ascii="Arial" w:hAnsi="Arial" w:cs="Arial"/>
          <w:lang w:val="en-ZA"/>
        </w:rPr>
        <w:t xml:space="preserve"> should indicate how they will ensure skills transfer</w:t>
      </w:r>
      <w:r w:rsidR="00BE5575">
        <w:rPr>
          <w:rFonts w:ascii="Arial" w:hAnsi="Arial" w:cs="Arial"/>
          <w:lang w:val="en-ZA"/>
        </w:rPr>
        <w:t xml:space="preserve"> to key project staff.</w:t>
      </w:r>
    </w:p>
    <w:p w:rsidR="0092274B" w:rsidRDefault="0092274B" w:rsidP="005A6A5E">
      <w:pPr>
        <w:autoSpaceDE w:val="0"/>
        <w:autoSpaceDN w:val="0"/>
        <w:adjustRightInd w:val="0"/>
        <w:spacing w:line="276" w:lineRule="auto"/>
        <w:ind w:left="709"/>
        <w:jc w:val="both"/>
        <w:rPr>
          <w:rFonts w:ascii="Arial" w:hAnsi="Arial" w:cs="Arial"/>
          <w:lang w:val="en-ZA"/>
        </w:rPr>
      </w:pPr>
    </w:p>
    <w:p w:rsidR="00BA78E5" w:rsidRDefault="00BA78E5" w:rsidP="00EE05F6">
      <w:pPr>
        <w:autoSpaceDE w:val="0"/>
        <w:autoSpaceDN w:val="0"/>
        <w:adjustRightInd w:val="0"/>
        <w:spacing w:line="276" w:lineRule="auto"/>
        <w:jc w:val="both"/>
        <w:rPr>
          <w:rFonts w:ascii="Arial" w:hAnsi="Arial" w:cs="Arial"/>
          <w:lang w:val="en-ZA"/>
        </w:rPr>
      </w:pPr>
    </w:p>
    <w:p w:rsidR="005A6A5E" w:rsidRPr="005A6A5E" w:rsidRDefault="005A6A5E" w:rsidP="005A6A5E">
      <w:pPr>
        <w:spacing w:line="276" w:lineRule="auto"/>
        <w:jc w:val="lowKashida"/>
        <w:rPr>
          <w:rFonts w:ascii="Arial" w:hAnsi="Arial" w:cs="Arial"/>
          <w:color w:val="000000"/>
          <w:lang w:val="en-US"/>
        </w:rPr>
      </w:pPr>
      <w:r>
        <w:rPr>
          <w:rFonts w:ascii="Trebuchet MS,Bold" w:hAnsi="Trebuchet MS,Bold" w:cs="Trebuchet MS,Bold"/>
          <w:b/>
          <w:bCs/>
          <w:lang w:val="en-ZA"/>
        </w:rPr>
        <w:t>Person Specification</w:t>
      </w:r>
    </w:p>
    <w:p w:rsidR="00C929BF" w:rsidRDefault="00C929BF" w:rsidP="00C929BF">
      <w:pPr>
        <w:ind w:left="924"/>
        <w:jc w:val="both"/>
        <w:rPr>
          <w:rFonts w:ascii="Arial" w:hAnsi="Arial" w:cs="Arial"/>
          <w:b/>
        </w:rPr>
      </w:pPr>
    </w:p>
    <w:p w:rsidR="00CA2713" w:rsidRPr="0076563B" w:rsidRDefault="00CA2713" w:rsidP="0070615A">
      <w:pPr>
        <w:numPr>
          <w:ilvl w:val="0"/>
          <w:numId w:val="41"/>
        </w:numPr>
        <w:ind w:left="924" w:hanging="567"/>
        <w:jc w:val="both"/>
        <w:rPr>
          <w:rFonts w:ascii="Arial" w:hAnsi="Arial" w:cs="Arial"/>
          <w:b/>
        </w:rPr>
      </w:pPr>
      <w:r w:rsidRPr="0076563B">
        <w:rPr>
          <w:rFonts w:ascii="Arial" w:hAnsi="Arial" w:cs="Arial"/>
          <w:b/>
        </w:rPr>
        <w:t>Bidder Selection</w:t>
      </w:r>
    </w:p>
    <w:p w:rsidR="00CA2713" w:rsidRPr="0076563B" w:rsidRDefault="00CA2713" w:rsidP="00CA2713">
      <w:pPr>
        <w:pStyle w:val="Bulltxt"/>
        <w:ind w:left="2400"/>
        <w:jc w:val="left"/>
      </w:pPr>
    </w:p>
    <w:p w:rsidR="00CA2713" w:rsidRPr="0076563B" w:rsidRDefault="00CA2713" w:rsidP="00CC37DF">
      <w:pPr>
        <w:pStyle w:val="Bulltxt"/>
        <w:spacing w:before="60" w:after="60" w:line="360" w:lineRule="auto"/>
        <w:ind w:left="964"/>
      </w:pPr>
      <w:r w:rsidRPr="0076563B">
        <w:t>The GPAA reserves the right to select the appropriate bidders based on its requirements</w:t>
      </w:r>
      <w:r w:rsidR="00F56878">
        <w:t>.</w:t>
      </w:r>
      <w:r w:rsidRPr="0076563B">
        <w:t xml:space="preserve"> </w:t>
      </w:r>
      <w:r w:rsidR="00F56878">
        <w:t>T</w:t>
      </w:r>
      <w:r w:rsidRPr="0076563B">
        <w:t xml:space="preserve">he decision of the adjudication panel and the CEO of </w:t>
      </w:r>
      <w:r w:rsidR="006370A6">
        <w:t xml:space="preserve">the </w:t>
      </w:r>
      <w:r w:rsidRPr="0076563B">
        <w:t xml:space="preserve">GPAA will be considered to be final.  </w:t>
      </w:r>
    </w:p>
    <w:p w:rsidR="00CA2713" w:rsidRPr="00E40A98" w:rsidRDefault="00CA2713" w:rsidP="00CA2713">
      <w:pPr>
        <w:ind w:left="360"/>
        <w:jc w:val="both"/>
        <w:rPr>
          <w:rFonts w:ascii="Arial" w:hAnsi="Arial" w:cs="Arial"/>
          <w:color w:val="FF0000"/>
        </w:rPr>
      </w:pPr>
    </w:p>
    <w:p w:rsidR="00CA2713" w:rsidRPr="0076563B" w:rsidRDefault="00CA2713" w:rsidP="0070615A">
      <w:pPr>
        <w:numPr>
          <w:ilvl w:val="0"/>
          <w:numId w:val="41"/>
        </w:numPr>
        <w:ind w:left="924" w:hanging="567"/>
        <w:jc w:val="both"/>
        <w:rPr>
          <w:rFonts w:ascii="Arial" w:hAnsi="Arial" w:cs="Arial"/>
          <w:b/>
        </w:rPr>
      </w:pPr>
      <w:r w:rsidRPr="0076563B">
        <w:rPr>
          <w:rFonts w:ascii="Arial" w:hAnsi="Arial" w:cs="Arial"/>
          <w:b/>
        </w:rPr>
        <w:t>Pricing and BEE scorecard</w:t>
      </w:r>
    </w:p>
    <w:p w:rsidR="00CA2713" w:rsidRPr="0076563B" w:rsidRDefault="00CA2713" w:rsidP="00CA2713">
      <w:pPr>
        <w:ind w:left="360"/>
        <w:jc w:val="both"/>
        <w:rPr>
          <w:rFonts w:ascii="Arial" w:hAnsi="Arial" w:cs="Arial"/>
          <w:b/>
        </w:rPr>
      </w:pPr>
    </w:p>
    <w:p w:rsidR="00CA2713" w:rsidRPr="0076563B" w:rsidRDefault="00CA2713" w:rsidP="00CC37DF">
      <w:pPr>
        <w:pStyle w:val="Heading2"/>
        <w:spacing w:before="60" w:after="60" w:line="360" w:lineRule="auto"/>
        <w:ind w:left="964"/>
        <w:rPr>
          <w:b w:val="0"/>
          <w:sz w:val="24"/>
        </w:rPr>
      </w:pPr>
      <w:r w:rsidRPr="0076563B">
        <w:rPr>
          <w:b w:val="0"/>
          <w:sz w:val="24"/>
        </w:rPr>
        <w:t>The pricing and BEE scoring will be evaluated on a 90% Price and 10% B</w:t>
      </w:r>
      <w:r w:rsidR="00F902D5">
        <w:rPr>
          <w:b w:val="0"/>
          <w:sz w:val="24"/>
        </w:rPr>
        <w:t>-BB</w:t>
      </w:r>
      <w:r w:rsidRPr="0076563B">
        <w:rPr>
          <w:b w:val="0"/>
          <w:sz w:val="24"/>
        </w:rPr>
        <w:t xml:space="preserve">EE status </w:t>
      </w:r>
      <w:r w:rsidR="00F56878">
        <w:rPr>
          <w:b w:val="0"/>
          <w:sz w:val="24"/>
        </w:rPr>
        <w:t>basis.</w:t>
      </w:r>
    </w:p>
    <w:p w:rsidR="00CA2713" w:rsidRPr="0076563B" w:rsidRDefault="00CA2713" w:rsidP="00CC37DF">
      <w:pPr>
        <w:pStyle w:val="Heading2"/>
        <w:spacing w:before="60" w:after="60" w:line="360" w:lineRule="auto"/>
        <w:ind w:left="964"/>
        <w:rPr>
          <w:b w:val="0"/>
          <w:sz w:val="24"/>
        </w:rPr>
      </w:pPr>
    </w:p>
    <w:p w:rsidR="00CA2713" w:rsidRPr="0076563B" w:rsidRDefault="00CA2713" w:rsidP="00CC37DF">
      <w:pPr>
        <w:pStyle w:val="Heading2"/>
        <w:spacing w:before="60" w:after="60" w:line="360" w:lineRule="auto"/>
        <w:ind w:left="964"/>
        <w:rPr>
          <w:b w:val="0"/>
          <w:i/>
          <w:sz w:val="24"/>
        </w:rPr>
      </w:pPr>
      <w:r w:rsidRPr="0076563B">
        <w:rPr>
          <w:b w:val="0"/>
          <w:i/>
          <w:sz w:val="24"/>
        </w:rPr>
        <w:t>The GPAA reserves the right not to accept the lowest quotation, as the elements listed in the evaluation matrix will play a major role when evaluating proposals. Similarly, the GPAA is not bound to select any of the organi</w:t>
      </w:r>
      <w:r w:rsidR="00F56878">
        <w:rPr>
          <w:b w:val="0"/>
          <w:i/>
          <w:sz w:val="24"/>
        </w:rPr>
        <w:t>s</w:t>
      </w:r>
      <w:r w:rsidRPr="0076563B">
        <w:rPr>
          <w:b w:val="0"/>
          <w:i/>
          <w:sz w:val="24"/>
        </w:rPr>
        <w:t>ations or individuals submitting a proposal.</w:t>
      </w:r>
      <w:bookmarkStart w:id="1" w:name="_Toc177203350"/>
      <w:bookmarkStart w:id="2" w:name="_Toc177203402"/>
      <w:bookmarkStart w:id="3" w:name="_Toc287949351"/>
    </w:p>
    <w:p w:rsidR="00F56878" w:rsidRPr="00E40A98" w:rsidRDefault="00F56878" w:rsidP="00CA2713">
      <w:pPr>
        <w:rPr>
          <w:color w:val="FF0000"/>
          <w:lang w:val="en-US"/>
        </w:rPr>
      </w:pPr>
    </w:p>
    <w:bookmarkEnd w:id="1"/>
    <w:bookmarkEnd w:id="2"/>
    <w:bookmarkEnd w:id="3"/>
    <w:p w:rsidR="00CA2713" w:rsidRDefault="00CA2713" w:rsidP="00CA2713">
      <w:pPr>
        <w:ind w:left="360"/>
        <w:jc w:val="both"/>
        <w:rPr>
          <w:rFonts w:ascii="Arial" w:hAnsi="Arial" w:cs="Arial"/>
          <w:b/>
        </w:rPr>
      </w:pPr>
    </w:p>
    <w:p w:rsidR="00D01182" w:rsidRDefault="00D01182" w:rsidP="00CA2713">
      <w:pPr>
        <w:ind w:left="360"/>
        <w:jc w:val="both"/>
        <w:rPr>
          <w:rFonts w:ascii="Arial" w:hAnsi="Arial" w:cs="Arial"/>
          <w:b/>
        </w:rPr>
      </w:pPr>
    </w:p>
    <w:p w:rsidR="00D01182" w:rsidRDefault="00D01182" w:rsidP="00CA2713">
      <w:pPr>
        <w:ind w:left="360"/>
        <w:jc w:val="both"/>
        <w:rPr>
          <w:rFonts w:ascii="Arial" w:hAnsi="Arial" w:cs="Arial"/>
          <w:b/>
        </w:rPr>
      </w:pPr>
    </w:p>
    <w:p w:rsidR="00D01182" w:rsidRDefault="00D01182" w:rsidP="00CA2713">
      <w:pPr>
        <w:ind w:left="360"/>
        <w:jc w:val="both"/>
        <w:rPr>
          <w:rFonts w:ascii="Arial" w:hAnsi="Arial" w:cs="Arial"/>
          <w:b/>
        </w:rPr>
      </w:pPr>
    </w:p>
    <w:p w:rsidR="00D01182" w:rsidRDefault="00D01182" w:rsidP="00CA2713">
      <w:pPr>
        <w:ind w:left="360"/>
        <w:jc w:val="both"/>
        <w:rPr>
          <w:rFonts w:ascii="Arial" w:hAnsi="Arial" w:cs="Arial"/>
          <w:b/>
        </w:rPr>
      </w:pPr>
    </w:p>
    <w:p w:rsidR="00D01182" w:rsidRPr="006C7C96" w:rsidRDefault="00D01182" w:rsidP="00CA2713">
      <w:pPr>
        <w:ind w:left="360"/>
        <w:jc w:val="both"/>
        <w:rPr>
          <w:rFonts w:ascii="Arial" w:hAnsi="Arial" w:cs="Arial"/>
          <w:b/>
        </w:rPr>
      </w:pPr>
    </w:p>
    <w:p w:rsidR="00CA2713" w:rsidRPr="002945F1" w:rsidRDefault="003D1AE8" w:rsidP="00284EE0">
      <w:pPr>
        <w:pStyle w:val="ListParagraph"/>
        <w:numPr>
          <w:ilvl w:val="0"/>
          <w:numId w:val="44"/>
        </w:numPr>
        <w:rPr>
          <w:rFonts w:ascii="Arial" w:hAnsi="Arial" w:cs="Arial"/>
          <w:b/>
        </w:rPr>
      </w:pPr>
      <w:r w:rsidRPr="002945F1">
        <w:rPr>
          <w:rFonts w:ascii="Arial" w:hAnsi="Arial" w:cs="Arial"/>
          <w:b/>
        </w:rPr>
        <w:lastRenderedPageBreak/>
        <w:t>EVALUATION CRITERIA</w:t>
      </w:r>
    </w:p>
    <w:p w:rsidR="00CA2713" w:rsidRPr="006C7C96" w:rsidRDefault="00CA2713" w:rsidP="00CA2713">
      <w:pPr>
        <w:ind w:left="360"/>
        <w:jc w:val="both"/>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270"/>
        <w:gridCol w:w="630"/>
        <w:gridCol w:w="34"/>
        <w:gridCol w:w="7920"/>
        <w:gridCol w:w="992"/>
      </w:tblGrid>
      <w:tr w:rsidR="00822D90" w:rsidRPr="006C7C96" w:rsidTr="00284EE0">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2D90" w:rsidRPr="0091239E" w:rsidRDefault="00822D90" w:rsidP="00483F37">
            <w:pPr>
              <w:tabs>
                <w:tab w:val="left" w:pos="900"/>
                <w:tab w:val="left" w:pos="2880"/>
                <w:tab w:val="left" w:pos="5760"/>
                <w:tab w:val="left" w:pos="7920"/>
              </w:tabs>
              <w:spacing w:line="312" w:lineRule="auto"/>
              <w:rPr>
                <w:rFonts w:ascii="Arial" w:hAnsi="Arial" w:cs="Arial"/>
                <w:sz w:val="22"/>
                <w:szCs w:val="22"/>
              </w:rPr>
            </w:pP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8842E6" w:rsidRDefault="00C25A30" w:rsidP="00684B27">
            <w:pPr>
              <w:tabs>
                <w:tab w:val="left" w:pos="900"/>
                <w:tab w:val="left" w:pos="2880"/>
                <w:tab w:val="left" w:pos="5760"/>
                <w:tab w:val="left" w:pos="7920"/>
              </w:tabs>
              <w:spacing w:line="312" w:lineRule="auto"/>
              <w:rPr>
                <w:rFonts w:ascii="Arial" w:hAnsi="Arial" w:cs="Arial"/>
                <w:b/>
                <w:sz w:val="22"/>
                <w:szCs w:val="22"/>
              </w:rPr>
            </w:pPr>
            <w:r w:rsidRPr="008842E6">
              <w:rPr>
                <w:rFonts w:ascii="Arial" w:hAnsi="Arial" w:cs="Arial"/>
                <w:b/>
                <w:sz w:val="22"/>
                <w:szCs w:val="22"/>
              </w:rPr>
              <w:t xml:space="preserve">Phase </w:t>
            </w:r>
            <w:r w:rsidR="00F902D5">
              <w:rPr>
                <w:rFonts w:ascii="Arial" w:hAnsi="Arial" w:cs="Arial"/>
                <w:b/>
                <w:sz w:val="22"/>
                <w:szCs w:val="22"/>
              </w:rPr>
              <w:t>2</w:t>
            </w:r>
            <w:r w:rsidRPr="008842E6">
              <w:rPr>
                <w:rFonts w:ascii="Arial" w:hAnsi="Arial" w:cs="Arial"/>
                <w:b/>
                <w:sz w:val="22"/>
                <w:szCs w:val="22"/>
              </w:rPr>
              <w:t xml:space="preserve"> = Minimum 60% qualification on functionality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2D90" w:rsidRPr="0091239E" w:rsidRDefault="00822D90">
            <w:pPr>
              <w:tabs>
                <w:tab w:val="left" w:pos="900"/>
                <w:tab w:val="left" w:pos="2880"/>
                <w:tab w:val="left" w:pos="5760"/>
                <w:tab w:val="left" w:pos="7920"/>
              </w:tabs>
              <w:spacing w:line="312" w:lineRule="auto"/>
              <w:rPr>
                <w:rFonts w:ascii="Arial" w:hAnsi="Arial" w:cs="Arial"/>
                <w:sz w:val="22"/>
                <w:szCs w:val="22"/>
              </w:rPr>
            </w:pPr>
          </w:p>
        </w:tc>
      </w:tr>
      <w:tr w:rsidR="00CA2713" w:rsidRPr="006C7C96" w:rsidTr="00284EE0">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713" w:rsidRPr="0091239E" w:rsidRDefault="00CA2713" w:rsidP="00483F37">
            <w:pPr>
              <w:tabs>
                <w:tab w:val="left" w:pos="900"/>
                <w:tab w:val="left" w:pos="2880"/>
                <w:tab w:val="left" w:pos="5760"/>
                <w:tab w:val="left" w:pos="7920"/>
              </w:tabs>
              <w:spacing w:line="312" w:lineRule="auto"/>
              <w:rPr>
                <w:rFonts w:ascii="Arial" w:hAnsi="Arial" w:cs="Arial"/>
                <w:sz w:val="22"/>
                <w:szCs w:val="22"/>
              </w:rPr>
            </w:pPr>
            <w:r w:rsidRPr="0091239E">
              <w:rPr>
                <w:rFonts w:ascii="Arial" w:hAnsi="Arial" w:cs="Arial"/>
                <w:sz w:val="22"/>
                <w:szCs w:val="22"/>
              </w:rPr>
              <w:t>Item No.</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CA2713" w:rsidRPr="0091239E" w:rsidRDefault="00F80A1D" w:rsidP="00966F68">
            <w:pPr>
              <w:tabs>
                <w:tab w:val="left" w:pos="900"/>
                <w:tab w:val="left" w:pos="2880"/>
                <w:tab w:val="left" w:pos="5760"/>
                <w:tab w:val="left" w:pos="7920"/>
              </w:tabs>
              <w:spacing w:line="312" w:lineRule="auto"/>
              <w:rPr>
                <w:rFonts w:ascii="Arial" w:hAnsi="Arial" w:cs="Arial"/>
                <w:sz w:val="22"/>
                <w:szCs w:val="22"/>
              </w:rPr>
            </w:pPr>
            <w:r>
              <w:rPr>
                <w:rFonts w:ascii="Arial" w:hAnsi="Arial" w:cs="Arial"/>
                <w:sz w:val="22"/>
                <w:szCs w:val="22"/>
              </w:rPr>
              <w:t>Evaluation Criteria Item: 9</w:t>
            </w:r>
            <w:r w:rsidR="00966F68">
              <w:rPr>
                <w:rFonts w:ascii="Arial" w:hAnsi="Arial" w:cs="Arial"/>
                <w:sz w:val="22"/>
                <w:szCs w:val="22"/>
              </w:rPr>
              <w:t>0</w:t>
            </w:r>
            <w:r w:rsidR="00CA2713" w:rsidRPr="0091239E">
              <w:rPr>
                <w:rFonts w:ascii="Arial" w:hAnsi="Arial" w:cs="Arial"/>
                <w:sz w:val="22"/>
                <w:szCs w:val="22"/>
              </w:rPr>
              <w:t>/</w:t>
            </w:r>
            <w:r>
              <w:rPr>
                <w:rFonts w:ascii="Arial" w:hAnsi="Arial" w:cs="Arial"/>
                <w:sz w:val="22"/>
                <w:szCs w:val="22"/>
              </w:rPr>
              <w:t>1</w:t>
            </w:r>
            <w:r w:rsidR="00CA2713" w:rsidRPr="0091239E">
              <w:rPr>
                <w:rFonts w:ascii="Arial" w:hAnsi="Arial" w:cs="Arial"/>
                <w:sz w:val="22"/>
                <w:szCs w:val="22"/>
              </w:rPr>
              <w:t>0 Principle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91239E" w:rsidRDefault="00CA2713">
            <w:pPr>
              <w:tabs>
                <w:tab w:val="left" w:pos="900"/>
                <w:tab w:val="left" w:pos="2880"/>
                <w:tab w:val="left" w:pos="5760"/>
                <w:tab w:val="left" w:pos="7920"/>
              </w:tabs>
              <w:spacing w:line="312" w:lineRule="auto"/>
              <w:rPr>
                <w:rFonts w:ascii="Arial" w:hAnsi="Arial" w:cs="Arial"/>
                <w:sz w:val="22"/>
                <w:szCs w:val="22"/>
              </w:rPr>
            </w:pPr>
            <w:r w:rsidRPr="0091239E">
              <w:rPr>
                <w:rFonts w:ascii="Arial" w:hAnsi="Arial" w:cs="Arial"/>
                <w:sz w:val="22"/>
                <w:szCs w:val="22"/>
              </w:rPr>
              <w:t>Weight</w:t>
            </w:r>
          </w:p>
        </w:tc>
      </w:tr>
      <w:tr w:rsidR="008842E6" w:rsidRPr="006C7C96" w:rsidTr="008842E6">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tcPr>
          <w:p w:rsidR="008842E6" w:rsidRPr="0091239E" w:rsidRDefault="008842E6" w:rsidP="008842E6">
            <w:pPr>
              <w:tabs>
                <w:tab w:val="left" w:pos="900"/>
                <w:tab w:val="left" w:pos="2880"/>
                <w:tab w:val="left" w:pos="5760"/>
                <w:tab w:val="left" w:pos="7920"/>
              </w:tabs>
              <w:spacing w:line="312" w:lineRule="auto"/>
              <w:rPr>
                <w:rFonts w:ascii="Arial" w:hAnsi="Arial" w:cs="Arial"/>
                <w:sz w:val="22"/>
                <w:szCs w:val="22"/>
              </w:rPr>
            </w:pPr>
            <w:r w:rsidRPr="008842E6">
              <w:rPr>
                <w:rFonts w:ascii="Arial" w:hAnsi="Arial" w:cs="Arial"/>
                <w:b/>
                <w:sz w:val="22"/>
                <w:szCs w:val="22"/>
              </w:rPr>
              <w:t>Phase 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363886" w:rsidRDefault="008842E6" w:rsidP="008842E6">
            <w:pPr>
              <w:tabs>
                <w:tab w:val="left" w:pos="900"/>
                <w:tab w:val="left" w:pos="2880"/>
                <w:tab w:val="left" w:pos="5760"/>
                <w:tab w:val="left" w:pos="7920"/>
              </w:tabs>
              <w:spacing w:line="312" w:lineRule="auto"/>
              <w:rPr>
                <w:rFonts w:ascii="Arial" w:hAnsi="Arial" w:cs="Arial"/>
                <w:b/>
                <w:sz w:val="22"/>
                <w:szCs w:val="22"/>
              </w:rPr>
            </w:pPr>
            <w:r>
              <w:rPr>
                <w:rFonts w:ascii="Arial" w:hAnsi="Arial" w:cs="Arial"/>
                <w:b/>
                <w:sz w:val="22"/>
                <w:szCs w:val="22"/>
              </w:rPr>
              <w:t>Administrative requirements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91239E" w:rsidRDefault="008842E6">
            <w:pPr>
              <w:tabs>
                <w:tab w:val="left" w:pos="900"/>
                <w:tab w:val="left" w:pos="2880"/>
                <w:tab w:val="left" w:pos="5760"/>
                <w:tab w:val="left" w:pos="7920"/>
              </w:tabs>
              <w:spacing w:line="312" w:lineRule="auto"/>
              <w:rPr>
                <w:rFonts w:ascii="Arial" w:hAnsi="Arial" w:cs="Arial"/>
                <w:sz w:val="22"/>
                <w:szCs w:val="22"/>
              </w:rPr>
            </w:pPr>
          </w:p>
        </w:tc>
      </w:tr>
      <w:tr w:rsidR="00FC07A6" w:rsidRPr="006C7C96" w:rsidTr="008842E6">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tcPr>
          <w:p w:rsidR="00FC07A6" w:rsidRPr="008842E6" w:rsidRDefault="00FC07A6" w:rsidP="008842E6">
            <w:pPr>
              <w:tabs>
                <w:tab w:val="left" w:pos="900"/>
                <w:tab w:val="left" w:pos="2880"/>
                <w:tab w:val="left" w:pos="5760"/>
                <w:tab w:val="left" w:pos="7920"/>
              </w:tabs>
              <w:spacing w:line="312" w:lineRule="auto"/>
              <w:rPr>
                <w:rFonts w:ascii="Arial" w:hAnsi="Arial" w:cs="Arial"/>
                <w:b/>
                <w:sz w:val="22"/>
                <w:szCs w:val="22"/>
              </w:rPr>
            </w:pP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C07A6" w:rsidRPr="00FC07A6" w:rsidRDefault="00FC07A6" w:rsidP="00FC07A6">
            <w:pPr>
              <w:tabs>
                <w:tab w:val="left" w:pos="900"/>
                <w:tab w:val="left" w:pos="2880"/>
                <w:tab w:val="left" w:pos="5760"/>
                <w:tab w:val="left" w:pos="7920"/>
              </w:tabs>
              <w:spacing w:line="312" w:lineRule="auto"/>
              <w:rPr>
                <w:rFonts w:ascii="Arial" w:hAnsi="Arial" w:cs="Arial"/>
                <w:sz w:val="22"/>
                <w:szCs w:val="22"/>
              </w:rPr>
            </w:pPr>
            <w:r w:rsidRPr="00FC07A6">
              <w:rPr>
                <w:rFonts w:ascii="Arial" w:hAnsi="Arial" w:cs="Arial"/>
                <w:sz w:val="22"/>
                <w:szCs w:val="22"/>
              </w:rPr>
              <w:t>Attendance of compulsory briefing session</w:t>
            </w:r>
          </w:p>
          <w:p w:rsidR="00FC07A6" w:rsidRPr="00FC07A6" w:rsidRDefault="00FC07A6" w:rsidP="00FC07A6">
            <w:pPr>
              <w:tabs>
                <w:tab w:val="left" w:pos="900"/>
                <w:tab w:val="left" w:pos="2880"/>
                <w:tab w:val="left" w:pos="5760"/>
                <w:tab w:val="left" w:pos="7920"/>
              </w:tabs>
              <w:spacing w:line="312" w:lineRule="auto"/>
              <w:rPr>
                <w:rFonts w:ascii="Arial" w:hAnsi="Arial" w:cs="Arial"/>
                <w:sz w:val="22"/>
                <w:szCs w:val="22"/>
              </w:rPr>
            </w:pPr>
            <w:r w:rsidRPr="00FC07A6">
              <w:rPr>
                <w:rFonts w:ascii="Arial" w:hAnsi="Arial" w:cs="Arial"/>
                <w:sz w:val="22"/>
                <w:szCs w:val="22"/>
              </w:rPr>
              <w:t>Tax clearance certificate</w:t>
            </w:r>
            <w:r w:rsidR="00F902D5">
              <w:rPr>
                <w:rFonts w:ascii="Arial" w:hAnsi="Arial" w:cs="Arial"/>
                <w:sz w:val="22"/>
                <w:szCs w:val="22"/>
              </w:rPr>
              <w:t>, SARS pin certificate or CSD certificate</w:t>
            </w:r>
          </w:p>
          <w:p w:rsidR="00FC07A6" w:rsidRPr="00FC07A6" w:rsidRDefault="00FC07A6" w:rsidP="00FC07A6">
            <w:pPr>
              <w:tabs>
                <w:tab w:val="left" w:pos="900"/>
                <w:tab w:val="left" w:pos="2880"/>
                <w:tab w:val="left" w:pos="5760"/>
                <w:tab w:val="left" w:pos="7920"/>
              </w:tabs>
              <w:spacing w:line="312" w:lineRule="auto"/>
              <w:rPr>
                <w:rFonts w:ascii="Arial" w:hAnsi="Arial" w:cs="Arial"/>
                <w:sz w:val="22"/>
                <w:szCs w:val="22"/>
              </w:rPr>
            </w:pPr>
            <w:r w:rsidRPr="00FC07A6">
              <w:rPr>
                <w:rFonts w:ascii="Arial" w:hAnsi="Arial" w:cs="Arial"/>
                <w:sz w:val="22"/>
                <w:szCs w:val="22"/>
              </w:rPr>
              <w:t>Technical proposal</w:t>
            </w:r>
          </w:p>
          <w:p w:rsidR="00FC07A6" w:rsidRPr="00FC07A6" w:rsidRDefault="00FC07A6" w:rsidP="00FC07A6">
            <w:pPr>
              <w:tabs>
                <w:tab w:val="left" w:pos="900"/>
                <w:tab w:val="left" w:pos="2880"/>
                <w:tab w:val="left" w:pos="5760"/>
                <w:tab w:val="left" w:pos="7920"/>
              </w:tabs>
              <w:spacing w:line="312" w:lineRule="auto"/>
              <w:rPr>
                <w:rFonts w:ascii="Arial" w:hAnsi="Arial" w:cs="Arial"/>
                <w:sz w:val="22"/>
                <w:szCs w:val="22"/>
              </w:rPr>
            </w:pPr>
            <w:r w:rsidRPr="00FC07A6">
              <w:rPr>
                <w:rFonts w:ascii="Arial" w:hAnsi="Arial" w:cs="Arial"/>
                <w:sz w:val="22"/>
                <w:szCs w:val="22"/>
              </w:rPr>
              <w:t>Completion of SBD</w:t>
            </w:r>
            <w:r w:rsidR="00363886">
              <w:rPr>
                <w:rFonts w:ascii="Arial" w:hAnsi="Arial" w:cs="Arial"/>
                <w:sz w:val="22"/>
                <w:szCs w:val="22"/>
              </w:rPr>
              <w:t xml:space="preserve"> </w:t>
            </w:r>
            <w:r w:rsidRPr="00FC07A6">
              <w:rPr>
                <w:rFonts w:ascii="Arial" w:hAnsi="Arial" w:cs="Arial"/>
                <w:sz w:val="22"/>
                <w:szCs w:val="22"/>
              </w:rPr>
              <w:t>3.</w:t>
            </w:r>
            <w:r w:rsidR="00353CC1">
              <w:rPr>
                <w:rFonts w:ascii="Arial" w:hAnsi="Arial" w:cs="Arial"/>
                <w:sz w:val="22"/>
                <w:szCs w:val="22"/>
              </w:rPr>
              <w:t>3</w:t>
            </w:r>
            <w:r w:rsidRPr="00FC07A6">
              <w:rPr>
                <w:rFonts w:ascii="Arial" w:hAnsi="Arial" w:cs="Arial"/>
                <w:sz w:val="22"/>
                <w:szCs w:val="22"/>
              </w:rPr>
              <w:t>, SBD</w:t>
            </w:r>
            <w:r w:rsidR="00363886">
              <w:rPr>
                <w:rFonts w:ascii="Arial" w:hAnsi="Arial" w:cs="Arial"/>
                <w:sz w:val="22"/>
                <w:szCs w:val="22"/>
              </w:rPr>
              <w:t xml:space="preserve"> </w:t>
            </w:r>
            <w:r w:rsidRPr="00FC07A6">
              <w:rPr>
                <w:rFonts w:ascii="Arial" w:hAnsi="Arial" w:cs="Arial"/>
                <w:sz w:val="22"/>
                <w:szCs w:val="22"/>
              </w:rPr>
              <w:t>4, SBD</w:t>
            </w:r>
            <w:r w:rsidR="00363886">
              <w:rPr>
                <w:rFonts w:ascii="Arial" w:hAnsi="Arial" w:cs="Arial"/>
                <w:sz w:val="22"/>
                <w:szCs w:val="22"/>
              </w:rPr>
              <w:t xml:space="preserve"> </w:t>
            </w:r>
            <w:r w:rsidRPr="00FC07A6">
              <w:rPr>
                <w:rFonts w:ascii="Arial" w:hAnsi="Arial" w:cs="Arial"/>
                <w:sz w:val="22"/>
                <w:szCs w:val="22"/>
              </w:rPr>
              <w:t>8 and SBD</w:t>
            </w:r>
            <w:r w:rsidR="00363886">
              <w:rPr>
                <w:rFonts w:ascii="Arial" w:hAnsi="Arial" w:cs="Arial"/>
                <w:sz w:val="22"/>
                <w:szCs w:val="22"/>
              </w:rPr>
              <w:t xml:space="preserve"> </w:t>
            </w:r>
            <w:r w:rsidRPr="00FC07A6">
              <w:rPr>
                <w:rFonts w:ascii="Arial" w:hAnsi="Arial" w:cs="Arial"/>
                <w:sz w:val="22"/>
                <w:szCs w:val="22"/>
              </w:rPr>
              <w:t>9</w:t>
            </w:r>
          </w:p>
          <w:p w:rsidR="008842E6" w:rsidRDefault="00FC07A6" w:rsidP="008842E6">
            <w:pPr>
              <w:tabs>
                <w:tab w:val="left" w:pos="900"/>
                <w:tab w:val="left" w:pos="2880"/>
                <w:tab w:val="left" w:pos="5760"/>
                <w:tab w:val="left" w:pos="7920"/>
              </w:tabs>
              <w:spacing w:line="312" w:lineRule="auto"/>
              <w:rPr>
                <w:rFonts w:ascii="Arial" w:hAnsi="Arial" w:cs="Arial"/>
                <w:sz w:val="22"/>
                <w:szCs w:val="22"/>
              </w:rPr>
            </w:pPr>
            <w:r w:rsidRPr="00FC07A6">
              <w:rPr>
                <w:rFonts w:ascii="Arial" w:hAnsi="Arial" w:cs="Arial"/>
                <w:sz w:val="22"/>
                <w:szCs w:val="22"/>
              </w:rPr>
              <w:t>Failure to comply will lead to disqualification</w:t>
            </w:r>
          </w:p>
          <w:p w:rsidR="008842E6" w:rsidRDefault="008842E6" w:rsidP="008842E6">
            <w:pPr>
              <w:tabs>
                <w:tab w:val="left" w:pos="900"/>
                <w:tab w:val="left" w:pos="2880"/>
                <w:tab w:val="left" w:pos="5760"/>
                <w:tab w:val="left" w:pos="7920"/>
              </w:tabs>
              <w:spacing w:line="312" w:lineRule="auto"/>
              <w:rPr>
                <w:rFonts w:ascii="Arial" w:hAnsi="Arial" w:cs="Arial"/>
                <w:sz w:val="22"/>
                <w:szCs w:val="22"/>
              </w:rPr>
            </w:pPr>
          </w:p>
          <w:p w:rsidR="008842E6" w:rsidRPr="0091239E" w:rsidRDefault="00D01182" w:rsidP="008842E6">
            <w:pPr>
              <w:tabs>
                <w:tab w:val="left" w:pos="900"/>
                <w:tab w:val="left" w:pos="2880"/>
                <w:tab w:val="left" w:pos="5760"/>
                <w:tab w:val="left" w:pos="7920"/>
              </w:tabs>
              <w:spacing w:line="312" w:lineRule="auto"/>
              <w:rPr>
                <w:rFonts w:ascii="Arial" w:hAnsi="Arial" w:cs="Arial"/>
                <w:sz w:val="22"/>
                <w:szCs w:val="22"/>
              </w:rPr>
            </w:pPr>
            <w:r>
              <w:rPr>
                <w:rFonts w:ascii="Arial" w:hAnsi="Arial" w:cs="Arial"/>
                <w:sz w:val="22"/>
                <w:szCs w:val="22"/>
              </w:rPr>
              <w:t>Bidders will be subjected to positive risk assessment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07A6" w:rsidRPr="0091239E" w:rsidRDefault="00FC07A6" w:rsidP="00483F37">
            <w:pPr>
              <w:tabs>
                <w:tab w:val="left" w:pos="900"/>
                <w:tab w:val="left" w:pos="2880"/>
                <w:tab w:val="left" w:pos="5760"/>
                <w:tab w:val="left" w:pos="7920"/>
              </w:tabs>
              <w:spacing w:line="312" w:lineRule="auto"/>
              <w:rPr>
                <w:rFonts w:ascii="Arial" w:hAnsi="Arial" w:cs="Arial"/>
                <w:sz w:val="22"/>
                <w:szCs w:val="22"/>
              </w:rPr>
            </w:pPr>
          </w:p>
        </w:tc>
      </w:tr>
      <w:tr w:rsidR="00CA2713" w:rsidRPr="006C7C96" w:rsidTr="00284EE0">
        <w:trPr>
          <w:cantSplit/>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2713" w:rsidRPr="006C7C96" w:rsidRDefault="00CA2713" w:rsidP="00483F37">
            <w:pPr>
              <w:tabs>
                <w:tab w:val="left" w:pos="900"/>
                <w:tab w:val="left" w:pos="2880"/>
                <w:tab w:val="left" w:pos="5760"/>
                <w:tab w:val="left" w:pos="7920"/>
              </w:tabs>
              <w:spacing w:line="312" w:lineRule="auto"/>
              <w:rPr>
                <w:rFonts w:ascii="Arial" w:hAnsi="Arial" w:cs="Arial"/>
                <w:i/>
                <w:sz w:val="22"/>
                <w:szCs w:val="22"/>
              </w:rPr>
            </w:pPr>
            <w:r w:rsidRPr="006C7C96">
              <w:rPr>
                <w:rFonts w:ascii="Arial" w:hAnsi="Arial" w:cs="Arial"/>
                <w:i/>
                <w:sz w:val="22"/>
                <w:szCs w:val="22"/>
              </w:rPr>
              <w:t>With the individual points made up as follows: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6C7C96" w:rsidRDefault="00CA2713" w:rsidP="00483F37">
            <w:pPr>
              <w:tabs>
                <w:tab w:val="left" w:pos="900"/>
                <w:tab w:val="left" w:pos="2880"/>
                <w:tab w:val="left" w:pos="5760"/>
                <w:tab w:val="left" w:pos="7920"/>
              </w:tabs>
              <w:spacing w:line="312" w:lineRule="auto"/>
              <w:jc w:val="center"/>
              <w:rPr>
                <w:rFonts w:ascii="Arial" w:hAnsi="Arial" w:cs="Arial"/>
                <w:b/>
                <w:sz w:val="22"/>
                <w:szCs w:val="22"/>
              </w:rPr>
            </w:pPr>
          </w:p>
        </w:tc>
      </w:tr>
      <w:tr w:rsidR="00966F68" w:rsidRPr="006C7C96" w:rsidTr="00007C5C">
        <w:trPr>
          <w:trHeight w:val="295"/>
        </w:trPr>
        <w:tc>
          <w:tcPr>
            <w:tcW w:w="1260" w:type="dxa"/>
            <w:gridSpan w:val="3"/>
            <w:tcBorders>
              <w:top w:val="nil"/>
              <w:left w:val="single" w:sz="4" w:space="0" w:color="auto"/>
              <w:bottom w:val="single" w:sz="4" w:space="0" w:color="auto"/>
              <w:right w:val="single" w:sz="4" w:space="0" w:color="auto"/>
            </w:tcBorders>
          </w:tcPr>
          <w:p w:rsidR="00966F68" w:rsidRPr="008842E6" w:rsidRDefault="00966F68" w:rsidP="00483F37">
            <w:pPr>
              <w:rPr>
                <w:rFonts w:ascii="Arial" w:hAnsi="Arial" w:cs="Arial"/>
                <w:b/>
                <w:sz w:val="22"/>
                <w:szCs w:val="22"/>
              </w:rPr>
            </w:pPr>
            <w:r w:rsidRPr="008842E6">
              <w:rPr>
                <w:rFonts w:ascii="Arial" w:hAnsi="Arial" w:cs="Arial"/>
                <w:b/>
                <w:sz w:val="22"/>
                <w:szCs w:val="22"/>
              </w:rPr>
              <w:t>Phase 2</w:t>
            </w:r>
          </w:p>
        </w:tc>
        <w:tc>
          <w:tcPr>
            <w:tcW w:w="8946" w:type="dxa"/>
            <w:gridSpan w:val="3"/>
            <w:tcBorders>
              <w:top w:val="single" w:sz="4" w:space="0" w:color="auto"/>
              <w:left w:val="single" w:sz="4" w:space="0" w:color="auto"/>
              <w:bottom w:val="single" w:sz="4" w:space="0" w:color="auto"/>
              <w:right w:val="single" w:sz="4" w:space="0" w:color="auto"/>
            </w:tcBorders>
            <w:vAlign w:val="center"/>
          </w:tcPr>
          <w:p w:rsidR="00966F68" w:rsidRPr="006C7C96" w:rsidRDefault="00966F68" w:rsidP="00FC07A6">
            <w:pPr>
              <w:tabs>
                <w:tab w:val="left" w:pos="900"/>
                <w:tab w:val="left" w:pos="2880"/>
                <w:tab w:val="left" w:pos="5760"/>
                <w:tab w:val="left" w:pos="7920"/>
              </w:tabs>
              <w:spacing w:line="312" w:lineRule="auto"/>
              <w:rPr>
                <w:rFonts w:ascii="Arial" w:hAnsi="Arial" w:cs="Arial"/>
                <w:b/>
                <w:sz w:val="22"/>
                <w:szCs w:val="22"/>
              </w:rPr>
            </w:pPr>
            <w:r w:rsidRPr="006C7C96">
              <w:rPr>
                <w:rFonts w:ascii="Arial" w:hAnsi="Arial" w:cs="Arial"/>
                <w:b/>
                <w:sz w:val="22"/>
                <w:szCs w:val="22"/>
              </w:rPr>
              <w:t xml:space="preserve">Functionality </w:t>
            </w:r>
          </w:p>
        </w:tc>
      </w:tr>
      <w:tr w:rsidR="002368FC" w:rsidRPr="006C7C96" w:rsidTr="00585EC0">
        <w:trPr>
          <w:trHeight w:val="4427"/>
        </w:trPr>
        <w:tc>
          <w:tcPr>
            <w:tcW w:w="630" w:type="dxa"/>
            <w:gridSpan w:val="2"/>
            <w:tcBorders>
              <w:top w:val="single" w:sz="4" w:space="0" w:color="auto"/>
              <w:left w:val="single" w:sz="4" w:space="0" w:color="auto"/>
              <w:right w:val="nil"/>
            </w:tcBorders>
            <w:vAlign w:val="center"/>
          </w:tcPr>
          <w:p w:rsidR="002368FC" w:rsidRPr="006C7C96" w:rsidRDefault="002368FC" w:rsidP="00483F37">
            <w:pPr>
              <w:tabs>
                <w:tab w:val="left" w:pos="900"/>
                <w:tab w:val="left" w:pos="2880"/>
                <w:tab w:val="left" w:pos="5760"/>
                <w:tab w:val="left" w:pos="7920"/>
              </w:tabs>
              <w:spacing w:line="312" w:lineRule="auto"/>
              <w:rPr>
                <w:rFonts w:ascii="Arial" w:hAnsi="Arial" w:cs="Arial"/>
                <w:sz w:val="22"/>
                <w:szCs w:val="22"/>
              </w:rPr>
            </w:pPr>
          </w:p>
        </w:tc>
        <w:tc>
          <w:tcPr>
            <w:tcW w:w="630" w:type="dxa"/>
            <w:tcBorders>
              <w:top w:val="single" w:sz="4" w:space="0" w:color="auto"/>
              <w:left w:val="nil"/>
              <w:right w:val="single" w:sz="4" w:space="0" w:color="auto"/>
            </w:tcBorders>
            <w:shd w:val="clear" w:color="auto" w:fill="auto"/>
            <w:vAlign w:val="center"/>
          </w:tcPr>
          <w:p w:rsidR="002368FC" w:rsidRPr="006C7C96" w:rsidRDefault="002368FC" w:rsidP="00483F37">
            <w:pPr>
              <w:rPr>
                <w:rFonts w:ascii="Arial" w:hAnsi="Arial" w:cs="Arial"/>
                <w:sz w:val="22"/>
                <w:szCs w:val="22"/>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D7C" w:rsidRDefault="00B21D7C" w:rsidP="00E108EE">
            <w:pPr>
              <w:autoSpaceDE w:val="0"/>
              <w:autoSpaceDN w:val="0"/>
              <w:adjustRightInd w:val="0"/>
              <w:ind w:left="38" w:hanging="38"/>
              <w:jc w:val="both"/>
              <w:rPr>
                <w:rFonts w:ascii="Arial" w:hAnsi="Arial" w:cs="Arial"/>
                <w:b/>
                <w:lang w:val="en-ZA"/>
              </w:rPr>
            </w:pPr>
            <w:r w:rsidRPr="00DA1E6D">
              <w:rPr>
                <w:rFonts w:ascii="Arial" w:hAnsi="Arial" w:cs="Arial"/>
                <w:b/>
                <w:lang w:val="en-ZA"/>
              </w:rPr>
              <w:t>Experience</w:t>
            </w:r>
          </w:p>
          <w:p w:rsidR="00F56878" w:rsidRDefault="00F56878" w:rsidP="00E108EE">
            <w:pPr>
              <w:autoSpaceDE w:val="0"/>
              <w:autoSpaceDN w:val="0"/>
              <w:adjustRightInd w:val="0"/>
              <w:ind w:left="38" w:hanging="38"/>
              <w:jc w:val="both"/>
              <w:rPr>
                <w:rFonts w:ascii="Arial" w:hAnsi="Arial" w:cs="Arial"/>
              </w:rPr>
            </w:pPr>
          </w:p>
          <w:p w:rsidR="0032654E" w:rsidRDefault="002368FC" w:rsidP="00B66254">
            <w:pPr>
              <w:autoSpaceDE w:val="0"/>
              <w:autoSpaceDN w:val="0"/>
              <w:adjustRightInd w:val="0"/>
              <w:spacing w:line="276" w:lineRule="auto"/>
              <w:ind w:left="38" w:hanging="38"/>
              <w:jc w:val="both"/>
              <w:rPr>
                <w:rFonts w:ascii="Arial" w:hAnsi="Arial" w:cs="Arial"/>
                <w:lang w:val="en-US"/>
              </w:rPr>
            </w:pPr>
            <w:r w:rsidRPr="00DA1E6D">
              <w:rPr>
                <w:rFonts w:ascii="Arial" w:hAnsi="Arial" w:cs="Arial"/>
              </w:rPr>
              <w:t xml:space="preserve">The service provider </w:t>
            </w:r>
            <w:r w:rsidR="00206438" w:rsidRPr="00DA1E6D">
              <w:rPr>
                <w:rFonts w:ascii="Arial" w:hAnsi="Arial" w:cs="Arial"/>
              </w:rPr>
              <w:t>should conduct</w:t>
            </w:r>
            <w:r w:rsidRPr="00DA1E6D">
              <w:rPr>
                <w:rFonts w:ascii="Arial" w:hAnsi="Arial" w:cs="Arial"/>
              </w:rPr>
              <w:t xml:space="preserve"> the assessment with the requisite level of skill, integrity and professional competence at all times. </w:t>
            </w:r>
            <w:r w:rsidRPr="00DA1E6D">
              <w:rPr>
                <w:rFonts w:ascii="Arial" w:hAnsi="Arial" w:cs="Arial"/>
                <w:lang w:val="en-US"/>
              </w:rPr>
              <w:t>The service provider is required to provide a detailed Project Plan / Work-Plan that demonstrates</w:t>
            </w:r>
            <w:r w:rsidR="0032654E">
              <w:rPr>
                <w:rFonts w:ascii="Arial" w:hAnsi="Arial" w:cs="Arial"/>
                <w:lang w:val="en-US"/>
              </w:rPr>
              <w:t xml:space="preserve"> an</w:t>
            </w:r>
            <w:r w:rsidRPr="00DA1E6D">
              <w:rPr>
                <w:rFonts w:ascii="Arial" w:hAnsi="Arial" w:cs="Arial"/>
                <w:lang w:val="en-US"/>
              </w:rPr>
              <w:t xml:space="preserve"> understanding of </w:t>
            </w:r>
            <w:r w:rsidR="0032654E">
              <w:rPr>
                <w:rFonts w:ascii="Arial" w:hAnsi="Arial" w:cs="Arial"/>
                <w:lang w:val="en-US"/>
              </w:rPr>
              <w:t xml:space="preserve">the </w:t>
            </w:r>
            <w:r w:rsidRPr="00DA1E6D">
              <w:rPr>
                <w:rFonts w:ascii="Arial" w:hAnsi="Arial" w:cs="Arial"/>
                <w:lang w:val="en-US"/>
              </w:rPr>
              <w:t xml:space="preserve">assignment. </w:t>
            </w:r>
          </w:p>
          <w:p w:rsidR="0032654E" w:rsidRDefault="0032654E" w:rsidP="00B66254">
            <w:pPr>
              <w:autoSpaceDE w:val="0"/>
              <w:autoSpaceDN w:val="0"/>
              <w:adjustRightInd w:val="0"/>
              <w:spacing w:line="276" w:lineRule="auto"/>
              <w:ind w:left="38" w:hanging="38"/>
              <w:jc w:val="both"/>
              <w:rPr>
                <w:rFonts w:ascii="Arial" w:hAnsi="Arial" w:cs="Arial"/>
                <w:lang w:val="en-US"/>
              </w:rPr>
            </w:pPr>
          </w:p>
          <w:p w:rsidR="002368FC" w:rsidRPr="00DA1E6D" w:rsidRDefault="002368FC" w:rsidP="00B66254">
            <w:pPr>
              <w:autoSpaceDE w:val="0"/>
              <w:autoSpaceDN w:val="0"/>
              <w:adjustRightInd w:val="0"/>
              <w:spacing w:line="276" w:lineRule="auto"/>
              <w:ind w:left="38" w:hanging="38"/>
              <w:jc w:val="both"/>
              <w:rPr>
                <w:rFonts w:ascii="Arial" w:hAnsi="Arial" w:cs="Arial"/>
              </w:rPr>
            </w:pPr>
            <w:r w:rsidRPr="00DA1E6D">
              <w:rPr>
                <w:rFonts w:ascii="Arial" w:hAnsi="Arial" w:cs="Arial"/>
              </w:rPr>
              <w:t>The service provider must demonstrate</w:t>
            </w:r>
            <w:r w:rsidR="0032654E">
              <w:rPr>
                <w:rFonts w:ascii="Arial" w:hAnsi="Arial" w:cs="Arial"/>
              </w:rPr>
              <w:t xml:space="preserve"> e</w:t>
            </w:r>
            <w:r w:rsidR="0032654E" w:rsidRPr="0032654E">
              <w:rPr>
                <w:rFonts w:ascii="Arial" w:hAnsi="Arial" w:cs="Arial"/>
              </w:rPr>
              <w:t>xtensive and proven experience in conducting similar projects with the following experience:</w:t>
            </w:r>
          </w:p>
          <w:p w:rsidR="002368FC" w:rsidRPr="00DA1E6D" w:rsidRDefault="002368FC" w:rsidP="00E108EE">
            <w:pPr>
              <w:ind w:left="38" w:hanging="38"/>
              <w:jc w:val="both"/>
              <w:rPr>
                <w:rFonts w:ascii="Arial" w:hAnsi="Arial" w:cs="Arial"/>
              </w:rPr>
            </w:pPr>
          </w:p>
          <w:p w:rsidR="00960732" w:rsidRPr="00DD7E82" w:rsidRDefault="00BE5575" w:rsidP="00754050">
            <w:pPr>
              <w:pStyle w:val="ListParagraph"/>
              <w:numPr>
                <w:ilvl w:val="0"/>
                <w:numId w:val="46"/>
              </w:numPr>
              <w:autoSpaceDE w:val="0"/>
              <w:autoSpaceDN w:val="0"/>
              <w:adjustRightInd w:val="0"/>
              <w:spacing w:line="276" w:lineRule="auto"/>
              <w:jc w:val="both"/>
              <w:rPr>
                <w:rFonts w:ascii="Arial" w:hAnsi="Arial" w:cs="Arial"/>
                <w:color w:val="000000"/>
                <w:lang w:val="en-US"/>
              </w:rPr>
            </w:pPr>
            <w:r>
              <w:rPr>
                <w:rFonts w:ascii="Arial" w:hAnsi="Arial" w:cs="Arial"/>
              </w:rPr>
              <w:t>A minimum of five year</w:t>
            </w:r>
            <w:r w:rsidR="00960732">
              <w:rPr>
                <w:rFonts w:ascii="Arial" w:hAnsi="Arial" w:cs="Arial"/>
              </w:rPr>
              <w:t>s</w:t>
            </w:r>
            <w:r>
              <w:rPr>
                <w:rFonts w:ascii="Arial" w:hAnsi="Arial" w:cs="Arial"/>
              </w:rPr>
              <w:t xml:space="preserve"> company experience in business analysis</w:t>
            </w:r>
            <w:r w:rsidR="00960732">
              <w:rPr>
                <w:rFonts w:ascii="Arial" w:hAnsi="Arial" w:cs="Arial"/>
              </w:rPr>
              <w:t xml:space="preserve"> </w:t>
            </w:r>
            <w:r w:rsidR="00960732">
              <w:rPr>
                <w:rFonts w:ascii="Arial" w:hAnsi="Arial" w:cs="Arial"/>
                <w:color w:val="000000"/>
                <w:lang w:val="en-ZA"/>
              </w:rPr>
              <w:t>with work performed in the</w:t>
            </w:r>
            <w:r w:rsidR="00960732" w:rsidRPr="00905965">
              <w:rPr>
                <w:rFonts w:ascii="Arial" w:hAnsi="Arial" w:cs="Arial"/>
                <w:color w:val="000000"/>
                <w:lang w:val="en-ZA"/>
              </w:rPr>
              <w:t xml:space="preserve"> </w:t>
            </w:r>
            <w:r w:rsidR="00960732">
              <w:rPr>
                <w:rFonts w:ascii="Arial" w:hAnsi="Arial" w:cs="Arial"/>
                <w:color w:val="000000"/>
                <w:lang w:val="en-ZA"/>
              </w:rPr>
              <w:t xml:space="preserve">employee benefits and </w:t>
            </w:r>
            <w:r w:rsidR="00960732" w:rsidRPr="0092274B">
              <w:rPr>
                <w:rFonts w:ascii="Arial" w:hAnsi="Arial" w:cs="Arial"/>
                <w:color w:val="000000"/>
                <w:lang w:val="en-ZA"/>
              </w:rPr>
              <w:t>pensions administration</w:t>
            </w:r>
            <w:r w:rsidR="00960732">
              <w:rPr>
                <w:rFonts w:ascii="Arial" w:hAnsi="Arial" w:cs="Arial"/>
                <w:color w:val="000000"/>
                <w:lang w:val="en-ZA"/>
              </w:rPr>
              <w:t xml:space="preserve"> industry </w:t>
            </w:r>
            <w:r w:rsidR="00960732" w:rsidRPr="0092274B">
              <w:rPr>
                <w:rFonts w:ascii="Arial" w:hAnsi="Arial" w:cs="Arial"/>
                <w:color w:val="000000"/>
                <w:lang w:val="en-ZA"/>
              </w:rPr>
              <w:t xml:space="preserve">(Attach </w:t>
            </w:r>
            <w:r w:rsidR="00960732">
              <w:rPr>
                <w:rFonts w:ascii="Arial" w:hAnsi="Arial" w:cs="Arial"/>
                <w:color w:val="000000"/>
                <w:lang w:val="en-ZA"/>
              </w:rPr>
              <w:t>at least three reference letters</w:t>
            </w:r>
            <w:r w:rsidR="00960732" w:rsidRPr="0092274B">
              <w:rPr>
                <w:rFonts w:ascii="Arial" w:hAnsi="Arial" w:cs="Arial"/>
                <w:color w:val="000000"/>
                <w:lang w:val="en-ZA"/>
              </w:rPr>
              <w:t xml:space="preserve"> </w:t>
            </w:r>
            <w:r w:rsidR="00960732">
              <w:rPr>
                <w:rFonts w:ascii="Arial" w:hAnsi="Arial" w:cs="Arial"/>
                <w:color w:val="000000"/>
                <w:lang w:val="en-ZA"/>
              </w:rPr>
              <w:t xml:space="preserve">from current or previous clients </w:t>
            </w:r>
            <w:r w:rsidR="00960732" w:rsidRPr="0092274B">
              <w:rPr>
                <w:rFonts w:ascii="Arial" w:hAnsi="Arial" w:cs="Arial"/>
                <w:color w:val="000000"/>
                <w:lang w:val="en-ZA"/>
              </w:rPr>
              <w:t>reflecting similar work previous</w:t>
            </w:r>
            <w:r w:rsidR="00960732">
              <w:rPr>
                <w:rFonts w:ascii="Arial" w:hAnsi="Arial" w:cs="Arial"/>
                <w:color w:val="000000"/>
                <w:lang w:val="en-ZA"/>
              </w:rPr>
              <w:t>ly</w:t>
            </w:r>
            <w:r w:rsidR="00960732" w:rsidRPr="0092274B">
              <w:rPr>
                <w:rFonts w:ascii="Arial" w:hAnsi="Arial" w:cs="Arial"/>
                <w:color w:val="000000"/>
                <w:lang w:val="en-ZA"/>
              </w:rPr>
              <w:t xml:space="preserve"> undertaken</w:t>
            </w:r>
            <w:r w:rsidR="00960732">
              <w:rPr>
                <w:rFonts w:ascii="Arial" w:hAnsi="Arial" w:cs="Arial"/>
                <w:color w:val="000000"/>
                <w:lang w:val="en-ZA"/>
              </w:rPr>
              <w:t xml:space="preserve">); </w:t>
            </w:r>
            <w:r w:rsidR="00A136EB">
              <w:rPr>
                <w:rFonts w:ascii="Arial" w:hAnsi="Arial" w:cs="Arial"/>
                <w:color w:val="000000"/>
                <w:lang w:val="en-ZA"/>
              </w:rPr>
              <w:t>(5)</w:t>
            </w:r>
          </w:p>
          <w:p w:rsidR="00BE5575" w:rsidRDefault="00960732" w:rsidP="00754050">
            <w:pPr>
              <w:pStyle w:val="Default"/>
              <w:numPr>
                <w:ilvl w:val="0"/>
                <w:numId w:val="53"/>
              </w:numPr>
              <w:rPr>
                <w:rFonts w:ascii="Arial" w:hAnsi="Arial" w:cs="Arial"/>
              </w:rPr>
            </w:pPr>
            <w:r>
              <w:rPr>
                <w:rFonts w:ascii="Arial" w:hAnsi="Arial" w:cs="Arial"/>
              </w:rPr>
              <w:t>E</w:t>
            </w:r>
            <w:r w:rsidRPr="0065395E">
              <w:rPr>
                <w:rFonts w:ascii="Arial" w:hAnsi="Arial" w:cs="Arial"/>
              </w:rPr>
              <w:t xml:space="preserve">xperience </w:t>
            </w:r>
            <w:r>
              <w:rPr>
                <w:rFonts w:ascii="Arial" w:hAnsi="Arial" w:cs="Arial"/>
              </w:rPr>
              <w:t xml:space="preserve">in evaluation of </w:t>
            </w:r>
            <w:r w:rsidRPr="0065395E">
              <w:rPr>
                <w:rFonts w:ascii="Arial" w:hAnsi="Arial" w:cs="Arial"/>
              </w:rPr>
              <w:t>Information, Communication and Technology</w:t>
            </w:r>
            <w:r>
              <w:rPr>
                <w:rFonts w:ascii="Arial" w:hAnsi="Arial" w:cs="Arial"/>
              </w:rPr>
              <w:t xml:space="preserve"> (ICT)</w:t>
            </w:r>
            <w:r w:rsidRPr="0065395E">
              <w:rPr>
                <w:rFonts w:ascii="Arial" w:hAnsi="Arial" w:cs="Arial"/>
              </w:rPr>
              <w:t xml:space="preserve"> </w:t>
            </w:r>
            <w:r>
              <w:rPr>
                <w:rFonts w:ascii="Arial" w:hAnsi="Arial" w:cs="Arial"/>
              </w:rPr>
              <w:t>systems;</w:t>
            </w:r>
            <w:r w:rsidR="00A136EB">
              <w:rPr>
                <w:rFonts w:ascii="Arial" w:hAnsi="Arial" w:cs="Arial"/>
              </w:rPr>
              <w:t xml:space="preserve"> (5)</w:t>
            </w:r>
          </w:p>
          <w:p w:rsidR="00960732" w:rsidRDefault="00D3561A" w:rsidP="00754050">
            <w:pPr>
              <w:pStyle w:val="Default"/>
              <w:numPr>
                <w:ilvl w:val="0"/>
                <w:numId w:val="53"/>
              </w:numPr>
              <w:rPr>
                <w:rFonts w:ascii="Arial" w:hAnsi="Arial" w:cs="Arial"/>
              </w:rPr>
            </w:pPr>
            <w:r>
              <w:rPr>
                <w:rFonts w:ascii="Arial" w:hAnsi="Arial" w:cs="Arial"/>
              </w:rPr>
              <w:t>E</w:t>
            </w:r>
            <w:r w:rsidRPr="00007C5C">
              <w:rPr>
                <w:rFonts w:ascii="Arial" w:hAnsi="Arial" w:cs="Arial"/>
              </w:rPr>
              <w:t>xperience in Risk Management</w:t>
            </w:r>
            <w:r>
              <w:rPr>
                <w:rFonts w:ascii="Arial" w:hAnsi="Arial" w:cs="Arial"/>
              </w:rPr>
              <w:t>;</w:t>
            </w:r>
            <w:r w:rsidR="00A136EB">
              <w:rPr>
                <w:rFonts w:ascii="Arial" w:hAnsi="Arial" w:cs="Arial"/>
              </w:rPr>
              <w:t xml:space="preserve"> (5)</w:t>
            </w:r>
          </w:p>
          <w:p w:rsidR="00D3561A" w:rsidRDefault="008842E6" w:rsidP="00754050">
            <w:pPr>
              <w:pStyle w:val="Default"/>
              <w:numPr>
                <w:ilvl w:val="0"/>
                <w:numId w:val="53"/>
              </w:numPr>
              <w:rPr>
                <w:rFonts w:ascii="Arial" w:hAnsi="Arial" w:cs="Arial"/>
              </w:rPr>
            </w:pPr>
            <w:r>
              <w:rPr>
                <w:rFonts w:ascii="Arial" w:hAnsi="Arial" w:cs="Arial"/>
              </w:rPr>
              <w:t>Experience in Client Relationship M</w:t>
            </w:r>
            <w:r w:rsidR="00D3561A" w:rsidRPr="00281941">
              <w:rPr>
                <w:rFonts w:ascii="Arial" w:hAnsi="Arial" w:cs="Arial"/>
              </w:rPr>
              <w:t>anagement</w:t>
            </w:r>
            <w:r w:rsidR="00D3561A">
              <w:rPr>
                <w:rFonts w:ascii="Arial" w:hAnsi="Arial" w:cs="Arial"/>
              </w:rPr>
              <w:t>.</w:t>
            </w:r>
            <w:r w:rsidR="00A136EB">
              <w:rPr>
                <w:rFonts w:ascii="Arial" w:hAnsi="Arial" w:cs="Arial"/>
              </w:rPr>
              <w:t>(5)</w:t>
            </w:r>
          </w:p>
          <w:p w:rsidR="00BE5575" w:rsidRDefault="00BE5575" w:rsidP="00007C5C">
            <w:pPr>
              <w:pStyle w:val="Default"/>
              <w:rPr>
                <w:rFonts w:ascii="Arial" w:hAnsi="Arial" w:cs="Arial"/>
              </w:rPr>
            </w:pPr>
          </w:p>
          <w:p w:rsidR="00BE5575" w:rsidRDefault="00745E2E" w:rsidP="008842E6">
            <w:pPr>
              <w:pStyle w:val="Default"/>
              <w:jc w:val="both"/>
              <w:rPr>
                <w:rFonts w:ascii="Arial" w:hAnsi="Arial" w:cs="Arial"/>
              </w:rPr>
            </w:pPr>
            <w:r>
              <w:rPr>
                <w:rFonts w:ascii="Arial" w:hAnsi="Arial" w:cs="Arial"/>
              </w:rPr>
              <w:t xml:space="preserve">The project team should </w:t>
            </w:r>
            <w:r w:rsidR="00D3561A">
              <w:rPr>
                <w:rFonts w:ascii="Arial" w:hAnsi="Arial" w:cs="Arial"/>
              </w:rPr>
              <w:t>comprise</w:t>
            </w:r>
            <w:r>
              <w:rPr>
                <w:rFonts w:ascii="Arial" w:hAnsi="Arial" w:cs="Arial"/>
              </w:rPr>
              <w:t xml:space="preserve"> of members</w:t>
            </w:r>
            <w:r w:rsidR="00D3561A">
              <w:rPr>
                <w:rFonts w:ascii="Arial" w:hAnsi="Arial" w:cs="Arial"/>
              </w:rPr>
              <w:t xml:space="preserve"> with the following minimum qualifications:</w:t>
            </w:r>
          </w:p>
          <w:p w:rsidR="00745E2E" w:rsidRDefault="00745E2E" w:rsidP="008842E6">
            <w:pPr>
              <w:pStyle w:val="Default"/>
              <w:jc w:val="both"/>
              <w:rPr>
                <w:rFonts w:ascii="Arial" w:hAnsi="Arial" w:cs="Arial"/>
              </w:rPr>
            </w:pPr>
          </w:p>
          <w:p w:rsidR="008A3D2D" w:rsidRDefault="008A3D2D" w:rsidP="00754050">
            <w:pPr>
              <w:pStyle w:val="Default"/>
              <w:numPr>
                <w:ilvl w:val="0"/>
                <w:numId w:val="54"/>
              </w:numPr>
              <w:ind w:left="1042" w:hanging="283"/>
              <w:jc w:val="both"/>
              <w:rPr>
                <w:rFonts w:ascii="Arial" w:hAnsi="Arial" w:cs="Arial"/>
              </w:rPr>
            </w:pPr>
            <w:r>
              <w:rPr>
                <w:rFonts w:ascii="Arial" w:hAnsi="Arial" w:cs="Arial"/>
              </w:rPr>
              <w:t>Team leader:</w:t>
            </w:r>
          </w:p>
          <w:p w:rsidR="00B307D2" w:rsidRDefault="00B307D2" w:rsidP="00754050">
            <w:pPr>
              <w:pStyle w:val="Default"/>
              <w:numPr>
                <w:ilvl w:val="1"/>
                <w:numId w:val="54"/>
              </w:numPr>
              <w:jc w:val="both"/>
              <w:rPr>
                <w:rFonts w:ascii="Arial" w:hAnsi="Arial" w:cs="Arial"/>
              </w:rPr>
            </w:pPr>
            <w:r>
              <w:rPr>
                <w:rFonts w:ascii="Arial" w:hAnsi="Arial" w:cs="Arial"/>
              </w:rPr>
              <w:t xml:space="preserve">Masters in Business Administration </w:t>
            </w:r>
            <w:r w:rsidR="00D3561A">
              <w:rPr>
                <w:rFonts w:ascii="Arial" w:hAnsi="Arial" w:cs="Arial"/>
              </w:rPr>
              <w:t xml:space="preserve">(MBA) or Masters in Business Leadership </w:t>
            </w:r>
            <w:r>
              <w:rPr>
                <w:rFonts w:ascii="Arial" w:hAnsi="Arial" w:cs="Arial"/>
              </w:rPr>
              <w:t>(MB</w:t>
            </w:r>
            <w:r w:rsidR="00D3561A">
              <w:rPr>
                <w:rFonts w:ascii="Arial" w:hAnsi="Arial" w:cs="Arial"/>
              </w:rPr>
              <w:t>L</w:t>
            </w:r>
            <w:r>
              <w:rPr>
                <w:rFonts w:ascii="Arial" w:hAnsi="Arial" w:cs="Arial"/>
              </w:rPr>
              <w:t>)</w:t>
            </w:r>
            <w:r w:rsidR="008A716E">
              <w:rPr>
                <w:rFonts w:ascii="Arial" w:hAnsi="Arial" w:cs="Arial"/>
              </w:rPr>
              <w:t>.</w:t>
            </w:r>
            <w:r>
              <w:rPr>
                <w:rFonts w:ascii="Arial" w:hAnsi="Arial" w:cs="Arial"/>
              </w:rPr>
              <w:t xml:space="preserve"> </w:t>
            </w:r>
            <w:r w:rsidR="00A136EB">
              <w:rPr>
                <w:rFonts w:ascii="Arial" w:hAnsi="Arial" w:cs="Arial"/>
              </w:rPr>
              <w:t>(</w:t>
            </w:r>
            <w:r w:rsidR="0019272B">
              <w:rPr>
                <w:rFonts w:ascii="Arial" w:hAnsi="Arial" w:cs="Arial"/>
              </w:rPr>
              <w:t>5</w:t>
            </w:r>
            <w:r w:rsidR="00A136EB">
              <w:rPr>
                <w:rFonts w:ascii="Arial" w:hAnsi="Arial" w:cs="Arial"/>
              </w:rPr>
              <w:t>)</w:t>
            </w:r>
          </w:p>
          <w:p w:rsidR="00745E2E" w:rsidRDefault="00745E2E" w:rsidP="00745E2E">
            <w:pPr>
              <w:pStyle w:val="Default"/>
              <w:ind w:left="1042"/>
              <w:jc w:val="both"/>
              <w:rPr>
                <w:rFonts w:ascii="Arial" w:hAnsi="Arial" w:cs="Arial"/>
              </w:rPr>
            </w:pPr>
          </w:p>
          <w:p w:rsidR="00D3561A" w:rsidRDefault="00745E2E" w:rsidP="00754050">
            <w:pPr>
              <w:pStyle w:val="Default"/>
              <w:numPr>
                <w:ilvl w:val="0"/>
                <w:numId w:val="54"/>
              </w:numPr>
              <w:ind w:left="1042" w:hanging="283"/>
              <w:jc w:val="both"/>
              <w:rPr>
                <w:rFonts w:ascii="Arial" w:hAnsi="Arial" w:cs="Arial"/>
              </w:rPr>
            </w:pPr>
            <w:r>
              <w:rPr>
                <w:rFonts w:ascii="Arial" w:hAnsi="Arial" w:cs="Arial"/>
              </w:rPr>
              <w:t xml:space="preserve">Other </w:t>
            </w:r>
            <w:r w:rsidR="00D3561A">
              <w:rPr>
                <w:rFonts w:ascii="Arial" w:hAnsi="Arial" w:cs="Arial"/>
              </w:rPr>
              <w:t>members:</w:t>
            </w:r>
          </w:p>
          <w:p w:rsidR="00A74D85" w:rsidRPr="008A3D2D" w:rsidRDefault="00D3561A" w:rsidP="00754050">
            <w:pPr>
              <w:pStyle w:val="ListParagraph"/>
              <w:numPr>
                <w:ilvl w:val="1"/>
                <w:numId w:val="54"/>
              </w:numPr>
              <w:autoSpaceDE w:val="0"/>
              <w:autoSpaceDN w:val="0"/>
              <w:adjustRightInd w:val="0"/>
              <w:jc w:val="both"/>
              <w:rPr>
                <w:rFonts w:ascii="Arial" w:hAnsi="Arial" w:cs="Arial"/>
                <w:lang w:val="en-US"/>
              </w:rPr>
            </w:pPr>
            <w:r w:rsidRPr="008A3D2D">
              <w:rPr>
                <w:rFonts w:ascii="Arial" w:hAnsi="Arial" w:cs="Arial"/>
                <w:lang w:val="en-US"/>
              </w:rPr>
              <w:t>A three year qualification or equivalent in Business Analysis</w:t>
            </w:r>
            <w:r w:rsidR="00E5736D" w:rsidRPr="008A3D2D">
              <w:rPr>
                <w:rFonts w:ascii="Arial" w:hAnsi="Arial" w:cs="Arial"/>
                <w:lang w:val="en-US"/>
              </w:rPr>
              <w:t>;</w:t>
            </w:r>
            <w:r w:rsidR="006370A6" w:rsidRPr="008A3D2D">
              <w:rPr>
                <w:rFonts w:ascii="Arial" w:hAnsi="Arial" w:cs="Arial"/>
                <w:lang w:val="en-US"/>
              </w:rPr>
              <w:t xml:space="preserve"> </w:t>
            </w:r>
            <w:r w:rsidR="00A136EB" w:rsidRPr="008A3D2D">
              <w:rPr>
                <w:rFonts w:ascii="Arial" w:hAnsi="Arial" w:cs="Arial"/>
                <w:lang w:val="en-US"/>
              </w:rPr>
              <w:t>(5)</w:t>
            </w:r>
          </w:p>
          <w:p w:rsidR="002368FC" w:rsidRPr="008A3D2D" w:rsidRDefault="00D3561A" w:rsidP="00754050">
            <w:pPr>
              <w:pStyle w:val="ListParagraph"/>
              <w:numPr>
                <w:ilvl w:val="1"/>
                <w:numId w:val="54"/>
              </w:numPr>
              <w:tabs>
                <w:tab w:val="left" w:pos="900"/>
                <w:tab w:val="left" w:pos="1452"/>
                <w:tab w:val="left" w:pos="5760"/>
                <w:tab w:val="left" w:pos="7920"/>
              </w:tabs>
              <w:jc w:val="both"/>
              <w:rPr>
                <w:rFonts w:ascii="Arial" w:hAnsi="Arial" w:cs="Arial"/>
              </w:rPr>
            </w:pPr>
            <w:r w:rsidRPr="008A3D2D">
              <w:rPr>
                <w:rFonts w:ascii="Arial" w:hAnsi="Arial" w:cs="Arial"/>
                <w:lang w:val="en-US"/>
              </w:rPr>
              <w:t xml:space="preserve">A three year qualification or equivalent in </w:t>
            </w:r>
            <w:r w:rsidR="002368FC" w:rsidRPr="008A3D2D">
              <w:rPr>
                <w:rFonts w:ascii="Arial" w:hAnsi="Arial" w:cs="Arial"/>
              </w:rPr>
              <w:t>Informatio</w:t>
            </w:r>
            <w:r w:rsidR="00880FAB" w:rsidRPr="008A3D2D">
              <w:rPr>
                <w:rFonts w:ascii="Arial" w:hAnsi="Arial" w:cs="Arial"/>
              </w:rPr>
              <w:t>n Technology</w:t>
            </w:r>
            <w:r w:rsidR="002368FC" w:rsidRPr="008A3D2D">
              <w:rPr>
                <w:rFonts w:ascii="Arial" w:hAnsi="Arial" w:cs="Arial"/>
              </w:rPr>
              <w:t xml:space="preserve"> </w:t>
            </w:r>
            <w:r w:rsidRPr="008A3D2D">
              <w:rPr>
                <w:rFonts w:ascii="Arial" w:hAnsi="Arial" w:cs="Arial"/>
              </w:rPr>
              <w:t xml:space="preserve">(IT); </w:t>
            </w:r>
            <w:r w:rsidR="00284EE0" w:rsidRPr="008A3D2D">
              <w:rPr>
                <w:rFonts w:ascii="Arial" w:hAnsi="Arial" w:cs="Arial"/>
              </w:rPr>
              <w:t xml:space="preserve"> </w:t>
            </w:r>
            <w:r w:rsidR="00A136EB" w:rsidRPr="008A3D2D">
              <w:rPr>
                <w:rFonts w:ascii="Arial" w:hAnsi="Arial" w:cs="Arial"/>
              </w:rPr>
              <w:t>(5)</w:t>
            </w:r>
          </w:p>
          <w:p w:rsidR="00D3561A" w:rsidRPr="008A3D2D" w:rsidRDefault="00D3561A" w:rsidP="00754050">
            <w:pPr>
              <w:pStyle w:val="ListParagraph"/>
              <w:numPr>
                <w:ilvl w:val="1"/>
                <w:numId w:val="54"/>
              </w:numPr>
              <w:tabs>
                <w:tab w:val="left" w:pos="900"/>
                <w:tab w:val="left" w:pos="1452"/>
                <w:tab w:val="left" w:pos="5760"/>
                <w:tab w:val="left" w:pos="7920"/>
              </w:tabs>
              <w:autoSpaceDE w:val="0"/>
              <w:autoSpaceDN w:val="0"/>
              <w:adjustRightInd w:val="0"/>
              <w:jc w:val="both"/>
              <w:rPr>
                <w:rFonts w:ascii="Arial" w:hAnsi="Arial" w:cs="Arial"/>
                <w:sz w:val="22"/>
                <w:szCs w:val="22"/>
              </w:rPr>
            </w:pPr>
            <w:r w:rsidRPr="008A3D2D">
              <w:rPr>
                <w:rFonts w:ascii="Arial" w:hAnsi="Arial" w:cs="Arial"/>
                <w:lang w:val="en-US"/>
              </w:rPr>
              <w:t xml:space="preserve">A three year qualification or equivalent in </w:t>
            </w:r>
            <w:r w:rsidR="002368FC" w:rsidRPr="008A3D2D">
              <w:rPr>
                <w:rFonts w:ascii="Arial" w:hAnsi="Arial" w:cs="Arial"/>
              </w:rPr>
              <w:t xml:space="preserve">Risk </w:t>
            </w:r>
            <w:r w:rsidR="00880FAB" w:rsidRPr="008A3D2D">
              <w:rPr>
                <w:rFonts w:ascii="Arial" w:hAnsi="Arial" w:cs="Arial"/>
              </w:rPr>
              <w:t>M</w:t>
            </w:r>
            <w:r w:rsidR="0092162F" w:rsidRPr="008A3D2D">
              <w:rPr>
                <w:rFonts w:ascii="Arial" w:hAnsi="Arial" w:cs="Arial"/>
              </w:rPr>
              <w:t>anagement</w:t>
            </w:r>
            <w:r w:rsidRPr="008A3D2D">
              <w:rPr>
                <w:rFonts w:ascii="Arial" w:hAnsi="Arial" w:cs="Arial"/>
              </w:rPr>
              <w:t>;</w:t>
            </w:r>
            <w:r w:rsidR="0092162F" w:rsidRPr="008A3D2D">
              <w:rPr>
                <w:rFonts w:ascii="Arial" w:hAnsi="Arial" w:cs="Arial"/>
              </w:rPr>
              <w:t xml:space="preserve"> </w:t>
            </w:r>
            <w:r w:rsidR="00A136EB" w:rsidRPr="008A3D2D">
              <w:rPr>
                <w:rFonts w:ascii="Arial" w:hAnsi="Arial" w:cs="Arial"/>
              </w:rPr>
              <w:t>(5)</w:t>
            </w:r>
          </w:p>
          <w:p w:rsidR="00634078" w:rsidRPr="008A3D2D" w:rsidRDefault="00D3561A" w:rsidP="00754050">
            <w:pPr>
              <w:pStyle w:val="ListParagraph"/>
              <w:numPr>
                <w:ilvl w:val="1"/>
                <w:numId w:val="54"/>
              </w:numPr>
              <w:tabs>
                <w:tab w:val="left" w:pos="900"/>
                <w:tab w:val="left" w:pos="1452"/>
                <w:tab w:val="left" w:pos="5760"/>
                <w:tab w:val="left" w:pos="7920"/>
              </w:tabs>
              <w:autoSpaceDE w:val="0"/>
              <w:autoSpaceDN w:val="0"/>
              <w:adjustRightInd w:val="0"/>
              <w:jc w:val="both"/>
              <w:rPr>
                <w:rFonts w:ascii="Arial" w:hAnsi="Arial" w:cs="Arial"/>
                <w:sz w:val="22"/>
                <w:szCs w:val="22"/>
              </w:rPr>
            </w:pPr>
            <w:r w:rsidRPr="008A3D2D">
              <w:rPr>
                <w:rFonts w:ascii="Arial" w:hAnsi="Arial" w:cs="Arial"/>
                <w:lang w:val="en-US"/>
              </w:rPr>
              <w:t xml:space="preserve">A three year qualification or equivalent in </w:t>
            </w:r>
            <w:r w:rsidRPr="008A3D2D">
              <w:rPr>
                <w:rFonts w:ascii="Arial" w:hAnsi="Arial" w:cs="Arial"/>
              </w:rPr>
              <w:t>C</w:t>
            </w:r>
            <w:r w:rsidR="00281941" w:rsidRPr="008A3D2D">
              <w:rPr>
                <w:rFonts w:ascii="Arial" w:hAnsi="Arial" w:cs="Arial"/>
              </w:rPr>
              <w:t xml:space="preserve">lient </w:t>
            </w:r>
            <w:r w:rsidRPr="008A3D2D">
              <w:rPr>
                <w:rFonts w:ascii="Arial" w:hAnsi="Arial" w:cs="Arial"/>
              </w:rPr>
              <w:t>R</w:t>
            </w:r>
            <w:r w:rsidR="00281941" w:rsidRPr="008A3D2D">
              <w:rPr>
                <w:rFonts w:ascii="Arial" w:hAnsi="Arial" w:cs="Arial"/>
              </w:rPr>
              <w:t xml:space="preserve">elationship </w:t>
            </w:r>
            <w:r w:rsidRPr="008A3D2D">
              <w:rPr>
                <w:rFonts w:ascii="Arial" w:hAnsi="Arial" w:cs="Arial"/>
              </w:rPr>
              <w:t>M</w:t>
            </w:r>
            <w:r w:rsidR="00281941" w:rsidRPr="008A3D2D">
              <w:rPr>
                <w:rFonts w:ascii="Arial" w:hAnsi="Arial" w:cs="Arial"/>
              </w:rPr>
              <w:t>anagement</w:t>
            </w:r>
            <w:r w:rsidRPr="008A3D2D">
              <w:rPr>
                <w:rFonts w:ascii="Arial" w:hAnsi="Arial" w:cs="Arial"/>
              </w:rPr>
              <w:t>.</w:t>
            </w:r>
            <w:r w:rsidR="00281941" w:rsidRPr="008A3D2D">
              <w:rPr>
                <w:rFonts w:ascii="Arial" w:hAnsi="Arial" w:cs="Arial"/>
              </w:rPr>
              <w:t xml:space="preserve"> </w:t>
            </w:r>
            <w:r w:rsidR="00A136EB" w:rsidRPr="008A3D2D">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vAlign w:val="center"/>
          </w:tcPr>
          <w:p w:rsidR="002368FC" w:rsidRPr="006C7C96" w:rsidRDefault="0019272B" w:rsidP="008842E6">
            <w:pPr>
              <w:tabs>
                <w:tab w:val="left" w:pos="900"/>
                <w:tab w:val="left" w:pos="2880"/>
                <w:tab w:val="left" w:pos="5760"/>
                <w:tab w:val="left" w:pos="7920"/>
              </w:tabs>
              <w:spacing w:line="312" w:lineRule="auto"/>
              <w:jc w:val="center"/>
              <w:rPr>
                <w:rFonts w:ascii="Arial" w:hAnsi="Arial" w:cs="Arial"/>
                <w:b/>
                <w:sz w:val="22"/>
                <w:szCs w:val="22"/>
              </w:rPr>
            </w:pPr>
            <w:r>
              <w:rPr>
                <w:rFonts w:ascii="Arial" w:hAnsi="Arial" w:cs="Arial"/>
                <w:b/>
                <w:sz w:val="22"/>
                <w:szCs w:val="22"/>
              </w:rPr>
              <w:lastRenderedPageBreak/>
              <w:t>45</w:t>
            </w:r>
          </w:p>
        </w:tc>
      </w:tr>
      <w:tr w:rsidR="001D026B" w:rsidRPr="006C7C96" w:rsidTr="008842E6">
        <w:trPr>
          <w:trHeight w:val="1202"/>
        </w:trPr>
        <w:tc>
          <w:tcPr>
            <w:tcW w:w="630" w:type="dxa"/>
            <w:gridSpan w:val="2"/>
            <w:tcBorders>
              <w:left w:val="single" w:sz="4" w:space="0" w:color="auto"/>
              <w:right w:val="nil"/>
            </w:tcBorders>
            <w:vAlign w:val="center"/>
          </w:tcPr>
          <w:p w:rsidR="001D026B" w:rsidRPr="006C7C96" w:rsidRDefault="001D026B" w:rsidP="00483F37">
            <w:pPr>
              <w:tabs>
                <w:tab w:val="left" w:pos="900"/>
                <w:tab w:val="left" w:pos="2880"/>
                <w:tab w:val="left" w:pos="5760"/>
                <w:tab w:val="left" w:pos="7920"/>
              </w:tabs>
              <w:spacing w:line="312" w:lineRule="auto"/>
              <w:rPr>
                <w:rFonts w:ascii="Arial" w:hAnsi="Arial" w:cs="Arial"/>
                <w:sz w:val="22"/>
                <w:szCs w:val="22"/>
              </w:rPr>
            </w:pPr>
          </w:p>
        </w:tc>
        <w:tc>
          <w:tcPr>
            <w:tcW w:w="630" w:type="dxa"/>
            <w:tcBorders>
              <w:left w:val="nil"/>
              <w:right w:val="single" w:sz="4" w:space="0" w:color="auto"/>
            </w:tcBorders>
            <w:shd w:val="clear" w:color="auto" w:fill="auto"/>
            <w:vAlign w:val="center"/>
          </w:tcPr>
          <w:p w:rsidR="001D026B" w:rsidRPr="006C7C96" w:rsidRDefault="001D026B" w:rsidP="00483F37">
            <w:pPr>
              <w:rPr>
                <w:rFonts w:ascii="Arial" w:hAnsi="Arial" w:cs="Arial"/>
                <w:sz w:val="22"/>
                <w:szCs w:val="22"/>
              </w:rPr>
            </w:pPr>
          </w:p>
        </w:tc>
        <w:tc>
          <w:tcPr>
            <w:tcW w:w="7954" w:type="dxa"/>
            <w:gridSpan w:val="2"/>
            <w:tcBorders>
              <w:top w:val="single" w:sz="4" w:space="0" w:color="auto"/>
              <w:left w:val="single" w:sz="4" w:space="0" w:color="auto"/>
              <w:right w:val="single" w:sz="4" w:space="0" w:color="auto"/>
            </w:tcBorders>
            <w:shd w:val="clear" w:color="auto" w:fill="auto"/>
            <w:vAlign w:val="center"/>
          </w:tcPr>
          <w:p w:rsidR="001D026B" w:rsidRDefault="001D026B" w:rsidP="00007C5C">
            <w:pPr>
              <w:pStyle w:val="Default"/>
              <w:rPr>
                <w:rFonts w:ascii="Arial" w:hAnsi="Arial" w:cs="Arial"/>
                <w:b/>
                <w:bCs/>
              </w:rPr>
            </w:pPr>
            <w:r w:rsidRPr="0065395E">
              <w:rPr>
                <w:rFonts w:ascii="Arial" w:hAnsi="Arial" w:cs="Arial"/>
                <w:b/>
                <w:bCs/>
              </w:rPr>
              <w:t xml:space="preserve">Scope, Design &amp; Methodology </w:t>
            </w:r>
          </w:p>
          <w:p w:rsidR="001D026B" w:rsidRDefault="001D026B" w:rsidP="00F73C2F">
            <w:pPr>
              <w:pStyle w:val="Default"/>
              <w:rPr>
                <w:rFonts w:ascii="Arial" w:hAnsi="Arial" w:cs="Arial"/>
              </w:rPr>
            </w:pPr>
            <w:r w:rsidRPr="00DA1E6D">
              <w:rPr>
                <w:rFonts w:ascii="Arial" w:hAnsi="Arial" w:cs="Arial"/>
              </w:rPr>
              <w:t>The service provider is required to provide</w:t>
            </w:r>
            <w:r>
              <w:rPr>
                <w:rFonts w:ascii="Arial" w:hAnsi="Arial" w:cs="Arial"/>
              </w:rPr>
              <w:t>:</w:t>
            </w:r>
            <w:r w:rsidRPr="00DA1E6D">
              <w:rPr>
                <w:rFonts w:ascii="Arial" w:hAnsi="Arial" w:cs="Arial"/>
              </w:rPr>
              <w:t xml:space="preserve"> </w:t>
            </w:r>
          </w:p>
          <w:p w:rsidR="001D026B" w:rsidRPr="00DA1E6D" w:rsidRDefault="00F56878" w:rsidP="00754050">
            <w:pPr>
              <w:pStyle w:val="Default"/>
              <w:numPr>
                <w:ilvl w:val="0"/>
                <w:numId w:val="55"/>
              </w:numPr>
              <w:tabs>
                <w:tab w:val="left" w:pos="1042"/>
                <w:tab w:val="left" w:pos="1452"/>
                <w:tab w:val="left" w:pos="2880"/>
                <w:tab w:val="left" w:pos="5760"/>
                <w:tab w:val="left" w:pos="7920"/>
              </w:tabs>
              <w:ind w:hanging="294"/>
              <w:jc w:val="both"/>
              <w:rPr>
                <w:rFonts w:ascii="Arial" w:eastAsia="Arial Unicode MS" w:hAnsi="Arial" w:cs="Arial"/>
                <w:sz w:val="22"/>
                <w:szCs w:val="22"/>
              </w:rPr>
            </w:pPr>
            <w:r>
              <w:rPr>
                <w:rFonts w:ascii="Arial" w:hAnsi="Arial" w:cs="Arial"/>
              </w:rPr>
              <w:t>A d</w:t>
            </w:r>
            <w:r w:rsidR="001D026B" w:rsidRPr="009D49E6">
              <w:rPr>
                <w:rFonts w:ascii="Arial" w:hAnsi="Arial" w:cs="Arial"/>
              </w:rPr>
              <w:t xml:space="preserve">etailed Project Plan/Work-Plan that demonstrates understanding of assignment </w:t>
            </w:r>
          </w:p>
        </w:tc>
        <w:tc>
          <w:tcPr>
            <w:tcW w:w="992" w:type="dxa"/>
            <w:tcBorders>
              <w:top w:val="single" w:sz="4" w:space="0" w:color="auto"/>
              <w:left w:val="single" w:sz="4" w:space="0" w:color="auto"/>
              <w:right w:val="single" w:sz="4" w:space="0" w:color="auto"/>
            </w:tcBorders>
            <w:vAlign w:val="center"/>
          </w:tcPr>
          <w:p w:rsidR="001D026B" w:rsidRPr="006C7C96" w:rsidRDefault="006F130F" w:rsidP="008842E6">
            <w:pPr>
              <w:tabs>
                <w:tab w:val="left" w:pos="900"/>
                <w:tab w:val="left" w:pos="2880"/>
                <w:tab w:val="left" w:pos="5760"/>
                <w:tab w:val="left" w:pos="7920"/>
              </w:tabs>
              <w:spacing w:line="312" w:lineRule="auto"/>
              <w:jc w:val="center"/>
              <w:rPr>
                <w:rFonts w:ascii="Arial" w:hAnsi="Arial" w:cs="Arial"/>
                <w:b/>
                <w:sz w:val="22"/>
                <w:szCs w:val="22"/>
              </w:rPr>
            </w:pPr>
            <w:r>
              <w:rPr>
                <w:rFonts w:ascii="Arial" w:hAnsi="Arial" w:cs="Arial"/>
                <w:b/>
                <w:sz w:val="22"/>
                <w:szCs w:val="22"/>
              </w:rPr>
              <w:t>5</w:t>
            </w:r>
            <w:r w:rsidR="0019272B">
              <w:rPr>
                <w:rFonts w:ascii="Arial" w:hAnsi="Arial" w:cs="Arial"/>
                <w:b/>
                <w:sz w:val="22"/>
                <w:szCs w:val="22"/>
              </w:rPr>
              <w:t>5</w:t>
            </w:r>
          </w:p>
        </w:tc>
      </w:tr>
      <w:tr w:rsidR="009213B3" w:rsidRPr="006C7C96" w:rsidTr="00284EE0">
        <w:trPr>
          <w:trHeight w:val="295"/>
        </w:trPr>
        <w:tc>
          <w:tcPr>
            <w:tcW w:w="1260" w:type="dxa"/>
            <w:gridSpan w:val="3"/>
            <w:tcBorders>
              <w:top w:val="nil"/>
              <w:left w:val="single" w:sz="4" w:space="0" w:color="auto"/>
              <w:bottom w:val="single" w:sz="4" w:space="0" w:color="auto"/>
              <w:right w:val="single" w:sz="4" w:space="0" w:color="auto"/>
            </w:tcBorders>
            <w:shd w:val="clear" w:color="auto" w:fill="auto"/>
            <w:vAlign w:val="center"/>
          </w:tcPr>
          <w:p w:rsidR="009213B3" w:rsidRPr="0091239E" w:rsidRDefault="009213B3" w:rsidP="009213B3">
            <w:pPr>
              <w:jc w:val="both"/>
              <w:rPr>
                <w:rFonts w:ascii="Arial" w:hAnsi="Arial" w:cs="Arial"/>
                <w:b/>
              </w:rPr>
            </w:pPr>
            <w:r>
              <w:rPr>
                <w:rFonts w:ascii="Arial" w:hAnsi="Arial" w:cs="Arial"/>
                <w:b/>
              </w:rPr>
              <w:t>Phase3</w:t>
            </w: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3" w:rsidRPr="0091239E" w:rsidRDefault="009213B3" w:rsidP="0096784E">
            <w:pPr>
              <w:rPr>
                <w:rFonts w:ascii="Arial" w:hAnsi="Arial" w:cs="Arial"/>
                <w:b/>
              </w:rPr>
            </w:pPr>
            <w:r>
              <w:rPr>
                <w:rFonts w:ascii="Arial" w:hAnsi="Arial" w:cs="Arial"/>
                <w:b/>
              </w:rPr>
              <w:t>Price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13B3" w:rsidRPr="0091239E" w:rsidRDefault="00880C7D" w:rsidP="00483F37">
            <w:pPr>
              <w:jc w:val="center"/>
              <w:rPr>
                <w:rFonts w:ascii="Arial" w:hAnsi="Arial" w:cs="Arial"/>
                <w:b/>
              </w:rPr>
            </w:pPr>
            <w:r>
              <w:rPr>
                <w:rFonts w:ascii="Arial" w:hAnsi="Arial" w:cs="Arial"/>
                <w:b/>
              </w:rPr>
              <w:t>90</w:t>
            </w:r>
          </w:p>
        </w:tc>
      </w:tr>
      <w:tr w:rsidR="00CA2713" w:rsidRPr="006C7C96" w:rsidTr="00284EE0">
        <w:trPr>
          <w:trHeight w:val="295"/>
        </w:trPr>
        <w:tc>
          <w:tcPr>
            <w:tcW w:w="360" w:type="dxa"/>
            <w:tcBorders>
              <w:top w:val="single" w:sz="4" w:space="0" w:color="auto"/>
              <w:left w:val="single" w:sz="4" w:space="0" w:color="auto"/>
              <w:bottom w:val="nil"/>
              <w:right w:val="nil"/>
            </w:tcBorders>
            <w:shd w:val="clear" w:color="auto" w:fill="auto"/>
            <w:vAlign w:val="center"/>
          </w:tcPr>
          <w:p w:rsidR="00CA2713" w:rsidRPr="0091239E" w:rsidRDefault="00CA2713" w:rsidP="00483F37">
            <w:pPr>
              <w:jc w:val="center"/>
              <w:rPr>
                <w:rFonts w:ascii="Arial" w:hAnsi="Arial" w:cs="Arial"/>
                <w:b/>
              </w:rPr>
            </w:pPr>
          </w:p>
        </w:tc>
        <w:tc>
          <w:tcPr>
            <w:tcW w:w="270" w:type="dxa"/>
            <w:tcBorders>
              <w:top w:val="single" w:sz="4" w:space="0" w:color="auto"/>
              <w:left w:val="nil"/>
              <w:bottom w:val="nil"/>
              <w:right w:val="nil"/>
            </w:tcBorders>
            <w:shd w:val="clear" w:color="auto" w:fill="auto"/>
            <w:vAlign w:val="center"/>
          </w:tcPr>
          <w:p w:rsidR="00CA2713" w:rsidRPr="0091239E" w:rsidRDefault="00CA2713" w:rsidP="00483F37">
            <w:pPr>
              <w:jc w:val="center"/>
              <w:rPr>
                <w:rFonts w:ascii="Arial" w:hAnsi="Arial" w:cs="Arial"/>
                <w:b/>
              </w:rPr>
            </w:pPr>
            <w:r w:rsidRPr="0091239E">
              <w:rPr>
                <w:rFonts w:ascii="Arial" w:hAnsi="Arial" w:cs="Arial"/>
                <w:b/>
              </w:rPr>
              <w:t>B</w:t>
            </w:r>
          </w:p>
        </w:tc>
        <w:tc>
          <w:tcPr>
            <w:tcW w:w="630" w:type="dxa"/>
            <w:tcBorders>
              <w:top w:val="single" w:sz="4" w:space="0" w:color="auto"/>
              <w:left w:val="nil"/>
              <w:bottom w:val="nil"/>
              <w:right w:val="single" w:sz="4" w:space="0" w:color="auto"/>
            </w:tcBorders>
            <w:shd w:val="clear" w:color="auto" w:fill="auto"/>
            <w:vAlign w:val="center"/>
          </w:tcPr>
          <w:p w:rsidR="00CA2713" w:rsidRPr="0091239E" w:rsidRDefault="00CA2713" w:rsidP="003E3221">
            <w:pPr>
              <w:rPr>
                <w:rFonts w:ascii="Arial" w:hAnsi="Arial" w:cs="Arial"/>
                <w:b/>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713" w:rsidRPr="0091239E" w:rsidRDefault="00CA2713" w:rsidP="003E3221">
            <w:pPr>
              <w:rPr>
                <w:rFonts w:ascii="Arial" w:hAnsi="Arial" w:cs="Arial"/>
                <w:b/>
              </w:rPr>
            </w:pPr>
            <w:r w:rsidRPr="0091239E">
              <w:rPr>
                <w:rFonts w:ascii="Arial" w:hAnsi="Arial" w:cs="Arial"/>
                <w:b/>
              </w:rPr>
              <w:t>B-BBEE Status Level of Contribution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91239E" w:rsidRDefault="00880C7D" w:rsidP="003E3221">
            <w:pPr>
              <w:jc w:val="center"/>
              <w:rPr>
                <w:rFonts w:ascii="Arial" w:hAnsi="Arial" w:cs="Arial"/>
                <w:b/>
              </w:rPr>
            </w:pPr>
            <w:r>
              <w:rPr>
                <w:rFonts w:ascii="Arial" w:hAnsi="Arial" w:cs="Arial"/>
                <w:b/>
              </w:rPr>
              <w:t>10</w:t>
            </w:r>
          </w:p>
        </w:tc>
      </w:tr>
      <w:tr w:rsidR="00CA2713" w:rsidRPr="006C7C96" w:rsidTr="00284EE0">
        <w:trPr>
          <w:trHeight w:val="295"/>
        </w:trPr>
        <w:tc>
          <w:tcPr>
            <w:tcW w:w="360" w:type="dxa"/>
            <w:tcBorders>
              <w:top w:val="nil"/>
              <w:left w:val="single" w:sz="4" w:space="0" w:color="auto"/>
              <w:bottom w:val="single" w:sz="4" w:space="0" w:color="auto"/>
              <w:right w:val="nil"/>
            </w:tcBorders>
            <w:shd w:val="clear" w:color="auto" w:fill="auto"/>
            <w:vAlign w:val="center"/>
          </w:tcPr>
          <w:p w:rsidR="00CA2713" w:rsidRPr="0091239E" w:rsidRDefault="00CA2713" w:rsidP="00483F37">
            <w:pPr>
              <w:jc w:val="center"/>
              <w:rPr>
                <w:rFonts w:ascii="Arial" w:hAnsi="Arial" w:cs="Arial"/>
                <w:b/>
              </w:rPr>
            </w:pPr>
          </w:p>
        </w:tc>
        <w:tc>
          <w:tcPr>
            <w:tcW w:w="270" w:type="dxa"/>
            <w:tcBorders>
              <w:top w:val="nil"/>
              <w:left w:val="nil"/>
              <w:bottom w:val="single" w:sz="4" w:space="0" w:color="auto"/>
              <w:right w:val="nil"/>
            </w:tcBorders>
            <w:shd w:val="clear" w:color="auto" w:fill="auto"/>
            <w:vAlign w:val="center"/>
          </w:tcPr>
          <w:p w:rsidR="00CA2713" w:rsidRPr="0091239E" w:rsidRDefault="00CA2713" w:rsidP="00483F37">
            <w:pPr>
              <w:jc w:val="center"/>
              <w:rPr>
                <w:rFonts w:ascii="Arial" w:hAnsi="Arial" w:cs="Arial"/>
                <w:b/>
              </w:rPr>
            </w:pPr>
          </w:p>
        </w:tc>
        <w:tc>
          <w:tcPr>
            <w:tcW w:w="630" w:type="dxa"/>
            <w:tcBorders>
              <w:top w:val="nil"/>
              <w:left w:val="nil"/>
              <w:bottom w:val="single" w:sz="4" w:space="0" w:color="auto"/>
              <w:right w:val="single" w:sz="4" w:space="0" w:color="auto"/>
            </w:tcBorders>
            <w:shd w:val="clear" w:color="auto" w:fill="auto"/>
            <w:vAlign w:val="center"/>
          </w:tcPr>
          <w:p w:rsidR="00CA2713" w:rsidRPr="0091239E" w:rsidRDefault="00CA2713" w:rsidP="00483F37">
            <w:pPr>
              <w:jc w:val="center"/>
              <w:rPr>
                <w:rFonts w:ascii="Arial" w:hAnsi="Arial" w:cs="Arial"/>
                <w:b/>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713" w:rsidRPr="0091239E" w:rsidRDefault="003E3221" w:rsidP="003E3221">
            <w:pPr>
              <w:rPr>
                <w:rFonts w:ascii="Arial" w:hAnsi="Arial" w:cs="Arial"/>
                <w:b/>
              </w:rPr>
            </w:pPr>
            <w:r>
              <w:rPr>
                <w:rFonts w:ascii="Arial" w:hAnsi="Arial" w:cs="Arial"/>
                <w:b/>
              </w:rPr>
              <w:t>T</w:t>
            </w:r>
            <w:r w:rsidR="00CA2713" w:rsidRPr="0091239E">
              <w:rPr>
                <w:rFonts w:ascii="Arial" w:hAnsi="Arial" w:cs="Arial"/>
                <w:b/>
              </w:rPr>
              <w: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91239E" w:rsidRDefault="003E3221" w:rsidP="00483F37">
            <w:pPr>
              <w:jc w:val="center"/>
              <w:rPr>
                <w:rFonts w:ascii="Arial" w:hAnsi="Arial" w:cs="Arial"/>
                <w:b/>
              </w:rPr>
            </w:pPr>
            <w:r>
              <w:rPr>
                <w:rFonts w:ascii="Arial" w:hAnsi="Arial" w:cs="Arial"/>
                <w:b/>
              </w:rPr>
              <w:t>100</w:t>
            </w:r>
          </w:p>
        </w:tc>
      </w:tr>
    </w:tbl>
    <w:p w:rsidR="00CA2713" w:rsidRPr="006C7C96" w:rsidRDefault="00CA2713" w:rsidP="00CA2713">
      <w:pPr>
        <w:jc w:val="center"/>
        <w:rPr>
          <w:rFonts w:ascii="Arial" w:hAnsi="Arial" w:cs="Arial"/>
          <w:b/>
        </w:rPr>
      </w:pPr>
    </w:p>
    <w:p w:rsidR="00927277" w:rsidRDefault="00927277"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32654E" w:rsidRDefault="0032654E" w:rsidP="00927277">
      <w:pPr>
        <w:pStyle w:val="Bulltxt"/>
        <w:ind w:left="0"/>
        <w:jc w:val="left"/>
        <w:rPr>
          <w:rFonts w:ascii="Arial Narrow" w:hAnsi="Arial Narrow"/>
        </w:rPr>
      </w:pPr>
    </w:p>
    <w:p w:rsidR="00927277" w:rsidRPr="003E61E8" w:rsidRDefault="00927277" w:rsidP="00927277">
      <w:pPr>
        <w:pStyle w:val="Bulltxt"/>
        <w:ind w:left="0"/>
        <w:jc w:val="left"/>
        <w:rPr>
          <w:rFonts w:ascii="Arial Narrow" w:hAnsi="Arial Narrow"/>
        </w:rPr>
      </w:pPr>
    </w:p>
    <w:p w:rsidR="004A03D0" w:rsidRPr="003E61E8" w:rsidRDefault="004A03D0" w:rsidP="004A03D0">
      <w:pPr>
        <w:jc w:val="center"/>
        <w:rPr>
          <w:rFonts w:ascii="Arial Narrow" w:hAnsi="Arial Narrow" w:cs="Arial"/>
          <w:b/>
        </w:rPr>
      </w:pPr>
      <w:r w:rsidRPr="003E61E8">
        <w:rPr>
          <w:rFonts w:ascii="Arial Narrow" w:hAnsi="Arial Narrow" w:cs="Arial"/>
          <w:b/>
        </w:rPr>
        <w:t xml:space="preserve">Annexure </w:t>
      </w:r>
      <w:r w:rsidR="00E95375" w:rsidRPr="003E61E8">
        <w:rPr>
          <w:rFonts w:ascii="Arial Narrow" w:hAnsi="Arial Narrow" w:cs="Arial"/>
          <w:b/>
        </w:rPr>
        <w:t>A</w:t>
      </w:r>
    </w:p>
    <w:p w:rsidR="004A03D0" w:rsidRPr="003E61E8" w:rsidRDefault="004A03D0" w:rsidP="004A03D0">
      <w:pPr>
        <w:jc w:val="cente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jc w:val="center"/>
        <w:rPr>
          <w:rFonts w:ascii="Arial Narrow" w:hAnsi="Arial Narrow" w:cs="Arial"/>
        </w:rPr>
      </w:pPr>
    </w:p>
    <w:p w:rsidR="004A03D0" w:rsidRPr="003E61E8" w:rsidRDefault="004A03D0" w:rsidP="004A03D0">
      <w:pPr>
        <w:jc w:val="center"/>
        <w:rPr>
          <w:rFonts w:ascii="Arial Narrow" w:hAnsi="Arial Narrow" w:cs="Arial"/>
        </w:rPr>
      </w:pPr>
    </w:p>
    <w:p w:rsidR="004A03D0" w:rsidRPr="003E61E8" w:rsidRDefault="004A03D0" w:rsidP="004A03D0">
      <w:pPr>
        <w:rPr>
          <w:rFonts w:ascii="Arial Narrow" w:hAnsi="Arial Narrow" w:cs="Arial"/>
        </w:rPr>
      </w:pPr>
    </w:p>
    <w:p w:rsidR="004A03D0" w:rsidRPr="003E61E8" w:rsidRDefault="004A03D0" w:rsidP="004A03D0">
      <w:pPr>
        <w:spacing w:line="312" w:lineRule="auto"/>
        <w:jc w:val="center"/>
        <w:rPr>
          <w:rFonts w:ascii="Arial Narrow" w:hAnsi="Arial Narrow" w:cs="Arial"/>
          <w:b/>
          <w:bCs/>
        </w:rPr>
      </w:pPr>
      <w:r w:rsidRPr="003E61E8">
        <w:rPr>
          <w:rFonts w:ascii="Arial Narrow" w:hAnsi="Arial Narrow" w:cs="Arial"/>
          <w:b/>
          <w:bCs/>
        </w:rPr>
        <w:t xml:space="preserve"> (</w:t>
      </w:r>
      <w:r w:rsidR="002E553B" w:rsidRPr="003E61E8">
        <w:rPr>
          <w:rFonts w:ascii="Arial Narrow" w:hAnsi="Arial Narrow" w:cs="Arial"/>
          <w:b/>
          <w:bCs/>
        </w:rPr>
        <w:t>GPAA</w:t>
      </w:r>
      <w:r w:rsidRPr="003E61E8">
        <w:rPr>
          <w:rFonts w:ascii="Arial Narrow" w:hAnsi="Arial Narrow" w:cs="Arial"/>
          <w:b/>
          <w:bCs/>
        </w:rPr>
        <w:t>)</w:t>
      </w: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r w:rsidRPr="003E61E8">
        <w:rPr>
          <w:rFonts w:ascii="Arial Narrow" w:hAnsi="Arial Narrow" w:cs="Arial"/>
          <w:b/>
          <w:bCs/>
        </w:rPr>
        <w:t xml:space="preserve">SCM </w:t>
      </w: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spacing w:line="312" w:lineRule="auto"/>
        <w:jc w:val="center"/>
        <w:rPr>
          <w:rFonts w:ascii="Arial Narrow" w:hAnsi="Arial Narrow" w:cs="Arial"/>
          <w:b/>
          <w:bCs/>
        </w:rPr>
      </w:pPr>
    </w:p>
    <w:p w:rsidR="004A03D0" w:rsidRPr="003E61E8" w:rsidRDefault="004A03D0" w:rsidP="004A03D0">
      <w:pPr>
        <w:jc w:val="center"/>
        <w:rPr>
          <w:rFonts w:ascii="Arial Narrow" w:hAnsi="Arial Narrow" w:cs="Arial"/>
          <w:b/>
          <w:bCs/>
          <w:i/>
        </w:rPr>
      </w:pPr>
      <w:r w:rsidRPr="003E61E8">
        <w:rPr>
          <w:rFonts w:ascii="Arial Narrow" w:hAnsi="Arial Narrow" w:cs="Arial"/>
          <w:b/>
          <w:bCs/>
          <w:i/>
        </w:rPr>
        <w:t xml:space="preserve">Standard Bid Document </w:t>
      </w:r>
    </w:p>
    <w:p w:rsidR="004A03D0" w:rsidRDefault="004A03D0" w:rsidP="004A03D0">
      <w:pPr>
        <w:pStyle w:val="Heading2"/>
        <w:rPr>
          <w:rFonts w:ascii="Arial Narrow" w:hAnsi="Arial Narrow"/>
          <w:sz w:val="24"/>
        </w:rPr>
      </w:pPr>
    </w:p>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32654E" w:rsidRDefault="0032654E"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EE05F6" w:rsidRDefault="00EE05F6" w:rsidP="00EE05F6"/>
    <w:p w:rsidR="0032654E" w:rsidRPr="00EE05F6" w:rsidRDefault="0032654E" w:rsidP="00EE05F6"/>
    <w:p w:rsidR="004A03D0" w:rsidRPr="003E61E8" w:rsidRDefault="004A03D0" w:rsidP="004A03D0">
      <w:pPr>
        <w:rPr>
          <w:rFonts w:ascii="Arial Narrow" w:hAnsi="Arial Narrow"/>
        </w:rPr>
      </w:pPr>
    </w:p>
    <w:p w:rsidR="00363886" w:rsidRDefault="00363886" w:rsidP="00682D48">
      <w:pPr>
        <w:jc w:val="right"/>
        <w:rPr>
          <w:rFonts w:ascii="Arial Narrow" w:hAnsi="Arial Narrow" w:cs="Arial"/>
          <w:b/>
          <w:lang w:val="en-ZA"/>
        </w:rPr>
      </w:pPr>
    </w:p>
    <w:p w:rsidR="00363886" w:rsidRDefault="00363886" w:rsidP="00682D48">
      <w:pPr>
        <w:jc w:val="right"/>
        <w:rPr>
          <w:rFonts w:ascii="Arial Narrow" w:hAnsi="Arial Narrow" w:cs="Arial"/>
          <w:b/>
          <w:lang w:val="en-ZA"/>
        </w:rPr>
      </w:pPr>
    </w:p>
    <w:p w:rsidR="00363886" w:rsidRDefault="00363886" w:rsidP="00682D48">
      <w:pPr>
        <w:jc w:val="right"/>
        <w:rPr>
          <w:rFonts w:ascii="Arial Narrow" w:hAnsi="Arial Narrow" w:cs="Arial"/>
          <w:b/>
          <w:lang w:val="en-ZA"/>
        </w:rPr>
      </w:pPr>
    </w:p>
    <w:p w:rsidR="00682D48" w:rsidRPr="003E61E8" w:rsidRDefault="00682D48" w:rsidP="00682D48">
      <w:pPr>
        <w:jc w:val="right"/>
        <w:rPr>
          <w:rFonts w:ascii="Arial Narrow" w:hAnsi="Arial Narrow" w:cs="Arial"/>
          <w:b/>
          <w:lang w:val="en-ZA"/>
        </w:rPr>
      </w:pPr>
      <w:r w:rsidRPr="003E61E8">
        <w:rPr>
          <w:rFonts w:ascii="Arial Narrow" w:hAnsi="Arial Narrow" w:cs="Arial"/>
          <w:b/>
          <w:lang w:val="en-ZA"/>
        </w:rPr>
        <w:lastRenderedPageBreak/>
        <w:t>SBD1</w:t>
      </w:r>
    </w:p>
    <w:p w:rsidR="00682D48" w:rsidRPr="003E61E8" w:rsidRDefault="00682D48" w:rsidP="00682D48">
      <w:pPr>
        <w:jc w:val="both"/>
        <w:rPr>
          <w:rFonts w:ascii="Arial Narrow" w:hAnsi="Arial Narrow" w:cs="Arial"/>
          <w:b/>
          <w:bCs/>
          <w:i/>
          <w:iCs/>
          <w:color w:val="000000"/>
        </w:rPr>
      </w:pPr>
    </w:p>
    <w:p w:rsidR="00682D48" w:rsidRPr="003E61E8" w:rsidRDefault="00682D48" w:rsidP="00682D48">
      <w:pPr>
        <w:jc w:val="both"/>
        <w:rPr>
          <w:rFonts w:ascii="Arial Narrow" w:hAnsi="Arial Narrow" w:cs="Arial"/>
          <w:b/>
          <w:bCs/>
          <w:color w:val="000000"/>
        </w:rPr>
      </w:pPr>
      <w:r w:rsidRPr="003E61E8">
        <w:rPr>
          <w:rFonts w:ascii="Arial Narrow" w:hAnsi="Arial Narrow" w:cs="Arial"/>
          <w:b/>
          <w:bCs/>
          <w:color w:val="000000"/>
        </w:rPr>
        <w:t>INVITATION TO BID</w:t>
      </w:r>
    </w:p>
    <w:p w:rsidR="00682D48" w:rsidRPr="003E61E8" w:rsidRDefault="00682D48" w:rsidP="00682D48">
      <w:pPr>
        <w:jc w:val="both"/>
        <w:rPr>
          <w:rFonts w:ascii="Arial Narrow" w:hAnsi="Arial Narrow" w:cs="Arial"/>
          <w:color w:val="000000"/>
        </w:rPr>
      </w:pPr>
    </w:p>
    <w:tbl>
      <w:tblPr>
        <w:tblW w:w="10260" w:type="dxa"/>
        <w:tblLayout w:type="fixed"/>
        <w:tblCellMar>
          <w:left w:w="120" w:type="dxa"/>
          <w:right w:w="120" w:type="dxa"/>
        </w:tblCellMar>
        <w:tblLook w:val="0000"/>
      </w:tblPr>
      <w:tblGrid>
        <w:gridCol w:w="10260"/>
      </w:tblGrid>
      <w:tr w:rsidR="00682D48" w:rsidRPr="0039116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391165" w:rsidRDefault="00682D48" w:rsidP="007311E2">
            <w:pPr>
              <w:pStyle w:val="Heading1"/>
              <w:jc w:val="both"/>
              <w:rPr>
                <w:rFonts w:ascii="Arial Narrow" w:hAnsi="Arial Narrow"/>
                <w:b w:val="0"/>
                <w:sz w:val="20"/>
                <w:szCs w:val="20"/>
              </w:rPr>
            </w:pPr>
            <w:r w:rsidRPr="00391165">
              <w:rPr>
                <w:rFonts w:ascii="Arial Narrow" w:hAnsi="Arial Narrow"/>
                <w:b w:val="0"/>
                <w:sz w:val="20"/>
                <w:szCs w:val="20"/>
              </w:rPr>
              <w:t>YOU ARE HEREBY INVITED TO BID FOR REQUIREMENTS OF GOVERNMENT PENSION</w:t>
            </w:r>
            <w:r w:rsidR="007311E2">
              <w:rPr>
                <w:rFonts w:ascii="Arial Narrow" w:hAnsi="Arial Narrow"/>
                <w:b w:val="0"/>
                <w:sz w:val="20"/>
                <w:szCs w:val="20"/>
              </w:rPr>
              <w:t>S ADMINISTRATION AGENCY</w:t>
            </w:r>
            <w:r w:rsidRPr="00391165">
              <w:rPr>
                <w:rFonts w:ascii="Arial Narrow" w:hAnsi="Arial Narrow"/>
                <w:b w:val="0"/>
                <w:sz w:val="20"/>
                <w:szCs w:val="20"/>
              </w:rPr>
              <w:t xml:space="preserve"> (</w:t>
            </w:r>
            <w:r w:rsidR="002E553B" w:rsidRPr="00391165">
              <w:rPr>
                <w:rFonts w:ascii="Arial Narrow" w:hAnsi="Arial Narrow"/>
                <w:b w:val="0"/>
                <w:sz w:val="20"/>
                <w:szCs w:val="20"/>
              </w:rPr>
              <w:t>GPAA</w:t>
            </w:r>
            <w:r w:rsidRPr="00391165">
              <w:rPr>
                <w:rFonts w:ascii="Arial Narrow" w:hAnsi="Arial Narrow"/>
                <w:b w:val="0"/>
                <w:sz w:val="20"/>
                <w:szCs w:val="20"/>
              </w:rPr>
              <w:t>)</w:t>
            </w:r>
          </w:p>
        </w:tc>
      </w:tr>
    </w:tbl>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0"/>
          <w:szCs w:val="20"/>
        </w:rPr>
      </w:pPr>
      <w:r w:rsidRPr="00391165">
        <w:rPr>
          <w:rFonts w:ascii="Arial Narrow" w:hAnsi="Arial Narrow" w:cs="Arial"/>
          <w:sz w:val="20"/>
          <w:szCs w:val="20"/>
        </w:rPr>
        <w:t>BID NUMBER:</w:t>
      </w:r>
      <w:r w:rsidR="00363886">
        <w:rPr>
          <w:rFonts w:ascii="Arial Narrow" w:hAnsi="Arial Narrow" w:cs="Arial"/>
          <w:sz w:val="20"/>
          <w:szCs w:val="20"/>
        </w:rPr>
        <w:t xml:space="preserve"> </w:t>
      </w:r>
      <w:r w:rsidR="00D01182">
        <w:rPr>
          <w:rFonts w:ascii="Arial Narrow" w:hAnsi="Arial Narrow" w:cs="Arial"/>
          <w:sz w:val="20"/>
          <w:szCs w:val="20"/>
        </w:rPr>
        <w:t>GPAA 03/2017</w:t>
      </w:r>
      <w:r w:rsidRPr="00391165">
        <w:rPr>
          <w:rFonts w:ascii="Arial Narrow" w:hAnsi="Arial Narrow" w:cs="Arial"/>
          <w:sz w:val="20"/>
          <w:szCs w:val="20"/>
        </w:rPr>
        <w:tab/>
      </w:r>
      <w:r w:rsidRPr="00391165">
        <w:rPr>
          <w:rFonts w:ascii="Arial Narrow" w:hAnsi="Arial Narrow" w:cs="Arial"/>
          <w:sz w:val="20"/>
          <w:szCs w:val="20"/>
        </w:rPr>
        <w:tab/>
        <w:t xml:space="preserve">CLOSING </w:t>
      </w:r>
      <w:r w:rsidRPr="00391165">
        <w:rPr>
          <w:rFonts w:ascii="Arial Narrow" w:hAnsi="Arial Narrow" w:cs="Arial"/>
          <w:color w:val="000000"/>
          <w:sz w:val="20"/>
          <w:szCs w:val="20"/>
        </w:rPr>
        <w:t>DATE</w:t>
      </w:r>
      <w:r w:rsidRPr="00146557">
        <w:rPr>
          <w:rFonts w:ascii="Arial Narrow" w:hAnsi="Arial Narrow" w:cs="Arial"/>
          <w:color w:val="000000"/>
          <w:sz w:val="20"/>
          <w:szCs w:val="20"/>
        </w:rPr>
        <w:t xml:space="preserve">: </w:t>
      </w:r>
      <w:r w:rsidR="00D01182">
        <w:rPr>
          <w:rFonts w:ascii="Arial Narrow" w:hAnsi="Arial Narrow" w:cs="Arial"/>
          <w:color w:val="000000"/>
          <w:sz w:val="20"/>
          <w:szCs w:val="20"/>
        </w:rPr>
        <w:t>10 FEBRUARY 2017</w:t>
      </w: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 xml:space="preserve">CLOSING TIME: </w:t>
      </w:r>
      <w:r w:rsidRPr="00391165">
        <w:rPr>
          <w:rFonts w:ascii="Arial Narrow" w:hAnsi="Arial Narrow" w:cs="Arial"/>
          <w:b/>
          <w:sz w:val="20"/>
          <w:szCs w:val="20"/>
        </w:rPr>
        <w:t>1</w:t>
      </w:r>
      <w:r w:rsidR="004A21A0" w:rsidRPr="00391165">
        <w:rPr>
          <w:rFonts w:ascii="Arial Narrow" w:hAnsi="Arial Narrow" w:cs="Arial"/>
          <w:b/>
          <w:sz w:val="20"/>
          <w:szCs w:val="20"/>
        </w:rPr>
        <w:t>1</w:t>
      </w:r>
      <w:r w:rsidRPr="00391165">
        <w:rPr>
          <w:rFonts w:ascii="Arial Narrow" w:hAnsi="Arial Narrow" w:cs="Arial"/>
          <w:b/>
          <w:sz w:val="20"/>
          <w:szCs w:val="20"/>
        </w:rPr>
        <w:t>:00 am</w:t>
      </w:r>
    </w:p>
    <w:p w:rsidR="009D49E6" w:rsidRPr="009D49E6" w:rsidRDefault="00682D48" w:rsidP="00363886">
      <w:pPr>
        <w:tabs>
          <w:tab w:val="left" w:pos="720"/>
        </w:tabs>
        <w:spacing w:line="360" w:lineRule="auto"/>
        <w:ind w:right="-381"/>
        <w:rPr>
          <w:rFonts w:ascii="Arial Narrow" w:hAnsi="Arial Narrow" w:cs="Arial"/>
          <w:b/>
          <w:color w:val="000000"/>
          <w:sz w:val="20"/>
          <w:szCs w:val="20"/>
        </w:rPr>
      </w:pPr>
      <w:r w:rsidRPr="00391165">
        <w:rPr>
          <w:rFonts w:ascii="Arial Narrow" w:hAnsi="Arial Narrow" w:cs="Arial"/>
          <w:sz w:val="20"/>
          <w:szCs w:val="20"/>
        </w:rPr>
        <w:t xml:space="preserve">DESCRIPTION </w:t>
      </w:r>
      <w:r w:rsidRPr="009D49E6">
        <w:rPr>
          <w:rFonts w:ascii="Arial Narrow" w:hAnsi="Arial Narrow" w:cs="Arial"/>
          <w:b/>
          <w:sz w:val="20"/>
          <w:szCs w:val="20"/>
        </w:rPr>
        <w:t xml:space="preserve">Render </w:t>
      </w:r>
      <w:r w:rsidR="004634BC" w:rsidRPr="009D49E6">
        <w:rPr>
          <w:rFonts w:ascii="Arial Narrow" w:hAnsi="Arial Narrow" w:cs="Arial"/>
          <w:b/>
          <w:sz w:val="20"/>
          <w:szCs w:val="20"/>
        </w:rPr>
        <w:t xml:space="preserve">services </w:t>
      </w:r>
      <w:r w:rsidR="009D49E6" w:rsidRPr="009D49E6">
        <w:rPr>
          <w:rFonts w:ascii="Arial Narrow" w:hAnsi="Arial Narrow" w:cs="Arial"/>
          <w:b/>
          <w:color w:val="000000"/>
          <w:sz w:val="20"/>
          <w:szCs w:val="20"/>
        </w:rPr>
        <w:t xml:space="preserve">for the </w:t>
      </w:r>
      <w:r w:rsidR="009D49E6" w:rsidRPr="009D49E6">
        <w:rPr>
          <w:rFonts w:ascii="Arial Narrow" w:hAnsi="Arial Narrow" w:cs="Arial"/>
          <w:b/>
          <w:sz w:val="20"/>
          <w:szCs w:val="20"/>
        </w:rPr>
        <w:t xml:space="preserve">evaluation of the efficiency </w:t>
      </w:r>
      <w:r w:rsidR="008E1061">
        <w:rPr>
          <w:rFonts w:ascii="Arial Narrow" w:hAnsi="Arial Narrow" w:cs="Arial"/>
          <w:b/>
          <w:sz w:val="20"/>
          <w:szCs w:val="20"/>
        </w:rPr>
        <w:t xml:space="preserve">and effectiveness </w:t>
      </w:r>
      <w:r w:rsidR="009D49E6" w:rsidRPr="009D49E6">
        <w:rPr>
          <w:rFonts w:ascii="Arial Narrow" w:hAnsi="Arial Narrow" w:cs="Arial"/>
          <w:b/>
          <w:sz w:val="20"/>
          <w:szCs w:val="20"/>
        </w:rPr>
        <w:t xml:space="preserve">of </w:t>
      </w:r>
      <w:r w:rsidR="0032654E">
        <w:rPr>
          <w:rFonts w:ascii="Arial Narrow" w:hAnsi="Arial Narrow" w:cs="Arial"/>
          <w:b/>
          <w:sz w:val="20"/>
          <w:szCs w:val="20"/>
        </w:rPr>
        <w:t xml:space="preserve">the </w:t>
      </w:r>
      <w:r w:rsidR="009D49E6" w:rsidRPr="009D49E6">
        <w:rPr>
          <w:rFonts w:ascii="Arial Narrow" w:hAnsi="Arial Narrow" w:cs="Arial"/>
          <w:b/>
          <w:sz w:val="20"/>
          <w:szCs w:val="20"/>
        </w:rPr>
        <w:t>benefit</w:t>
      </w:r>
      <w:r w:rsidR="0032654E">
        <w:rPr>
          <w:rFonts w:ascii="Arial Narrow" w:hAnsi="Arial Narrow" w:cs="Arial"/>
          <w:b/>
          <w:sz w:val="20"/>
          <w:szCs w:val="20"/>
        </w:rPr>
        <w:t>s</w:t>
      </w:r>
      <w:r w:rsidR="009D49E6" w:rsidRPr="009D49E6">
        <w:rPr>
          <w:rFonts w:ascii="Arial Narrow" w:hAnsi="Arial Narrow" w:cs="Arial"/>
          <w:b/>
          <w:sz w:val="20"/>
          <w:szCs w:val="20"/>
        </w:rPr>
        <w:t xml:space="preserve"> payment in</w:t>
      </w:r>
      <w:r w:rsidR="0032654E">
        <w:rPr>
          <w:rFonts w:ascii="Arial Narrow" w:hAnsi="Arial Narrow" w:cs="Arial"/>
          <w:b/>
          <w:sz w:val="20"/>
          <w:szCs w:val="20"/>
        </w:rPr>
        <w:t xml:space="preserve"> the</w:t>
      </w:r>
      <w:r w:rsidR="009D49E6" w:rsidRPr="009D49E6">
        <w:rPr>
          <w:rFonts w:ascii="Arial Narrow" w:hAnsi="Arial Narrow" w:cs="Arial"/>
          <w:b/>
          <w:sz w:val="20"/>
          <w:szCs w:val="20"/>
        </w:rPr>
        <w:t xml:space="preserve"> GPAA</w:t>
      </w:r>
    </w:p>
    <w:p w:rsidR="00682D48" w:rsidRPr="00391165" w:rsidRDefault="00682D48" w:rsidP="004634B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color w:val="000000"/>
          <w:sz w:val="20"/>
          <w:szCs w:val="20"/>
        </w:rPr>
      </w:pPr>
    </w:p>
    <w:tbl>
      <w:tblPr>
        <w:tblW w:w="10260" w:type="dxa"/>
        <w:tblLayout w:type="fixed"/>
        <w:tblCellMar>
          <w:left w:w="120" w:type="dxa"/>
          <w:right w:w="120" w:type="dxa"/>
        </w:tblCellMar>
        <w:tblLook w:val="0000"/>
      </w:tblPr>
      <w:tblGrid>
        <w:gridCol w:w="10260"/>
      </w:tblGrid>
      <w:tr w:rsidR="00682D48" w:rsidRPr="0039116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391165" w:rsidRDefault="00682D48" w:rsidP="007B34F9">
            <w:pPr>
              <w:pStyle w:val="Heading1"/>
              <w:jc w:val="both"/>
              <w:rPr>
                <w:rFonts w:ascii="Arial Narrow" w:hAnsi="Arial Narrow"/>
                <w:b w:val="0"/>
                <w:sz w:val="20"/>
                <w:szCs w:val="20"/>
              </w:rPr>
            </w:pPr>
            <w:r w:rsidRPr="00391165">
              <w:rPr>
                <w:rFonts w:ascii="Arial Narrow" w:hAnsi="Arial Narrow"/>
                <w:b w:val="0"/>
                <w:sz w:val="20"/>
                <w:szCs w:val="20"/>
              </w:rPr>
              <w:t>THE SUCCESSFUL BIDDER WILL BE REQUIRED TO FILL IN AND SIGN A WRITTEN CONTRACT</w:t>
            </w:r>
          </w:p>
        </w:tc>
      </w:tr>
    </w:tbl>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0"/>
          <w:szCs w:val="20"/>
        </w:rPr>
      </w:pPr>
      <w:r w:rsidRPr="00391165">
        <w:rPr>
          <w:rFonts w:ascii="Arial Narrow" w:hAnsi="Arial Narrow" w:cs="Arial"/>
          <w:sz w:val="20"/>
          <w:szCs w:val="20"/>
        </w:rPr>
        <w:t xml:space="preserve">BID DOCUMENTS </w:t>
      </w:r>
      <w:r w:rsidR="0070529E" w:rsidRPr="00391165">
        <w:rPr>
          <w:rFonts w:ascii="Arial Narrow" w:hAnsi="Arial Narrow" w:cs="Arial"/>
          <w:sz w:val="20"/>
          <w:szCs w:val="20"/>
        </w:rPr>
        <w:t xml:space="preserve">MUST BE </w:t>
      </w:r>
      <w:r w:rsidRPr="00391165">
        <w:rPr>
          <w:rFonts w:ascii="Arial Narrow" w:hAnsi="Arial Narrow" w:cs="Arial"/>
          <w:sz w:val="20"/>
          <w:szCs w:val="20"/>
        </w:rPr>
        <w:t xml:space="preserve">DEPOSITED IN THE BID BOX SITUATED AT </w:t>
      </w:r>
      <w:r w:rsidR="002E553B" w:rsidRPr="00391165">
        <w:rPr>
          <w:rFonts w:ascii="Arial Narrow" w:hAnsi="Arial Narrow" w:cs="Arial"/>
          <w:sz w:val="20"/>
          <w:szCs w:val="20"/>
        </w:rPr>
        <w:t>GPAA</w:t>
      </w:r>
      <w:r w:rsidRPr="00391165">
        <w:rPr>
          <w:rFonts w:ascii="Arial Narrow" w:hAnsi="Arial Narrow" w:cs="Arial"/>
          <w:sz w:val="20"/>
          <w:szCs w:val="20"/>
        </w:rPr>
        <w:t xml:space="preserve"> ADDRESSED TO:</w:t>
      </w:r>
      <w:r w:rsidRPr="00391165">
        <w:rPr>
          <w:rFonts w:ascii="Arial Narrow" w:hAnsi="Arial Narrow" w:cs="Arial"/>
          <w:b/>
          <w:sz w:val="20"/>
          <w:szCs w:val="20"/>
        </w:rPr>
        <w:t xml:space="preserve"> </w:t>
      </w:r>
    </w:p>
    <w:p w:rsidR="0032654E" w:rsidRPr="00391165"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0"/>
          <w:szCs w:val="20"/>
        </w:rPr>
      </w:pPr>
    </w:p>
    <w:p w:rsidR="00682D48" w:rsidRPr="0032654E"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0"/>
          <w:szCs w:val="20"/>
        </w:rPr>
      </w:pPr>
      <w:r w:rsidRPr="0032654E">
        <w:rPr>
          <w:rFonts w:ascii="Arial Narrow" w:hAnsi="Arial Narrow" w:cs="Arial"/>
          <w:b/>
          <w:sz w:val="20"/>
          <w:szCs w:val="20"/>
        </w:rPr>
        <w:t>Government Pension</w:t>
      </w:r>
      <w:r w:rsidR="007311E2" w:rsidRPr="0032654E">
        <w:rPr>
          <w:rFonts w:ascii="Arial Narrow" w:hAnsi="Arial Narrow" w:cs="Arial"/>
          <w:b/>
          <w:sz w:val="20"/>
          <w:szCs w:val="20"/>
        </w:rPr>
        <w:t>s</w:t>
      </w:r>
      <w:r w:rsidRPr="0032654E">
        <w:rPr>
          <w:rFonts w:ascii="Arial Narrow" w:hAnsi="Arial Narrow" w:cs="Arial"/>
          <w:b/>
          <w:sz w:val="20"/>
          <w:szCs w:val="20"/>
        </w:rPr>
        <w:t xml:space="preserve"> </w:t>
      </w:r>
      <w:r w:rsidR="00EC4BCD" w:rsidRPr="0032654E">
        <w:rPr>
          <w:rFonts w:ascii="Arial Narrow" w:hAnsi="Arial Narrow" w:cs="Arial"/>
          <w:b/>
          <w:sz w:val="20"/>
          <w:szCs w:val="20"/>
        </w:rPr>
        <w:t>Administration (GPAA)</w:t>
      </w:r>
    </w:p>
    <w:p w:rsidR="00EC4BCD" w:rsidRPr="00EE05F6" w:rsidRDefault="00EC4BCD" w:rsidP="00682D48">
      <w:pPr>
        <w:pStyle w:val="BodyText"/>
        <w:jc w:val="both"/>
        <w:rPr>
          <w:rFonts w:ascii="Arial Narrow" w:hAnsi="Arial Narrow"/>
          <w:b/>
          <w:bCs/>
          <w:sz w:val="20"/>
          <w:szCs w:val="20"/>
        </w:rPr>
      </w:pPr>
      <w:r w:rsidRPr="00EE05F6">
        <w:rPr>
          <w:rFonts w:ascii="Arial Narrow" w:hAnsi="Arial Narrow"/>
          <w:b/>
          <w:bCs/>
          <w:sz w:val="20"/>
          <w:szCs w:val="20"/>
        </w:rPr>
        <w:t>34 HAMILTON STREET</w:t>
      </w:r>
    </w:p>
    <w:p w:rsidR="00EC4BCD" w:rsidRPr="00EE05F6" w:rsidRDefault="00EC4BCD" w:rsidP="00682D48">
      <w:pPr>
        <w:pStyle w:val="BodyText"/>
        <w:jc w:val="both"/>
        <w:rPr>
          <w:rFonts w:ascii="Arial Narrow" w:hAnsi="Arial Narrow"/>
          <w:b/>
          <w:bCs/>
          <w:sz w:val="20"/>
          <w:szCs w:val="20"/>
        </w:rPr>
      </w:pPr>
      <w:r w:rsidRPr="00EE05F6">
        <w:rPr>
          <w:rFonts w:ascii="Arial Narrow" w:hAnsi="Arial Narrow"/>
          <w:b/>
          <w:bCs/>
          <w:sz w:val="20"/>
          <w:szCs w:val="20"/>
        </w:rPr>
        <w:t>ARCADIA</w:t>
      </w:r>
    </w:p>
    <w:p w:rsidR="00682D48" w:rsidRPr="00EE05F6" w:rsidRDefault="00EC4BCD" w:rsidP="00682D48">
      <w:pPr>
        <w:pStyle w:val="BodyText"/>
        <w:jc w:val="both"/>
        <w:rPr>
          <w:rFonts w:ascii="Arial Narrow" w:hAnsi="Arial Narrow"/>
          <w:b/>
          <w:bCs/>
          <w:sz w:val="20"/>
          <w:szCs w:val="20"/>
        </w:rPr>
      </w:pPr>
      <w:r w:rsidRPr="00EE05F6">
        <w:rPr>
          <w:rFonts w:ascii="Arial Narrow" w:hAnsi="Arial Narrow"/>
          <w:b/>
          <w:bCs/>
          <w:sz w:val="20"/>
          <w:szCs w:val="20"/>
        </w:rPr>
        <w:t xml:space="preserve">PRETORIA </w:t>
      </w:r>
    </w:p>
    <w:p w:rsidR="00682D48" w:rsidRDefault="00EC4BCD" w:rsidP="00682D48">
      <w:pPr>
        <w:pStyle w:val="BodyText"/>
        <w:jc w:val="both"/>
        <w:rPr>
          <w:rFonts w:ascii="Arial Narrow" w:hAnsi="Arial Narrow"/>
          <w:b/>
          <w:bCs/>
          <w:sz w:val="20"/>
          <w:szCs w:val="20"/>
        </w:rPr>
      </w:pPr>
      <w:r w:rsidRPr="00EE05F6">
        <w:rPr>
          <w:rFonts w:ascii="Arial Narrow" w:hAnsi="Arial Narrow"/>
          <w:b/>
          <w:bCs/>
          <w:sz w:val="20"/>
          <w:szCs w:val="20"/>
        </w:rPr>
        <w:t>0</w:t>
      </w:r>
      <w:r w:rsidR="00682D48" w:rsidRPr="00EE05F6">
        <w:rPr>
          <w:rFonts w:ascii="Arial Narrow" w:hAnsi="Arial Narrow"/>
          <w:b/>
          <w:bCs/>
          <w:sz w:val="20"/>
          <w:szCs w:val="20"/>
        </w:rPr>
        <w:t>00</w:t>
      </w:r>
      <w:r w:rsidRPr="00EE05F6">
        <w:rPr>
          <w:rFonts w:ascii="Arial Narrow" w:hAnsi="Arial Narrow"/>
          <w:b/>
          <w:bCs/>
          <w:sz w:val="20"/>
          <w:szCs w:val="20"/>
        </w:rPr>
        <w:t>1</w:t>
      </w:r>
    </w:p>
    <w:p w:rsidR="0032654E" w:rsidRPr="00EE05F6" w:rsidRDefault="0032654E" w:rsidP="00682D48">
      <w:pPr>
        <w:pStyle w:val="BodyText"/>
        <w:jc w:val="both"/>
        <w:rPr>
          <w:rFonts w:ascii="Arial Narrow" w:hAnsi="Arial Narrow"/>
          <w:b/>
          <w:bCs/>
          <w:sz w:val="20"/>
          <w:szCs w:val="20"/>
        </w:rPr>
      </w:pPr>
    </w:p>
    <w:p w:rsidR="00682D48" w:rsidRPr="00391165" w:rsidRDefault="00682D48" w:rsidP="00EE05F6">
      <w:pPr>
        <w:pStyle w:val="BodyText"/>
        <w:jc w:val="both"/>
      </w:pPr>
      <w:r w:rsidRPr="00391165">
        <w:rPr>
          <w:rFonts w:ascii="Arial Narrow" w:hAnsi="Arial Narrow"/>
          <w:sz w:val="20"/>
          <w:szCs w:val="20"/>
        </w:rPr>
        <w:t>Bidders should ensure that bids are delivered tim</w:t>
      </w:r>
      <w:r w:rsidR="0032654E">
        <w:rPr>
          <w:rFonts w:ascii="Arial Narrow" w:hAnsi="Arial Narrow"/>
          <w:sz w:val="20"/>
          <w:szCs w:val="20"/>
        </w:rPr>
        <w:t>eously</w:t>
      </w:r>
      <w:r w:rsidRPr="00391165">
        <w:rPr>
          <w:rFonts w:ascii="Arial Narrow" w:hAnsi="Arial Narrow"/>
          <w:sz w:val="20"/>
          <w:szCs w:val="20"/>
        </w:rPr>
        <w:t xml:space="preserve"> to the correct address. If the bid is late, it will not be accepted for consideration. The bid box is generally open </w:t>
      </w:r>
      <w:r w:rsidR="0032654E">
        <w:rPr>
          <w:rFonts w:ascii="Arial Narrow" w:hAnsi="Arial Narrow"/>
          <w:sz w:val="20"/>
          <w:szCs w:val="20"/>
        </w:rPr>
        <w:t xml:space="preserve">for </w:t>
      </w:r>
      <w:r w:rsidRPr="00391165">
        <w:rPr>
          <w:rFonts w:ascii="Arial Narrow" w:hAnsi="Arial Narrow"/>
          <w:sz w:val="20"/>
          <w:szCs w:val="20"/>
        </w:rPr>
        <w:t xml:space="preserve">8 hours a day between 08:00 to 16:30, Monday to Fridays.   </w:t>
      </w:r>
      <w:r w:rsidRPr="00391165">
        <w:t xml:space="preserve">ALL BIDS MUST BE SUBMITTED WITH THE STANDARD FORMS – (NOT TO BE RE-TYPED) </w:t>
      </w:r>
    </w:p>
    <w:p w:rsidR="00682D48"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THIS BID IS SUBJECT TO THE GENERAL CONDITIONS OF CONTRACT (GCC) AND, IF APPLICABLE, ANY OTHER SPECIAL CONDITIONS OF CONTRACT</w:t>
      </w: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32654E"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4F7998" w:rsidRPr="00391165" w:rsidRDefault="004F799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tbl>
      <w:tblPr>
        <w:tblW w:w="10260" w:type="dxa"/>
        <w:tblLayout w:type="fixed"/>
        <w:tblCellMar>
          <w:left w:w="120" w:type="dxa"/>
          <w:right w:w="120" w:type="dxa"/>
        </w:tblCellMar>
        <w:tblLook w:val="0000"/>
      </w:tblPr>
      <w:tblGrid>
        <w:gridCol w:w="10260"/>
      </w:tblGrid>
      <w:tr w:rsidR="00682D48" w:rsidRPr="00391165">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391165" w:rsidRDefault="00682D48" w:rsidP="007B34F9">
            <w:pPr>
              <w:pStyle w:val="Heading1"/>
              <w:rPr>
                <w:rFonts w:ascii="Arial Narrow" w:hAnsi="Arial Narrow"/>
                <w:b w:val="0"/>
                <w:sz w:val="20"/>
                <w:szCs w:val="20"/>
              </w:rPr>
            </w:pPr>
            <w:r w:rsidRPr="00391165">
              <w:rPr>
                <w:rFonts w:ascii="Arial Narrow" w:hAnsi="Arial Narrow"/>
                <w:b w:val="0"/>
                <w:sz w:val="20"/>
                <w:szCs w:val="20"/>
              </w:rPr>
              <w:lastRenderedPageBreak/>
              <w:t>THE FOLLOWING PARTICULARS MUST BE FURNISHED (FAILURE TO DO SO MAY RESULT IN THE BID BEING DISQUALIFIED) ALL STANADARD BIDDING DOCUMENT AS ATTACHED</w:t>
            </w:r>
          </w:p>
        </w:tc>
      </w:tr>
    </w:tbl>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NAME OF BIDDER……………………………………………………………………………………………….....</w:t>
      </w:r>
      <w:r w:rsidR="0032654E">
        <w:rPr>
          <w:rFonts w:ascii="Arial Narrow" w:hAnsi="Arial Narrow" w:cs="Arial"/>
          <w:sz w:val="20"/>
          <w:szCs w:val="20"/>
        </w:rPr>
        <w:t>..............................</w:t>
      </w:r>
    </w:p>
    <w:p w:rsidR="00682D48" w:rsidRPr="0039116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POSTAL ADDRESS…………………………………………………………………………………………………………....</w:t>
      </w:r>
      <w:r w:rsidR="0032654E">
        <w:rPr>
          <w:rFonts w:ascii="Arial Narrow" w:hAnsi="Arial Narrow" w:cs="Arial"/>
          <w:sz w:val="20"/>
          <w:szCs w:val="20"/>
        </w:rPr>
        <w:t>.................</w:t>
      </w: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ab/>
      </w:r>
      <w:r w:rsidRPr="00391165">
        <w:rPr>
          <w:rFonts w:ascii="Arial Narrow" w:hAnsi="Arial Narrow" w:cs="Arial"/>
          <w:sz w:val="20"/>
          <w:szCs w:val="20"/>
        </w:rPr>
        <w:tab/>
      </w:r>
    </w:p>
    <w:p w:rsidR="00682D48" w:rsidRPr="0039116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STREET ADDRESS…………………………………………………………………………………………………………....</w:t>
      </w:r>
      <w:r w:rsidR="0032654E">
        <w:rPr>
          <w:rFonts w:ascii="Arial Narrow" w:hAnsi="Arial Narrow" w:cs="Arial"/>
          <w:sz w:val="20"/>
          <w:szCs w:val="20"/>
        </w:rPr>
        <w:t>................</w:t>
      </w:r>
    </w:p>
    <w:p w:rsidR="00682D48" w:rsidRPr="00391165"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w:i/>
          <w:sz w:val="20"/>
          <w:szCs w:val="20"/>
        </w:rPr>
      </w:pPr>
    </w:p>
    <w:p w:rsidR="00682D48" w:rsidRPr="0039116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TELEPHONE NUMBER CODE………</w:t>
      </w:r>
      <w:r w:rsidR="0032654E">
        <w:rPr>
          <w:rFonts w:ascii="Arial Narrow" w:hAnsi="Arial Narrow" w:cs="Arial"/>
          <w:sz w:val="20"/>
          <w:szCs w:val="20"/>
        </w:rPr>
        <w:t>…………………….</w:t>
      </w:r>
      <w:r w:rsidRPr="00391165">
        <w:rPr>
          <w:rFonts w:ascii="Arial Narrow" w:hAnsi="Arial Narrow" w:cs="Arial"/>
          <w:sz w:val="20"/>
          <w:szCs w:val="20"/>
        </w:rPr>
        <w:t>…NUMBER…</w:t>
      </w:r>
      <w:r w:rsidR="0032654E">
        <w:rPr>
          <w:rFonts w:ascii="Arial Narrow" w:hAnsi="Arial Narrow" w:cs="Arial"/>
          <w:sz w:val="20"/>
          <w:szCs w:val="20"/>
        </w:rPr>
        <w:t>…</w:t>
      </w:r>
      <w:r w:rsidRPr="00391165">
        <w:rPr>
          <w:rFonts w:ascii="Arial Narrow" w:hAnsi="Arial Narrow" w:cs="Arial"/>
          <w:sz w:val="20"/>
          <w:szCs w:val="20"/>
        </w:rPr>
        <w:t>………………………………………….....................</w:t>
      </w:r>
    </w:p>
    <w:p w:rsidR="00682D48" w:rsidRPr="00391165" w:rsidRDefault="00682D48" w:rsidP="00682D48">
      <w:pPr>
        <w:pStyle w:val="Heading2"/>
        <w:rPr>
          <w:rFonts w:ascii="Arial Narrow" w:hAnsi="Arial Narrow"/>
          <w:b w:val="0"/>
          <w:sz w:val="20"/>
          <w:szCs w:val="20"/>
        </w:rPr>
      </w:pPr>
    </w:p>
    <w:p w:rsidR="00682D48" w:rsidRPr="00391165" w:rsidRDefault="00682D48" w:rsidP="00682D48">
      <w:pPr>
        <w:pStyle w:val="Heading2"/>
        <w:rPr>
          <w:rFonts w:ascii="Arial Narrow" w:hAnsi="Arial Narrow"/>
          <w:sz w:val="20"/>
          <w:szCs w:val="20"/>
        </w:rPr>
      </w:pPr>
      <w:r w:rsidRPr="00391165">
        <w:rPr>
          <w:rFonts w:ascii="Arial Narrow" w:hAnsi="Arial Narrow"/>
          <w:b w:val="0"/>
          <w:sz w:val="20"/>
          <w:szCs w:val="20"/>
        </w:rPr>
        <w:t>CELLPHONE NUMBER</w:t>
      </w:r>
      <w:r w:rsidRPr="00391165">
        <w:rPr>
          <w:rFonts w:ascii="Arial Narrow" w:hAnsi="Arial Narrow"/>
          <w:b w:val="0"/>
          <w:sz w:val="20"/>
          <w:szCs w:val="20"/>
        </w:rPr>
        <w:tab/>
        <w:t>………………………………</w:t>
      </w:r>
      <w:r w:rsidR="0032654E">
        <w:rPr>
          <w:rFonts w:ascii="Arial Narrow" w:hAnsi="Arial Narrow"/>
          <w:b w:val="0"/>
          <w:sz w:val="20"/>
          <w:szCs w:val="20"/>
        </w:rPr>
        <w:t>…………………….</w:t>
      </w:r>
      <w:r w:rsidRPr="00391165">
        <w:rPr>
          <w:rFonts w:ascii="Arial Narrow" w:hAnsi="Arial Narrow"/>
          <w:b w:val="0"/>
          <w:sz w:val="20"/>
          <w:szCs w:val="20"/>
        </w:rPr>
        <w:t>…………………………………………………………</w:t>
      </w: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FACSIMILE NUMBER</w:t>
      </w:r>
      <w:r w:rsidRPr="00391165">
        <w:rPr>
          <w:rFonts w:ascii="Arial Narrow" w:hAnsi="Arial Narrow" w:cs="Arial"/>
          <w:sz w:val="20"/>
          <w:szCs w:val="20"/>
        </w:rPr>
        <w:tab/>
        <w:t>CODE ………</w:t>
      </w:r>
      <w:r w:rsidR="0032654E">
        <w:rPr>
          <w:rFonts w:ascii="Arial Narrow" w:hAnsi="Arial Narrow" w:cs="Arial"/>
          <w:sz w:val="20"/>
          <w:szCs w:val="20"/>
        </w:rPr>
        <w:t>………………...</w:t>
      </w:r>
      <w:r w:rsidRPr="00391165">
        <w:rPr>
          <w:rFonts w:ascii="Arial Narrow" w:hAnsi="Arial Narrow" w:cs="Arial"/>
          <w:sz w:val="20"/>
          <w:szCs w:val="20"/>
        </w:rPr>
        <w:t>… NUMBER…………………………………......................................</w:t>
      </w: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VAT REGISTRATION NUMBER ………………………………………………………………………….....</w:t>
      </w:r>
      <w:r w:rsidR="0032654E">
        <w:rPr>
          <w:rFonts w:ascii="Arial Narrow" w:hAnsi="Arial Narrow" w:cs="Arial"/>
          <w:sz w:val="20"/>
          <w:szCs w:val="20"/>
        </w:rPr>
        <w:t>............................</w:t>
      </w:r>
      <w:r w:rsidRPr="00391165">
        <w:rPr>
          <w:rFonts w:ascii="Arial Narrow" w:hAnsi="Arial Narrow" w:cs="Arial"/>
          <w:sz w:val="20"/>
          <w:szCs w:val="20"/>
        </w:rPr>
        <w:t>.......</w:t>
      </w:r>
    </w:p>
    <w:p w:rsidR="00682D48" w:rsidRPr="00391165"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HAS A TAX CLEARANCE CERTIFICATE BEEN SUBMITTED (SBD2)?</w:t>
      </w:r>
      <w:r w:rsidRPr="00391165">
        <w:rPr>
          <w:rFonts w:ascii="Arial Narrow" w:hAnsi="Arial Narrow" w:cs="Arial"/>
          <w:sz w:val="20"/>
          <w:szCs w:val="20"/>
        </w:rPr>
        <w:tab/>
      </w:r>
      <w:r w:rsidRPr="00391165">
        <w:rPr>
          <w:rFonts w:ascii="Arial Narrow" w:hAnsi="Arial Narrow" w:cs="Arial"/>
          <w:sz w:val="20"/>
          <w:szCs w:val="20"/>
        </w:rPr>
        <w:tab/>
      </w: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p>
    <w:p w:rsidR="00682D48" w:rsidRPr="00391165"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szCs w:val="20"/>
        </w:rPr>
      </w:pPr>
      <w:r w:rsidRPr="00391165">
        <w:rPr>
          <w:rFonts w:ascii="Arial Narrow" w:hAnsi="Arial Narrow" w:cs="Arial"/>
          <w:sz w:val="20"/>
          <w:szCs w:val="20"/>
        </w:rPr>
        <w:t>YES/NO</w:t>
      </w:r>
    </w:p>
    <w:p w:rsidR="00682D48" w:rsidRPr="00391165" w:rsidRDefault="00682D48" w:rsidP="00682D48">
      <w:pPr>
        <w:jc w:val="both"/>
        <w:rPr>
          <w:rFonts w:ascii="Arial Narrow" w:hAnsi="Arial Narrow" w:cs="Arial"/>
          <w:sz w:val="20"/>
          <w:szCs w:val="20"/>
        </w:rPr>
      </w:pPr>
      <w:r w:rsidRPr="00391165">
        <w:rPr>
          <w:rFonts w:ascii="Arial Narrow" w:hAnsi="Arial Narrow" w:cs="Arial"/>
          <w:sz w:val="20"/>
          <w:szCs w:val="20"/>
        </w:rPr>
        <w:tab/>
      </w:r>
      <w:r w:rsidRPr="00391165">
        <w:rPr>
          <w:rFonts w:ascii="Arial Narrow" w:hAnsi="Arial Narrow" w:cs="Arial"/>
          <w:sz w:val="20"/>
          <w:szCs w:val="20"/>
        </w:rPr>
        <w:tab/>
      </w:r>
      <w:r w:rsidRPr="00391165">
        <w:rPr>
          <w:rFonts w:ascii="Arial Narrow" w:hAnsi="Arial Narrow" w:cs="Arial"/>
          <w:sz w:val="20"/>
          <w:szCs w:val="20"/>
        </w:rPr>
        <w:tab/>
      </w:r>
      <w:r w:rsidRPr="00391165">
        <w:rPr>
          <w:rFonts w:ascii="Arial Narrow" w:hAnsi="Arial Narrow" w:cs="Arial"/>
          <w:sz w:val="20"/>
          <w:szCs w:val="20"/>
        </w:rPr>
        <w:tab/>
      </w:r>
      <w:r w:rsidRPr="00391165">
        <w:rPr>
          <w:rFonts w:ascii="Arial Narrow" w:hAnsi="Arial Narrow" w:cs="Arial"/>
          <w:sz w:val="20"/>
          <w:szCs w:val="20"/>
        </w:rPr>
        <w:tab/>
      </w:r>
      <w:r w:rsidRPr="00391165">
        <w:rPr>
          <w:rFonts w:ascii="Arial Narrow" w:hAnsi="Arial Narrow" w:cs="Arial"/>
          <w:sz w:val="20"/>
          <w:szCs w:val="20"/>
        </w:rPr>
        <w:tab/>
      </w:r>
      <w:r w:rsidRPr="00391165">
        <w:rPr>
          <w:rFonts w:ascii="Arial Narrow" w:hAnsi="Arial Narrow" w:cs="Arial"/>
          <w:sz w:val="20"/>
          <w:szCs w:val="20"/>
        </w:rPr>
        <w:tab/>
      </w:r>
    </w:p>
    <w:p w:rsidR="00682D48" w:rsidRPr="00391165" w:rsidRDefault="00682D48" w:rsidP="00682D48">
      <w:pPr>
        <w:tabs>
          <w:tab w:val="left" w:pos="3780"/>
        </w:tabs>
        <w:jc w:val="both"/>
        <w:rPr>
          <w:rFonts w:ascii="Arial Narrow" w:hAnsi="Arial Narrow" w:cs="Arial"/>
          <w:sz w:val="20"/>
          <w:szCs w:val="20"/>
        </w:rPr>
      </w:pPr>
      <w:r w:rsidRPr="00391165">
        <w:rPr>
          <w:rFonts w:ascii="Arial Narrow" w:hAnsi="Arial Narrow" w:cs="Arial"/>
          <w:sz w:val="20"/>
          <w:szCs w:val="20"/>
        </w:rPr>
        <w:t xml:space="preserve">SIGNATURE OF BIDDER </w:t>
      </w:r>
      <w:r w:rsidRPr="00391165">
        <w:rPr>
          <w:rFonts w:ascii="Arial Narrow" w:hAnsi="Arial Narrow" w:cs="Arial"/>
          <w:sz w:val="20"/>
          <w:szCs w:val="20"/>
        </w:rPr>
        <w:tab/>
      </w:r>
      <w:r w:rsidRPr="00391165">
        <w:rPr>
          <w:rFonts w:ascii="Arial Narrow" w:hAnsi="Arial Narrow" w:cs="Arial"/>
          <w:sz w:val="20"/>
          <w:szCs w:val="20"/>
        </w:rPr>
        <w:tab/>
        <w:t>…………………………………………………….......</w:t>
      </w:r>
      <w:r w:rsidR="0032654E">
        <w:rPr>
          <w:rFonts w:ascii="Arial Narrow" w:hAnsi="Arial Narrow" w:cs="Arial"/>
          <w:sz w:val="20"/>
          <w:szCs w:val="20"/>
        </w:rPr>
        <w:t>.</w:t>
      </w:r>
    </w:p>
    <w:p w:rsidR="00682D48" w:rsidRPr="00391165" w:rsidRDefault="00682D48" w:rsidP="00682D48">
      <w:pPr>
        <w:tabs>
          <w:tab w:val="left" w:pos="3780"/>
        </w:tabs>
        <w:jc w:val="both"/>
        <w:rPr>
          <w:rFonts w:ascii="Arial Narrow" w:hAnsi="Arial Narrow" w:cs="Arial"/>
          <w:sz w:val="20"/>
          <w:szCs w:val="20"/>
        </w:rPr>
      </w:pPr>
    </w:p>
    <w:p w:rsidR="00682D48" w:rsidRPr="00391165" w:rsidRDefault="00682D48" w:rsidP="00682D48">
      <w:pPr>
        <w:tabs>
          <w:tab w:val="left" w:pos="3780"/>
        </w:tabs>
        <w:jc w:val="both"/>
        <w:rPr>
          <w:rFonts w:ascii="Arial Narrow" w:hAnsi="Arial Narrow" w:cs="Arial"/>
          <w:sz w:val="20"/>
          <w:szCs w:val="20"/>
        </w:rPr>
      </w:pPr>
      <w:r w:rsidRPr="00391165">
        <w:rPr>
          <w:rFonts w:ascii="Arial Narrow" w:hAnsi="Arial Narrow" w:cs="Arial"/>
          <w:sz w:val="20"/>
          <w:szCs w:val="20"/>
        </w:rPr>
        <w:t>DATE</w:t>
      </w:r>
      <w:r w:rsidRPr="00391165">
        <w:rPr>
          <w:rFonts w:ascii="Arial Narrow" w:hAnsi="Arial Narrow" w:cs="Arial"/>
          <w:sz w:val="20"/>
          <w:szCs w:val="20"/>
        </w:rPr>
        <w:tab/>
      </w:r>
      <w:r w:rsidRPr="00391165">
        <w:rPr>
          <w:rFonts w:ascii="Arial Narrow" w:hAnsi="Arial Narrow" w:cs="Arial"/>
          <w:sz w:val="20"/>
          <w:szCs w:val="20"/>
        </w:rPr>
        <w:tab/>
        <w:t>…………………………………………………….......</w:t>
      </w:r>
      <w:r w:rsidR="0032654E">
        <w:rPr>
          <w:rFonts w:ascii="Arial Narrow" w:hAnsi="Arial Narrow" w:cs="Arial"/>
          <w:sz w:val="20"/>
          <w:szCs w:val="20"/>
        </w:rPr>
        <w:t>..</w:t>
      </w:r>
    </w:p>
    <w:p w:rsidR="00682D48" w:rsidRPr="00391165" w:rsidRDefault="00682D48" w:rsidP="00682D48">
      <w:pPr>
        <w:tabs>
          <w:tab w:val="left" w:pos="3780"/>
        </w:tabs>
        <w:jc w:val="both"/>
        <w:rPr>
          <w:rFonts w:ascii="Arial Narrow" w:hAnsi="Arial Narrow" w:cs="Arial"/>
          <w:sz w:val="20"/>
          <w:szCs w:val="20"/>
        </w:rPr>
      </w:pPr>
    </w:p>
    <w:p w:rsidR="00682D48" w:rsidRPr="00391165" w:rsidRDefault="00682D48" w:rsidP="00682D48">
      <w:pPr>
        <w:tabs>
          <w:tab w:val="left" w:pos="3780"/>
        </w:tabs>
        <w:jc w:val="both"/>
        <w:rPr>
          <w:rFonts w:ascii="Arial Narrow" w:hAnsi="Arial Narrow" w:cs="Arial"/>
          <w:sz w:val="20"/>
          <w:szCs w:val="20"/>
        </w:rPr>
      </w:pPr>
      <w:r w:rsidRPr="00391165">
        <w:rPr>
          <w:rFonts w:ascii="Arial Narrow" w:hAnsi="Arial Narrow" w:cs="Arial"/>
          <w:sz w:val="20"/>
          <w:szCs w:val="20"/>
        </w:rPr>
        <w:t>CAPACITY UNDER WHICH THIS BID IS SIGNED</w:t>
      </w:r>
      <w:r w:rsidRPr="00391165">
        <w:rPr>
          <w:rFonts w:ascii="Arial Narrow" w:hAnsi="Arial Narrow" w:cs="Arial"/>
          <w:sz w:val="20"/>
          <w:szCs w:val="20"/>
        </w:rPr>
        <w:tab/>
      </w:r>
      <w:r w:rsidR="0032654E">
        <w:rPr>
          <w:rFonts w:ascii="Arial Narrow" w:hAnsi="Arial Narrow" w:cs="Arial"/>
          <w:sz w:val="20"/>
          <w:szCs w:val="20"/>
        </w:rPr>
        <w:t xml:space="preserve">          </w:t>
      </w:r>
      <w:r w:rsidRPr="00391165">
        <w:rPr>
          <w:rFonts w:ascii="Arial Narrow" w:hAnsi="Arial Narrow" w:cs="Arial"/>
          <w:sz w:val="20"/>
          <w:szCs w:val="20"/>
        </w:rPr>
        <w:t>……………………………………………..............</w:t>
      </w:r>
      <w:r w:rsidR="0032654E">
        <w:rPr>
          <w:rFonts w:ascii="Arial Narrow" w:hAnsi="Arial Narrow" w:cs="Arial"/>
          <w:sz w:val="20"/>
          <w:szCs w:val="20"/>
        </w:rPr>
        <w:t>......</w:t>
      </w:r>
    </w:p>
    <w:p w:rsidR="00CC37DF" w:rsidRDefault="00CC37DF" w:rsidP="00A7473D">
      <w:pPr>
        <w:pStyle w:val="Heading1"/>
        <w:ind w:left="8640" w:firstLine="720"/>
        <w:rPr>
          <w:rFonts w:ascii="Arial Narrow" w:hAnsi="Arial Narrow"/>
          <w:sz w:val="20"/>
          <w:szCs w:val="20"/>
        </w:rPr>
      </w:pPr>
    </w:p>
    <w:p w:rsidR="00DA1E6D" w:rsidRPr="00DA1E6D" w:rsidRDefault="00DA1E6D" w:rsidP="00DA1E6D">
      <w:pPr>
        <w:rPr>
          <w:lang w:val="en-US"/>
        </w:rPr>
      </w:pPr>
    </w:p>
    <w:p w:rsidR="00CC37DF" w:rsidRDefault="00CC37DF" w:rsidP="00CC37DF">
      <w:pPr>
        <w:pStyle w:val="Heading1"/>
        <w:ind w:left="7200" w:firstLine="720"/>
        <w:jc w:val="left"/>
        <w:rPr>
          <w:rFonts w:ascii="Arial Narrow" w:hAnsi="Arial Narrow"/>
          <w:sz w:val="20"/>
          <w:szCs w:val="20"/>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9D49E6" w:rsidRDefault="009D49E6" w:rsidP="009D49E6">
      <w:pPr>
        <w:rPr>
          <w:lang w:val="en-US"/>
        </w:rPr>
      </w:pPr>
    </w:p>
    <w:p w:rsidR="00A7473D" w:rsidRPr="00CB6255" w:rsidRDefault="00CC37DF" w:rsidP="00CC37DF">
      <w:pPr>
        <w:pStyle w:val="Heading1"/>
        <w:ind w:left="7200" w:firstLine="720"/>
        <w:jc w:val="left"/>
        <w:rPr>
          <w:rFonts w:ascii="Arial Narrow" w:hAnsi="Arial Narrow"/>
          <w:sz w:val="20"/>
          <w:szCs w:val="20"/>
        </w:rPr>
      </w:pPr>
      <w:r>
        <w:rPr>
          <w:rFonts w:ascii="Arial Narrow" w:hAnsi="Arial Narrow"/>
          <w:sz w:val="20"/>
          <w:szCs w:val="20"/>
        </w:rPr>
        <w:lastRenderedPageBreak/>
        <w:t>S</w:t>
      </w:r>
      <w:r w:rsidR="00A7473D" w:rsidRPr="00CB6255">
        <w:rPr>
          <w:rFonts w:ascii="Arial Narrow" w:hAnsi="Arial Narrow"/>
          <w:sz w:val="20"/>
          <w:szCs w:val="20"/>
        </w:rPr>
        <w:t>BD 3.3</w:t>
      </w:r>
    </w:p>
    <w:p w:rsidR="00A7473D" w:rsidRPr="00CB6255" w:rsidRDefault="00A7473D" w:rsidP="00A7473D">
      <w:pPr>
        <w:jc w:val="center"/>
        <w:rPr>
          <w:rFonts w:ascii="Arial Narrow" w:hAnsi="Arial Narrow"/>
          <w:b/>
          <w:sz w:val="20"/>
          <w:szCs w:val="20"/>
        </w:rPr>
      </w:pPr>
      <w:r w:rsidRPr="00CB6255">
        <w:rPr>
          <w:rFonts w:ascii="Arial Narrow" w:hAnsi="Arial Narrow"/>
          <w:b/>
          <w:sz w:val="20"/>
          <w:szCs w:val="20"/>
          <w:u w:val="thick"/>
        </w:rPr>
        <w:t>PRICING SCHEDULE</w:t>
      </w:r>
      <w:r w:rsidRPr="00CB6255">
        <w:rPr>
          <w:rFonts w:ascii="Arial Narrow" w:hAnsi="Arial Narrow"/>
          <w:b/>
          <w:sz w:val="20"/>
          <w:szCs w:val="20"/>
        </w:rPr>
        <w:t xml:space="preserve"> </w:t>
      </w:r>
    </w:p>
    <w:p w:rsidR="00A7473D" w:rsidRPr="00CB6255" w:rsidRDefault="00A7473D" w:rsidP="00A7473D">
      <w:pPr>
        <w:jc w:val="center"/>
        <w:rPr>
          <w:rFonts w:ascii="Arial Narrow" w:hAnsi="Arial Narrow"/>
          <w:sz w:val="20"/>
          <w:szCs w:val="20"/>
        </w:rPr>
      </w:pPr>
      <w:r w:rsidRPr="00CB6255">
        <w:rPr>
          <w:rFonts w:ascii="Arial Narrow" w:hAnsi="Arial Narrow"/>
          <w:b/>
          <w:sz w:val="20"/>
          <w:szCs w:val="20"/>
        </w:rPr>
        <w:t>(Professional Services)</w:t>
      </w:r>
    </w:p>
    <w:p w:rsidR="00A7473D" w:rsidRPr="00CB6255" w:rsidRDefault="00A7473D" w:rsidP="00A7473D">
      <w:pPr>
        <w:jc w:val="center"/>
        <w:rPr>
          <w:rFonts w:ascii="Arial Narrow" w:hAnsi="Arial Narrow"/>
          <w:sz w:val="20"/>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A7473D" w:rsidRPr="00CB6255" w:rsidTr="00910ECB">
        <w:tc>
          <w:tcPr>
            <w:tcW w:w="10685" w:type="dxa"/>
          </w:tcPr>
          <w:p w:rsidR="00A7473D" w:rsidRPr="00CB6255" w:rsidRDefault="00A7473D" w:rsidP="00C846A7">
            <w:pPr>
              <w:tabs>
                <w:tab w:val="left" w:pos="6480"/>
              </w:tabs>
              <w:jc w:val="both"/>
              <w:rPr>
                <w:rFonts w:ascii="Arial Narrow" w:hAnsi="Arial Narrow"/>
                <w:b/>
                <w:sz w:val="20"/>
                <w:szCs w:val="20"/>
              </w:rPr>
            </w:pPr>
          </w:p>
          <w:p w:rsidR="00A7473D" w:rsidRPr="00CB6255" w:rsidRDefault="00A7473D" w:rsidP="00C846A7">
            <w:pPr>
              <w:tabs>
                <w:tab w:val="left" w:pos="6480"/>
              </w:tabs>
              <w:jc w:val="both"/>
              <w:rPr>
                <w:rFonts w:ascii="Arial Narrow" w:hAnsi="Arial Narrow"/>
                <w:sz w:val="20"/>
                <w:szCs w:val="20"/>
              </w:rPr>
            </w:pPr>
            <w:r w:rsidRPr="00CB6255">
              <w:rPr>
                <w:rFonts w:ascii="Arial Narrow" w:hAnsi="Arial Narrow"/>
                <w:sz w:val="20"/>
                <w:szCs w:val="20"/>
              </w:rPr>
              <w:t xml:space="preserve">NAME OF BIDDER: ………………………………………………………………………………………………BID NO.: …………………………………… </w:t>
            </w:r>
          </w:p>
          <w:p w:rsidR="00A7473D" w:rsidRPr="00CB6255" w:rsidRDefault="00A7473D" w:rsidP="00C846A7">
            <w:pPr>
              <w:tabs>
                <w:tab w:val="left" w:pos="6480"/>
              </w:tabs>
              <w:jc w:val="both"/>
              <w:rPr>
                <w:rFonts w:ascii="Arial Narrow" w:hAnsi="Arial Narrow"/>
                <w:sz w:val="20"/>
                <w:szCs w:val="20"/>
              </w:rPr>
            </w:pPr>
          </w:p>
          <w:p w:rsidR="00A7473D" w:rsidRPr="00CB6255" w:rsidRDefault="00A7473D" w:rsidP="00C846A7">
            <w:pPr>
              <w:tabs>
                <w:tab w:val="left" w:pos="6480"/>
              </w:tabs>
              <w:jc w:val="both"/>
              <w:rPr>
                <w:rFonts w:ascii="Arial Narrow" w:hAnsi="Arial Narrow"/>
                <w:b/>
                <w:sz w:val="20"/>
                <w:szCs w:val="20"/>
              </w:rPr>
            </w:pPr>
            <w:r w:rsidRPr="00CB6255">
              <w:rPr>
                <w:rFonts w:ascii="Arial Narrow" w:hAnsi="Arial Narrow"/>
                <w:sz w:val="20"/>
                <w:szCs w:val="20"/>
              </w:rPr>
              <w:t>CLOSING TIME 11:00</w:t>
            </w:r>
            <w:r w:rsidR="00353CC1">
              <w:rPr>
                <w:rFonts w:ascii="Arial Narrow" w:hAnsi="Arial Narrow"/>
                <w:sz w:val="20"/>
                <w:szCs w:val="20"/>
              </w:rPr>
              <w:t xml:space="preserve"> am</w:t>
            </w:r>
            <w:r w:rsidRPr="00CB6255">
              <w:rPr>
                <w:rFonts w:ascii="Arial Narrow" w:hAnsi="Arial Narrow"/>
                <w:sz w:val="20"/>
                <w:szCs w:val="20"/>
              </w:rPr>
              <w:t xml:space="preserve">  </w:t>
            </w:r>
            <w:r w:rsidRPr="00CB6255">
              <w:rPr>
                <w:rFonts w:ascii="Arial Narrow" w:hAnsi="Arial Narrow"/>
                <w:sz w:val="20"/>
                <w:szCs w:val="20"/>
              </w:rPr>
              <w:tab/>
            </w:r>
            <w:r w:rsidRPr="00CB6255">
              <w:rPr>
                <w:rFonts w:ascii="Arial Narrow" w:hAnsi="Arial Narrow"/>
                <w:b/>
                <w:sz w:val="20"/>
                <w:szCs w:val="20"/>
              </w:rPr>
              <w:tab/>
              <w:t xml:space="preserve">     </w:t>
            </w:r>
            <w:r w:rsidRPr="00CB6255">
              <w:rPr>
                <w:rFonts w:ascii="Arial Narrow" w:hAnsi="Arial Narrow"/>
                <w:sz w:val="20"/>
                <w:szCs w:val="20"/>
              </w:rPr>
              <w:t>CLOSING DATE…………………………...</w:t>
            </w:r>
          </w:p>
          <w:p w:rsidR="00A7473D" w:rsidRPr="00CB6255" w:rsidRDefault="00A7473D" w:rsidP="00C846A7">
            <w:pPr>
              <w:tabs>
                <w:tab w:val="left" w:pos="6480"/>
              </w:tabs>
              <w:jc w:val="both"/>
              <w:rPr>
                <w:rFonts w:ascii="Arial Narrow" w:hAnsi="Arial Narrow"/>
                <w:b/>
                <w:sz w:val="20"/>
                <w:szCs w:val="20"/>
              </w:rPr>
            </w:pPr>
          </w:p>
        </w:tc>
      </w:tr>
    </w:tbl>
    <w:p w:rsidR="00A7473D" w:rsidRPr="00CB6255" w:rsidRDefault="00A7473D" w:rsidP="00A7473D">
      <w:pPr>
        <w:jc w:val="both"/>
        <w:rPr>
          <w:rFonts w:ascii="Arial Narrow" w:hAnsi="Arial Narrow"/>
          <w:b/>
          <w:sz w:val="20"/>
          <w:szCs w:val="20"/>
        </w:rPr>
      </w:pPr>
    </w:p>
    <w:p w:rsidR="00A7473D" w:rsidRPr="00CB6255" w:rsidRDefault="00A7473D" w:rsidP="00A7473D">
      <w:pPr>
        <w:pBdr>
          <w:bottom w:val="single" w:sz="6" w:space="1" w:color="auto"/>
        </w:pBdr>
        <w:tabs>
          <w:tab w:val="left" w:pos="6480"/>
        </w:tabs>
        <w:jc w:val="both"/>
        <w:rPr>
          <w:rFonts w:ascii="Arial Narrow" w:hAnsi="Arial Narrow"/>
          <w:sz w:val="20"/>
          <w:szCs w:val="20"/>
        </w:rPr>
      </w:pPr>
      <w:r w:rsidRPr="00CB6255">
        <w:rPr>
          <w:rFonts w:ascii="Arial Narrow" w:hAnsi="Arial Narrow"/>
          <w:sz w:val="20"/>
          <w:szCs w:val="20"/>
        </w:rPr>
        <w:t>OFFER TO BE VALID FOR …………DAYS FROM THE CLOSING DATE OF BID.</w:t>
      </w:r>
    </w:p>
    <w:p w:rsidR="00A7473D" w:rsidRPr="00CB6255" w:rsidRDefault="00A7473D" w:rsidP="00A7473D">
      <w:pPr>
        <w:pBdr>
          <w:bottom w:val="single" w:sz="6" w:space="1" w:color="auto"/>
        </w:pBdr>
        <w:tabs>
          <w:tab w:val="left" w:pos="6480"/>
        </w:tabs>
        <w:jc w:val="both"/>
        <w:rPr>
          <w:rFonts w:ascii="Arial Narrow" w:hAnsi="Arial Narrow"/>
          <w:sz w:val="20"/>
          <w:szCs w:val="20"/>
        </w:rPr>
      </w:pPr>
    </w:p>
    <w:p w:rsidR="00A7473D" w:rsidRPr="00CB6255" w:rsidRDefault="00CB6255" w:rsidP="00A7473D">
      <w:pPr>
        <w:tabs>
          <w:tab w:val="left" w:pos="1080"/>
          <w:tab w:val="left" w:pos="2880"/>
          <w:tab w:val="left" w:pos="6480"/>
        </w:tabs>
        <w:jc w:val="both"/>
        <w:rPr>
          <w:rFonts w:ascii="Arial Narrow" w:hAnsi="Arial Narrow"/>
          <w:sz w:val="20"/>
          <w:szCs w:val="20"/>
        </w:rPr>
      </w:pPr>
      <w:r>
        <w:rPr>
          <w:rFonts w:ascii="Arial Narrow" w:hAnsi="Arial Narrow"/>
          <w:sz w:val="20"/>
          <w:szCs w:val="20"/>
        </w:rPr>
        <w:t xml:space="preserve">ITEM </w:t>
      </w:r>
      <w:r>
        <w:rPr>
          <w:rFonts w:ascii="Arial Narrow" w:hAnsi="Arial Narrow"/>
          <w:sz w:val="20"/>
          <w:szCs w:val="20"/>
        </w:rPr>
        <w:tab/>
      </w:r>
      <w:r>
        <w:rPr>
          <w:rFonts w:ascii="Arial Narrow" w:hAnsi="Arial Narrow"/>
          <w:sz w:val="20"/>
          <w:szCs w:val="20"/>
        </w:rPr>
        <w:tab/>
        <w:t>DESCRIPTION</w:t>
      </w:r>
      <w:r>
        <w:rPr>
          <w:rFonts w:ascii="Arial Narrow" w:hAnsi="Arial Narrow"/>
          <w:sz w:val="20"/>
          <w:szCs w:val="20"/>
        </w:rPr>
        <w:tab/>
      </w:r>
      <w:r w:rsidR="00A7473D" w:rsidRPr="00CB6255">
        <w:rPr>
          <w:rFonts w:ascii="Arial Narrow" w:hAnsi="Arial Narrow"/>
          <w:sz w:val="20"/>
          <w:szCs w:val="20"/>
        </w:rPr>
        <w:t xml:space="preserve">BID PRICE IN RSA </w:t>
      </w:r>
      <w:r>
        <w:rPr>
          <w:rFonts w:ascii="Arial Narrow" w:hAnsi="Arial Narrow"/>
          <w:sz w:val="20"/>
          <w:szCs w:val="20"/>
        </w:rPr>
        <w:t>C</w:t>
      </w:r>
      <w:r w:rsidR="00A7473D" w:rsidRPr="00CB6255">
        <w:rPr>
          <w:rFonts w:ascii="Arial Narrow" w:hAnsi="Arial Narrow"/>
          <w:sz w:val="20"/>
          <w:szCs w:val="20"/>
        </w:rPr>
        <w:t>URRENCY</w:t>
      </w:r>
    </w:p>
    <w:p w:rsidR="00A7473D" w:rsidRPr="00CB6255" w:rsidRDefault="00CB6255" w:rsidP="00A7473D">
      <w:pPr>
        <w:pBdr>
          <w:bottom w:val="single" w:sz="6" w:space="1" w:color="auto"/>
        </w:pBdr>
        <w:tabs>
          <w:tab w:val="left" w:pos="1080"/>
          <w:tab w:val="left" w:pos="2880"/>
          <w:tab w:val="left" w:pos="6480"/>
        </w:tabs>
        <w:jc w:val="both"/>
        <w:rPr>
          <w:rFonts w:ascii="Arial Narrow" w:hAnsi="Arial Narrow"/>
          <w:b/>
          <w:sz w:val="20"/>
          <w:szCs w:val="20"/>
          <w:u w:val="single"/>
        </w:rPr>
      </w:pPr>
      <w:r>
        <w:rPr>
          <w:rFonts w:ascii="Arial Narrow" w:hAnsi="Arial Narrow"/>
          <w:sz w:val="20"/>
          <w:szCs w:val="20"/>
        </w:rPr>
        <w:t>NO</w:t>
      </w:r>
      <w:r>
        <w:rPr>
          <w:rFonts w:ascii="Arial Narrow" w:hAnsi="Arial Narrow"/>
          <w:sz w:val="20"/>
          <w:szCs w:val="20"/>
        </w:rPr>
        <w:tab/>
      </w:r>
      <w:r>
        <w:rPr>
          <w:rFonts w:ascii="Arial Narrow" w:hAnsi="Arial Narrow"/>
          <w:sz w:val="20"/>
          <w:szCs w:val="20"/>
        </w:rPr>
        <w:tab/>
        <w:t xml:space="preserve">                                                                      </w:t>
      </w:r>
      <w:r w:rsidR="00A7473D" w:rsidRPr="00CB6255">
        <w:rPr>
          <w:rFonts w:ascii="Arial Narrow" w:hAnsi="Arial Narrow" w:cs="Arial"/>
          <w:sz w:val="20"/>
          <w:szCs w:val="20"/>
        </w:rPr>
        <w:t>**(ALL APPLICABLE TAXES INCLUDED)</w:t>
      </w:r>
    </w:p>
    <w:p w:rsidR="00A7473D" w:rsidRPr="00CB6255" w:rsidRDefault="00A7473D" w:rsidP="00A7473D">
      <w:pPr>
        <w:tabs>
          <w:tab w:val="left" w:pos="1080"/>
          <w:tab w:val="left" w:pos="2880"/>
          <w:tab w:val="left" w:pos="6480"/>
        </w:tabs>
        <w:jc w:val="both"/>
        <w:rPr>
          <w:rFonts w:ascii="Arial Narrow" w:hAnsi="Arial Narrow"/>
          <w:b/>
          <w:sz w:val="20"/>
          <w:szCs w:val="20"/>
        </w:rPr>
      </w:pPr>
    </w:p>
    <w:p w:rsidR="00A7473D" w:rsidRPr="00340D04" w:rsidRDefault="00A7473D" w:rsidP="00CB6255">
      <w:pPr>
        <w:tabs>
          <w:tab w:val="left" w:pos="900"/>
          <w:tab w:val="left" w:pos="1080"/>
          <w:tab w:val="left" w:pos="6480"/>
        </w:tabs>
        <w:jc w:val="both"/>
        <w:rPr>
          <w:rFonts w:ascii="Arial Narrow" w:hAnsi="Arial Narrow"/>
          <w:sz w:val="18"/>
          <w:szCs w:val="18"/>
        </w:rPr>
      </w:pPr>
      <w:r w:rsidRPr="00CB6255">
        <w:rPr>
          <w:rFonts w:ascii="Arial Narrow" w:hAnsi="Arial Narrow"/>
          <w:sz w:val="20"/>
          <w:szCs w:val="20"/>
        </w:rPr>
        <w:tab/>
      </w:r>
      <w:r w:rsidRPr="00340D04">
        <w:rPr>
          <w:rFonts w:ascii="Arial Narrow" w:hAnsi="Arial Narrow"/>
          <w:sz w:val="18"/>
          <w:szCs w:val="18"/>
        </w:rPr>
        <w:t>1.</w:t>
      </w:r>
      <w:r w:rsidRPr="00340D04">
        <w:rPr>
          <w:rFonts w:ascii="Arial Narrow" w:hAnsi="Arial Narrow"/>
          <w:sz w:val="18"/>
          <w:szCs w:val="18"/>
        </w:rPr>
        <w:tab/>
        <w:t>The accompanying information must be used for the formulation</w:t>
      </w: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of proposals.</w:t>
      </w:r>
    </w:p>
    <w:p w:rsidR="00A7473D" w:rsidRPr="00340D04" w:rsidRDefault="00A7473D" w:rsidP="00CB6255">
      <w:pPr>
        <w:tabs>
          <w:tab w:val="left" w:pos="900"/>
          <w:tab w:val="left" w:pos="1080"/>
          <w:tab w:val="left" w:pos="2880"/>
          <w:tab w:val="left" w:pos="6480"/>
        </w:tabs>
        <w:jc w:val="both"/>
        <w:rPr>
          <w:rFonts w:ascii="Arial Narrow" w:hAnsi="Arial Narrow"/>
          <w:sz w:val="18"/>
          <w:szCs w:val="18"/>
        </w:rPr>
      </w:pP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t>2.</w:t>
      </w:r>
      <w:r w:rsidRPr="00340D04">
        <w:rPr>
          <w:rFonts w:ascii="Arial Narrow" w:hAnsi="Arial Narrow"/>
          <w:sz w:val="18"/>
          <w:szCs w:val="18"/>
        </w:rPr>
        <w:tab/>
        <w:t>Bidders are required to indicate a ceiling price based on the total</w:t>
      </w: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estimated time for completion of all phases and including all</w:t>
      </w:r>
    </w:p>
    <w:p w:rsidR="00A7473D" w:rsidRPr="00340D04" w:rsidRDefault="00A7473D" w:rsidP="005B2C03">
      <w:pPr>
        <w:tabs>
          <w:tab w:val="left" w:pos="900"/>
          <w:tab w:val="left" w:pos="1080"/>
          <w:tab w:val="left" w:pos="6210"/>
        </w:tabs>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expenses inclusive of all  applicable taxes for the project.</w:t>
      </w:r>
      <w:r w:rsidR="00D661D7" w:rsidRPr="00340D04">
        <w:rPr>
          <w:rFonts w:ascii="Arial Narrow" w:hAnsi="Arial Narrow"/>
          <w:sz w:val="18"/>
          <w:szCs w:val="18"/>
        </w:rPr>
        <w:t xml:space="preserve"> </w:t>
      </w:r>
      <w:r w:rsidR="00CB6255" w:rsidRPr="00340D04">
        <w:rPr>
          <w:rFonts w:ascii="Arial Narrow" w:hAnsi="Arial Narrow"/>
          <w:sz w:val="18"/>
          <w:szCs w:val="18"/>
        </w:rPr>
        <w:t xml:space="preserve">              </w:t>
      </w:r>
      <w:r w:rsidR="005B2C03" w:rsidRPr="00340D04">
        <w:rPr>
          <w:rFonts w:ascii="Arial Narrow" w:hAnsi="Arial Narrow"/>
          <w:sz w:val="18"/>
          <w:szCs w:val="18"/>
        </w:rPr>
        <w:t xml:space="preserve">     </w:t>
      </w:r>
      <w:r w:rsidR="00CB6255" w:rsidRPr="00340D04">
        <w:rPr>
          <w:rFonts w:ascii="Arial Narrow" w:hAnsi="Arial Narrow"/>
          <w:sz w:val="18"/>
          <w:szCs w:val="18"/>
        </w:rPr>
        <w:t xml:space="preserve"> R………..………………………………</w:t>
      </w:r>
    </w:p>
    <w:p w:rsidR="00A7473D" w:rsidRPr="00340D04" w:rsidRDefault="00A7473D" w:rsidP="00A7473D">
      <w:pPr>
        <w:tabs>
          <w:tab w:val="left" w:pos="1080"/>
          <w:tab w:val="left" w:pos="2880"/>
          <w:tab w:val="left" w:pos="6480"/>
        </w:tabs>
        <w:jc w:val="both"/>
        <w:rPr>
          <w:rFonts w:ascii="Arial Narrow" w:hAnsi="Arial Narrow"/>
          <w:sz w:val="18"/>
          <w:szCs w:val="18"/>
        </w:rPr>
      </w:pP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t>3.</w:t>
      </w:r>
      <w:r w:rsidRPr="00340D04">
        <w:rPr>
          <w:rFonts w:ascii="Arial Narrow" w:hAnsi="Arial Narrow"/>
          <w:sz w:val="18"/>
          <w:szCs w:val="18"/>
        </w:rPr>
        <w:tab/>
        <w:t xml:space="preserve">PERSONS WHO WILL BE INVOLVED IN THE PROJECT AND </w:t>
      </w: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 xml:space="preserve">RATES APPLICABLE (CERTIFIED INVOICES MUST BE </w:t>
      </w:r>
    </w:p>
    <w:p w:rsidR="00A7473D" w:rsidRPr="00340D04" w:rsidRDefault="00A7473D" w:rsidP="00CB6255">
      <w:pPr>
        <w:tabs>
          <w:tab w:val="left" w:pos="900"/>
          <w:tab w:val="left" w:pos="1080"/>
          <w:tab w:val="left" w:pos="6480"/>
        </w:tabs>
        <w:jc w:val="both"/>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RENDERED IN TERMS HEREOF)</w:t>
      </w:r>
    </w:p>
    <w:p w:rsidR="00A7473D" w:rsidRPr="00340D04" w:rsidRDefault="00A7473D" w:rsidP="00CB6255">
      <w:pPr>
        <w:tabs>
          <w:tab w:val="left" w:pos="900"/>
          <w:tab w:val="left" w:pos="1080"/>
          <w:tab w:val="left" w:pos="2880"/>
          <w:tab w:val="left" w:pos="6480"/>
        </w:tabs>
        <w:jc w:val="both"/>
        <w:rPr>
          <w:rFonts w:ascii="Arial Narrow" w:hAnsi="Arial Narrow"/>
          <w:sz w:val="18"/>
          <w:szCs w:val="18"/>
        </w:rPr>
      </w:pPr>
    </w:p>
    <w:p w:rsidR="00A7473D" w:rsidRPr="00340D04" w:rsidRDefault="005B2C03" w:rsidP="00CB6255">
      <w:pPr>
        <w:tabs>
          <w:tab w:val="left" w:pos="900"/>
          <w:tab w:val="left" w:pos="1080"/>
          <w:tab w:val="left" w:pos="6480"/>
          <w:tab w:val="left" w:pos="8640"/>
        </w:tabs>
        <w:jc w:val="both"/>
        <w:rPr>
          <w:rFonts w:ascii="Arial Narrow" w:hAnsi="Arial Narrow"/>
          <w:sz w:val="18"/>
          <w:szCs w:val="18"/>
        </w:rPr>
      </w:pPr>
      <w:r w:rsidRPr="00340D04">
        <w:rPr>
          <w:rFonts w:ascii="Arial Narrow" w:hAnsi="Arial Narrow"/>
          <w:sz w:val="18"/>
          <w:szCs w:val="18"/>
        </w:rPr>
        <w:tab/>
        <w:t>4.</w:t>
      </w:r>
      <w:r w:rsidRPr="00340D04">
        <w:rPr>
          <w:rFonts w:ascii="Arial Narrow" w:hAnsi="Arial Narrow"/>
          <w:sz w:val="18"/>
          <w:szCs w:val="18"/>
        </w:rPr>
        <w:tab/>
        <w:t xml:space="preserve">PERSON AND POSITION                                                                     </w:t>
      </w:r>
      <w:r w:rsidR="00340D04" w:rsidRPr="00340D04">
        <w:rPr>
          <w:rFonts w:ascii="Arial Narrow" w:hAnsi="Arial Narrow"/>
          <w:sz w:val="18"/>
          <w:szCs w:val="18"/>
        </w:rPr>
        <w:t xml:space="preserve">       </w:t>
      </w:r>
      <w:r w:rsidR="00CB6255" w:rsidRPr="00340D04">
        <w:rPr>
          <w:rFonts w:ascii="Arial Narrow" w:hAnsi="Arial Narrow"/>
          <w:sz w:val="18"/>
          <w:szCs w:val="18"/>
        </w:rPr>
        <w:t xml:space="preserve">HOURLY RATE           </w:t>
      </w:r>
      <w:r w:rsidR="00340D04" w:rsidRPr="00340D04">
        <w:rPr>
          <w:rFonts w:ascii="Arial Narrow" w:hAnsi="Arial Narrow"/>
          <w:sz w:val="18"/>
          <w:szCs w:val="18"/>
        </w:rPr>
        <w:t xml:space="preserve">    </w:t>
      </w:r>
      <w:r w:rsidR="00A7473D" w:rsidRPr="00340D04">
        <w:rPr>
          <w:rFonts w:ascii="Arial Narrow" w:hAnsi="Arial Narrow"/>
          <w:sz w:val="18"/>
          <w:szCs w:val="18"/>
        </w:rPr>
        <w:t>DAILY RATE</w:t>
      </w:r>
    </w:p>
    <w:p w:rsidR="00A7473D" w:rsidRPr="00340D04" w:rsidRDefault="00A7473D" w:rsidP="00A7473D">
      <w:pPr>
        <w:tabs>
          <w:tab w:val="left" w:pos="1080"/>
          <w:tab w:val="left" w:pos="2880"/>
          <w:tab w:val="left" w:pos="6480"/>
          <w:tab w:val="left" w:pos="8640"/>
        </w:tabs>
        <w:jc w:val="both"/>
        <w:rPr>
          <w:rFonts w:ascii="Arial Narrow" w:hAnsi="Arial Narrow"/>
          <w:sz w:val="18"/>
          <w:szCs w:val="18"/>
        </w:rPr>
      </w:pPr>
    </w:p>
    <w:p w:rsidR="00A7473D" w:rsidRPr="00340D04" w:rsidRDefault="00A7473D" w:rsidP="005B2C03">
      <w:pPr>
        <w:tabs>
          <w:tab w:val="left" w:pos="1080"/>
          <w:tab w:val="left" w:pos="2880"/>
          <w:tab w:val="left" w:pos="6210"/>
          <w:tab w:val="left" w:pos="6480"/>
          <w:tab w:val="left" w:pos="8640"/>
        </w:tabs>
        <w:spacing w:line="360" w:lineRule="auto"/>
        <w:jc w:val="both"/>
        <w:rPr>
          <w:rFonts w:ascii="Arial Narrow" w:hAnsi="Arial Narrow"/>
          <w:sz w:val="18"/>
          <w:szCs w:val="18"/>
        </w:rPr>
      </w:pPr>
      <w:r w:rsidRPr="00340D04">
        <w:rPr>
          <w:rFonts w:ascii="Arial Narrow" w:hAnsi="Arial Narrow"/>
          <w:sz w:val="18"/>
          <w:szCs w:val="18"/>
        </w:rPr>
        <w:tab/>
        <w:t>------------------------------------------------------</w:t>
      </w:r>
      <w:r w:rsidR="00CB6255" w:rsidRPr="00340D04">
        <w:rPr>
          <w:rFonts w:ascii="Arial Narrow" w:hAnsi="Arial Narrow"/>
          <w:sz w:val="18"/>
          <w:szCs w:val="18"/>
        </w:rPr>
        <w:t>-------</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005B2C03" w:rsidRPr="00340D04">
        <w:rPr>
          <w:rFonts w:ascii="Arial Narrow" w:hAnsi="Arial Narrow"/>
          <w:sz w:val="18"/>
          <w:szCs w:val="18"/>
        </w:rPr>
        <w:t xml:space="preserve">   </w:t>
      </w:r>
      <w:r w:rsidR="00CB6255" w:rsidRPr="00340D04">
        <w:rPr>
          <w:rFonts w:ascii="Arial Narrow" w:hAnsi="Arial Narrow"/>
          <w:sz w:val="18"/>
          <w:szCs w:val="18"/>
        </w:rPr>
        <w:t>R----------------------</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005B2C03" w:rsidRPr="00340D04">
        <w:rPr>
          <w:rFonts w:ascii="Arial Narrow" w:hAnsi="Arial Narrow"/>
          <w:sz w:val="18"/>
          <w:szCs w:val="18"/>
        </w:rPr>
        <w:t>--------------------</w:t>
      </w:r>
    </w:p>
    <w:p w:rsidR="00A7473D" w:rsidRPr="00340D04" w:rsidRDefault="00A7473D" w:rsidP="005B2C03">
      <w:pPr>
        <w:tabs>
          <w:tab w:val="left" w:pos="1080"/>
          <w:tab w:val="left" w:pos="2880"/>
          <w:tab w:val="left" w:pos="6480"/>
          <w:tab w:val="left" w:pos="8640"/>
        </w:tabs>
        <w:spacing w:line="360" w:lineRule="auto"/>
        <w:jc w:val="both"/>
        <w:rPr>
          <w:rFonts w:ascii="Arial Narrow" w:hAnsi="Arial Narrow"/>
          <w:sz w:val="18"/>
          <w:szCs w:val="18"/>
        </w:rPr>
      </w:pPr>
      <w:r w:rsidRPr="00340D04">
        <w:rPr>
          <w:rFonts w:ascii="Arial Narrow" w:hAnsi="Arial Narrow"/>
          <w:sz w:val="18"/>
          <w:szCs w:val="18"/>
        </w:rPr>
        <w:tab/>
        <w:t>------------------------------------------------------</w:t>
      </w:r>
      <w:r w:rsidR="00CB6255" w:rsidRPr="00340D04">
        <w:rPr>
          <w:rFonts w:ascii="Arial Narrow" w:hAnsi="Arial Narrow"/>
          <w:sz w:val="18"/>
          <w:szCs w:val="18"/>
        </w:rPr>
        <w:t>---------------------</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Pr="00340D04">
        <w:rPr>
          <w:rFonts w:ascii="Arial Narrow" w:hAnsi="Arial Narrow"/>
          <w:sz w:val="18"/>
          <w:szCs w:val="18"/>
        </w:rPr>
        <w:t>R-------</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Pr="00340D04">
        <w:rPr>
          <w:rFonts w:ascii="Arial Narrow" w:hAnsi="Arial Narrow"/>
          <w:sz w:val="18"/>
          <w:szCs w:val="18"/>
        </w:rPr>
        <w:t>--------</w:t>
      </w:r>
      <w:r w:rsidR="005B2C03" w:rsidRPr="00340D04">
        <w:rPr>
          <w:rFonts w:ascii="Arial Narrow" w:hAnsi="Arial Narrow"/>
          <w:sz w:val="18"/>
          <w:szCs w:val="18"/>
        </w:rPr>
        <w:t>------------</w:t>
      </w:r>
    </w:p>
    <w:p w:rsidR="00A7473D" w:rsidRPr="00340D04" w:rsidRDefault="00A7473D" w:rsidP="00A7473D">
      <w:pPr>
        <w:tabs>
          <w:tab w:val="left" w:pos="1080"/>
          <w:tab w:val="left" w:pos="2880"/>
          <w:tab w:val="left" w:pos="6480"/>
          <w:tab w:val="left" w:pos="8640"/>
        </w:tabs>
        <w:spacing w:line="360" w:lineRule="auto"/>
        <w:jc w:val="both"/>
        <w:rPr>
          <w:rFonts w:ascii="Arial Narrow" w:hAnsi="Arial Narrow"/>
          <w:sz w:val="18"/>
          <w:szCs w:val="18"/>
        </w:rPr>
      </w:pPr>
      <w:r w:rsidRPr="00340D04">
        <w:rPr>
          <w:rFonts w:ascii="Arial Narrow" w:hAnsi="Arial Narrow"/>
          <w:sz w:val="18"/>
          <w:szCs w:val="18"/>
        </w:rPr>
        <w:tab/>
        <w:t>------------------------------------------------------</w:t>
      </w:r>
      <w:r w:rsidR="00CB6255" w:rsidRPr="00340D04">
        <w:rPr>
          <w:rFonts w:ascii="Arial Narrow" w:hAnsi="Arial Narrow"/>
          <w:sz w:val="18"/>
          <w:szCs w:val="18"/>
        </w:rPr>
        <w:t>---------------------</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005B2C03" w:rsidRPr="00340D04">
        <w:rPr>
          <w:rFonts w:ascii="Arial Narrow" w:hAnsi="Arial Narrow"/>
          <w:sz w:val="18"/>
          <w:szCs w:val="18"/>
        </w:rPr>
        <w:t xml:space="preserve">  </w:t>
      </w:r>
      <w:r w:rsidR="00CB6255" w:rsidRPr="00340D04">
        <w:rPr>
          <w:rFonts w:ascii="Arial Narrow" w:hAnsi="Arial Narrow"/>
          <w:sz w:val="18"/>
          <w:szCs w:val="18"/>
        </w:rPr>
        <w:t>R-----------</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Pr="00340D04">
        <w:rPr>
          <w:rFonts w:ascii="Arial Narrow" w:hAnsi="Arial Narrow"/>
          <w:sz w:val="18"/>
          <w:szCs w:val="18"/>
        </w:rPr>
        <w:t>--------</w:t>
      </w:r>
      <w:r w:rsidR="005B2C03" w:rsidRPr="00340D04">
        <w:rPr>
          <w:rFonts w:ascii="Arial Narrow" w:hAnsi="Arial Narrow"/>
          <w:sz w:val="18"/>
          <w:szCs w:val="18"/>
        </w:rPr>
        <w:t>------------</w:t>
      </w:r>
    </w:p>
    <w:p w:rsidR="00A7473D" w:rsidRPr="00340D04" w:rsidRDefault="00A7473D" w:rsidP="00EE05F6">
      <w:pPr>
        <w:tabs>
          <w:tab w:val="left" w:pos="1080"/>
          <w:tab w:val="left" w:pos="2880"/>
          <w:tab w:val="left" w:pos="6480"/>
          <w:tab w:val="left" w:pos="8640"/>
        </w:tabs>
        <w:spacing w:line="360" w:lineRule="auto"/>
        <w:jc w:val="both"/>
        <w:rPr>
          <w:rFonts w:ascii="Arial Narrow" w:hAnsi="Arial Narrow"/>
          <w:sz w:val="18"/>
          <w:szCs w:val="18"/>
        </w:rPr>
      </w:pPr>
      <w:r w:rsidRPr="00340D04">
        <w:rPr>
          <w:rFonts w:ascii="Arial Narrow" w:hAnsi="Arial Narrow"/>
          <w:sz w:val="18"/>
          <w:szCs w:val="18"/>
        </w:rPr>
        <w:tab/>
        <w:t>------------------------------------------------------</w:t>
      </w:r>
      <w:r w:rsidR="00CB6255" w:rsidRPr="00340D04">
        <w:rPr>
          <w:rFonts w:ascii="Arial Narrow" w:hAnsi="Arial Narrow"/>
          <w:sz w:val="18"/>
          <w:szCs w:val="18"/>
        </w:rPr>
        <w:t>---------------------</w:t>
      </w:r>
      <w:r w:rsidR="005B2C03" w:rsidRPr="00340D04">
        <w:rPr>
          <w:rFonts w:ascii="Arial Narrow" w:hAnsi="Arial Narrow"/>
          <w:sz w:val="18"/>
          <w:szCs w:val="18"/>
        </w:rPr>
        <w:t xml:space="preserve">            </w:t>
      </w:r>
      <w:r w:rsidR="00340D04">
        <w:rPr>
          <w:rFonts w:ascii="Arial Narrow" w:hAnsi="Arial Narrow"/>
          <w:sz w:val="18"/>
          <w:szCs w:val="18"/>
        </w:rPr>
        <w:t xml:space="preserve">                    </w:t>
      </w:r>
      <w:r w:rsidR="005B2C03" w:rsidRPr="00340D04">
        <w:rPr>
          <w:rFonts w:ascii="Arial Narrow" w:hAnsi="Arial Narrow"/>
          <w:sz w:val="18"/>
          <w:szCs w:val="18"/>
        </w:rPr>
        <w:t xml:space="preserve"> R----------------------  </w:t>
      </w:r>
      <w:r w:rsidR="00340D04">
        <w:rPr>
          <w:rFonts w:ascii="Arial Narrow" w:hAnsi="Arial Narrow"/>
          <w:sz w:val="18"/>
          <w:szCs w:val="18"/>
        </w:rPr>
        <w:t xml:space="preserve">            </w:t>
      </w:r>
      <w:r w:rsidR="005B2C03" w:rsidRPr="00340D04">
        <w:rPr>
          <w:rFonts w:ascii="Arial Narrow" w:hAnsi="Arial Narrow"/>
          <w:sz w:val="18"/>
          <w:szCs w:val="18"/>
        </w:rPr>
        <w:t xml:space="preserve">  </w:t>
      </w:r>
      <w:r w:rsidRPr="00340D04">
        <w:rPr>
          <w:rFonts w:ascii="Arial Narrow" w:hAnsi="Arial Narrow"/>
          <w:sz w:val="18"/>
          <w:szCs w:val="18"/>
        </w:rPr>
        <w:t>--------</w:t>
      </w:r>
      <w:r w:rsidR="005B2C03" w:rsidRPr="00340D04">
        <w:rPr>
          <w:rFonts w:ascii="Arial Narrow" w:hAnsi="Arial Narrow"/>
          <w:sz w:val="18"/>
          <w:szCs w:val="18"/>
        </w:rPr>
        <w:t>------------</w:t>
      </w:r>
    </w:p>
    <w:p w:rsidR="00A7473D" w:rsidRPr="00340D04" w:rsidRDefault="00A7473D" w:rsidP="005B2C03">
      <w:pPr>
        <w:tabs>
          <w:tab w:val="left" w:pos="900"/>
          <w:tab w:val="left" w:pos="1080"/>
          <w:tab w:val="left" w:pos="6480"/>
          <w:tab w:val="left" w:pos="8640"/>
        </w:tabs>
        <w:jc w:val="both"/>
        <w:rPr>
          <w:rFonts w:ascii="Arial Narrow" w:hAnsi="Arial Narrow"/>
          <w:sz w:val="18"/>
          <w:szCs w:val="18"/>
        </w:rPr>
      </w:pPr>
      <w:r w:rsidRPr="00340D04">
        <w:rPr>
          <w:rFonts w:ascii="Arial Narrow" w:hAnsi="Arial Narrow"/>
          <w:sz w:val="18"/>
          <w:szCs w:val="18"/>
        </w:rPr>
        <w:tab/>
        <w:t>5.</w:t>
      </w:r>
      <w:r w:rsidRPr="00340D04">
        <w:rPr>
          <w:rFonts w:ascii="Arial Narrow" w:hAnsi="Arial Narrow"/>
          <w:sz w:val="18"/>
          <w:szCs w:val="18"/>
        </w:rPr>
        <w:tab/>
        <w:t>PHASES ACCORDING TO WHICH THE PROJECT WILL BE</w:t>
      </w:r>
    </w:p>
    <w:p w:rsidR="00A7473D" w:rsidRPr="00340D04" w:rsidRDefault="00430649" w:rsidP="00A7473D">
      <w:pPr>
        <w:tabs>
          <w:tab w:val="left" w:pos="1080"/>
          <w:tab w:val="left" w:pos="1418"/>
          <w:tab w:val="left" w:pos="6480"/>
          <w:tab w:val="left" w:pos="8640"/>
        </w:tabs>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 xml:space="preserve">COMPLETED, COST PER PHASE AND MAN-DAYS TO BE </w:t>
      </w:r>
    </w:p>
    <w:p w:rsidR="00A7473D" w:rsidRPr="00340D04" w:rsidRDefault="00430649" w:rsidP="00A7473D">
      <w:pPr>
        <w:tabs>
          <w:tab w:val="left" w:pos="1080"/>
          <w:tab w:val="left" w:pos="1418"/>
          <w:tab w:val="left" w:pos="6480"/>
          <w:tab w:val="left" w:pos="8640"/>
        </w:tabs>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SPENT</w:t>
      </w:r>
    </w:p>
    <w:p w:rsidR="00A7473D" w:rsidRPr="00340D04" w:rsidRDefault="00A7473D" w:rsidP="00A7473D">
      <w:pPr>
        <w:tabs>
          <w:tab w:val="left" w:pos="1080"/>
          <w:tab w:val="left" w:pos="2880"/>
          <w:tab w:val="left" w:pos="6480"/>
          <w:tab w:val="left" w:pos="8640"/>
        </w:tabs>
        <w:jc w:val="both"/>
        <w:rPr>
          <w:rFonts w:ascii="Arial Narrow" w:hAnsi="Arial Narrow"/>
          <w:sz w:val="18"/>
          <w:szCs w:val="18"/>
        </w:rPr>
      </w:pPr>
    </w:p>
    <w:p w:rsidR="00A7473D" w:rsidRPr="00340D04" w:rsidRDefault="005B2C03" w:rsidP="005B2C03">
      <w:pPr>
        <w:tabs>
          <w:tab w:val="left" w:pos="1080"/>
          <w:tab w:val="left" w:pos="1418"/>
          <w:tab w:val="left" w:pos="6210"/>
          <w:tab w:val="left" w:pos="8640"/>
        </w:tabs>
        <w:spacing w:line="360" w:lineRule="auto"/>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w:t>
      </w:r>
      <w:r w:rsidRPr="00340D04">
        <w:rPr>
          <w:rFonts w:ascii="Arial Narrow" w:hAnsi="Arial Narrow"/>
          <w:sz w:val="18"/>
          <w:szCs w:val="18"/>
        </w:rPr>
        <w:tab/>
        <w:t xml:space="preserve">R---------------------     </w:t>
      </w:r>
      <w:r w:rsidR="00A7473D" w:rsidRPr="00340D04">
        <w:rPr>
          <w:rFonts w:ascii="Arial Narrow" w:hAnsi="Arial Narrow"/>
          <w:sz w:val="18"/>
          <w:szCs w:val="18"/>
        </w:rPr>
        <w:t>--------</w:t>
      </w:r>
      <w:r w:rsidRPr="00340D04">
        <w:rPr>
          <w:rFonts w:ascii="Arial Narrow" w:hAnsi="Arial Narrow"/>
          <w:sz w:val="18"/>
          <w:szCs w:val="18"/>
        </w:rPr>
        <w:t>-------</w:t>
      </w:r>
      <w:r w:rsidR="00A7473D" w:rsidRPr="00340D04">
        <w:rPr>
          <w:rFonts w:ascii="Arial Narrow" w:hAnsi="Arial Narrow"/>
          <w:sz w:val="18"/>
          <w:szCs w:val="18"/>
        </w:rPr>
        <w:t>days</w:t>
      </w:r>
    </w:p>
    <w:p w:rsidR="00A7473D" w:rsidRPr="00340D04" w:rsidRDefault="005B2C03" w:rsidP="005B2C03">
      <w:pPr>
        <w:tabs>
          <w:tab w:val="left" w:pos="1080"/>
          <w:tab w:val="left" w:pos="1418"/>
          <w:tab w:val="left" w:pos="6210"/>
          <w:tab w:val="left" w:pos="8640"/>
        </w:tabs>
        <w:spacing w:line="360" w:lineRule="auto"/>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w:t>
      </w:r>
      <w:r w:rsidRPr="00340D04">
        <w:rPr>
          <w:rFonts w:ascii="Arial Narrow" w:hAnsi="Arial Narrow"/>
          <w:sz w:val="18"/>
          <w:szCs w:val="18"/>
        </w:rPr>
        <w:tab/>
        <w:t>R---------------------     ---------------</w:t>
      </w:r>
      <w:r w:rsidR="00A7473D" w:rsidRPr="00340D04">
        <w:rPr>
          <w:rFonts w:ascii="Arial Narrow" w:hAnsi="Arial Narrow"/>
          <w:sz w:val="18"/>
          <w:szCs w:val="18"/>
        </w:rPr>
        <w:t>days</w:t>
      </w:r>
    </w:p>
    <w:p w:rsidR="00A7473D" w:rsidRPr="00340D04" w:rsidRDefault="005B2C03" w:rsidP="005B2C03">
      <w:pPr>
        <w:tabs>
          <w:tab w:val="left" w:pos="1080"/>
          <w:tab w:val="left" w:pos="1418"/>
          <w:tab w:val="left" w:pos="6210"/>
          <w:tab w:val="left" w:pos="8640"/>
        </w:tabs>
        <w:spacing w:line="360" w:lineRule="auto"/>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w:t>
      </w:r>
      <w:r w:rsidRPr="00340D04">
        <w:rPr>
          <w:rFonts w:ascii="Arial Narrow" w:hAnsi="Arial Narrow"/>
          <w:sz w:val="18"/>
          <w:szCs w:val="18"/>
        </w:rPr>
        <w:t>--------</w:t>
      </w:r>
      <w:r w:rsidRPr="00340D04">
        <w:rPr>
          <w:rFonts w:ascii="Arial Narrow" w:hAnsi="Arial Narrow"/>
          <w:sz w:val="18"/>
          <w:szCs w:val="18"/>
        </w:rPr>
        <w:tab/>
        <w:t xml:space="preserve">R---------------------     </w:t>
      </w:r>
      <w:r w:rsidR="00A7473D" w:rsidRPr="00340D04">
        <w:rPr>
          <w:rFonts w:ascii="Arial Narrow" w:hAnsi="Arial Narrow"/>
          <w:sz w:val="18"/>
          <w:szCs w:val="18"/>
        </w:rPr>
        <w:t>-------------- days</w:t>
      </w:r>
    </w:p>
    <w:p w:rsidR="00A7473D" w:rsidRPr="00340D04" w:rsidRDefault="005B2C03" w:rsidP="005B2C03">
      <w:pPr>
        <w:tabs>
          <w:tab w:val="left" w:pos="1080"/>
          <w:tab w:val="left" w:pos="1418"/>
          <w:tab w:val="left" w:pos="6210"/>
          <w:tab w:val="left" w:pos="8640"/>
        </w:tabs>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w:t>
      </w:r>
      <w:r w:rsidRPr="00340D04">
        <w:rPr>
          <w:rFonts w:ascii="Arial Narrow" w:hAnsi="Arial Narrow"/>
          <w:sz w:val="18"/>
          <w:szCs w:val="18"/>
        </w:rPr>
        <w:tab/>
        <w:t>R---------------------     ---------------</w:t>
      </w:r>
      <w:r w:rsidR="00A7473D" w:rsidRPr="00340D04">
        <w:rPr>
          <w:rFonts w:ascii="Arial Narrow" w:hAnsi="Arial Narrow"/>
          <w:sz w:val="18"/>
          <w:szCs w:val="18"/>
        </w:rPr>
        <w:t>days</w:t>
      </w:r>
    </w:p>
    <w:p w:rsidR="00A7473D" w:rsidRPr="00340D04" w:rsidRDefault="00A7473D" w:rsidP="00A7473D">
      <w:pPr>
        <w:tabs>
          <w:tab w:val="left" w:pos="1080"/>
          <w:tab w:val="left" w:pos="2880"/>
          <w:tab w:val="left" w:pos="6480"/>
          <w:tab w:val="left" w:pos="8640"/>
        </w:tabs>
        <w:jc w:val="both"/>
        <w:rPr>
          <w:rFonts w:ascii="Arial Narrow" w:hAnsi="Arial Narrow"/>
          <w:sz w:val="18"/>
          <w:szCs w:val="18"/>
        </w:rPr>
      </w:pPr>
    </w:p>
    <w:p w:rsidR="00A7473D" w:rsidRPr="00340D04" w:rsidRDefault="00430649" w:rsidP="00430649">
      <w:pPr>
        <w:tabs>
          <w:tab w:val="left" w:pos="900"/>
          <w:tab w:val="left" w:pos="1418"/>
          <w:tab w:val="left" w:pos="6480"/>
          <w:tab w:val="left" w:pos="8640"/>
        </w:tabs>
        <w:jc w:val="both"/>
        <w:rPr>
          <w:rFonts w:ascii="Arial Narrow" w:hAnsi="Arial Narrow"/>
          <w:sz w:val="18"/>
          <w:szCs w:val="18"/>
        </w:rPr>
      </w:pPr>
      <w:r w:rsidRPr="00340D04">
        <w:rPr>
          <w:rFonts w:ascii="Arial Narrow" w:hAnsi="Arial Narrow"/>
          <w:sz w:val="18"/>
          <w:szCs w:val="18"/>
        </w:rPr>
        <w:t xml:space="preserve">                 5.1 </w:t>
      </w:r>
      <w:r w:rsidR="00A7473D" w:rsidRPr="00340D04">
        <w:rPr>
          <w:rFonts w:ascii="Arial Narrow" w:hAnsi="Arial Narrow"/>
          <w:sz w:val="18"/>
          <w:szCs w:val="18"/>
        </w:rPr>
        <w:t>Travel expenses (specify, for example rate/km and total km, class</w:t>
      </w:r>
    </w:p>
    <w:p w:rsidR="00A7473D" w:rsidRPr="00340D04" w:rsidRDefault="00430649" w:rsidP="00A7473D">
      <w:pPr>
        <w:tabs>
          <w:tab w:val="left" w:pos="1080"/>
          <w:tab w:val="left" w:pos="1418"/>
          <w:tab w:val="left" w:pos="6480"/>
          <w:tab w:val="left" w:pos="8640"/>
        </w:tabs>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of air</w:t>
      </w:r>
      <w:r w:rsidRPr="00340D04">
        <w:rPr>
          <w:rFonts w:ascii="Arial Narrow" w:hAnsi="Arial Narrow"/>
          <w:sz w:val="18"/>
          <w:szCs w:val="18"/>
        </w:rPr>
        <w:t xml:space="preserve"> travel, </w:t>
      </w:r>
      <w:r w:rsidR="00A7473D" w:rsidRPr="00340D04">
        <w:rPr>
          <w:rFonts w:ascii="Arial Narrow" w:hAnsi="Arial Narrow"/>
          <w:sz w:val="18"/>
          <w:szCs w:val="18"/>
        </w:rPr>
        <w:t>etc).  Only actual costs are recoverable.  Proof of the</w:t>
      </w:r>
    </w:p>
    <w:p w:rsidR="00A7473D" w:rsidRPr="00340D04" w:rsidRDefault="00430649" w:rsidP="00A7473D">
      <w:pPr>
        <w:tabs>
          <w:tab w:val="left" w:pos="1080"/>
          <w:tab w:val="left" w:pos="1418"/>
          <w:tab w:val="left" w:pos="6480"/>
          <w:tab w:val="left" w:pos="8640"/>
        </w:tabs>
        <w:jc w:val="both"/>
        <w:rPr>
          <w:rFonts w:ascii="Arial Narrow" w:hAnsi="Arial Narrow"/>
          <w:sz w:val="18"/>
          <w:szCs w:val="18"/>
        </w:rPr>
      </w:pPr>
      <w:r w:rsidRPr="00340D04">
        <w:rPr>
          <w:rFonts w:ascii="Arial Narrow" w:hAnsi="Arial Narrow"/>
          <w:sz w:val="18"/>
          <w:szCs w:val="18"/>
        </w:rPr>
        <w:tab/>
      </w:r>
      <w:r w:rsidR="00A7473D" w:rsidRPr="00340D04">
        <w:rPr>
          <w:rFonts w:ascii="Arial Narrow" w:hAnsi="Arial Narrow"/>
          <w:sz w:val="18"/>
          <w:szCs w:val="18"/>
        </w:rPr>
        <w:t>expenses incurred must accompany certified invoices.</w:t>
      </w:r>
    </w:p>
    <w:p w:rsidR="00A7473D" w:rsidRPr="00340D04" w:rsidRDefault="00A7473D" w:rsidP="00A7473D">
      <w:pPr>
        <w:tabs>
          <w:tab w:val="left" w:pos="1080"/>
          <w:tab w:val="left" w:pos="2880"/>
          <w:tab w:val="left" w:pos="6480"/>
          <w:tab w:val="left" w:pos="8640"/>
        </w:tabs>
        <w:jc w:val="both"/>
        <w:rPr>
          <w:rFonts w:ascii="Arial Narrow" w:hAnsi="Arial Narrow"/>
          <w:sz w:val="18"/>
          <w:szCs w:val="18"/>
        </w:rPr>
      </w:pPr>
    </w:p>
    <w:p w:rsidR="00A7473D" w:rsidRPr="00340D04" w:rsidRDefault="00A7473D" w:rsidP="00430649">
      <w:pPr>
        <w:tabs>
          <w:tab w:val="left" w:pos="900"/>
          <w:tab w:val="left" w:pos="1080"/>
          <w:tab w:val="left" w:pos="6480"/>
          <w:tab w:val="left" w:pos="7920"/>
          <w:tab w:val="left" w:pos="9270"/>
        </w:tabs>
        <w:jc w:val="both"/>
        <w:rPr>
          <w:rFonts w:ascii="Arial Narrow" w:hAnsi="Arial Narrow"/>
          <w:sz w:val="18"/>
          <w:szCs w:val="18"/>
        </w:rPr>
      </w:pPr>
      <w:r w:rsidRPr="00340D04">
        <w:rPr>
          <w:rFonts w:ascii="Arial Narrow" w:hAnsi="Arial Narrow"/>
          <w:sz w:val="18"/>
          <w:szCs w:val="18"/>
        </w:rPr>
        <w:tab/>
      </w:r>
      <w:r w:rsidRPr="00340D04">
        <w:rPr>
          <w:rFonts w:ascii="Arial Narrow" w:hAnsi="Arial Narrow"/>
          <w:sz w:val="18"/>
          <w:szCs w:val="18"/>
        </w:rPr>
        <w:tab/>
        <w:t>DESCRIPTION OF EXPENSE TO BE INCURRED</w:t>
      </w:r>
      <w:r w:rsidRPr="00340D04">
        <w:rPr>
          <w:rFonts w:ascii="Arial Narrow" w:hAnsi="Arial Narrow"/>
          <w:sz w:val="18"/>
          <w:szCs w:val="18"/>
        </w:rPr>
        <w:tab/>
        <w:t>RATE</w:t>
      </w:r>
      <w:r w:rsidRPr="00340D04">
        <w:rPr>
          <w:rFonts w:ascii="Arial Narrow" w:hAnsi="Arial Narrow"/>
          <w:sz w:val="18"/>
          <w:szCs w:val="18"/>
        </w:rPr>
        <w:tab/>
        <w:t>QUANTITY</w:t>
      </w:r>
      <w:r w:rsidRPr="00340D04">
        <w:rPr>
          <w:rFonts w:ascii="Arial Narrow" w:hAnsi="Arial Narrow"/>
          <w:sz w:val="18"/>
          <w:szCs w:val="18"/>
        </w:rPr>
        <w:tab/>
        <w:t>AMOUNT</w:t>
      </w:r>
    </w:p>
    <w:p w:rsidR="00A7473D" w:rsidRPr="00340D04" w:rsidRDefault="00A7473D" w:rsidP="00A7473D">
      <w:pPr>
        <w:tabs>
          <w:tab w:val="left" w:pos="1080"/>
          <w:tab w:val="left" w:pos="2880"/>
          <w:tab w:val="left" w:pos="6480"/>
          <w:tab w:val="left" w:pos="7920"/>
          <w:tab w:val="left" w:pos="9270"/>
        </w:tabs>
        <w:jc w:val="both"/>
        <w:rPr>
          <w:rFonts w:ascii="Arial Narrow" w:hAnsi="Arial Narrow"/>
          <w:sz w:val="18"/>
          <w:szCs w:val="18"/>
        </w:rPr>
      </w:pPr>
    </w:p>
    <w:p w:rsidR="00A7473D" w:rsidRPr="00340D04" w:rsidRDefault="00340D04" w:rsidP="00340D04">
      <w:pPr>
        <w:tabs>
          <w:tab w:val="left" w:pos="1080"/>
          <w:tab w:val="left" w:pos="6480"/>
          <w:tab w:val="left" w:pos="7920"/>
          <w:tab w:val="left" w:pos="9270"/>
        </w:tabs>
        <w:spacing w:line="360" w:lineRule="auto"/>
        <w:jc w:val="both"/>
        <w:rPr>
          <w:rFonts w:ascii="Arial Narrow" w:hAnsi="Arial Narrow"/>
          <w:sz w:val="18"/>
          <w:szCs w:val="18"/>
          <w:lang w:val="pt-BR"/>
        </w:rPr>
      </w:pPr>
      <w:r w:rsidRPr="00340D04">
        <w:rPr>
          <w:rFonts w:ascii="Arial Narrow" w:hAnsi="Arial Narrow"/>
          <w:sz w:val="18"/>
          <w:szCs w:val="18"/>
        </w:rPr>
        <w:tab/>
      </w:r>
      <w:r w:rsidR="00A7473D" w:rsidRPr="00340D04">
        <w:rPr>
          <w:rFonts w:ascii="Arial Narrow" w:hAnsi="Arial Narrow"/>
          <w:sz w:val="18"/>
          <w:szCs w:val="18"/>
          <w:lang w:val="pt-BR"/>
        </w:rPr>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R………………..</w:t>
      </w:r>
    </w:p>
    <w:p w:rsidR="00A7473D" w:rsidRPr="00340D04" w:rsidRDefault="00340D04" w:rsidP="00340D04">
      <w:pPr>
        <w:tabs>
          <w:tab w:val="left" w:pos="1080"/>
          <w:tab w:val="left" w:pos="2880"/>
          <w:tab w:val="left" w:pos="6480"/>
          <w:tab w:val="left" w:pos="7920"/>
          <w:tab w:val="left" w:pos="9270"/>
        </w:tabs>
        <w:spacing w:line="360" w:lineRule="auto"/>
        <w:jc w:val="both"/>
        <w:rPr>
          <w:rFonts w:ascii="Arial Narrow" w:hAnsi="Arial Narrow"/>
          <w:sz w:val="18"/>
          <w:szCs w:val="18"/>
          <w:lang w:val="pt-BR"/>
        </w:rPr>
      </w:pPr>
      <w:r w:rsidRPr="00340D04">
        <w:rPr>
          <w:rFonts w:ascii="Arial Narrow" w:hAnsi="Arial Narrow"/>
          <w:sz w:val="18"/>
          <w:szCs w:val="18"/>
          <w:lang w:val="pt-BR"/>
        </w:rPr>
        <w:tab/>
      </w:r>
      <w:r w:rsidR="00A7473D" w:rsidRPr="00340D04">
        <w:rPr>
          <w:rFonts w:ascii="Arial Narrow" w:hAnsi="Arial Narrow"/>
          <w:sz w:val="18"/>
          <w:szCs w:val="18"/>
          <w:lang w:val="pt-BR"/>
        </w:rPr>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R………………..</w:t>
      </w:r>
    </w:p>
    <w:p w:rsidR="00A7473D" w:rsidRPr="00340D04" w:rsidRDefault="00340D04" w:rsidP="00340D04">
      <w:pPr>
        <w:tabs>
          <w:tab w:val="left" w:pos="1080"/>
          <w:tab w:val="left" w:pos="2880"/>
          <w:tab w:val="left" w:pos="6480"/>
          <w:tab w:val="left" w:pos="7920"/>
          <w:tab w:val="left" w:pos="9270"/>
        </w:tabs>
        <w:spacing w:line="360" w:lineRule="auto"/>
        <w:jc w:val="both"/>
        <w:rPr>
          <w:rFonts w:ascii="Arial Narrow" w:hAnsi="Arial Narrow"/>
          <w:sz w:val="18"/>
          <w:szCs w:val="18"/>
          <w:lang w:val="pt-BR"/>
        </w:rPr>
      </w:pPr>
      <w:r w:rsidRPr="00340D04">
        <w:rPr>
          <w:rFonts w:ascii="Arial Narrow" w:hAnsi="Arial Narrow"/>
          <w:sz w:val="18"/>
          <w:szCs w:val="18"/>
          <w:lang w:val="pt-BR"/>
        </w:rPr>
        <w:tab/>
      </w:r>
      <w:r w:rsidR="00A7473D" w:rsidRPr="00340D04">
        <w:rPr>
          <w:rFonts w:ascii="Arial Narrow" w:hAnsi="Arial Narrow"/>
          <w:sz w:val="18"/>
          <w:szCs w:val="18"/>
          <w:lang w:val="pt-BR"/>
        </w:rPr>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R………………..</w:t>
      </w:r>
    </w:p>
    <w:p w:rsidR="00A7473D" w:rsidRPr="00340D04" w:rsidRDefault="00340D04" w:rsidP="00340D04">
      <w:pPr>
        <w:tabs>
          <w:tab w:val="left" w:pos="1080"/>
          <w:tab w:val="left" w:pos="2880"/>
          <w:tab w:val="left" w:pos="6480"/>
          <w:tab w:val="left" w:pos="7920"/>
          <w:tab w:val="left" w:pos="9270"/>
        </w:tabs>
        <w:jc w:val="both"/>
        <w:rPr>
          <w:rFonts w:ascii="Arial Narrow" w:hAnsi="Arial Narrow"/>
          <w:sz w:val="18"/>
          <w:szCs w:val="18"/>
          <w:lang w:val="pt-BR"/>
        </w:rPr>
      </w:pPr>
      <w:r w:rsidRPr="00340D04">
        <w:rPr>
          <w:rFonts w:ascii="Arial Narrow" w:hAnsi="Arial Narrow"/>
          <w:sz w:val="18"/>
          <w:szCs w:val="18"/>
          <w:lang w:val="pt-BR"/>
        </w:rPr>
        <w:tab/>
      </w:r>
      <w:r w:rsidR="00A7473D" w:rsidRPr="00340D04">
        <w:rPr>
          <w:rFonts w:ascii="Arial Narrow" w:hAnsi="Arial Narrow"/>
          <w:sz w:val="18"/>
          <w:szCs w:val="18"/>
          <w:lang w:val="pt-BR"/>
        </w:rPr>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w:t>
      </w:r>
      <w:r w:rsidR="00A7473D" w:rsidRPr="00340D04">
        <w:rPr>
          <w:rFonts w:ascii="Arial Narrow" w:hAnsi="Arial Narrow"/>
          <w:sz w:val="18"/>
          <w:szCs w:val="18"/>
          <w:lang w:val="pt-BR"/>
        </w:rPr>
        <w:tab/>
        <w:t>R………………..</w:t>
      </w:r>
    </w:p>
    <w:p w:rsidR="00340D04" w:rsidRPr="00340D04" w:rsidRDefault="00340D04" w:rsidP="00A7473D">
      <w:pPr>
        <w:tabs>
          <w:tab w:val="left" w:pos="1080"/>
          <w:tab w:val="left" w:pos="2880"/>
          <w:tab w:val="left" w:pos="6480"/>
          <w:tab w:val="left" w:pos="7920"/>
          <w:tab w:val="left" w:pos="9270"/>
        </w:tabs>
        <w:jc w:val="both"/>
        <w:rPr>
          <w:rFonts w:ascii="Arial Narrow" w:hAnsi="Arial Narrow"/>
          <w:sz w:val="18"/>
          <w:szCs w:val="18"/>
          <w:lang w:val="pt-BR"/>
        </w:rPr>
      </w:pPr>
      <w:r w:rsidRPr="00340D04">
        <w:rPr>
          <w:rFonts w:ascii="Arial Narrow" w:hAnsi="Arial Narrow"/>
          <w:sz w:val="18"/>
          <w:szCs w:val="18"/>
          <w:lang w:val="pt-BR"/>
        </w:rPr>
        <w:tab/>
      </w:r>
      <w:r w:rsidRPr="00340D04">
        <w:rPr>
          <w:rFonts w:ascii="Arial Narrow" w:hAnsi="Arial Narrow"/>
          <w:sz w:val="18"/>
          <w:szCs w:val="18"/>
          <w:lang w:val="pt-BR"/>
        </w:rPr>
        <w:tab/>
      </w:r>
      <w:r w:rsidRPr="00340D04">
        <w:rPr>
          <w:rFonts w:ascii="Arial Narrow" w:hAnsi="Arial Narrow"/>
          <w:sz w:val="18"/>
          <w:szCs w:val="18"/>
          <w:lang w:val="pt-BR"/>
        </w:rPr>
        <w:tab/>
      </w:r>
    </w:p>
    <w:p w:rsidR="00A7473D" w:rsidRPr="00340D04" w:rsidRDefault="00340D04" w:rsidP="00A7473D">
      <w:pPr>
        <w:tabs>
          <w:tab w:val="left" w:pos="1080"/>
          <w:tab w:val="left" w:pos="2880"/>
          <w:tab w:val="left" w:pos="6480"/>
          <w:tab w:val="left" w:pos="7920"/>
          <w:tab w:val="left" w:pos="9270"/>
        </w:tabs>
        <w:jc w:val="both"/>
        <w:rPr>
          <w:rFonts w:ascii="Arial Narrow" w:hAnsi="Arial Narrow"/>
          <w:sz w:val="18"/>
          <w:szCs w:val="18"/>
          <w:lang w:val="pt-BR"/>
        </w:rPr>
      </w:pPr>
      <w:r w:rsidRPr="00340D04">
        <w:rPr>
          <w:rFonts w:ascii="Arial Narrow" w:hAnsi="Arial Narrow"/>
          <w:sz w:val="18"/>
          <w:szCs w:val="18"/>
          <w:lang w:val="pt-BR"/>
        </w:rPr>
        <w:tab/>
      </w:r>
      <w:r w:rsidRPr="00340D04">
        <w:rPr>
          <w:rFonts w:ascii="Arial Narrow" w:hAnsi="Arial Narrow"/>
          <w:sz w:val="18"/>
          <w:szCs w:val="18"/>
          <w:lang w:val="pt-BR"/>
        </w:rPr>
        <w:tab/>
      </w:r>
      <w:r w:rsidRPr="00340D04">
        <w:rPr>
          <w:rFonts w:ascii="Arial Narrow" w:hAnsi="Arial Narrow"/>
          <w:sz w:val="18"/>
          <w:szCs w:val="18"/>
          <w:lang w:val="pt-BR"/>
        </w:rPr>
        <w:tab/>
        <w:t xml:space="preserve">TOTAL:  </w:t>
      </w:r>
      <w:r w:rsidR="00A7473D" w:rsidRPr="00340D04">
        <w:rPr>
          <w:rFonts w:ascii="Arial Narrow" w:hAnsi="Arial Narrow"/>
          <w:sz w:val="18"/>
          <w:szCs w:val="18"/>
          <w:lang w:val="pt-BR"/>
        </w:rPr>
        <w:t>R</w:t>
      </w:r>
      <w:r w:rsidRPr="00340D04">
        <w:rPr>
          <w:rFonts w:ascii="Arial Narrow" w:hAnsi="Arial Narrow"/>
          <w:sz w:val="18"/>
          <w:szCs w:val="18"/>
          <w:lang w:val="pt-BR"/>
        </w:rPr>
        <w:t>........................................</w:t>
      </w:r>
    </w:p>
    <w:p w:rsidR="00A7473D" w:rsidRPr="00340D04" w:rsidRDefault="00A7473D" w:rsidP="00A7473D">
      <w:pPr>
        <w:tabs>
          <w:tab w:val="left" w:pos="1080"/>
          <w:tab w:val="left" w:pos="2880"/>
          <w:tab w:val="left" w:pos="6480"/>
          <w:tab w:val="left" w:pos="7920"/>
          <w:tab w:val="left" w:pos="9270"/>
        </w:tabs>
        <w:jc w:val="both"/>
        <w:rPr>
          <w:rFonts w:ascii="Arial Narrow" w:hAnsi="Arial Narrow"/>
          <w:sz w:val="16"/>
          <w:szCs w:val="16"/>
          <w:lang w:val="pt-BR"/>
        </w:rPr>
      </w:pPr>
    </w:p>
    <w:p w:rsidR="00A7473D" w:rsidRPr="00CB6255" w:rsidRDefault="00A7473D" w:rsidP="0032654E">
      <w:pPr>
        <w:pStyle w:val="BodyText"/>
        <w:ind w:left="-1134"/>
      </w:pPr>
      <w:r w:rsidRPr="00CB6255">
        <w:rPr>
          <w:rFonts w:ascii="Arial Narrow" w:hAnsi="Arial Narrow"/>
          <w:sz w:val="20"/>
          <w:szCs w:val="20"/>
          <w:lang w:val="pt-BR"/>
        </w:rPr>
        <w:lastRenderedPageBreak/>
        <w:tab/>
      </w:r>
      <w:r w:rsidRPr="00CB6255">
        <w:rPr>
          <w:rFonts w:ascii="Arial Narrow" w:hAnsi="Arial Narrow"/>
          <w:sz w:val="20"/>
          <w:szCs w:val="20"/>
          <w:lang w:val="pt-BR"/>
        </w:rPr>
        <w:tab/>
      </w:r>
      <w:r w:rsidRPr="00CB6255">
        <w:rPr>
          <w:rFonts w:ascii="Arial Narrow" w:hAnsi="Arial Narrow" w:cs="Arial"/>
          <w:b/>
          <w:bCs/>
          <w:sz w:val="20"/>
          <w:szCs w:val="20"/>
        </w:rPr>
        <w:t xml:space="preserve">** ”all applicable taxes” includes  value- added tax, pay as you earn, income tax, unemployment  insurance fund </w:t>
      </w:r>
      <w:r w:rsidRPr="00CB6255">
        <w:rPr>
          <w:rFonts w:ascii="Arial Narrow" w:hAnsi="Arial Narrow" w:cs="Arial"/>
          <w:b/>
          <w:bCs/>
          <w:sz w:val="20"/>
          <w:szCs w:val="20"/>
        </w:rPr>
        <w:tab/>
      </w:r>
      <w:r w:rsidRPr="00CB6255">
        <w:rPr>
          <w:rFonts w:ascii="Arial Narrow" w:hAnsi="Arial Narrow" w:cs="Arial"/>
          <w:b/>
          <w:bCs/>
          <w:sz w:val="20"/>
          <w:szCs w:val="20"/>
        </w:rPr>
        <w:tab/>
        <w:t>contributions and skills development levies</w:t>
      </w:r>
    </w:p>
    <w:p w:rsidR="00A7473D" w:rsidRPr="00CB6255" w:rsidRDefault="00A7473D" w:rsidP="00A7473D">
      <w:pPr>
        <w:tabs>
          <w:tab w:val="left" w:pos="1080"/>
          <w:tab w:val="left" w:pos="2880"/>
          <w:tab w:val="left" w:pos="6480"/>
          <w:tab w:val="left" w:pos="7920"/>
          <w:tab w:val="left" w:pos="9270"/>
        </w:tabs>
        <w:jc w:val="right"/>
        <w:rPr>
          <w:rFonts w:ascii="Arial Narrow" w:hAnsi="Arial Narrow"/>
          <w:sz w:val="20"/>
          <w:szCs w:val="20"/>
        </w:rPr>
      </w:pP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t>5.2</w:t>
      </w:r>
      <w:r w:rsidRPr="00CB6255">
        <w:rPr>
          <w:rFonts w:ascii="Arial Narrow" w:hAnsi="Arial Narrow"/>
          <w:sz w:val="20"/>
          <w:szCs w:val="20"/>
        </w:rPr>
        <w:tab/>
        <w:t>Other expenses, for example accommodation (specify, eg. Three</w:t>
      </w:r>
    </w:p>
    <w:p w:rsidR="00A7473D" w:rsidRPr="00CB6255" w:rsidRDefault="00A7473D" w:rsidP="00A7473D">
      <w:pPr>
        <w:tabs>
          <w:tab w:val="left" w:pos="1080"/>
          <w:tab w:val="left" w:pos="1418"/>
          <w:tab w:val="left" w:pos="2880"/>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t>star hotel, bed and breakfast, telephone cost, reproduction cost,</w:t>
      </w:r>
    </w:p>
    <w:p w:rsidR="00A7473D" w:rsidRPr="00CB6255" w:rsidRDefault="00A7473D" w:rsidP="00A7473D">
      <w:pPr>
        <w:tabs>
          <w:tab w:val="left" w:pos="1080"/>
          <w:tab w:val="left" w:pos="1418"/>
          <w:tab w:val="left" w:pos="2880"/>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t>etc.).  On basis of these particulars, certified invoices will be checked</w:t>
      </w:r>
    </w:p>
    <w:p w:rsidR="00A7473D" w:rsidRPr="00CB6255" w:rsidRDefault="00A7473D" w:rsidP="00A7473D">
      <w:pPr>
        <w:tabs>
          <w:tab w:val="left" w:pos="1080"/>
          <w:tab w:val="left" w:pos="1418"/>
          <w:tab w:val="left" w:pos="2880"/>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t>for correctness.  Proof of the expenses must accompany invoices.</w:t>
      </w:r>
    </w:p>
    <w:p w:rsidR="00A7473D" w:rsidRPr="00CB6255" w:rsidRDefault="00A7473D" w:rsidP="00A7473D">
      <w:pPr>
        <w:tabs>
          <w:tab w:val="left" w:pos="1080"/>
          <w:tab w:val="left" w:pos="28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1418"/>
          <w:tab w:val="left" w:pos="2880"/>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t>DESCRIPTION OF EXPENSE TO BE INCURRED</w:t>
      </w:r>
      <w:r w:rsidRPr="00CB6255">
        <w:rPr>
          <w:rFonts w:ascii="Arial Narrow" w:hAnsi="Arial Narrow"/>
          <w:sz w:val="20"/>
          <w:szCs w:val="20"/>
        </w:rPr>
        <w:tab/>
        <w:t>RATE</w:t>
      </w:r>
      <w:r w:rsidRPr="00CB6255">
        <w:rPr>
          <w:rFonts w:ascii="Arial Narrow" w:hAnsi="Arial Narrow"/>
          <w:sz w:val="20"/>
          <w:szCs w:val="20"/>
        </w:rPr>
        <w:tab/>
        <w:t>QUANTITY</w:t>
      </w:r>
      <w:r w:rsidRPr="00CB6255">
        <w:rPr>
          <w:rFonts w:ascii="Arial Narrow" w:hAnsi="Arial Narrow"/>
          <w:sz w:val="20"/>
          <w:szCs w:val="20"/>
        </w:rPr>
        <w:tab/>
        <w:t>AMOUNT</w:t>
      </w:r>
    </w:p>
    <w:p w:rsidR="00A7473D" w:rsidRPr="00CB6255" w:rsidRDefault="00A7473D" w:rsidP="00A7473D">
      <w:pPr>
        <w:tabs>
          <w:tab w:val="left" w:pos="1080"/>
          <w:tab w:val="left" w:pos="28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1418"/>
          <w:tab w:val="left" w:pos="2880"/>
          <w:tab w:val="left" w:pos="6480"/>
          <w:tab w:val="left" w:pos="7920"/>
          <w:tab w:val="left" w:pos="9270"/>
        </w:tabs>
        <w:spacing w:line="360" w:lineRule="auto"/>
        <w:jc w:val="both"/>
        <w:rPr>
          <w:rFonts w:ascii="Arial Narrow" w:hAnsi="Arial Narrow"/>
          <w:sz w:val="20"/>
          <w:szCs w:val="20"/>
          <w:lang w:val="pt-BR"/>
        </w:rPr>
      </w:pPr>
      <w:r w:rsidRPr="00CB6255">
        <w:rPr>
          <w:rFonts w:ascii="Arial Narrow" w:hAnsi="Arial Narrow"/>
          <w:sz w:val="20"/>
          <w:szCs w:val="20"/>
        </w:rPr>
        <w:tab/>
      </w:r>
      <w:r w:rsidRPr="00CB6255">
        <w:rPr>
          <w:rFonts w:ascii="Arial Narrow" w:hAnsi="Arial Narrow"/>
          <w:sz w:val="20"/>
          <w:szCs w:val="20"/>
        </w:rPr>
        <w:tab/>
      </w:r>
      <w:r w:rsidRPr="00CB6255">
        <w:rPr>
          <w:rFonts w:ascii="Arial Narrow" w:hAnsi="Arial Narrow"/>
          <w:sz w:val="20"/>
          <w:szCs w:val="20"/>
          <w:lang w:val="pt-BR"/>
        </w:rPr>
        <w:t>----------------------------------------------------------------------------------</w:t>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R………………..</w:t>
      </w:r>
    </w:p>
    <w:p w:rsidR="00A7473D" w:rsidRPr="00CB6255" w:rsidRDefault="00A7473D" w:rsidP="00A7473D">
      <w:pPr>
        <w:tabs>
          <w:tab w:val="left" w:pos="1080"/>
          <w:tab w:val="left" w:pos="1418"/>
          <w:tab w:val="left" w:pos="2880"/>
          <w:tab w:val="left" w:pos="6480"/>
          <w:tab w:val="left" w:pos="7920"/>
          <w:tab w:val="left" w:pos="9270"/>
        </w:tabs>
        <w:spacing w:line="360" w:lineRule="auto"/>
        <w:jc w:val="both"/>
        <w:rPr>
          <w:rFonts w:ascii="Arial Narrow" w:hAnsi="Arial Narrow"/>
          <w:sz w:val="20"/>
          <w:szCs w:val="20"/>
          <w:lang w:val="pt-BR"/>
        </w:rPr>
      </w:pPr>
      <w:r w:rsidRPr="00CB6255">
        <w:rPr>
          <w:rFonts w:ascii="Arial Narrow" w:hAnsi="Arial Narrow"/>
          <w:sz w:val="20"/>
          <w:szCs w:val="20"/>
          <w:lang w:val="pt-BR"/>
        </w:rPr>
        <w:tab/>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R………………..</w:t>
      </w:r>
    </w:p>
    <w:p w:rsidR="00A7473D" w:rsidRPr="00CB6255" w:rsidRDefault="00A7473D" w:rsidP="00A7473D">
      <w:pPr>
        <w:tabs>
          <w:tab w:val="left" w:pos="1080"/>
          <w:tab w:val="left" w:pos="1418"/>
          <w:tab w:val="left" w:pos="2880"/>
          <w:tab w:val="left" w:pos="6480"/>
          <w:tab w:val="left" w:pos="7920"/>
          <w:tab w:val="left" w:pos="9270"/>
        </w:tabs>
        <w:spacing w:line="360" w:lineRule="auto"/>
        <w:jc w:val="both"/>
        <w:rPr>
          <w:rFonts w:ascii="Arial Narrow" w:hAnsi="Arial Narrow"/>
          <w:sz w:val="20"/>
          <w:szCs w:val="20"/>
          <w:lang w:val="pt-BR"/>
        </w:rPr>
      </w:pPr>
      <w:r w:rsidRPr="00CB6255">
        <w:rPr>
          <w:rFonts w:ascii="Arial Narrow" w:hAnsi="Arial Narrow"/>
          <w:sz w:val="20"/>
          <w:szCs w:val="20"/>
          <w:lang w:val="pt-BR"/>
        </w:rPr>
        <w:tab/>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R………………..</w:t>
      </w:r>
    </w:p>
    <w:p w:rsidR="00A7473D" w:rsidRPr="00CB6255" w:rsidRDefault="00A7473D" w:rsidP="00A7473D">
      <w:pPr>
        <w:tabs>
          <w:tab w:val="left" w:pos="1080"/>
          <w:tab w:val="left" w:pos="1418"/>
          <w:tab w:val="left" w:pos="2880"/>
          <w:tab w:val="left" w:pos="6480"/>
          <w:tab w:val="left" w:pos="7920"/>
          <w:tab w:val="left" w:pos="9270"/>
        </w:tabs>
        <w:jc w:val="both"/>
        <w:rPr>
          <w:rFonts w:ascii="Arial Narrow" w:hAnsi="Arial Narrow"/>
          <w:sz w:val="20"/>
          <w:szCs w:val="20"/>
          <w:lang w:val="pt-BR"/>
        </w:rPr>
      </w:pPr>
      <w:r w:rsidRPr="00CB6255">
        <w:rPr>
          <w:rFonts w:ascii="Arial Narrow" w:hAnsi="Arial Narrow"/>
          <w:sz w:val="20"/>
          <w:szCs w:val="20"/>
          <w:lang w:val="pt-BR"/>
        </w:rPr>
        <w:tab/>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w:t>
      </w:r>
      <w:r w:rsidRPr="00CB6255">
        <w:rPr>
          <w:rFonts w:ascii="Arial Narrow" w:hAnsi="Arial Narrow"/>
          <w:sz w:val="20"/>
          <w:szCs w:val="20"/>
          <w:lang w:val="pt-BR"/>
        </w:rPr>
        <w:tab/>
        <w:t>R………………..</w:t>
      </w:r>
    </w:p>
    <w:p w:rsidR="00A7473D" w:rsidRPr="00CB6255" w:rsidRDefault="00A7473D" w:rsidP="00A7473D">
      <w:pPr>
        <w:tabs>
          <w:tab w:val="left" w:pos="1080"/>
          <w:tab w:val="left" w:pos="2880"/>
          <w:tab w:val="left" w:pos="6480"/>
          <w:tab w:val="left" w:pos="7920"/>
          <w:tab w:val="left" w:pos="9270"/>
        </w:tabs>
        <w:jc w:val="both"/>
        <w:rPr>
          <w:rFonts w:ascii="Arial Narrow" w:hAnsi="Arial Narrow"/>
          <w:sz w:val="20"/>
          <w:szCs w:val="20"/>
          <w:lang w:val="pt-BR"/>
        </w:rPr>
      </w:pPr>
    </w:p>
    <w:p w:rsidR="00A7473D" w:rsidRPr="00CB6255" w:rsidRDefault="00A7473D" w:rsidP="00A7473D">
      <w:pPr>
        <w:tabs>
          <w:tab w:val="left" w:pos="1080"/>
          <w:tab w:val="left" w:pos="2880"/>
          <w:tab w:val="left" w:pos="6480"/>
          <w:tab w:val="left" w:pos="7920"/>
          <w:tab w:val="left" w:pos="9270"/>
        </w:tabs>
        <w:jc w:val="both"/>
        <w:rPr>
          <w:rFonts w:ascii="Arial Narrow" w:hAnsi="Arial Narrow"/>
          <w:sz w:val="20"/>
          <w:szCs w:val="20"/>
          <w:lang w:val="pt-BR"/>
        </w:rPr>
      </w:pPr>
      <w:r w:rsidRPr="00CB6255">
        <w:rPr>
          <w:rFonts w:ascii="Arial Narrow" w:hAnsi="Arial Narrow"/>
          <w:sz w:val="20"/>
          <w:szCs w:val="20"/>
          <w:lang w:val="pt-BR"/>
        </w:rPr>
        <w:tab/>
      </w:r>
      <w:r w:rsidRPr="00CB6255">
        <w:rPr>
          <w:rFonts w:ascii="Arial Narrow" w:hAnsi="Arial Narrow"/>
          <w:sz w:val="20"/>
          <w:szCs w:val="20"/>
          <w:lang w:val="pt-BR"/>
        </w:rPr>
        <w:tab/>
      </w:r>
      <w:r w:rsidRPr="00CB6255">
        <w:rPr>
          <w:rFonts w:ascii="Arial Narrow" w:hAnsi="Arial Narrow"/>
          <w:sz w:val="20"/>
          <w:szCs w:val="20"/>
          <w:lang w:val="pt-BR"/>
        </w:rPr>
        <w:tab/>
        <w:t>TOTAL:  R</w:t>
      </w:r>
      <w:r w:rsidR="002C2A77">
        <w:rPr>
          <w:rFonts w:ascii="Arial Narrow" w:hAnsi="Arial Narrow"/>
          <w:sz w:val="20"/>
          <w:szCs w:val="20"/>
          <w:lang w:val="pt-BR"/>
        </w:rPr>
        <w:t>........................................</w:t>
      </w: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lang w:val="pt-BR"/>
        </w:rPr>
        <w:tab/>
      </w:r>
      <w:r w:rsidRPr="00CB6255">
        <w:rPr>
          <w:rFonts w:ascii="Arial Narrow" w:hAnsi="Arial Narrow"/>
          <w:sz w:val="20"/>
          <w:szCs w:val="20"/>
        </w:rPr>
        <w:t>6.</w:t>
      </w:r>
      <w:r w:rsidRPr="00CB6255">
        <w:rPr>
          <w:rFonts w:ascii="Arial Narrow" w:hAnsi="Arial Narrow"/>
          <w:sz w:val="20"/>
          <w:szCs w:val="20"/>
        </w:rPr>
        <w:tab/>
        <w:t>Period required for commencement with project after</w:t>
      </w:r>
    </w:p>
    <w:p w:rsidR="00A7473D" w:rsidRPr="00CB6255" w:rsidRDefault="00A7473D" w:rsidP="002C2A77">
      <w:pPr>
        <w:tabs>
          <w:tab w:val="left" w:pos="1080"/>
          <w:tab w:val="left" w:pos="1418"/>
          <w:tab w:val="left" w:pos="6480"/>
          <w:tab w:val="left" w:pos="7920"/>
          <w:tab w:val="left" w:pos="9270"/>
        </w:tabs>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r>
      <w:r w:rsidR="002C2A77" w:rsidRPr="00CB6255">
        <w:rPr>
          <w:rFonts w:ascii="Arial Narrow" w:hAnsi="Arial Narrow"/>
          <w:sz w:val="20"/>
          <w:szCs w:val="20"/>
        </w:rPr>
        <w:t>A</w:t>
      </w:r>
      <w:r w:rsidRPr="00CB6255">
        <w:rPr>
          <w:rFonts w:ascii="Arial Narrow" w:hAnsi="Arial Narrow"/>
          <w:sz w:val="20"/>
          <w:szCs w:val="20"/>
        </w:rPr>
        <w:t>cceptance</w:t>
      </w:r>
      <w:r w:rsidR="002C2A77">
        <w:rPr>
          <w:rFonts w:ascii="Arial Narrow" w:hAnsi="Arial Narrow"/>
          <w:sz w:val="20"/>
          <w:szCs w:val="20"/>
        </w:rPr>
        <w:t xml:space="preserve"> of bid                                                                                   ……………………………………….</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2C2A77">
      <w:pPr>
        <w:tabs>
          <w:tab w:val="left" w:pos="1080"/>
          <w:tab w:val="left" w:pos="1418"/>
          <w:tab w:val="left" w:pos="6480"/>
          <w:tab w:val="left" w:pos="7920"/>
          <w:tab w:val="left" w:pos="9270"/>
        </w:tabs>
        <w:rPr>
          <w:rFonts w:ascii="Arial Narrow" w:hAnsi="Arial Narrow"/>
          <w:sz w:val="20"/>
          <w:szCs w:val="20"/>
        </w:rPr>
      </w:pPr>
      <w:r w:rsidRPr="00CB6255">
        <w:rPr>
          <w:rFonts w:ascii="Arial Narrow" w:hAnsi="Arial Narrow"/>
          <w:sz w:val="20"/>
          <w:szCs w:val="20"/>
        </w:rPr>
        <w:tab/>
        <w:t>7.</w:t>
      </w:r>
      <w:r w:rsidRPr="00CB6255">
        <w:rPr>
          <w:rFonts w:ascii="Arial Narrow" w:hAnsi="Arial Narrow"/>
          <w:sz w:val="20"/>
          <w:szCs w:val="20"/>
        </w:rPr>
        <w:tab/>
        <w:t>Estimated man-days for completion of p</w:t>
      </w:r>
      <w:r w:rsidR="002C2A77">
        <w:rPr>
          <w:rFonts w:ascii="Arial Narrow" w:hAnsi="Arial Narrow"/>
          <w:sz w:val="20"/>
          <w:szCs w:val="20"/>
        </w:rPr>
        <w:t>roject</w:t>
      </w:r>
      <w:r w:rsidR="002C2A77">
        <w:rPr>
          <w:rFonts w:ascii="Arial Narrow" w:hAnsi="Arial Narrow"/>
          <w:sz w:val="20"/>
          <w:szCs w:val="20"/>
        </w:rPr>
        <w:tab/>
        <w:t>………………………………………..</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t>8.</w:t>
      </w:r>
      <w:r w:rsidRPr="00CB6255">
        <w:rPr>
          <w:rFonts w:ascii="Arial Narrow" w:hAnsi="Arial Narrow"/>
          <w:sz w:val="20"/>
          <w:szCs w:val="20"/>
        </w:rPr>
        <w:tab/>
        <w:t xml:space="preserve">Are the rates quoted firm for </w:t>
      </w:r>
      <w:r w:rsidR="002C2A77">
        <w:rPr>
          <w:rFonts w:ascii="Arial Narrow" w:hAnsi="Arial Narrow"/>
          <w:sz w:val="20"/>
          <w:szCs w:val="20"/>
        </w:rPr>
        <w:t>the full period of contract?</w:t>
      </w:r>
      <w:r w:rsidR="002C2A77">
        <w:rPr>
          <w:rFonts w:ascii="Arial Narrow" w:hAnsi="Arial Narrow"/>
          <w:sz w:val="20"/>
          <w:szCs w:val="20"/>
        </w:rPr>
        <w:tab/>
      </w:r>
      <w:r w:rsidR="002C2A77">
        <w:rPr>
          <w:rFonts w:ascii="Arial Narrow" w:hAnsi="Arial Narrow"/>
          <w:sz w:val="20"/>
          <w:szCs w:val="20"/>
        </w:rPr>
        <w:tab/>
      </w:r>
      <w:r w:rsidRPr="00CB6255">
        <w:rPr>
          <w:rFonts w:ascii="Arial Narrow" w:hAnsi="Arial Narrow"/>
          <w:sz w:val="20"/>
          <w:szCs w:val="20"/>
        </w:rPr>
        <w:t>*YES/NO</w:t>
      </w: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r w:rsidRPr="00CB6255">
        <w:rPr>
          <w:rFonts w:ascii="Arial Narrow" w:hAnsi="Arial Narrow"/>
          <w:b/>
          <w:color w:val="FF0000"/>
          <w:sz w:val="20"/>
          <w:szCs w:val="20"/>
        </w:rPr>
        <w:t xml:space="preserve"> </w:t>
      </w:r>
      <w:r w:rsidRPr="00CB6255">
        <w:rPr>
          <w:rFonts w:ascii="Arial Narrow" w:hAnsi="Arial Narrow"/>
          <w:sz w:val="20"/>
          <w:szCs w:val="20"/>
        </w:rPr>
        <w:tab/>
      </w: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t>9.</w:t>
      </w:r>
      <w:r w:rsidRPr="00CB6255">
        <w:rPr>
          <w:rFonts w:ascii="Arial Narrow" w:hAnsi="Arial Narrow"/>
          <w:sz w:val="20"/>
          <w:szCs w:val="20"/>
        </w:rPr>
        <w:tab/>
        <w:t>If not firm for the full period, provide details of the basis on which</w:t>
      </w:r>
    </w:p>
    <w:p w:rsidR="00A7473D" w:rsidRPr="00CB6255" w:rsidRDefault="00A7473D" w:rsidP="002C2A77">
      <w:pPr>
        <w:tabs>
          <w:tab w:val="left" w:pos="1080"/>
          <w:tab w:val="left" w:pos="1418"/>
          <w:tab w:val="left" w:pos="6480"/>
          <w:tab w:val="left" w:pos="7920"/>
          <w:tab w:val="left" w:pos="9270"/>
        </w:tabs>
        <w:rPr>
          <w:rFonts w:ascii="Arial Narrow" w:hAnsi="Arial Narrow"/>
          <w:sz w:val="20"/>
          <w:szCs w:val="20"/>
        </w:rPr>
      </w:pPr>
      <w:r w:rsidRPr="00CB6255">
        <w:rPr>
          <w:rFonts w:ascii="Arial Narrow" w:hAnsi="Arial Narrow"/>
          <w:sz w:val="20"/>
          <w:szCs w:val="20"/>
        </w:rPr>
        <w:tab/>
      </w:r>
      <w:r w:rsidRPr="00CB6255">
        <w:rPr>
          <w:rFonts w:ascii="Arial Narrow" w:hAnsi="Arial Narrow"/>
          <w:sz w:val="20"/>
          <w:szCs w:val="20"/>
        </w:rPr>
        <w:tab/>
        <w:t xml:space="preserve">adjustments will be applied for, for example consumer price </w:t>
      </w:r>
      <w:r w:rsidR="002C2A77">
        <w:rPr>
          <w:rFonts w:ascii="Arial Narrow" w:hAnsi="Arial Narrow"/>
          <w:sz w:val="20"/>
          <w:szCs w:val="20"/>
        </w:rPr>
        <w:t>index.</w:t>
      </w:r>
      <w:r w:rsidR="002C2A77">
        <w:rPr>
          <w:rFonts w:ascii="Arial Narrow" w:hAnsi="Arial Narrow"/>
          <w:sz w:val="20"/>
          <w:szCs w:val="20"/>
        </w:rPr>
        <w:tab/>
        <w:t>…………………………………………</w:t>
      </w:r>
    </w:p>
    <w:p w:rsidR="00A7473D" w:rsidRPr="00CB6255" w:rsidRDefault="00A7473D" w:rsidP="00A7473D">
      <w:pPr>
        <w:tabs>
          <w:tab w:val="left" w:pos="1080"/>
          <w:tab w:val="left" w:pos="6480"/>
          <w:tab w:val="left" w:pos="7920"/>
          <w:tab w:val="left" w:pos="9270"/>
        </w:tabs>
        <w:spacing w:line="360" w:lineRule="auto"/>
        <w:jc w:val="both"/>
        <w:rPr>
          <w:rFonts w:ascii="Arial Narrow" w:hAnsi="Arial Narrow"/>
          <w:sz w:val="20"/>
          <w:szCs w:val="20"/>
        </w:rPr>
      </w:pPr>
      <w:r w:rsidRPr="00CB6255">
        <w:rPr>
          <w:rFonts w:ascii="Arial Narrow" w:hAnsi="Arial Narrow"/>
          <w:sz w:val="20"/>
          <w:szCs w:val="20"/>
        </w:rPr>
        <w:tab/>
      </w:r>
    </w:p>
    <w:p w:rsidR="00A7473D" w:rsidRPr="00CB6255" w:rsidRDefault="002C2A77" w:rsidP="00A7473D">
      <w:pPr>
        <w:tabs>
          <w:tab w:val="left" w:pos="1080"/>
          <w:tab w:val="left" w:pos="6480"/>
          <w:tab w:val="left" w:pos="7920"/>
          <w:tab w:val="left" w:pos="9270"/>
        </w:tabs>
        <w:spacing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w:t>
      </w:r>
    </w:p>
    <w:p w:rsidR="00A7473D" w:rsidRPr="00CB6255" w:rsidRDefault="002C2A77" w:rsidP="00A7473D">
      <w:pPr>
        <w:tabs>
          <w:tab w:val="left" w:pos="1080"/>
          <w:tab w:val="left" w:pos="6480"/>
          <w:tab w:val="left" w:pos="7920"/>
          <w:tab w:val="left" w:pos="9270"/>
        </w:tabs>
        <w:spacing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w:t>
      </w:r>
    </w:p>
    <w:p w:rsidR="00A7473D" w:rsidRPr="00CB6255" w:rsidRDefault="002C2A77" w:rsidP="00A7473D">
      <w:pPr>
        <w:tabs>
          <w:tab w:val="left" w:pos="1080"/>
          <w:tab w:val="left" w:pos="6480"/>
          <w:tab w:val="left" w:pos="7920"/>
          <w:tab w:val="left" w:pos="9270"/>
        </w:tabs>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r>
    </w:p>
    <w:p w:rsidR="00A7473D" w:rsidRPr="00CB6255" w:rsidRDefault="00A7473D" w:rsidP="00A7473D">
      <w:pPr>
        <w:pStyle w:val="BodyText"/>
        <w:rPr>
          <w:rFonts w:ascii="Arial Narrow" w:hAnsi="Arial Narrow"/>
          <w:caps/>
          <w:sz w:val="20"/>
          <w:szCs w:val="20"/>
        </w:rPr>
      </w:pPr>
      <w:r w:rsidRPr="00CB6255">
        <w:rPr>
          <w:rFonts w:ascii="Arial Narrow" w:hAnsi="Arial Narrow"/>
          <w:sz w:val="20"/>
          <w:szCs w:val="20"/>
        </w:rPr>
        <w:tab/>
      </w:r>
    </w:p>
    <w:p w:rsidR="00A7473D" w:rsidRPr="00CB6255" w:rsidRDefault="00A7473D" w:rsidP="00A7473D">
      <w:pPr>
        <w:tabs>
          <w:tab w:val="left" w:pos="1080"/>
          <w:tab w:val="left" w:pos="1418"/>
          <w:tab w:val="left" w:pos="6480"/>
          <w:tab w:val="left" w:pos="7920"/>
          <w:tab w:val="left" w:pos="9270"/>
        </w:tabs>
        <w:jc w:val="both"/>
        <w:rPr>
          <w:rFonts w:ascii="Arial Narrow" w:hAnsi="Arial Narrow"/>
          <w:sz w:val="20"/>
          <w:szCs w:val="20"/>
        </w:rPr>
      </w:pPr>
      <w:r w:rsidRPr="00CB6255">
        <w:rPr>
          <w:rFonts w:ascii="Arial Narrow" w:hAnsi="Arial Narrow"/>
          <w:sz w:val="20"/>
          <w:szCs w:val="20"/>
        </w:rPr>
        <w:tab/>
        <w:t>*</w:t>
      </w:r>
      <w:r w:rsidRPr="00CB6255">
        <w:rPr>
          <w:rFonts w:ascii="Arial Narrow" w:hAnsi="Arial Narrow"/>
          <w:b/>
          <w:sz w:val="20"/>
          <w:szCs w:val="20"/>
        </w:rPr>
        <w:t>[</w:t>
      </w:r>
      <w:r w:rsidRPr="00CB6255">
        <w:rPr>
          <w:rFonts w:ascii="Arial Narrow" w:hAnsi="Arial Narrow"/>
          <w:b/>
          <w:caps/>
          <w:sz w:val="20"/>
          <w:szCs w:val="20"/>
        </w:rPr>
        <w:t>Delete if not applicable]</w:t>
      </w:r>
    </w:p>
    <w:p w:rsidR="00A7473D" w:rsidRPr="00CB6255" w:rsidRDefault="00A7473D" w:rsidP="00A7473D">
      <w:pPr>
        <w:pBdr>
          <w:bottom w:val="double" w:sz="6" w:space="1" w:color="auto"/>
        </w:pBd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Any enquiries regarding bidding procedures may be directed to the –</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(INSERT NAME AND ADDRESS OF DEPARTMENT/ENTITY)</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Tel:</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Or for technical information –</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(INSERT NAME OF CONTACT PERSON)</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r w:rsidRPr="00CB6255">
        <w:rPr>
          <w:rFonts w:ascii="Arial Narrow" w:hAnsi="Arial Narrow"/>
          <w:sz w:val="20"/>
          <w:szCs w:val="20"/>
        </w:rPr>
        <w:t>Tel:</w:t>
      </w: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A7473D" w:rsidRPr="00CB6255" w:rsidRDefault="00A7473D" w:rsidP="00A7473D">
      <w:pPr>
        <w:tabs>
          <w:tab w:val="left" w:pos="1080"/>
          <w:tab w:val="left" w:pos="6480"/>
          <w:tab w:val="left" w:pos="7920"/>
          <w:tab w:val="left" w:pos="9270"/>
        </w:tabs>
        <w:jc w:val="both"/>
        <w:rPr>
          <w:rFonts w:ascii="Arial Narrow" w:hAnsi="Arial Narrow"/>
          <w:sz w:val="20"/>
          <w:szCs w:val="20"/>
        </w:rPr>
      </w:pPr>
    </w:p>
    <w:p w:rsidR="00D661D7" w:rsidRPr="00CB6255" w:rsidRDefault="00D661D7" w:rsidP="00A7473D">
      <w:pPr>
        <w:tabs>
          <w:tab w:val="left" w:pos="1080"/>
          <w:tab w:val="left" w:pos="6480"/>
          <w:tab w:val="left" w:pos="7920"/>
          <w:tab w:val="left" w:pos="9270"/>
        </w:tabs>
        <w:jc w:val="both"/>
        <w:rPr>
          <w:rFonts w:ascii="Arial Narrow" w:hAnsi="Arial Narrow"/>
          <w:sz w:val="20"/>
          <w:szCs w:val="20"/>
        </w:rPr>
      </w:pPr>
    </w:p>
    <w:p w:rsidR="00D661D7" w:rsidRDefault="00D661D7" w:rsidP="00A7473D">
      <w:pPr>
        <w:tabs>
          <w:tab w:val="left" w:pos="1080"/>
          <w:tab w:val="left" w:pos="6480"/>
          <w:tab w:val="left" w:pos="7920"/>
          <w:tab w:val="left" w:pos="9270"/>
        </w:tabs>
        <w:jc w:val="both"/>
        <w:rPr>
          <w:rFonts w:ascii="Arial Narrow" w:hAnsi="Arial Narrow"/>
          <w:sz w:val="20"/>
          <w:szCs w:val="20"/>
        </w:rPr>
      </w:pPr>
    </w:p>
    <w:p w:rsidR="00F945F3" w:rsidRPr="000967CA" w:rsidRDefault="00763547" w:rsidP="00444FCA">
      <w:pPr>
        <w:tabs>
          <w:tab w:val="left" w:pos="7363"/>
          <w:tab w:val="center" w:pos="10530"/>
        </w:tabs>
        <w:jc w:val="right"/>
        <w:rPr>
          <w:rFonts w:ascii="Arial Narrow" w:hAnsi="Arial Narrow"/>
          <w:b/>
          <w:sz w:val="20"/>
        </w:rPr>
      </w:pPr>
      <w:r>
        <w:rPr>
          <w:rFonts w:ascii="Arial Narrow" w:hAnsi="Arial Narrow"/>
          <w:b/>
          <w:sz w:val="20"/>
        </w:rPr>
        <w:lastRenderedPageBreak/>
        <w:t>S</w:t>
      </w:r>
      <w:r w:rsidR="00F945F3">
        <w:rPr>
          <w:rFonts w:ascii="Arial Narrow" w:hAnsi="Arial Narrow"/>
          <w:b/>
          <w:sz w:val="20"/>
        </w:rPr>
        <w:t>BD 4</w:t>
      </w:r>
    </w:p>
    <w:p w:rsidR="00F945F3" w:rsidRDefault="00F945F3" w:rsidP="00F945F3">
      <w:pPr>
        <w:tabs>
          <w:tab w:val="left" w:pos="7363"/>
          <w:tab w:val="center" w:pos="10530"/>
        </w:tabs>
        <w:rPr>
          <w:rFonts w:ascii="Arial Narrow" w:hAnsi="Arial Narrow"/>
          <w:b/>
          <w:sz w:val="28"/>
        </w:rPr>
      </w:pPr>
    </w:p>
    <w:p w:rsidR="00F945F3" w:rsidRDefault="00F945F3" w:rsidP="00F945F3">
      <w:pPr>
        <w:tabs>
          <w:tab w:val="left" w:pos="7363"/>
          <w:tab w:val="center" w:pos="10530"/>
        </w:tabs>
        <w:jc w:val="center"/>
        <w:rPr>
          <w:rFonts w:ascii="Arial Narrow" w:hAnsi="Arial Narrow"/>
        </w:rPr>
      </w:pPr>
      <w:r>
        <w:rPr>
          <w:rFonts w:ascii="Arial Narrow" w:hAnsi="Arial Narrow"/>
          <w:b/>
          <w:sz w:val="28"/>
        </w:rPr>
        <w:t>DECLARATION OF INTEREST</w:t>
      </w:r>
    </w:p>
    <w:p w:rsidR="00F945F3" w:rsidRPr="00967623" w:rsidRDefault="00F945F3" w:rsidP="00F945F3">
      <w:pPr>
        <w:tabs>
          <w:tab w:val="left" w:pos="-1440"/>
          <w:tab w:val="left" w:pos="-720"/>
          <w:tab w:val="left" w:pos="1123"/>
          <w:tab w:val="left" w:pos="2246"/>
          <w:tab w:val="left" w:pos="7363"/>
        </w:tabs>
        <w:jc w:val="both"/>
        <w:rPr>
          <w:rFonts w:ascii="Arial Narrow" w:hAnsi="Arial Narrow"/>
        </w:rPr>
      </w:pPr>
    </w:p>
    <w:p w:rsidR="00F945F3" w:rsidRPr="00967623" w:rsidRDefault="00F945F3" w:rsidP="00F945F3">
      <w:pPr>
        <w:tabs>
          <w:tab w:val="left" w:pos="-963"/>
          <w:tab w:val="left" w:pos="-720"/>
          <w:tab w:val="left" w:pos="900"/>
          <w:tab w:val="left" w:pos="2250"/>
          <w:tab w:val="left" w:pos="7363"/>
        </w:tabs>
        <w:ind w:left="900" w:hanging="900"/>
        <w:jc w:val="both"/>
        <w:rPr>
          <w:rFonts w:ascii="Arial Narrow" w:hAnsi="Arial Narrow"/>
        </w:rPr>
      </w:pPr>
      <w:r w:rsidRPr="00967623">
        <w:rPr>
          <w:rFonts w:ascii="Arial Narrow" w:hAnsi="Arial Narrow"/>
        </w:rPr>
        <w:t>1.</w:t>
      </w:r>
      <w:r w:rsidRPr="00967623">
        <w:rPr>
          <w:rFonts w:ascii="Arial Narrow" w:hAnsi="Arial Narrow"/>
        </w:rPr>
        <w:tab/>
        <w:t>Any legal person, including persons employed by the state</w:t>
      </w:r>
      <w:r>
        <w:rPr>
          <w:rFonts w:ascii="Arial Narrow" w:hAnsi="Arial Narrow"/>
        </w:rPr>
        <w:t>¹</w:t>
      </w:r>
      <w:r w:rsidRPr="00967623">
        <w:rPr>
          <w:rFonts w:ascii="Arial Narrow" w:hAnsi="Arial Narrow"/>
        </w:rPr>
        <w:t>, or persons having a kinship with persons employed by the state, including a blood relationship, may make an offer or offers in terms of this invitation to bid</w:t>
      </w:r>
      <w:r>
        <w:rPr>
          <w:rFonts w:ascii="Arial Narrow" w:hAnsi="Arial Narrow"/>
        </w:rPr>
        <w:t xml:space="preserve"> (includes a price quotation, advertised competitive bid, limited bid or proposal)</w:t>
      </w:r>
      <w:r w:rsidRPr="00967623">
        <w:rPr>
          <w:rFonts w:ascii="Arial Narrow" w:hAnsi="Arial Narrow"/>
        </w:rPr>
        <w:t xml:space="preserve">.  In view of possible allegations of favouritism, should the resulting bid, or part thereof, be awarded to persons employed by the </w:t>
      </w:r>
      <w:r>
        <w:rPr>
          <w:rFonts w:ascii="Arial Narrow" w:hAnsi="Arial Narrow"/>
        </w:rPr>
        <w:t>state</w:t>
      </w:r>
      <w:r w:rsidRPr="00967623">
        <w:rPr>
          <w:rFonts w:ascii="Arial Narrow" w:hAnsi="Arial Narrow"/>
        </w:rPr>
        <w:t>, or to persons connected with or related to them, it is required that the bidder or his/her authorised representative declare his/her position</w:t>
      </w:r>
      <w:r w:rsidRPr="00967623">
        <w:rPr>
          <w:rFonts w:ascii="Arial Narrow" w:hAnsi="Arial Narrow"/>
          <w:i/>
        </w:rPr>
        <w:t xml:space="preserve"> </w:t>
      </w:r>
      <w:r w:rsidRPr="00967623">
        <w:rPr>
          <w:rFonts w:ascii="Arial Narrow" w:hAnsi="Arial Narrow"/>
        </w:rPr>
        <w:t xml:space="preserve">in relation to the evaluating/adjudicating authority where- </w:t>
      </w:r>
    </w:p>
    <w:p w:rsidR="00F945F3" w:rsidRPr="00967623" w:rsidRDefault="00F945F3" w:rsidP="00F945F3">
      <w:pPr>
        <w:tabs>
          <w:tab w:val="left" w:pos="-963"/>
          <w:tab w:val="left" w:pos="-720"/>
          <w:tab w:val="left" w:pos="900"/>
          <w:tab w:val="left" w:pos="2250"/>
          <w:tab w:val="left" w:pos="7363"/>
        </w:tabs>
        <w:ind w:left="900" w:hanging="900"/>
        <w:jc w:val="both"/>
        <w:rPr>
          <w:rFonts w:ascii="Arial Narrow" w:hAnsi="Arial Narrow"/>
        </w:rPr>
      </w:pPr>
    </w:p>
    <w:p w:rsidR="00F945F3" w:rsidRPr="0096762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ab/>
        <w:t>-</w:t>
      </w:r>
      <w:r w:rsidRPr="00967623">
        <w:rPr>
          <w:rFonts w:ascii="Arial Narrow" w:hAnsi="Arial Narrow"/>
        </w:rPr>
        <w:tab/>
        <w:t>the bidder is employed by the state; and/or</w:t>
      </w:r>
    </w:p>
    <w:p w:rsidR="00F945F3" w:rsidRPr="0096762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sidRPr="00967623">
        <w:rPr>
          <w:rFonts w:ascii="Arial Narrow" w:hAnsi="Arial Narrow"/>
        </w:rPr>
        <w:t xml:space="preserve"> </w:t>
      </w:r>
    </w:p>
    <w:p w:rsidR="00F945F3" w:rsidRDefault="00F945F3" w:rsidP="00F945F3">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Pr="003F0C95"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b/>
        </w:rPr>
      </w:pPr>
      <w:r w:rsidRPr="00967623">
        <w:rPr>
          <w:rFonts w:ascii="Arial Narrow" w:hAnsi="Arial Narrow"/>
        </w:rPr>
        <w:t>2.</w:t>
      </w:r>
      <w:r w:rsidRPr="00967623">
        <w:rPr>
          <w:rFonts w:ascii="Arial Narrow" w:hAnsi="Arial Narrow"/>
        </w:rPr>
        <w:tab/>
      </w:r>
      <w:r w:rsidRPr="003F0C95">
        <w:rPr>
          <w:rFonts w:ascii="Arial Narrow" w:hAnsi="Arial Narrow"/>
          <w:b/>
        </w:rPr>
        <w:t>In order to give effect to the above, the following questionnaire must be completed and submitted with the bid.</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Default="00F945F3" w:rsidP="00F945F3">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Full Name of bidder or his or her representative:  …………………………………………………</w:t>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p>
    <w:p w:rsidR="00F945F3" w:rsidRDefault="00F945F3" w:rsidP="0070615A">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Identity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70615A">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Position occupied in the Company (director, trustee, shareholder²):  ……………………………</w:t>
      </w:r>
      <w:r w:rsidR="00CD7849">
        <w:rPr>
          <w:rFonts w:ascii="Arial Narrow" w:hAnsi="Arial Narrow"/>
        </w:rPr>
        <w:t>.</w:t>
      </w:r>
    </w:p>
    <w:p w:rsidR="00F945F3" w:rsidRDefault="00F945F3" w:rsidP="00F945F3">
      <w:pPr>
        <w:tabs>
          <w:tab w:val="left" w:pos="-963"/>
          <w:tab w:val="left" w:pos="-720"/>
          <w:tab w:val="left" w:pos="900"/>
          <w:tab w:val="left" w:pos="1215"/>
          <w:tab w:val="left" w:pos="2268"/>
          <w:tab w:val="left" w:pos="2552"/>
        </w:tabs>
        <w:jc w:val="both"/>
        <w:rPr>
          <w:rFonts w:ascii="Arial Narrow" w:hAnsi="Arial Narrow"/>
        </w:rPr>
      </w:pPr>
    </w:p>
    <w:p w:rsidR="00F945F3" w:rsidRDefault="00F945F3" w:rsidP="0070615A">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 xml:space="preserve">Company Registration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70615A">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Tax Reference Number:  ………</w:t>
      </w:r>
      <w:r w:rsidR="00F1715F">
        <w:rPr>
          <w:rFonts w:ascii="Arial Narrow" w:hAnsi="Arial Narrow"/>
        </w:rPr>
        <w:t>………………………………………………………………………</w:t>
      </w:r>
    </w:p>
    <w:p w:rsidR="00F945F3" w:rsidRDefault="00F945F3" w:rsidP="00F945F3">
      <w:pPr>
        <w:tabs>
          <w:tab w:val="left" w:pos="-963"/>
          <w:tab w:val="left" w:pos="-720"/>
          <w:tab w:val="left" w:pos="1215"/>
          <w:tab w:val="left" w:pos="2268"/>
          <w:tab w:val="left" w:pos="2552"/>
        </w:tabs>
        <w:jc w:val="both"/>
        <w:rPr>
          <w:rFonts w:ascii="Arial Narrow" w:hAnsi="Arial Narrow"/>
        </w:rPr>
      </w:pPr>
    </w:p>
    <w:p w:rsidR="00F945F3" w:rsidRDefault="00F945F3" w:rsidP="0070615A">
      <w:pPr>
        <w:widowControl w:val="0"/>
        <w:numPr>
          <w:ilvl w:val="1"/>
          <w:numId w:val="12"/>
        </w:numPr>
        <w:tabs>
          <w:tab w:val="left" w:pos="-963"/>
          <w:tab w:val="left" w:pos="-720"/>
          <w:tab w:val="left" w:pos="1215"/>
          <w:tab w:val="left" w:pos="2268"/>
          <w:tab w:val="left" w:pos="2552"/>
        </w:tabs>
        <w:jc w:val="both"/>
        <w:rPr>
          <w:rFonts w:ascii="Arial Narrow" w:hAnsi="Arial Narrow"/>
        </w:rPr>
      </w:pPr>
      <w:r>
        <w:rPr>
          <w:rFonts w:ascii="Arial Narrow" w:hAnsi="Arial Narrow"/>
        </w:rPr>
        <w:t>VAT Registration Number:  ……</w:t>
      </w:r>
      <w:r w:rsidR="00F1715F">
        <w:rPr>
          <w:rFonts w:ascii="Arial Narrow" w:hAnsi="Arial Narrow"/>
        </w:rPr>
        <w:t>………………………………………………………………………</w:t>
      </w:r>
      <w:r>
        <w:rPr>
          <w:rFonts w:ascii="Arial Narrow" w:hAnsi="Arial Narrow"/>
        </w:rPr>
        <w:tab/>
      </w:r>
    </w:p>
    <w:p w:rsidR="00F945F3" w:rsidRDefault="00F945F3" w:rsidP="00F945F3">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The names of all directors / trustees / shareholders / members, their individual identity numbers, tax reference numbers and, if applicable, employee / persal numbers must be indicated in paragraph 3 below.</w:t>
      </w:r>
    </w:p>
    <w:p w:rsidR="00F945F3" w:rsidRPr="00B977BC" w:rsidRDefault="00F945F3" w:rsidP="00F945F3">
      <w:pPr>
        <w:tabs>
          <w:tab w:val="left" w:pos="-963"/>
          <w:tab w:val="left" w:pos="-720"/>
          <w:tab w:val="left" w:pos="900"/>
          <w:tab w:val="left" w:pos="1215"/>
          <w:tab w:val="left" w:pos="2250"/>
          <w:tab w:val="left" w:pos="7363"/>
        </w:tabs>
        <w:jc w:val="both"/>
        <w:rPr>
          <w:rFonts w:ascii="Arial Narrow" w:hAnsi="Arial Narrow"/>
          <w:sz w:val="20"/>
        </w:rPr>
      </w:pPr>
      <w:r w:rsidRPr="00B977BC">
        <w:rPr>
          <w:rFonts w:ascii="Arial Narrow" w:hAnsi="Arial Narrow"/>
          <w:sz w:val="20"/>
        </w:rPr>
        <w:t>¹“State” means –</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 xml:space="preserve">              </w:t>
      </w:r>
      <w:r w:rsidRPr="00B977BC">
        <w:rPr>
          <w:rFonts w:ascii="Arial Narrow" w:hAnsi="Arial Narrow"/>
          <w:sz w:val="20"/>
        </w:rPr>
        <w:tab/>
        <w:t>(a)</w:t>
      </w:r>
      <w:r w:rsidRPr="00B977BC">
        <w:rPr>
          <w:rFonts w:ascii="Arial Narrow" w:hAnsi="Arial Narrow"/>
          <w:sz w:val="20"/>
        </w:rPr>
        <w:tab/>
        <w:t>any national or provincial department, national or provincial public entity or constitutional institution within the meaning of the Public Finance Management Act, 1999 (Act No. 1 of 1999);</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(b)</w:t>
      </w:r>
      <w:r w:rsidRPr="00B977BC">
        <w:rPr>
          <w:rFonts w:ascii="Arial Narrow" w:hAnsi="Arial Narrow"/>
          <w:sz w:val="20"/>
        </w:rPr>
        <w:tab/>
        <w:t>any municipality or municipal entity;</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(c)</w:t>
      </w:r>
      <w:r w:rsidRPr="00B977BC">
        <w:rPr>
          <w:rFonts w:ascii="Arial Narrow" w:hAnsi="Arial Narrow"/>
          <w:sz w:val="20"/>
        </w:rPr>
        <w:tab/>
        <w:t>provincial legislature;</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(d)</w:t>
      </w:r>
      <w:r w:rsidRPr="00B977BC">
        <w:rPr>
          <w:rFonts w:ascii="Arial Narrow" w:hAnsi="Arial Narrow"/>
          <w:sz w:val="20"/>
        </w:rPr>
        <w:tab/>
        <w:t>national Assembly or the national Council of provinces; or</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t>(e)</w:t>
      </w:r>
      <w:r w:rsidRPr="00B977BC">
        <w:rPr>
          <w:rFonts w:ascii="Arial Narrow" w:hAnsi="Arial Narrow"/>
          <w:sz w:val="20"/>
        </w:rPr>
        <w:tab/>
        <w:t>Parliament.</w:t>
      </w:r>
    </w:p>
    <w:p w:rsidR="00F945F3" w:rsidRPr="00B977BC" w:rsidRDefault="00F945F3" w:rsidP="00F945F3">
      <w:pPr>
        <w:tabs>
          <w:tab w:val="left" w:pos="-963"/>
          <w:tab w:val="left" w:pos="-720"/>
          <w:tab w:val="left" w:pos="900"/>
          <w:tab w:val="left" w:pos="1215"/>
          <w:tab w:val="left" w:pos="2250"/>
          <w:tab w:val="left" w:pos="7363"/>
        </w:tabs>
        <w:ind w:left="1215" w:hanging="1215"/>
        <w:jc w:val="both"/>
        <w:rPr>
          <w:rFonts w:ascii="Arial Narrow" w:hAnsi="Arial Narrow"/>
          <w:sz w:val="20"/>
        </w:rPr>
      </w:pPr>
      <w:r w:rsidRPr="00B977BC">
        <w:rPr>
          <w:rFonts w:ascii="Arial Narrow" w:hAnsi="Arial Narrow"/>
          <w:sz w:val="20"/>
        </w:rPr>
        <w:tab/>
      </w:r>
    </w:p>
    <w:p w:rsidR="00F945F3" w:rsidRPr="00B977BC" w:rsidRDefault="00F945F3" w:rsidP="00F945F3">
      <w:pPr>
        <w:tabs>
          <w:tab w:val="left" w:pos="-963"/>
          <w:tab w:val="left" w:pos="-720"/>
          <w:tab w:val="left" w:pos="142"/>
          <w:tab w:val="left" w:pos="1215"/>
          <w:tab w:val="left" w:pos="2250"/>
          <w:tab w:val="left" w:pos="7363"/>
        </w:tabs>
        <w:ind w:left="142" w:hanging="142"/>
        <w:jc w:val="both"/>
        <w:rPr>
          <w:rFonts w:ascii="Arial Narrow" w:hAnsi="Arial Narrow"/>
          <w:sz w:val="20"/>
        </w:rPr>
      </w:pPr>
      <w:r w:rsidRPr="00B977BC">
        <w:rPr>
          <w:rFonts w:ascii="Arial Narrow" w:hAnsi="Arial Narrow"/>
          <w:sz w:val="20"/>
        </w:rPr>
        <w:t>²</w:t>
      </w:r>
      <w:r>
        <w:rPr>
          <w:rFonts w:ascii="Arial Narrow" w:hAnsi="Arial Narrow"/>
          <w:sz w:val="20"/>
        </w:rPr>
        <w:t>”Shareholder” means a person who owns shares in the company and is actively involved in the management of the enterprise or business and exercises control over the enterprise.</w:t>
      </w:r>
      <w:r w:rsidRPr="00B977BC">
        <w:rPr>
          <w:rFonts w:ascii="Arial Narrow" w:hAnsi="Arial Narrow"/>
          <w:sz w:val="20"/>
        </w:rPr>
        <w:tab/>
      </w:r>
    </w:p>
    <w:p w:rsidR="00F945F3" w:rsidRPr="00967623" w:rsidRDefault="00F945F3" w:rsidP="00F945F3">
      <w:pPr>
        <w:rPr>
          <w:rFonts w:ascii="Arial Narrow" w:hAnsi="Arial Narrow" w:cs="Arial"/>
          <w:b/>
        </w:rPr>
      </w:pPr>
      <w:r>
        <w:rPr>
          <w:rFonts w:ascii="Arial Narrow" w:hAnsi="Arial Narrow" w:cs="Arial"/>
        </w:rPr>
        <w:lastRenderedPageBreak/>
        <w:t>2.7</w:t>
      </w:r>
      <w:r w:rsidRPr="00967623">
        <w:rPr>
          <w:rFonts w:ascii="Arial Narrow" w:hAnsi="Arial Narrow" w:cs="Arial"/>
        </w:rPr>
        <w:t xml:space="preserve"> </w:t>
      </w:r>
      <w:r w:rsidRPr="00967623">
        <w:rPr>
          <w:rFonts w:ascii="Arial Narrow" w:hAnsi="Arial Narrow" w:cs="Arial"/>
        </w:rPr>
        <w:tab/>
        <w:t>Are you or any pe</w:t>
      </w:r>
      <w:r>
        <w:rPr>
          <w:rFonts w:ascii="Arial Narrow" w:hAnsi="Arial Narrow" w:cs="Arial"/>
        </w:rPr>
        <w:t>rson connected with the bidder</w:t>
      </w:r>
      <w:r w:rsidRPr="00967623">
        <w:rPr>
          <w:rFonts w:ascii="Arial Narrow" w:hAnsi="Arial Narrow" w:cs="Arial"/>
        </w:rPr>
        <w:tab/>
      </w:r>
      <w:r>
        <w:rPr>
          <w:rFonts w:ascii="Arial Narrow" w:hAnsi="Arial Narrow" w:cs="Arial"/>
        </w:rPr>
        <w:tab/>
        <w:t xml:space="preserve">        </w:t>
      </w:r>
      <w:r>
        <w:rPr>
          <w:rFonts w:ascii="Arial Narrow" w:hAnsi="Arial Narrow" w:cs="Arial"/>
        </w:rPr>
        <w:tab/>
      </w:r>
      <w:r w:rsidRPr="00967623">
        <w:rPr>
          <w:rFonts w:ascii="Arial Narrow" w:hAnsi="Arial Narrow" w:cs="Arial"/>
          <w:b/>
        </w:rPr>
        <w:t>YES / NO</w:t>
      </w:r>
    </w:p>
    <w:p w:rsidR="00F945F3" w:rsidRPr="00967623" w:rsidRDefault="00F945F3" w:rsidP="00F945F3">
      <w:pPr>
        <w:rPr>
          <w:rFonts w:ascii="Arial Narrow" w:hAnsi="Arial Narrow" w:cs="Arial"/>
        </w:rPr>
      </w:pPr>
      <w:r w:rsidRPr="00967623">
        <w:rPr>
          <w:rFonts w:ascii="Arial Narrow" w:hAnsi="Arial Narrow" w:cs="Arial"/>
        </w:rPr>
        <w:t xml:space="preserve">      </w:t>
      </w:r>
      <w:r w:rsidRPr="00967623">
        <w:rPr>
          <w:rFonts w:ascii="Arial Narrow" w:hAnsi="Arial Narrow" w:cs="Arial"/>
        </w:rPr>
        <w:tab/>
      </w:r>
      <w:r>
        <w:rPr>
          <w:rFonts w:ascii="Arial Narrow" w:hAnsi="Arial Narrow" w:cs="Arial"/>
        </w:rPr>
        <w:t xml:space="preserve">presently </w:t>
      </w:r>
      <w:r w:rsidRPr="00967623">
        <w:rPr>
          <w:rFonts w:ascii="Arial Narrow" w:hAnsi="Arial Narrow" w:cs="Arial"/>
        </w:rPr>
        <w:t>employed by the state?</w:t>
      </w:r>
    </w:p>
    <w:p w:rsidR="00F945F3" w:rsidRPr="00967623" w:rsidRDefault="00F945F3" w:rsidP="00F945F3">
      <w:pPr>
        <w:rPr>
          <w:rFonts w:ascii="Arial Narrow" w:hAnsi="Arial Narrow" w:cs="Arial"/>
        </w:rPr>
      </w:pPr>
    </w:p>
    <w:p w:rsidR="00F945F3" w:rsidRDefault="00F945F3" w:rsidP="0070615A">
      <w:pPr>
        <w:numPr>
          <w:ilvl w:val="2"/>
          <w:numId w:val="13"/>
        </w:numPr>
        <w:rPr>
          <w:rFonts w:ascii="Arial Narrow" w:hAnsi="Arial Narrow" w:cs="Arial"/>
        </w:rPr>
      </w:pPr>
      <w:r w:rsidRPr="00967623">
        <w:rPr>
          <w:rFonts w:ascii="Arial Narrow" w:hAnsi="Arial Narrow" w:cs="Arial"/>
        </w:rPr>
        <w:t>If s</w:t>
      </w:r>
      <w:r>
        <w:rPr>
          <w:rFonts w:ascii="Arial Narrow" w:hAnsi="Arial Narrow" w:cs="Arial"/>
        </w:rPr>
        <w:t>o, furnish</w:t>
      </w:r>
      <w:r w:rsidRPr="00967623">
        <w:rPr>
          <w:rFonts w:ascii="Arial Narrow" w:hAnsi="Arial Narrow" w:cs="Arial"/>
        </w:rPr>
        <w:t xml:space="preserve"> the following</w:t>
      </w:r>
      <w:r>
        <w:rPr>
          <w:rFonts w:ascii="Arial Narrow" w:hAnsi="Arial Narrow" w:cs="Arial"/>
        </w:rPr>
        <w:t xml:space="preserve"> particulars</w:t>
      </w:r>
      <w:r w:rsidRPr="00967623">
        <w:rPr>
          <w:rFonts w:ascii="Arial Narrow" w:hAnsi="Arial Narrow" w:cs="Arial"/>
        </w:rPr>
        <w:t>:</w:t>
      </w:r>
    </w:p>
    <w:p w:rsidR="00F945F3" w:rsidRDefault="00F945F3" w:rsidP="00F945F3">
      <w:pPr>
        <w:rPr>
          <w:rFonts w:ascii="Arial Narrow" w:hAnsi="Arial Narrow" w:cs="Arial"/>
        </w:rPr>
      </w:pPr>
    </w:p>
    <w:p w:rsidR="00F945F3" w:rsidRDefault="00F945F3" w:rsidP="00F945F3">
      <w:pPr>
        <w:ind w:left="720"/>
        <w:rPr>
          <w:rFonts w:ascii="Arial Narrow" w:hAnsi="Arial Narrow" w:cs="Arial"/>
        </w:rPr>
      </w:pPr>
      <w:r>
        <w:rPr>
          <w:rFonts w:ascii="Arial Narrow" w:hAnsi="Arial Narrow" w:cs="Arial"/>
        </w:rPr>
        <w:t>Name of person / director / trustee / shareholder/ m</w:t>
      </w:r>
      <w:r w:rsidR="00B1614F">
        <w:rPr>
          <w:rFonts w:ascii="Arial Narrow" w:hAnsi="Arial Narrow" w:cs="Arial"/>
        </w:rPr>
        <w:t>ember:        ……....………………………</w:t>
      </w:r>
      <w:r w:rsidR="00CD7849">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 xml:space="preserve">Name of state institution at which you or the person </w:t>
      </w:r>
    </w:p>
    <w:p w:rsidR="00F945F3" w:rsidRDefault="00F945F3" w:rsidP="00F945F3">
      <w:pPr>
        <w:ind w:left="720"/>
        <w:rPr>
          <w:rFonts w:ascii="Arial Narrow" w:hAnsi="Arial Narrow" w:cs="Arial"/>
        </w:rPr>
      </w:pPr>
      <w:r>
        <w:rPr>
          <w:rFonts w:ascii="Arial Narrow" w:hAnsi="Arial Narrow" w:cs="Arial"/>
        </w:rPr>
        <w:t>connected to the bidder is employed</w:t>
      </w:r>
      <w:r w:rsidR="00CD7849">
        <w:rPr>
          <w:rFonts w:ascii="Arial Narrow" w:hAnsi="Arial Narrow" w:cs="Arial"/>
        </w:rPr>
        <w:t xml:space="preserve">: </w:t>
      </w:r>
      <w:r>
        <w:rPr>
          <w:rFonts w:ascii="Arial Narrow" w:hAnsi="Arial Narrow" w:cs="Arial"/>
        </w:rPr>
        <w:t>………………………………………</w:t>
      </w:r>
      <w:r w:rsidR="00CD7849">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Position occupied in the state institution:</w:t>
      </w:r>
      <w:r w:rsidR="00B1614F">
        <w:rPr>
          <w:rFonts w:ascii="Arial Narrow" w:hAnsi="Arial Narrow" w:cs="Arial"/>
        </w:rPr>
        <w:t xml:space="preserve"> ……………………………</w:t>
      </w:r>
      <w:r w:rsidR="00CD7849">
        <w:rPr>
          <w:rFonts w:ascii="Arial Narrow" w:hAnsi="Arial Narrow" w:cs="Arial"/>
        </w:rPr>
        <w:t>………………………………</w:t>
      </w:r>
    </w:p>
    <w:p w:rsidR="00F945F3" w:rsidRDefault="00F945F3" w:rsidP="00F945F3">
      <w:pPr>
        <w:ind w:left="720"/>
        <w:rPr>
          <w:rFonts w:ascii="Arial Narrow" w:hAnsi="Arial Narrow" w:cs="Arial"/>
        </w:rPr>
      </w:pPr>
    </w:p>
    <w:p w:rsidR="00F945F3" w:rsidRDefault="00F945F3" w:rsidP="00F945F3">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F945F3" w:rsidRPr="00967623" w:rsidRDefault="00F945F3" w:rsidP="00F945F3">
      <w:pPr>
        <w:ind w:left="720"/>
        <w:rPr>
          <w:rFonts w:ascii="Arial Narrow" w:hAnsi="Arial Narrow" w:cs="Arial"/>
        </w:rPr>
      </w:pPr>
      <w:r w:rsidRPr="00967623">
        <w:rPr>
          <w:rFonts w:ascii="Arial Narrow" w:hAnsi="Arial Narrow"/>
        </w:rPr>
        <w:t>………………………………………………………………</w:t>
      </w:r>
    </w:p>
    <w:p w:rsidR="00F945F3" w:rsidRPr="00967623" w:rsidRDefault="00F945F3" w:rsidP="00F945F3">
      <w:pPr>
        <w:ind w:left="720"/>
        <w:rPr>
          <w:rFonts w:ascii="Arial Narrow" w:hAnsi="Arial Narrow"/>
          <w:sz w:val="4"/>
          <w:szCs w:val="4"/>
        </w:rPr>
      </w:pPr>
    </w:p>
    <w:p w:rsidR="00F945F3" w:rsidRPr="00967623" w:rsidRDefault="00F945F3" w:rsidP="00F945F3">
      <w:pPr>
        <w:ind w:left="720"/>
        <w:rPr>
          <w:rFonts w:ascii="Arial Narrow" w:hAnsi="Arial Narrow"/>
        </w:rPr>
      </w:pPr>
      <w:r w:rsidRPr="00967623">
        <w:rPr>
          <w:rFonts w:ascii="Arial Narrow" w:hAnsi="Arial Narrow"/>
        </w:rPr>
        <w:t>………………………………………………………………</w:t>
      </w:r>
    </w:p>
    <w:p w:rsidR="00F945F3" w:rsidRPr="00967623" w:rsidRDefault="00F945F3" w:rsidP="00F945F3">
      <w:pPr>
        <w:ind w:left="720"/>
        <w:rPr>
          <w:rFonts w:ascii="Arial Narrow" w:hAnsi="Arial Narrow" w:cs="Arial"/>
        </w:rPr>
      </w:pPr>
      <w:r w:rsidRPr="00967623">
        <w:rPr>
          <w:rFonts w:ascii="Arial Narrow" w:hAnsi="Arial Narrow"/>
        </w:rPr>
        <w:t>………………………………………………………………</w:t>
      </w:r>
    </w:p>
    <w:p w:rsidR="00F945F3" w:rsidRDefault="00F945F3" w:rsidP="00F945F3">
      <w:pPr>
        <w:rPr>
          <w:rFonts w:ascii="Arial Narrow" w:hAnsi="Arial Narrow" w:cs="Arial"/>
        </w:rPr>
      </w:pPr>
    </w:p>
    <w:p w:rsidR="00F945F3" w:rsidRDefault="00F945F3" w:rsidP="0070615A">
      <w:pPr>
        <w:numPr>
          <w:ilvl w:val="2"/>
          <w:numId w:val="13"/>
        </w:numPr>
        <w:rPr>
          <w:rFonts w:ascii="Arial Narrow" w:hAnsi="Arial Narrow" w:cs="Arial"/>
        </w:r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Pr>
          <w:rFonts w:ascii="Arial Narrow" w:hAnsi="Arial Narrow" w:cs="Arial"/>
          <w:b/>
        </w:rPr>
        <w:t>YES / NO</w:t>
      </w:r>
    </w:p>
    <w:p w:rsidR="00F945F3" w:rsidRDefault="00F945F3" w:rsidP="00F945F3">
      <w:pPr>
        <w:ind w:left="720"/>
        <w:rPr>
          <w:rFonts w:ascii="Arial Narrow" w:hAnsi="Arial Narrow" w:cs="Arial"/>
        </w:rPr>
      </w:pPr>
      <w:r>
        <w:rPr>
          <w:rFonts w:ascii="Arial Narrow" w:hAnsi="Arial Narrow" w:cs="Arial"/>
        </w:rPr>
        <w:t xml:space="preserve">the appropriate authority to undertake remunerative </w:t>
      </w:r>
    </w:p>
    <w:p w:rsidR="00F945F3" w:rsidRDefault="00F945F3" w:rsidP="00F945F3">
      <w:pPr>
        <w:ind w:left="720"/>
        <w:rPr>
          <w:rFonts w:ascii="Arial Narrow" w:hAnsi="Arial Narrow" w:cs="Arial"/>
        </w:rPr>
      </w:pPr>
      <w:r>
        <w:rPr>
          <w:rFonts w:ascii="Arial Narrow" w:hAnsi="Arial Narrow" w:cs="Arial"/>
        </w:rPr>
        <w:t>work outside employment in the public sector?</w:t>
      </w:r>
    </w:p>
    <w:p w:rsidR="00F945F3" w:rsidRDefault="00F945F3" w:rsidP="00F945F3">
      <w:pPr>
        <w:rPr>
          <w:rFonts w:ascii="Arial Narrow" w:hAnsi="Arial Narrow" w:cs="Arial"/>
        </w:rPr>
      </w:pPr>
    </w:p>
    <w:p w:rsidR="00F945F3" w:rsidRDefault="00F945F3" w:rsidP="0070615A">
      <w:pPr>
        <w:numPr>
          <w:ilvl w:val="3"/>
          <w:numId w:val="13"/>
        </w:numPr>
        <w:rPr>
          <w:rFonts w:ascii="Arial Narrow" w:hAnsi="Arial Narrow" w:cs="Arial"/>
        </w:r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Pr>
          <w:rFonts w:ascii="Arial Narrow" w:hAnsi="Arial Narrow" w:cs="Arial"/>
          <w:b/>
        </w:rPr>
        <w:t>YES / NO</w:t>
      </w:r>
    </w:p>
    <w:p w:rsidR="00F945F3" w:rsidRDefault="00F945F3" w:rsidP="00F945F3">
      <w:pPr>
        <w:ind w:left="720"/>
        <w:rPr>
          <w:rFonts w:ascii="Arial Narrow" w:hAnsi="Arial Narrow" w:cs="Arial"/>
        </w:rPr>
      </w:pPr>
      <w:r>
        <w:rPr>
          <w:rFonts w:ascii="Arial Narrow" w:hAnsi="Arial Narrow" w:cs="Arial"/>
        </w:rPr>
        <w:t>document?</w:t>
      </w:r>
    </w:p>
    <w:p w:rsidR="00F945F3" w:rsidRPr="00F3372F" w:rsidRDefault="00F945F3" w:rsidP="00F945F3">
      <w:pPr>
        <w:ind w:left="720"/>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F945F3" w:rsidRPr="00350DF9" w:rsidRDefault="00F945F3" w:rsidP="00F945F3">
      <w:pPr>
        <w:ind w:left="720"/>
        <w:rPr>
          <w:rFonts w:ascii="Arial Narrow" w:hAnsi="Arial Narrow" w:cs="Arial"/>
          <w:u w:val="single"/>
        </w:rPr>
      </w:pPr>
      <w:r w:rsidRPr="00350DF9">
        <w:rPr>
          <w:rFonts w:ascii="Arial Narrow" w:hAnsi="Arial Narrow" w:cs="Arial"/>
          <w:u w:val="single"/>
        </w:rPr>
        <w:t>(Note: Failure to submit proof of such authority, where</w:t>
      </w:r>
    </w:p>
    <w:p w:rsidR="00F945F3" w:rsidRDefault="00F945F3" w:rsidP="00F945F3">
      <w:pPr>
        <w:ind w:left="720"/>
        <w:rPr>
          <w:rFonts w:ascii="Arial Narrow" w:hAnsi="Arial Narrow" w:cs="Arial"/>
          <w:u w:val="single"/>
        </w:rPr>
      </w:pPr>
      <w:r w:rsidRPr="00350DF9">
        <w:rPr>
          <w:rFonts w:ascii="Arial Narrow" w:hAnsi="Arial Narrow" w:cs="Arial"/>
          <w:u w:val="single"/>
        </w:rPr>
        <w:t xml:space="preserve">applicable, </w:t>
      </w:r>
      <w:r>
        <w:rPr>
          <w:rFonts w:ascii="Arial Narrow" w:hAnsi="Arial Narrow" w:cs="Arial"/>
          <w:u w:val="single"/>
        </w:rPr>
        <w:t>may</w:t>
      </w:r>
      <w:r w:rsidRPr="00350DF9">
        <w:rPr>
          <w:rFonts w:ascii="Arial Narrow" w:hAnsi="Arial Narrow" w:cs="Arial"/>
          <w:u w:val="single"/>
        </w:rPr>
        <w:t xml:space="preserve"> result in the disqualification of the bid.</w:t>
      </w:r>
    </w:p>
    <w:p w:rsidR="00F945F3" w:rsidRPr="00350DF9" w:rsidRDefault="00F945F3" w:rsidP="00F945F3">
      <w:pPr>
        <w:ind w:left="720"/>
        <w:rPr>
          <w:rFonts w:ascii="Arial Narrow" w:hAnsi="Arial Narrow" w:cs="Arial"/>
          <w:u w:val="single"/>
        </w:rPr>
      </w:pPr>
    </w:p>
    <w:p w:rsidR="00F945F3" w:rsidRDefault="00F945F3" w:rsidP="0070615A">
      <w:pPr>
        <w:numPr>
          <w:ilvl w:val="3"/>
          <w:numId w:val="13"/>
        </w:numPr>
        <w:rPr>
          <w:rFonts w:ascii="Arial Narrow" w:hAnsi="Arial Narrow" w:cs="Arial"/>
        </w:rPr>
      </w:pPr>
      <w:r>
        <w:rPr>
          <w:rFonts w:ascii="Arial Narrow" w:hAnsi="Arial Narrow" w:cs="Arial"/>
        </w:rPr>
        <w:t>If no, furnish reasons for non-submission of such proof:</w:t>
      </w:r>
    </w:p>
    <w:p w:rsidR="00F945F3" w:rsidRDefault="00F945F3" w:rsidP="00F945F3">
      <w:pPr>
        <w:rPr>
          <w:rFonts w:ascii="Arial Narrow" w:hAnsi="Arial Narrow" w:cs="Arial"/>
        </w:rPr>
      </w:pPr>
      <w:r>
        <w:rPr>
          <w:rFonts w:ascii="Arial Narrow" w:hAnsi="Arial Narrow" w:cs="Arial"/>
        </w:rPr>
        <w:t xml:space="preserve"> </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w:t>
      </w:r>
    </w:p>
    <w:p w:rsidR="00F945F3" w:rsidRPr="00967623" w:rsidRDefault="00F945F3" w:rsidP="00F945F3">
      <w:pPr>
        <w:ind w:left="720"/>
        <w:rPr>
          <w:rFonts w:ascii="Arial Narrow" w:hAnsi="Arial Narrow" w:cs="Arial"/>
        </w:rPr>
      </w:pPr>
    </w:p>
    <w:p w:rsidR="00F945F3" w:rsidRPr="00967623" w:rsidRDefault="00F945F3" w:rsidP="0070615A">
      <w:pPr>
        <w:numPr>
          <w:ilvl w:val="1"/>
          <w:numId w:val="13"/>
        </w:numPr>
        <w:tabs>
          <w:tab w:val="clear" w:pos="435"/>
          <w:tab w:val="num" w:pos="709"/>
          <w:tab w:val="left" w:pos="6237"/>
          <w:tab w:val="left" w:pos="6521"/>
        </w:tabs>
        <w:ind w:left="567" w:hanging="567"/>
        <w:rPr>
          <w:rFonts w:ascii="Arial Narrow" w:hAnsi="Arial Narrow" w:cs="Arial"/>
        </w:rPr>
      </w:pPr>
      <w:r>
        <w:rPr>
          <w:rFonts w:ascii="Arial Narrow" w:hAnsi="Arial Narrow" w:cs="Arial"/>
        </w:rPr>
        <w:t>Did</w:t>
      </w:r>
      <w:r w:rsidRPr="00967623">
        <w:rPr>
          <w:rFonts w:ascii="Arial Narrow" w:hAnsi="Arial Narrow" w:cs="Arial"/>
        </w:rPr>
        <w:t xml:space="preserve"> you or your spouse, </w:t>
      </w:r>
      <w:r>
        <w:rPr>
          <w:rFonts w:ascii="Arial Narrow" w:hAnsi="Arial Narrow" w:cs="Arial"/>
        </w:rPr>
        <w:t xml:space="preserve">or any of the company’s </w:t>
      </w:r>
      <w:r w:rsidRPr="00967623">
        <w:rPr>
          <w:rFonts w:ascii="Arial Narrow" w:hAnsi="Arial Narrow" w:cs="Arial"/>
        </w:rPr>
        <w:t>directors</w:t>
      </w:r>
      <w:r>
        <w:rPr>
          <w:rFonts w:ascii="Arial Narrow" w:hAnsi="Arial Narrow" w:cs="Arial"/>
        </w:rPr>
        <w:t xml:space="preserve"> </w:t>
      </w:r>
      <w:r w:rsidRPr="00967623">
        <w:rPr>
          <w:rFonts w:ascii="Arial Narrow" w:hAnsi="Arial Narrow" w:cs="Arial"/>
        </w:rPr>
        <w:t xml:space="preserve">/ </w:t>
      </w:r>
      <w:r>
        <w:rPr>
          <w:rFonts w:ascii="Arial Narrow" w:hAnsi="Arial Narrow" w:cs="Arial"/>
        </w:rPr>
        <w:tab/>
      </w:r>
      <w:r>
        <w:rPr>
          <w:rFonts w:ascii="Arial Narrow" w:hAnsi="Arial Narrow" w:cs="Arial"/>
        </w:rPr>
        <w:tab/>
      </w:r>
      <w:r w:rsidRPr="00967623">
        <w:rPr>
          <w:rFonts w:ascii="Arial Narrow" w:hAnsi="Arial Narrow" w:cs="Arial"/>
          <w:b/>
        </w:rPr>
        <w:t>YES / NO</w:t>
      </w:r>
    </w:p>
    <w:p w:rsidR="00F945F3" w:rsidRDefault="00F945F3" w:rsidP="00F945F3">
      <w:pPr>
        <w:ind w:firstLine="720"/>
        <w:rPr>
          <w:rFonts w:ascii="Arial Narrow" w:hAnsi="Arial Narrow" w:cs="Arial"/>
        </w:rPr>
      </w:pPr>
      <w:r>
        <w:rPr>
          <w:rFonts w:ascii="Arial Narrow" w:hAnsi="Arial Narrow" w:cs="Arial"/>
        </w:rPr>
        <w:t>trustees / s</w:t>
      </w:r>
      <w:r w:rsidRPr="00967623">
        <w:rPr>
          <w:rFonts w:ascii="Arial Narrow" w:hAnsi="Arial Narrow" w:cs="Arial"/>
        </w:rPr>
        <w:t>hareholders</w:t>
      </w:r>
      <w:r>
        <w:rPr>
          <w:rFonts w:ascii="Arial Narrow" w:hAnsi="Arial Narrow" w:cs="Arial"/>
        </w:rPr>
        <w:t xml:space="preserve"> </w:t>
      </w:r>
      <w:r w:rsidRPr="00967623">
        <w:rPr>
          <w:rFonts w:ascii="Arial Narrow" w:hAnsi="Arial Narrow" w:cs="Arial"/>
        </w:rPr>
        <w:t>/</w:t>
      </w:r>
      <w:r>
        <w:rPr>
          <w:rFonts w:ascii="Arial Narrow" w:hAnsi="Arial Narrow" w:cs="Arial"/>
        </w:rPr>
        <w:t xml:space="preserve"> members or their spouses conduct</w:t>
      </w:r>
      <w:r w:rsidRPr="00967623">
        <w:rPr>
          <w:rFonts w:ascii="Arial Narrow" w:hAnsi="Arial Narrow" w:cs="Arial"/>
        </w:rPr>
        <w:t xml:space="preserve"> </w:t>
      </w:r>
    </w:p>
    <w:p w:rsidR="00F945F3" w:rsidRPr="00967623" w:rsidRDefault="00F945F3" w:rsidP="00F945F3">
      <w:pPr>
        <w:ind w:firstLine="720"/>
        <w:rPr>
          <w:rFonts w:ascii="Arial Narrow" w:hAnsi="Arial Narrow" w:cs="Arial"/>
        </w:rPr>
      </w:pPr>
      <w:r>
        <w:rPr>
          <w:rFonts w:ascii="Arial Narrow" w:hAnsi="Arial Narrow" w:cs="Arial"/>
        </w:rPr>
        <w:t>b</w:t>
      </w:r>
      <w:r w:rsidRPr="00967623">
        <w:rPr>
          <w:rFonts w:ascii="Arial Narrow" w:hAnsi="Arial Narrow" w:cs="Arial"/>
        </w:rPr>
        <w:t>usiness</w:t>
      </w:r>
      <w:r>
        <w:rPr>
          <w:rFonts w:ascii="Arial Narrow" w:hAnsi="Arial Narrow" w:cs="Arial"/>
        </w:rPr>
        <w:t xml:space="preserve"> </w:t>
      </w:r>
      <w:r w:rsidRPr="00967623">
        <w:rPr>
          <w:rFonts w:ascii="Arial Narrow" w:hAnsi="Arial Narrow" w:cs="Arial"/>
        </w:rPr>
        <w:t>with the state in the previous twelve months?</w:t>
      </w:r>
    </w:p>
    <w:p w:rsidR="00F945F3" w:rsidRPr="00CC7CA3" w:rsidRDefault="00F945F3" w:rsidP="00F945F3">
      <w:pPr>
        <w:rPr>
          <w:rFonts w:ascii="Arial Narrow" w:hAnsi="Arial Narrow"/>
          <w:color w:val="FF0000"/>
        </w:rPr>
      </w:pPr>
    </w:p>
    <w:p w:rsidR="00F945F3" w:rsidRDefault="00F945F3" w:rsidP="0070615A">
      <w:pPr>
        <w:numPr>
          <w:ilvl w:val="2"/>
          <w:numId w:val="13"/>
        </w:numPr>
        <w:rPr>
          <w:rFonts w:ascii="Arial Narrow" w:hAnsi="Arial Narrow" w:cs="Arial"/>
        </w:rPr>
      </w:pPr>
      <w:r w:rsidRPr="00967623">
        <w:rPr>
          <w:rFonts w:ascii="Arial Narrow" w:hAnsi="Arial Narrow" w:cs="Arial"/>
        </w:rPr>
        <w:t xml:space="preserve">If so, </w:t>
      </w:r>
      <w:r>
        <w:rPr>
          <w:rFonts w:ascii="Arial Narrow" w:hAnsi="Arial Narrow" w:cs="Arial"/>
        </w:rPr>
        <w:t>furnish particulars:</w:t>
      </w:r>
    </w:p>
    <w:p w:rsidR="00F945F3" w:rsidRDefault="00F945F3" w:rsidP="00F945F3">
      <w:pPr>
        <w:tabs>
          <w:tab w:val="left" w:pos="6521"/>
        </w:tabs>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r>
        <w:rPr>
          <w:rFonts w:ascii="Arial Narrow" w:hAnsi="Arial Narrow" w:cs="Arial"/>
        </w:rPr>
        <w:t xml:space="preserve">………………………………………………………………….. </w:t>
      </w:r>
    </w:p>
    <w:p w:rsidR="00F945F3" w:rsidRDefault="00F945F3" w:rsidP="00F945F3">
      <w:pPr>
        <w:ind w:left="720"/>
        <w:rPr>
          <w:rFonts w:ascii="Arial Narrow" w:hAnsi="Arial Narrow" w:cs="Arial"/>
        </w:rPr>
      </w:pPr>
      <w:r>
        <w:rPr>
          <w:rFonts w:ascii="Arial Narrow" w:hAnsi="Arial Narrow" w:cs="Arial"/>
        </w:rPr>
        <w:t>…………………………………………………………………...</w:t>
      </w:r>
    </w:p>
    <w:p w:rsidR="00F945F3" w:rsidRDefault="00F945F3" w:rsidP="00F945F3">
      <w:pPr>
        <w:ind w:left="720"/>
        <w:rPr>
          <w:rFonts w:ascii="Arial Narrow" w:hAnsi="Arial Narrow" w:cs="Arial"/>
        </w:rPr>
      </w:pPr>
    </w:p>
    <w:p w:rsidR="00F945F3" w:rsidRDefault="00F945F3" w:rsidP="0070615A">
      <w:pPr>
        <w:widowControl w:val="0"/>
        <w:numPr>
          <w:ilvl w:val="1"/>
          <w:numId w:val="13"/>
        </w:numPr>
        <w:tabs>
          <w:tab w:val="clear" w:pos="435"/>
          <w:tab w:val="num" w:pos="709"/>
          <w:tab w:val="left" w:pos="2250"/>
          <w:tab w:val="left" w:pos="6521"/>
          <w:tab w:val="right" w:pos="9752"/>
        </w:tabs>
        <w:ind w:left="709" w:hanging="709"/>
        <w:jc w:val="both"/>
        <w:rPr>
          <w:rFonts w:ascii="Arial Narrow" w:hAnsi="Arial Narrow"/>
        </w:rPr>
      </w:pPr>
      <w:r w:rsidRPr="00967623">
        <w:rPr>
          <w:rFonts w:ascii="Arial Narrow" w:hAnsi="Arial Narrow"/>
        </w:rPr>
        <w:t>Do you, or any person connected with the bidder, have</w:t>
      </w:r>
      <w:r>
        <w:rPr>
          <w:rFonts w:ascii="Arial Narrow" w:hAnsi="Arial Narrow"/>
        </w:rPr>
        <w:tab/>
      </w:r>
      <w:r w:rsidRPr="00BC58DB">
        <w:rPr>
          <w:rFonts w:ascii="Arial Narrow" w:hAnsi="Arial Narrow"/>
          <w:b/>
        </w:rPr>
        <w:t>YES / NO</w:t>
      </w:r>
    </w:p>
    <w:p w:rsidR="00F945F3" w:rsidRDefault="00F945F3" w:rsidP="00F945F3">
      <w:pPr>
        <w:tabs>
          <w:tab w:val="left" w:pos="709"/>
          <w:tab w:val="left" w:pos="2250"/>
          <w:tab w:val="right" w:pos="9752"/>
        </w:tabs>
        <w:ind w:left="709" w:hanging="709"/>
        <w:jc w:val="both"/>
        <w:rPr>
          <w:rFonts w:ascii="Arial Narrow" w:hAnsi="Arial Narrow"/>
        </w:rPr>
      </w:pPr>
      <w:r>
        <w:rPr>
          <w:rFonts w:ascii="Arial Narrow" w:hAnsi="Arial Narrow"/>
        </w:rPr>
        <w:tab/>
      </w:r>
      <w:r w:rsidRPr="00967623">
        <w:rPr>
          <w:rFonts w:ascii="Arial Narrow" w:hAnsi="Arial Narrow"/>
        </w:rPr>
        <w:t xml:space="preserve">any relationship (family, friend, other) with a person </w:t>
      </w:r>
      <w:r>
        <w:rPr>
          <w:rFonts w:ascii="Arial Narrow" w:hAnsi="Arial Narrow"/>
        </w:rPr>
        <w:tab/>
      </w:r>
    </w:p>
    <w:p w:rsidR="00F945F3" w:rsidRDefault="00F945F3" w:rsidP="00F945F3">
      <w:pPr>
        <w:tabs>
          <w:tab w:val="left" w:pos="709"/>
          <w:tab w:val="left" w:pos="2250"/>
          <w:tab w:val="right" w:pos="9752"/>
        </w:tabs>
        <w:jc w:val="both"/>
        <w:rPr>
          <w:rFonts w:ascii="Arial Narrow" w:hAnsi="Arial Narrow"/>
        </w:rPr>
      </w:pPr>
      <w:r>
        <w:rPr>
          <w:rFonts w:ascii="Arial Narrow" w:hAnsi="Arial Narrow"/>
        </w:rPr>
        <w:tab/>
        <w:t xml:space="preserve">employed </w:t>
      </w:r>
      <w:r w:rsidRPr="00967623">
        <w:rPr>
          <w:rFonts w:ascii="Arial Narrow" w:hAnsi="Arial Narrow"/>
        </w:rPr>
        <w:t>by the</w:t>
      </w:r>
      <w:r w:rsidRPr="00967623">
        <w:rPr>
          <w:rFonts w:ascii="Arial Narrow" w:hAnsi="Arial Narrow"/>
          <w:b/>
        </w:rPr>
        <w:t xml:space="preserve"> </w:t>
      </w:r>
      <w:r w:rsidRPr="00967623">
        <w:rPr>
          <w:rFonts w:ascii="Arial Narrow" w:hAnsi="Arial Narrow"/>
        </w:rPr>
        <w:t xml:space="preserve">state and who may be involved with </w:t>
      </w:r>
    </w:p>
    <w:p w:rsidR="00F945F3" w:rsidRDefault="00F945F3" w:rsidP="00F945F3">
      <w:pPr>
        <w:tabs>
          <w:tab w:val="left" w:pos="709"/>
          <w:tab w:val="left" w:pos="2250"/>
          <w:tab w:val="right" w:pos="9752"/>
        </w:tabs>
        <w:jc w:val="both"/>
        <w:rPr>
          <w:rFonts w:ascii="Arial Narrow" w:hAnsi="Arial Narrow"/>
        </w:rPr>
      </w:pPr>
      <w:r>
        <w:rPr>
          <w:rFonts w:ascii="Arial Narrow" w:hAnsi="Arial Narrow"/>
        </w:rPr>
        <w:tab/>
      </w:r>
      <w:r w:rsidRPr="00967623">
        <w:rPr>
          <w:rFonts w:ascii="Arial Narrow" w:hAnsi="Arial Narrow"/>
        </w:rPr>
        <w:t>the evaluation and or adjudication of this bid?</w:t>
      </w:r>
    </w:p>
    <w:p w:rsidR="00CD7849" w:rsidRPr="00F74B8D" w:rsidRDefault="00CD7849" w:rsidP="00F945F3">
      <w:pPr>
        <w:tabs>
          <w:tab w:val="left" w:pos="709"/>
          <w:tab w:val="left" w:pos="2250"/>
          <w:tab w:val="right" w:pos="9752"/>
        </w:tabs>
        <w:jc w:val="both"/>
        <w:rPr>
          <w:rFonts w:ascii="Arial Narrow" w:hAnsi="Arial Narrow"/>
        </w:rPr>
      </w:pPr>
    </w:p>
    <w:p w:rsidR="00F945F3" w:rsidRDefault="00F945F3" w:rsidP="00F945F3">
      <w:pPr>
        <w:tabs>
          <w:tab w:val="left" w:pos="0"/>
          <w:tab w:val="left" w:pos="2250"/>
          <w:tab w:val="right" w:pos="9752"/>
        </w:tabs>
        <w:ind w:hanging="567"/>
        <w:jc w:val="both"/>
        <w:rPr>
          <w:rFonts w:ascii="Arial Narrow" w:hAnsi="Arial Narrow"/>
          <w:color w:val="000000"/>
        </w:rPr>
      </w:pPr>
      <w:r>
        <w:rPr>
          <w:rFonts w:ascii="Arial Narrow" w:hAnsi="Arial Narrow"/>
          <w:color w:val="000000"/>
        </w:rPr>
        <w:tab/>
        <w:t>2.9.1If so, furnish particulars.</w:t>
      </w:r>
    </w:p>
    <w:p w:rsidR="00F945F3" w:rsidRDefault="00F945F3" w:rsidP="00F945F3">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lastRenderedPageBreak/>
        <w:tab/>
        <w:t>……………………………………………………………...</w:t>
      </w:r>
    </w:p>
    <w:p w:rsidR="00F945F3" w:rsidRDefault="00F945F3" w:rsidP="00F945F3">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t>…………………………………………………………..….</w:t>
      </w:r>
    </w:p>
    <w:p w:rsidR="00F945F3" w:rsidRDefault="00F945F3" w:rsidP="00F945F3">
      <w:pPr>
        <w:tabs>
          <w:tab w:val="left" w:pos="900"/>
          <w:tab w:val="left" w:pos="2250"/>
          <w:tab w:val="right" w:pos="9752"/>
        </w:tabs>
        <w:jc w:val="both"/>
        <w:rPr>
          <w:rFonts w:ascii="Arial Narrow" w:hAnsi="Arial Narrow"/>
          <w:color w:val="000000"/>
        </w:rPr>
      </w:pPr>
    </w:p>
    <w:p w:rsidR="00F945F3" w:rsidRPr="00CC74ED" w:rsidRDefault="00F945F3" w:rsidP="002C1DE6">
      <w:pPr>
        <w:tabs>
          <w:tab w:val="left" w:pos="284"/>
          <w:tab w:val="left" w:pos="709"/>
        </w:tabs>
        <w:rPr>
          <w:rFonts w:ascii="Arial Narrow" w:hAnsi="Arial Narrow"/>
          <w:color w:val="000000"/>
        </w:rPr>
      </w:pPr>
      <w:r>
        <w:rPr>
          <w:rFonts w:ascii="Arial Narrow" w:hAnsi="Arial Narrow"/>
        </w:rPr>
        <w:t>2.10</w:t>
      </w:r>
      <w:r w:rsidRPr="00967623">
        <w:rPr>
          <w:rFonts w:ascii="Arial Narrow" w:hAnsi="Arial Narrow"/>
        </w:rPr>
        <w:tab/>
        <w:t xml:space="preserve"> Are you, or any person connected with the bidder,</w:t>
      </w:r>
      <w:r>
        <w:rPr>
          <w:rFonts w:ascii="Arial Narrow" w:hAnsi="Arial Narrow"/>
        </w:rPr>
        <w:tab/>
      </w:r>
      <w:r>
        <w:rPr>
          <w:rFonts w:ascii="Arial Narrow" w:hAnsi="Arial Narrow"/>
        </w:rPr>
        <w:tab/>
      </w:r>
      <w:r>
        <w:rPr>
          <w:rFonts w:ascii="Arial Narrow" w:hAnsi="Arial Narrow"/>
        </w:rPr>
        <w:tab/>
      </w:r>
      <w:r w:rsidRPr="00BC58DB">
        <w:rPr>
          <w:rFonts w:ascii="Arial Narrow" w:hAnsi="Arial Narrow"/>
          <w:b/>
        </w:rPr>
        <w:t>YES/NO</w:t>
      </w:r>
    </w:p>
    <w:p w:rsidR="00F945F3" w:rsidRDefault="00F945F3" w:rsidP="00F945F3">
      <w:pPr>
        <w:tabs>
          <w:tab w:val="left" w:pos="284"/>
          <w:tab w:val="left" w:pos="2250"/>
          <w:tab w:val="right" w:pos="9752"/>
        </w:tabs>
        <w:jc w:val="both"/>
        <w:rPr>
          <w:rFonts w:ascii="Arial Narrow" w:hAnsi="Arial Narrow"/>
        </w:rPr>
      </w:pPr>
      <w:r>
        <w:rPr>
          <w:rFonts w:ascii="Arial Narrow" w:hAnsi="Arial Narrow"/>
        </w:rPr>
        <w:tab/>
        <w:t>aware</w:t>
      </w:r>
      <w:r w:rsidRPr="00967623">
        <w:rPr>
          <w:rFonts w:ascii="Arial Narrow" w:hAnsi="Arial Narrow"/>
        </w:rPr>
        <w:t xml:space="preserve"> of any relationship (family, friend, other) between </w:t>
      </w:r>
    </w:p>
    <w:p w:rsidR="00F945F3" w:rsidRDefault="00F945F3" w:rsidP="00F945F3">
      <w:pPr>
        <w:tabs>
          <w:tab w:val="left" w:pos="284"/>
          <w:tab w:val="left" w:pos="426"/>
          <w:tab w:val="left" w:pos="2250"/>
          <w:tab w:val="right" w:pos="9752"/>
        </w:tabs>
        <w:ind w:left="284"/>
        <w:jc w:val="both"/>
        <w:rPr>
          <w:rFonts w:ascii="Arial Narrow" w:hAnsi="Arial Narrow" w:cs="Arial"/>
        </w:rPr>
      </w:pPr>
      <w:r>
        <w:rPr>
          <w:rFonts w:ascii="Arial Narrow" w:hAnsi="Arial Narrow"/>
        </w:rPr>
        <w:t>any o</w:t>
      </w:r>
      <w:r w:rsidRPr="00967623">
        <w:rPr>
          <w:rFonts w:ascii="Arial Narrow" w:hAnsi="Arial Narrow"/>
        </w:rPr>
        <w:t>the</w:t>
      </w:r>
      <w:r>
        <w:rPr>
          <w:rFonts w:ascii="Arial Narrow" w:hAnsi="Arial Narrow"/>
        </w:rPr>
        <w:t>r</w:t>
      </w:r>
      <w:r w:rsidRPr="00967623">
        <w:rPr>
          <w:rFonts w:ascii="Arial Narrow" w:hAnsi="Arial Narrow"/>
        </w:rPr>
        <w:t xml:space="preserve"> bidder and any person employed by </w:t>
      </w:r>
      <w:r w:rsidRPr="00BC58DB">
        <w:rPr>
          <w:rFonts w:ascii="Arial Narrow" w:hAnsi="Arial Narrow"/>
        </w:rPr>
        <w:t xml:space="preserve">the </w:t>
      </w:r>
      <w:r w:rsidRPr="00BC58DB">
        <w:rPr>
          <w:rFonts w:ascii="Arial Narrow" w:hAnsi="Arial Narrow" w:cs="Arial"/>
        </w:rPr>
        <w:t>state</w:t>
      </w:r>
    </w:p>
    <w:p w:rsidR="00F945F3" w:rsidRDefault="00F945F3" w:rsidP="00F945F3">
      <w:pPr>
        <w:tabs>
          <w:tab w:val="left" w:pos="284"/>
          <w:tab w:val="left" w:pos="426"/>
          <w:tab w:val="left" w:pos="2250"/>
          <w:tab w:val="right" w:pos="9752"/>
        </w:tabs>
        <w:ind w:left="284"/>
        <w:jc w:val="both"/>
        <w:rPr>
          <w:rFonts w:ascii="Arial Narrow" w:hAnsi="Arial Narrow"/>
        </w:rPr>
      </w:pPr>
      <w:r w:rsidRPr="00BC58DB">
        <w:rPr>
          <w:rFonts w:ascii="Arial Narrow" w:hAnsi="Arial Narrow"/>
        </w:rPr>
        <w:t>who</w:t>
      </w:r>
      <w:r w:rsidRPr="00967623">
        <w:rPr>
          <w:rFonts w:ascii="Arial Narrow" w:hAnsi="Arial Narrow"/>
        </w:rPr>
        <w:t xml:space="preserve"> may be involved with the evaluation and or adjudication</w:t>
      </w:r>
    </w:p>
    <w:p w:rsidR="00F945F3" w:rsidRPr="00967623" w:rsidRDefault="00F945F3" w:rsidP="00F945F3">
      <w:pPr>
        <w:tabs>
          <w:tab w:val="left" w:pos="284"/>
          <w:tab w:val="left" w:pos="426"/>
          <w:tab w:val="left" w:pos="2250"/>
          <w:tab w:val="right" w:pos="9752"/>
        </w:tabs>
        <w:ind w:left="284"/>
        <w:jc w:val="both"/>
        <w:rPr>
          <w:rFonts w:ascii="Arial Narrow" w:hAnsi="Arial Narrow"/>
        </w:rPr>
      </w:pPr>
      <w:r w:rsidRPr="00967623">
        <w:rPr>
          <w:rFonts w:ascii="Arial Narrow" w:hAnsi="Arial Narrow"/>
        </w:rPr>
        <w:t>of this bid?</w:t>
      </w:r>
    </w:p>
    <w:p w:rsidR="00F945F3" w:rsidRDefault="00F945F3" w:rsidP="00F945F3">
      <w:pPr>
        <w:tabs>
          <w:tab w:val="left" w:pos="900"/>
          <w:tab w:val="left" w:pos="2250"/>
          <w:tab w:val="right" w:pos="9752"/>
        </w:tabs>
        <w:ind w:left="900" w:hanging="900"/>
        <w:rPr>
          <w:rFonts w:ascii="Arial Narrow" w:hAnsi="Arial Narrow"/>
        </w:rPr>
      </w:pPr>
      <w:r w:rsidRPr="00967623">
        <w:rPr>
          <w:rFonts w:ascii="Arial Narrow" w:hAnsi="Arial Narrow"/>
        </w:rPr>
        <w:tab/>
      </w:r>
    </w:p>
    <w:p w:rsidR="00F945F3" w:rsidRDefault="00F945F3" w:rsidP="00F1715F">
      <w:pPr>
        <w:tabs>
          <w:tab w:val="left" w:pos="284"/>
          <w:tab w:val="left" w:pos="2250"/>
          <w:tab w:val="right" w:pos="9752"/>
        </w:tabs>
        <w:rPr>
          <w:rFonts w:ascii="Arial Narrow" w:hAnsi="Arial Narrow" w:cs="Arial"/>
          <w:b/>
        </w:rPr>
      </w:pPr>
      <w:r>
        <w:rPr>
          <w:rFonts w:ascii="Arial Narrow" w:hAnsi="Arial Narrow"/>
        </w:rPr>
        <w:t>2.10.1</w:t>
      </w:r>
      <w:r w:rsidRPr="00967623">
        <w:rPr>
          <w:rFonts w:ascii="Arial Narrow" w:hAnsi="Arial Narrow"/>
        </w:rPr>
        <w:t xml:space="preserve">If so, </w:t>
      </w:r>
      <w:r>
        <w:rPr>
          <w:rFonts w:ascii="Arial Narrow" w:hAnsi="Arial Narrow"/>
        </w:rPr>
        <w:t>furnish</w:t>
      </w:r>
      <w:r w:rsidRPr="00967623">
        <w:rPr>
          <w:rFonts w:ascii="Arial Narrow" w:hAnsi="Arial Narrow"/>
        </w:rPr>
        <w:t xml:space="preserve"> particulars</w:t>
      </w:r>
      <w:r w:rsidRPr="00967623">
        <w:rPr>
          <w:rFonts w:ascii="Arial Narrow" w:hAnsi="Arial Narrow"/>
          <w:b/>
        </w:rPr>
        <w:t>.</w:t>
      </w:r>
    </w:p>
    <w:p w:rsidR="00F945F3" w:rsidRDefault="00F945F3" w:rsidP="00F945F3">
      <w:pPr>
        <w:ind w:left="284"/>
        <w:jc w:val="both"/>
        <w:rPr>
          <w:rFonts w:ascii="Arial Narrow" w:hAnsi="Arial Narrow" w:cs="Arial"/>
        </w:rPr>
      </w:pPr>
      <w:r>
        <w:rPr>
          <w:rFonts w:ascii="Arial Narrow" w:hAnsi="Arial Narrow" w:cs="Arial"/>
        </w:rPr>
        <w:t>………………………………………………………………</w:t>
      </w:r>
    </w:p>
    <w:p w:rsidR="00F945F3" w:rsidRDefault="00F945F3" w:rsidP="00F945F3">
      <w:pPr>
        <w:ind w:left="284"/>
        <w:jc w:val="both"/>
        <w:rPr>
          <w:rFonts w:ascii="Arial Narrow" w:hAnsi="Arial Narrow" w:cs="Arial"/>
        </w:rPr>
      </w:pPr>
      <w:r>
        <w:rPr>
          <w:rFonts w:ascii="Arial Narrow" w:hAnsi="Arial Narrow" w:cs="Arial"/>
        </w:rPr>
        <w:t>………………………………………………………………</w:t>
      </w:r>
    </w:p>
    <w:p w:rsidR="00F945F3" w:rsidRPr="005E7D70" w:rsidRDefault="00F945F3" w:rsidP="00F945F3">
      <w:pPr>
        <w:ind w:left="284"/>
        <w:jc w:val="both"/>
        <w:rPr>
          <w:rFonts w:ascii="Arial Narrow" w:hAnsi="Arial Narrow" w:cs="Arial"/>
        </w:rPr>
      </w:pPr>
      <w:r>
        <w:rPr>
          <w:rFonts w:ascii="Arial Narrow" w:hAnsi="Arial Narrow" w:cs="Arial"/>
        </w:rPr>
        <w:t>………………………………………………………………</w:t>
      </w:r>
    </w:p>
    <w:p w:rsidR="00F945F3" w:rsidRDefault="00F945F3" w:rsidP="00F945F3">
      <w:pPr>
        <w:ind w:left="720" w:hanging="720"/>
        <w:jc w:val="both"/>
        <w:rPr>
          <w:rFonts w:ascii="Arial Narrow" w:hAnsi="Arial Narrow" w:cs="Arial"/>
        </w:rPr>
      </w:pPr>
    </w:p>
    <w:p w:rsidR="00F945F3" w:rsidRDefault="00F945F3" w:rsidP="00F1715F">
      <w:pPr>
        <w:ind w:hanging="90"/>
        <w:rPr>
          <w:rFonts w:ascii="Arial Narrow" w:hAnsi="Arial Narrow" w:cs="Arial"/>
        </w:rPr>
      </w:pPr>
      <w:r>
        <w:rPr>
          <w:rFonts w:ascii="Arial Narrow" w:hAnsi="Arial Narrow" w:cs="Arial"/>
        </w:rPr>
        <w:t>2.11</w:t>
      </w:r>
      <w:r>
        <w:rPr>
          <w:rFonts w:ascii="Arial Narrow" w:hAnsi="Arial Narrow" w:cs="Arial"/>
        </w:rPr>
        <w:tab/>
      </w:r>
      <w:r w:rsidRPr="00967623">
        <w:rPr>
          <w:rFonts w:ascii="Arial Narrow" w:hAnsi="Arial Narrow" w:cs="Arial"/>
        </w:rPr>
        <w:t>Do you or any of the directors</w:t>
      </w:r>
      <w:r>
        <w:rPr>
          <w:rFonts w:ascii="Arial Narrow" w:hAnsi="Arial Narrow" w:cs="Arial"/>
        </w:rPr>
        <w:t xml:space="preserve"> / trustees </w:t>
      </w:r>
      <w:r w:rsidRPr="00967623">
        <w:rPr>
          <w:rFonts w:ascii="Arial Narrow" w:hAnsi="Arial Narrow" w:cs="Arial"/>
        </w:rPr>
        <w:t>/</w:t>
      </w:r>
      <w:r>
        <w:rPr>
          <w:rFonts w:ascii="Arial Narrow" w:hAnsi="Arial Narrow" w:cs="Arial"/>
        </w:rPr>
        <w:t xml:space="preserve"> </w:t>
      </w:r>
      <w:r w:rsidRPr="00967623">
        <w:rPr>
          <w:rFonts w:ascii="Arial Narrow" w:hAnsi="Arial Narrow" w:cs="Arial"/>
        </w:rPr>
        <w:t>shareholders</w:t>
      </w:r>
      <w:r>
        <w:rPr>
          <w:rFonts w:ascii="Arial Narrow" w:hAnsi="Arial Narrow" w:cs="Arial"/>
        </w:rPr>
        <w:t xml:space="preserve"> / members </w:t>
      </w:r>
      <w:r>
        <w:rPr>
          <w:rFonts w:ascii="Arial Narrow" w:hAnsi="Arial Narrow" w:cs="Arial"/>
        </w:rPr>
        <w:tab/>
      </w:r>
      <w:r w:rsidRPr="00BC58DB">
        <w:rPr>
          <w:rFonts w:ascii="Arial Narrow" w:hAnsi="Arial Narrow" w:cs="Arial"/>
          <w:b/>
        </w:rPr>
        <w:t>YES/NO</w:t>
      </w:r>
    </w:p>
    <w:p w:rsidR="00F945F3" w:rsidRDefault="00F945F3" w:rsidP="00F945F3">
      <w:pPr>
        <w:rPr>
          <w:rFonts w:ascii="Arial Narrow" w:hAnsi="Arial Narrow" w:cs="Arial"/>
        </w:rPr>
      </w:pPr>
      <w:r>
        <w:rPr>
          <w:rFonts w:ascii="Arial Narrow" w:hAnsi="Arial Narrow" w:cs="Arial"/>
        </w:rPr>
        <w:t>of the company</w:t>
      </w:r>
      <w:r w:rsidRPr="00967623">
        <w:rPr>
          <w:rFonts w:ascii="Arial Narrow" w:hAnsi="Arial Narrow" w:cs="Arial"/>
        </w:rPr>
        <w:t xml:space="preserve"> have</w:t>
      </w:r>
      <w:r>
        <w:rPr>
          <w:rFonts w:ascii="Arial Narrow" w:hAnsi="Arial Narrow" w:cs="Arial"/>
        </w:rPr>
        <w:t xml:space="preserve"> any</w:t>
      </w:r>
      <w:r w:rsidRPr="00967623">
        <w:rPr>
          <w:rFonts w:ascii="Arial Narrow" w:hAnsi="Arial Narrow" w:cs="Arial"/>
        </w:rPr>
        <w:t xml:space="preserve"> interest</w:t>
      </w:r>
      <w:r>
        <w:rPr>
          <w:rFonts w:ascii="Arial Narrow" w:hAnsi="Arial Narrow" w:cs="Arial"/>
        </w:rPr>
        <w:t xml:space="preserve"> in any other related companies </w:t>
      </w:r>
    </w:p>
    <w:p w:rsidR="00F945F3" w:rsidRPr="00967623" w:rsidRDefault="00F945F3" w:rsidP="00F945F3">
      <w:pPr>
        <w:rPr>
          <w:rFonts w:ascii="Arial Narrow" w:hAnsi="Arial Narrow" w:cs="Arial"/>
        </w:rPr>
      </w:pPr>
      <w:r>
        <w:rPr>
          <w:rFonts w:ascii="Arial Narrow" w:hAnsi="Arial Narrow" w:cs="Arial"/>
        </w:rPr>
        <w:t xml:space="preserve">whether or not they are </w:t>
      </w:r>
      <w:r w:rsidRPr="00967623">
        <w:rPr>
          <w:rFonts w:ascii="Arial Narrow" w:hAnsi="Arial Narrow" w:cs="Arial"/>
        </w:rPr>
        <w:t xml:space="preserve">bidding </w:t>
      </w:r>
      <w:r>
        <w:rPr>
          <w:rFonts w:ascii="Arial Narrow" w:hAnsi="Arial Narrow" w:cs="Arial"/>
        </w:rPr>
        <w:t>for this contract?</w:t>
      </w:r>
    </w:p>
    <w:p w:rsidR="00F945F3" w:rsidRDefault="00F945F3" w:rsidP="00F945F3">
      <w:pPr>
        <w:jc w:val="both"/>
        <w:rPr>
          <w:rFonts w:ascii="Arial Narrow" w:hAnsi="Arial Narrow"/>
        </w:rPr>
      </w:pPr>
    </w:p>
    <w:p w:rsidR="00F945F3" w:rsidRDefault="00F945F3" w:rsidP="00F1715F">
      <w:pPr>
        <w:jc w:val="both"/>
        <w:rPr>
          <w:rFonts w:ascii="Arial Narrow" w:hAnsi="Arial Narrow"/>
        </w:rPr>
      </w:pPr>
      <w:r>
        <w:rPr>
          <w:rFonts w:ascii="Arial Narrow" w:hAnsi="Arial Narrow"/>
        </w:rPr>
        <w:t>2.11.1</w:t>
      </w:r>
      <w:r>
        <w:rPr>
          <w:rFonts w:ascii="Arial Narrow" w:hAnsi="Arial Narrow"/>
        </w:rPr>
        <w:tab/>
      </w:r>
      <w:r w:rsidRPr="00967623">
        <w:rPr>
          <w:rFonts w:ascii="Arial Narrow" w:hAnsi="Arial Narrow" w:cs="Arial"/>
        </w:rPr>
        <w:t>If so</w:t>
      </w:r>
      <w:r>
        <w:rPr>
          <w:rFonts w:ascii="Arial Narrow" w:hAnsi="Arial Narrow" w:cs="Arial"/>
        </w:rPr>
        <w:t>, furnish particulars</w:t>
      </w:r>
      <w:r w:rsidRPr="00967623">
        <w:rPr>
          <w:rFonts w:ascii="Arial Narrow" w:hAnsi="Arial Narrow" w:cs="Arial"/>
        </w:rPr>
        <w:t>:</w:t>
      </w:r>
    </w:p>
    <w:p w:rsidR="00F945F3" w:rsidRDefault="00F945F3" w:rsidP="00F945F3">
      <w:pPr>
        <w:jc w:val="both"/>
        <w:rPr>
          <w:rFonts w:ascii="Arial Narrow" w:hAnsi="Arial Narrow"/>
        </w:rPr>
      </w:pPr>
      <w:r>
        <w:rPr>
          <w:rFonts w:ascii="Arial Narrow" w:hAnsi="Arial Narrow"/>
        </w:rPr>
        <w:t>…………………………………………………………………………….</w:t>
      </w:r>
    </w:p>
    <w:p w:rsidR="00F945F3" w:rsidRDefault="00F945F3" w:rsidP="00F945F3">
      <w:pPr>
        <w:jc w:val="both"/>
        <w:rPr>
          <w:rFonts w:ascii="Arial Narrow" w:hAnsi="Arial Narrow"/>
        </w:rPr>
      </w:pPr>
      <w:r>
        <w:rPr>
          <w:rFonts w:ascii="Arial Narrow" w:hAnsi="Arial Narrow"/>
        </w:rPr>
        <w:t>…………………………………………………………………………….</w:t>
      </w:r>
    </w:p>
    <w:p w:rsidR="00F945F3" w:rsidRPr="007D30CF" w:rsidRDefault="00F945F3" w:rsidP="00F945F3">
      <w:pPr>
        <w:jc w:val="both"/>
        <w:rPr>
          <w:rFonts w:ascii="Arial Narrow" w:hAnsi="Arial Narrow"/>
        </w:rPr>
      </w:pPr>
      <w:r>
        <w:rPr>
          <w:rFonts w:ascii="Arial Narrow" w:hAnsi="Arial Narrow"/>
        </w:rPr>
        <w:t>…………………………………………………………………………….</w:t>
      </w:r>
    </w:p>
    <w:p w:rsidR="00F945F3" w:rsidRDefault="00F945F3" w:rsidP="00F945F3">
      <w:pPr>
        <w:tabs>
          <w:tab w:val="left" w:pos="1440"/>
          <w:tab w:val="left" w:pos="2250"/>
          <w:tab w:val="right" w:pos="9752"/>
        </w:tabs>
        <w:jc w:val="both"/>
        <w:rPr>
          <w:rFonts w:ascii="Arial Narrow" w:hAnsi="Arial Narrow"/>
        </w:rPr>
      </w:pPr>
    </w:p>
    <w:p w:rsidR="00F945F3" w:rsidRDefault="00F945F3" w:rsidP="0070615A">
      <w:pPr>
        <w:pStyle w:val="Heading1"/>
        <w:widowControl w:val="0"/>
        <w:numPr>
          <w:ilvl w:val="0"/>
          <w:numId w:val="13"/>
        </w:numPr>
        <w:tabs>
          <w:tab w:val="clear" w:pos="435"/>
          <w:tab w:val="num" w:pos="-142"/>
          <w:tab w:val="left" w:pos="900"/>
          <w:tab w:val="left" w:pos="2250"/>
          <w:tab w:val="right" w:pos="9752"/>
        </w:tabs>
        <w:ind w:hanging="705"/>
        <w:jc w:val="both"/>
      </w:pPr>
      <w:r>
        <w:t>Full details of directors / trustees / members / shareholders.</w:t>
      </w:r>
    </w:p>
    <w:p w:rsidR="00F945F3" w:rsidRDefault="00F945F3" w:rsidP="00F94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1773"/>
        <w:gridCol w:w="2336"/>
        <w:gridCol w:w="2346"/>
      </w:tblGrid>
      <w:tr w:rsidR="00F945F3" w:rsidRPr="00F314D0">
        <w:tc>
          <w:tcPr>
            <w:tcW w:w="3085" w:type="dxa"/>
            <w:shd w:val="clear" w:color="auto" w:fill="auto"/>
          </w:tcPr>
          <w:p w:rsidR="00F945F3" w:rsidRPr="00F314D0" w:rsidRDefault="00F945F3" w:rsidP="00766553">
            <w:pPr>
              <w:jc w:val="both"/>
              <w:rPr>
                <w:b/>
              </w:rPr>
            </w:pPr>
            <w:r w:rsidRPr="00F314D0">
              <w:rPr>
                <w:b/>
              </w:rPr>
              <w:t>Full Name</w:t>
            </w:r>
          </w:p>
        </w:tc>
        <w:tc>
          <w:tcPr>
            <w:tcW w:w="1843" w:type="dxa"/>
            <w:shd w:val="clear" w:color="auto" w:fill="auto"/>
          </w:tcPr>
          <w:p w:rsidR="00F945F3" w:rsidRPr="00F314D0" w:rsidRDefault="00F945F3" w:rsidP="00766553">
            <w:pPr>
              <w:jc w:val="both"/>
              <w:rPr>
                <w:b/>
              </w:rPr>
            </w:pPr>
            <w:r w:rsidRPr="00F314D0">
              <w:rPr>
                <w:b/>
              </w:rPr>
              <w:t>Identity Number</w:t>
            </w:r>
          </w:p>
        </w:tc>
        <w:tc>
          <w:tcPr>
            <w:tcW w:w="2446" w:type="dxa"/>
            <w:shd w:val="clear" w:color="auto" w:fill="auto"/>
          </w:tcPr>
          <w:p w:rsidR="00F945F3" w:rsidRPr="00F314D0" w:rsidRDefault="00F945F3" w:rsidP="00766553">
            <w:pPr>
              <w:jc w:val="both"/>
              <w:rPr>
                <w:b/>
              </w:rPr>
            </w:pPr>
            <w:r w:rsidRPr="00F314D0">
              <w:rPr>
                <w:b/>
              </w:rPr>
              <w:t>Personal Tax Reference Number</w:t>
            </w:r>
          </w:p>
        </w:tc>
        <w:tc>
          <w:tcPr>
            <w:tcW w:w="2458" w:type="dxa"/>
            <w:shd w:val="clear" w:color="auto" w:fill="auto"/>
          </w:tcPr>
          <w:p w:rsidR="00F945F3" w:rsidRPr="00F314D0" w:rsidRDefault="00F945F3" w:rsidP="00766553">
            <w:pPr>
              <w:jc w:val="both"/>
              <w:rPr>
                <w:b/>
              </w:rPr>
            </w:pPr>
            <w:r w:rsidRPr="00F314D0">
              <w:rPr>
                <w:b/>
              </w:rPr>
              <w:t xml:space="preserve">State Employee Number / Persal Number </w:t>
            </w:r>
          </w:p>
          <w:p w:rsidR="00F945F3" w:rsidRPr="00F314D0" w:rsidRDefault="00F945F3" w:rsidP="00766553">
            <w:pPr>
              <w:jc w:val="both"/>
              <w:rPr>
                <w:b/>
              </w:rPr>
            </w:pPr>
          </w:p>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r w:rsidR="00F945F3" w:rsidRPr="00F314D0">
        <w:tc>
          <w:tcPr>
            <w:tcW w:w="3085" w:type="dxa"/>
            <w:shd w:val="clear" w:color="auto" w:fill="auto"/>
          </w:tcPr>
          <w:p w:rsidR="00F945F3" w:rsidRPr="00F314D0" w:rsidRDefault="00F945F3" w:rsidP="00766553"/>
        </w:tc>
        <w:tc>
          <w:tcPr>
            <w:tcW w:w="1843" w:type="dxa"/>
            <w:shd w:val="clear" w:color="auto" w:fill="auto"/>
          </w:tcPr>
          <w:p w:rsidR="00F945F3" w:rsidRPr="00F314D0" w:rsidRDefault="00F945F3" w:rsidP="00766553"/>
        </w:tc>
        <w:tc>
          <w:tcPr>
            <w:tcW w:w="2446" w:type="dxa"/>
            <w:shd w:val="clear" w:color="auto" w:fill="auto"/>
          </w:tcPr>
          <w:p w:rsidR="00F945F3" w:rsidRPr="00F314D0" w:rsidRDefault="00F945F3" w:rsidP="00766553"/>
        </w:tc>
        <w:tc>
          <w:tcPr>
            <w:tcW w:w="2458" w:type="dxa"/>
            <w:shd w:val="clear" w:color="auto" w:fill="auto"/>
          </w:tcPr>
          <w:p w:rsidR="00F945F3" w:rsidRPr="00F314D0" w:rsidRDefault="00F945F3" w:rsidP="00766553"/>
          <w:p w:rsidR="00F945F3" w:rsidRPr="00F314D0" w:rsidRDefault="00F945F3" w:rsidP="00766553"/>
        </w:tc>
      </w:tr>
    </w:tbl>
    <w:p w:rsidR="00CD7849" w:rsidRDefault="00CD7849" w:rsidP="00F945F3">
      <w:pPr>
        <w:pStyle w:val="Heading1"/>
        <w:tabs>
          <w:tab w:val="left" w:pos="567"/>
        </w:tabs>
        <w:jc w:val="left"/>
      </w:pPr>
    </w:p>
    <w:p w:rsidR="00CD7849" w:rsidRPr="00EE05F6" w:rsidRDefault="00CD7849" w:rsidP="00F945F3">
      <w:pPr>
        <w:pStyle w:val="Heading1"/>
        <w:tabs>
          <w:tab w:val="left" w:pos="567"/>
        </w:tabs>
        <w:jc w:val="left"/>
        <w:rPr>
          <w:sz w:val="22"/>
          <w:szCs w:val="22"/>
        </w:rPr>
      </w:pPr>
    </w:p>
    <w:p w:rsidR="00F945F3" w:rsidRPr="00EE05F6" w:rsidRDefault="00F945F3" w:rsidP="00F945F3">
      <w:pPr>
        <w:pStyle w:val="Heading1"/>
        <w:tabs>
          <w:tab w:val="left" w:pos="567"/>
        </w:tabs>
        <w:jc w:val="left"/>
        <w:rPr>
          <w:sz w:val="22"/>
          <w:szCs w:val="22"/>
        </w:rPr>
      </w:pPr>
      <w:r w:rsidRPr="00EE05F6">
        <w:rPr>
          <w:sz w:val="22"/>
          <w:szCs w:val="22"/>
        </w:rPr>
        <w:t>4</w:t>
      </w:r>
      <w:r w:rsidR="00CD7849" w:rsidRPr="00EE05F6">
        <w:rPr>
          <w:sz w:val="22"/>
          <w:szCs w:val="22"/>
        </w:rPr>
        <w:t xml:space="preserve"> </w:t>
      </w:r>
      <w:r w:rsidRPr="00EE05F6">
        <w:rPr>
          <w:sz w:val="22"/>
          <w:szCs w:val="22"/>
        </w:rPr>
        <w:t>DECLARATION</w:t>
      </w:r>
    </w:p>
    <w:p w:rsidR="00F945F3" w:rsidRDefault="00F945F3" w:rsidP="00F945F3">
      <w:pPr>
        <w:tabs>
          <w:tab w:val="left" w:pos="900"/>
          <w:tab w:val="left" w:pos="2250"/>
          <w:tab w:val="right" w:pos="9752"/>
        </w:tabs>
        <w:ind w:firstLine="540"/>
        <w:jc w:val="center"/>
        <w:rPr>
          <w:rFonts w:ascii="Arial Narrow" w:hAnsi="Arial Narrow"/>
          <w:b/>
        </w:rPr>
      </w:pPr>
    </w:p>
    <w:p w:rsidR="00F945F3" w:rsidRPr="00CD7849" w:rsidRDefault="00F945F3" w:rsidP="00CD7849">
      <w:pPr>
        <w:tabs>
          <w:tab w:val="left" w:pos="567"/>
          <w:tab w:val="right" w:pos="9752"/>
        </w:tabs>
        <w:jc w:val="both"/>
        <w:rPr>
          <w:rFonts w:ascii="Arial Narrow" w:hAnsi="Arial Narrow" w:cs="Arial"/>
          <w:sz w:val="22"/>
          <w:szCs w:val="22"/>
        </w:rPr>
      </w:pPr>
      <w:r w:rsidRPr="00CD7849">
        <w:rPr>
          <w:rFonts w:ascii="Arial Narrow" w:hAnsi="Arial Narrow" w:cs="Arial"/>
          <w:sz w:val="22"/>
          <w:szCs w:val="22"/>
        </w:rPr>
        <w:t>I, THE UNDERSIGNED (NAME)………………………………………………………………………</w:t>
      </w:r>
    </w:p>
    <w:p w:rsidR="00F945F3" w:rsidRPr="00CD7849" w:rsidRDefault="00F945F3" w:rsidP="00CD7849">
      <w:pPr>
        <w:tabs>
          <w:tab w:val="left" w:pos="1418"/>
          <w:tab w:val="right" w:pos="9752"/>
        </w:tabs>
        <w:jc w:val="both"/>
        <w:rPr>
          <w:rFonts w:ascii="Arial Narrow" w:hAnsi="Arial Narrow" w:cs="Arial"/>
          <w:sz w:val="22"/>
          <w:szCs w:val="22"/>
        </w:rPr>
      </w:pPr>
      <w:r w:rsidRPr="00CD7849">
        <w:rPr>
          <w:rFonts w:ascii="Arial Narrow" w:hAnsi="Arial Narrow" w:cs="Arial"/>
          <w:sz w:val="22"/>
          <w:szCs w:val="22"/>
        </w:rPr>
        <w:t xml:space="preserve">CERTIFY THAT THE INFORMATION FURNISHED IN PARAGRAPHS 2 and 3 ABOVE IS CORRECT. </w:t>
      </w:r>
    </w:p>
    <w:p w:rsidR="00F945F3" w:rsidRPr="00CD7849" w:rsidRDefault="00F945F3" w:rsidP="00CD7849">
      <w:pPr>
        <w:pStyle w:val="BodyTextIndent2"/>
        <w:ind w:left="0"/>
        <w:rPr>
          <w:rFonts w:ascii="Arial Narrow" w:hAnsi="Arial Narrow"/>
          <w:sz w:val="22"/>
          <w:szCs w:val="22"/>
          <w:lang w:val="en-GB"/>
        </w:rPr>
      </w:pPr>
      <w:r w:rsidRPr="00CD7849">
        <w:rPr>
          <w:rFonts w:ascii="Arial Narrow" w:hAnsi="Arial Narrow"/>
          <w:sz w:val="22"/>
          <w:szCs w:val="22"/>
        </w:rPr>
        <w:t xml:space="preserve">I ACCEPT THAT THE STATE MAY REJECT THE BID OR ACT AGAINST ME IN TERMS OF PARAGRAPH 23 OF THE GENERAL CONDITIONS OF CONTRACT SHOULD THIS DECLARATION PROVE TO BE FALSE. </w:t>
      </w:r>
      <w:r w:rsidRPr="00CD7849">
        <w:rPr>
          <w:rFonts w:ascii="Arial Narrow" w:hAnsi="Arial Narrow"/>
          <w:sz w:val="22"/>
          <w:szCs w:val="22"/>
          <w:lang w:val="en-GB"/>
        </w:rPr>
        <w:t xml:space="preserve"> </w:t>
      </w:r>
    </w:p>
    <w:p w:rsidR="00F945F3" w:rsidRDefault="00F945F3" w:rsidP="00F945F3">
      <w:pPr>
        <w:tabs>
          <w:tab w:val="left" w:pos="900"/>
          <w:tab w:val="left" w:pos="2250"/>
          <w:tab w:val="right" w:pos="9752"/>
        </w:tabs>
        <w:ind w:firstLine="540"/>
        <w:jc w:val="both"/>
        <w:rPr>
          <w:rFonts w:ascii="Arial Narrow" w:hAnsi="Arial Narrow"/>
        </w:rPr>
      </w:pPr>
    </w:p>
    <w:p w:rsidR="00F945F3" w:rsidRDefault="00F945F3" w:rsidP="00F945F3">
      <w:pPr>
        <w:tabs>
          <w:tab w:val="left" w:pos="900"/>
          <w:tab w:val="left" w:pos="2250"/>
          <w:tab w:val="right" w:pos="9752"/>
        </w:tabs>
        <w:ind w:firstLine="540"/>
        <w:jc w:val="both"/>
        <w:rPr>
          <w:rFonts w:ascii="Arial Narrow" w:hAnsi="Arial Narrow"/>
        </w:rPr>
      </w:pPr>
    </w:p>
    <w:p w:rsidR="00F945F3" w:rsidRDefault="00F945F3" w:rsidP="00F945F3">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w:t>
      </w:r>
      <w:r w:rsidR="00CD7849">
        <w:rPr>
          <w:rFonts w:ascii="Arial Narrow" w:hAnsi="Arial Narrow"/>
        </w:rPr>
        <w:t xml:space="preserve">         </w:t>
      </w:r>
      <w:r>
        <w:rPr>
          <w:rFonts w:ascii="Arial Narrow" w:hAnsi="Arial Narrow"/>
        </w:rPr>
        <w:t xml:space="preserve">..…………………………………………… </w:t>
      </w:r>
      <w:r>
        <w:rPr>
          <w:rFonts w:ascii="Arial Narrow" w:hAnsi="Arial Narrow"/>
        </w:rPr>
        <w:tab/>
      </w:r>
    </w:p>
    <w:p w:rsidR="00F945F3" w:rsidRDefault="00F945F3" w:rsidP="00F945F3">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w:t>
      </w:r>
      <w:r w:rsidR="00CD7849">
        <w:rPr>
          <w:rFonts w:ascii="Arial Narrow" w:hAnsi="Arial Narrow"/>
        </w:rPr>
        <w:t xml:space="preserve">     </w:t>
      </w:r>
      <w:r>
        <w:rPr>
          <w:rFonts w:ascii="Arial Narrow" w:hAnsi="Arial Narrow"/>
        </w:rPr>
        <w:t>Date</w:t>
      </w:r>
    </w:p>
    <w:p w:rsidR="00F945F3" w:rsidRDefault="00F945F3" w:rsidP="00F945F3">
      <w:pPr>
        <w:tabs>
          <w:tab w:val="left" w:pos="3960"/>
          <w:tab w:val="left" w:pos="7020"/>
          <w:tab w:val="right" w:pos="9752"/>
        </w:tabs>
        <w:ind w:left="540"/>
        <w:jc w:val="both"/>
        <w:rPr>
          <w:rFonts w:ascii="Arial Narrow" w:hAnsi="Arial Narrow"/>
        </w:rPr>
      </w:pPr>
    </w:p>
    <w:p w:rsidR="00F945F3" w:rsidRDefault="00F945F3" w:rsidP="00F945F3">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r>
      <w:r w:rsidR="00CD7849">
        <w:rPr>
          <w:rFonts w:ascii="Arial Narrow" w:hAnsi="Arial Narrow"/>
        </w:rPr>
        <w:t xml:space="preserve">          </w:t>
      </w:r>
      <w:r>
        <w:rPr>
          <w:rFonts w:ascii="Arial Narrow" w:hAnsi="Arial Narrow"/>
        </w:rPr>
        <w:t>………………………………………………</w:t>
      </w:r>
    </w:p>
    <w:p w:rsidR="00F945F3" w:rsidRDefault="00CD7849" w:rsidP="00F945F3">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r>
      <w:r w:rsidR="00F945F3">
        <w:rPr>
          <w:rFonts w:ascii="Arial Narrow" w:hAnsi="Arial Narrow"/>
        </w:rPr>
        <w:t>Name of bidder</w:t>
      </w:r>
    </w:p>
    <w:p w:rsidR="00F945F3" w:rsidRDefault="00F945F3" w:rsidP="00F945F3">
      <w:pPr>
        <w:tabs>
          <w:tab w:val="left" w:pos="1080"/>
          <w:tab w:val="left" w:pos="5760"/>
          <w:tab w:val="left" w:pos="7020"/>
          <w:tab w:val="right" w:pos="9752"/>
        </w:tabs>
        <w:ind w:left="540"/>
        <w:jc w:val="both"/>
        <w:rPr>
          <w:rFonts w:ascii="Arial Narrow" w:hAnsi="Arial Narrow"/>
        </w:rPr>
      </w:pPr>
    </w:p>
    <w:p w:rsidR="004F7998" w:rsidRPr="007F7AE9" w:rsidRDefault="004F7998" w:rsidP="004F7998">
      <w:pPr>
        <w:jc w:val="right"/>
        <w:rPr>
          <w:rFonts w:ascii="Arial Narrow" w:hAnsi="Arial Narrow" w:cs="Arial"/>
          <w:b/>
          <w:sz w:val="22"/>
          <w:szCs w:val="22"/>
          <w:lang w:val="en-ZA"/>
        </w:rPr>
      </w:pPr>
    </w:p>
    <w:p w:rsidR="004F7998" w:rsidRPr="007F7AE9" w:rsidRDefault="004F7998" w:rsidP="004F7998">
      <w:pPr>
        <w:jc w:val="right"/>
        <w:rPr>
          <w:rFonts w:ascii="Arial Narrow" w:hAnsi="Arial Narrow" w:cs="Arial"/>
          <w:b/>
          <w:sz w:val="22"/>
          <w:szCs w:val="22"/>
          <w:lang w:val="en-ZA"/>
        </w:rPr>
      </w:pPr>
    </w:p>
    <w:p w:rsidR="004F7998" w:rsidRPr="007F7AE9" w:rsidRDefault="004F7998" w:rsidP="004F7998">
      <w:pPr>
        <w:jc w:val="right"/>
        <w:rPr>
          <w:rFonts w:ascii="Arial Narrow" w:hAnsi="Arial Narrow" w:cs="Arial"/>
          <w:b/>
          <w:sz w:val="22"/>
          <w:szCs w:val="22"/>
          <w:lang w:val="en-ZA"/>
        </w:rPr>
      </w:pPr>
    </w:p>
    <w:p w:rsidR="004F7998" w:rsidRPr="003E61E8" w:rsidRDefault="004F7998" w:rsidP="004F7998">
      <w:pPr>
        <w:jc w:val="right"/>
        <w:rPr>
          <w:rFonts w:ascii="Arial Narrow" w:hAnsi="Arial Narrow" w:cs="Arial"/>
          <w:b/>
          <w:lang w:val="en-ZA"/>
        </w:rPr>
      </w:pPr>
    </w:p>
    <w:p w:rsidR="004F7998" w:rsidRPr="003E61E8" w:rsidRDefault="004F7998" w:rsidP="004F7998">
      <w:pPr>
        <w:jc w:val="right"/>
        <w:rPr>
          <w:rFonts w:ascii="Arial Narrow" w:hAnsi="Arial Narrow" w:cs="Arial"/>
          <w:b/>
          <w:lang w:val="en-ZA"/>
        </w:rPr>
      </w:pPr>
    </w:p>
    <w:p w:rsidR="007B34F9" w:rsidRPr="003E61E8" w:rsidRDefault="007B34F9" w:rsidP="004F7998">
      <w:pPr>
        <w:jc w:val="right"/>
        <w:rPr>
          <w:rFonts w:ascii="Arial Narrow" w:hAnsi="Arial Narrow" w:cs="Arial"/>
          <w:b/>
          <w:lang w:val="en-ZA"/>
        </w:rPr>
      </w:pPr>
    </w:p>
    <w:p w:rsidR="004F7998" w:rsidRPr="003E61E8" w:rsidRDefault="004F7998" w:rsidP="004A03D0">
      <w:pPr>
        <w:rPr>
          <w:rFonts w:ascii="Arial Narrow" w:hAnsi="Arial Narrow" w:cs="Arial"/>
          <w:b/>
          <w:lang w:val="en-ZA"/>
        </w:rPr>
      </w:pPr>
    </w:p>
    <w:p w:rsidR="004F7998" w:rsidRPr="007F7AE9" w:rsidRDefault="007F7AE9" w:rsidP="00AA5D51">
      <w:pPr>
        <w:jc w:val="right"/>
        <w:rPr>
          <w:rFonts w:ascii="Arial Narrow" w:hAnsi="Arial Narrow" w:cs="Arial"/>
          <w:b/>
          <w:sz w:val="22"/>
          <w:szCs w:val="22"/>
          <w:lang w:val="en-ZA"/>
        </w:rPr>
      </w:pPr>
      <w:r>
        <w:rPr>
          <w:rFonts w:ascii="Arial Narrow" w:hAnsi="Arial Narrow" w:cs="Arial"/>
          <w:b/>
          <w:lang w:val="en-ZA"/>
        </w:rPr>
        <w:br w:type="page"/>
      </w:r>
      <w:r w:rsidR="004F7998" w:rsidRPr="007F7AE9">
        <w:rPr>
          <w:rFonts w:ascii="Arial Narrow" w:hAnsi="Arial Narrow" w:cs="Arial"/>
          <w:b/>
          <w:sz w:val="22"/>
          <w:szCs w:val="22"/>
          <w:lang w:val="en-ZA"/>
        </w:rPr>
        <w:lastRenderedPageBreak/>
        <w:t xml:space="preserve"> </w:t>
      </w:r>
    </w:p>
    <w:p w:rsidR="00313DC8" w:rsidRPr="00631C76" w:rsidRDefault="00313DC8" w:rsidP="00EE5016">
      <w:pPr>
        <w:tabs>
          <w:tab w:val="left" w:pos="900"/>
          <w:tab w:val="left" w:pos="2880"/>
          <w:tab w:val="left" w:pos="5760"/>
          <w:tab w:val="left" w:pos="7920"/>
        </w:tabs>
        <w:jc w:val="right"/>
        <w:outlineLvl w:val="0"/>
        <w:rPr>
          <w:rFonts w:ascii="Arial" w:hAnsi="Arial"/>
          <w:b/>
          <w:sz w:val="20"/>
        </w:rPr>
      </w:pPr>
      <w:r>
        <w:rPr>
          <w:rFonts w:ascii="Arial" w:hAnsi="Arial"/>
          <w:color w:val="000080"/>
          <w:sz w:val="20"/>
        </w:rPr>
        <w:tab/>
      </w:r>
      <w:r>
        <w:rPr>
          <w:rFonts w:ascii="Arial" w:hAnsi="Arial"/>
          <w:color w:val="000080"/>
          <w:sz w:val="20"/>
        </w:rPr>
        <w:tab/>
      </w:r>
      <w:r w:rsidRPr="00631C76">
        <w:rPr>
          <w:rFonts w:ascii="Arial" w:hAnsi="Arial"/>
          <w:b/>
          <w:sz w:val="20"/>
        </w:rPr>
        <w:t>SBD 6.1</w:t>
      </w:r>
    </w:p>
    <w:p w:rsidR="00313DC8" w:rsidRPr="00D4111D" w:rsidRDefault="00313DC8" w:rsidP="00631C76">
      <w:pPr>
        <w:tabs>
          <w:tab w:val="left" w:pos="900"/>
          <w:tab w:val="left" w:pos="2880"/>
          <w:tab w:val="left" w:pos="5760"/>
          <w:tab w:val="left" w:pos="7920"/>
        </w:tabs>
        <w:jc w:val="center"/>
        <w:rPr>
          <w:rFonts w:ascii="Arial" w:hAnsi="Arial"/>
          <w:b/>
          <w:sz w:val="28"/>
        </w:rPr>
      </w:pPr>
      <w:r w:rsidRPr="00D4111D">
        <w:rPr>
          <w:rFonts w:ascii="Arial" w:hAnsi="Arial"/>
          <w:b/>
          <w:sz w:val="28"/>
        </w:rPr>
        <w:t>PREFERENCE POINTS CLAIM FORM IN TERMS OF THE PREFERENTIAL PROCUREMENT REGULATIONS 2011</w:t>
      </w:r>
    </w:p>
    <w:p w:rsidR="00313DC8" w:rsidRPr="00D4111D" w:rsidRDefault="00313DC8" w:rsidP="00313DC8">
      <w:pPr>
        <w:pStyle w:val="Heading4"/>
        <w:rPr>
          <w:sz w:val="16"/>
        </w:rPr>
      </w:pPr>
    </w:p>
    <w:p w:rsidR="00313DC8" w:rsidRPr="00D4111D" w:rsidRDefault="00313DC8" w:rsidP="00313DC8">
      <w:pPr>
        <w:jc w:val="center"/>
        <w:rPr>
          <w:sz w:val="16"/>
        </w:rPr>
      </w:pPr>
    </w:p>
    <w:p w:rsidR="00313DC8" w:rsidRPr="00EE05F6" w:rsidRDefault="00313DC8" w:rsidP="00313DC8">
      <w:pPr>
        <w:tabs>
          <w:tab w:val="left" w:pos="900"/>
          <w:tab w:val="left" w:pos="2880"/>
          <w:tab w:val="left" w:pos="5760"/>
          <w:tab w:val="left" w:pos="7920"/>
        </w:tabs>
        <w:rPr>
          <w:rFonts w:ascii="Arial Narrow" w:hAnsi="Arial Narrow"/>
        </w:rPr>
      </w:pPr>
      <w:r w:rsidRPr="00EE05F6">
        <w:rPr>
          <w:rFonts w:ascii="Arial Narrow" w:hAnsi="Arial Narrow"/>
        </w:rPr>
        <w:t xml:space="preserve">This preference form must form part of all bids invited.  It contains general information and serves as a claim form for preference points for Broad-Based Black Economic Empowerment (B-BBEE) Status Level of Contribution </w:t>
      </w:r>
    </w:p>
    <w:p w:rsidR="00313DC8" w:rsidRPr="00D4111D" w:rsidRDefault="00313DC8" w:rsidP="00313DC8">
      <w:pPr>
        <w:tabs>
          <w:tab w:val="left" w:pos="900"/>
          <w:tab w:val="left" w:pos="2880"/>
          <w:tab w:val="left" w:pos="5760"/>
          <w:tab w:val="left" w:pos="7920"/>
        </w:tabs>
        <w:rPr>
          <w:rFonts w:ascii="Arial" w:hAnsi="Arial"/>
          <w:sz w:val="20"/>
        </w:rPr>
      </w:pPr>
    </w:p>
    <w:p w:rsidR="00313DC8" w:rsidRPr="00EE05F6" w:rsidRDefault="00313DC8" w:rsidP="00AA3947">
      <w:pPr>
        <w:tabs>
          <w:tab w:val="left" w:pos="900"/>
          <w:tab w:val="left" w:pos="2880"/>
          <w:tab w:val="left" w:pos="5760"/>
          <w:tab w:val="left" w:pos="7920"/>
        </w:tabs>
        <w:ind w:left="900" w:hanging="900"/>
        <w:rPr>
          <w:rFonts w:ascii="Arial Narrow" w:hAnsi="Arial Narrow"/>
        </w:rPr>
      </w:pPr>
      <w:r w:rsidRPr="00EE05F6">
        <w:rPr>
          <w:rFonts w:ascii="Arial Narrow" w:hAnsi="Arial Narrow"/>
          <w:b/>
        </w:rPr>
        <w:t>NB:</w:t>
      </w:r>
      <w:r w:rsidRPr="00EE05F6">
        <w:rPr>
          <w:rFonts w:ascii="Arial Narrow" w:hAnsi="Arial Narrow"/>
          <w:b/>
        </w:rPr>
        <w:tab/>
        <w:t xml:space="preserve">BEFORE COMPLETING THIS FORM, BIDDERS MUST STUDY THE GENERAL CONDITIONS, DEFINITIONS AND DIRECTIVES APPLICABLE IN RESPECT OF B-BBEE, AS PRESCRIBED IN THE PREFERENTIAL PROCUREMENT REGULATIONS, 2011. </w:t>
      </w:r>
    </w:p>
    <w:p w:rsidR="00313DC8" w:rsidRPr="00D4111D" w:rsidRDefault="00313DC8" w:rsidP="00AA3947">
      <w:pPr>
        <w:pBdr>
          <w:bottom w:val="single" w:sz="6" w:space="1" w:color="auto"/>
        </w:pBdr>
        <w:tabs>
          <w:tab w:val="left" w:pos="900"/>
          <w:tab w:val="left" w:pos="2880"/>
          <w:tab w:val="left" w:pos="5760"/>
          <w:tab w:val="left" w:pos="7920"/>
        </w:tabs>
        <w:ind w:left="900" w:hanging="900"/>
        <w:rPr>
          <w:rFonts w:ascii="Arial" w:hAnsi="Arial"/>
          <w:sz w:val="20"/>
        </w:rPr>
      </w:pPr>
    </w:p>
    <w:p w:rsidR="00313DC8" w:rsidRPr="00D4111D" w:rsidRDefault="00313DC8" w:rsidP="00313DC8">
      <w:pPr>
        <w:tabs>
          <w:tab w:val="left" w:pos="900"/>
          <w:tab w:val="left" w:pos="2880"/>
          <w:tab w:val="left" w:pos="5760"/>
          <w:tab w:val="left" w:pos="7920"/>
        </w:tabs>
        <w:ind w:left="900" w:hanging="900"/>
        <w:jc w:val="both"/>
        <w:rPr>
          <w:rFonts w:ascii="Arial" w:hAnsi="Arial"/>
          <w:sz w:val="20"/>
        </w:rPr>
      </w:pPr>
    </w:p>
    <w:p w:rsidR="00313DC8" w:rsidRPr="00EE05F6" w:rsidRDefault="00313DC8" w:rsidP="00313DC8">
      <w:pPr>
        <w:tabs>
          <w:tab w:val="left" w:pos="900"/>
          <w:tab w:val="left" w:pos="2880"/>
          <w:tab w:val="left" w:pos="5760"/>
          <w:tab w:val="left" w:pos="7920"/>
        </w:tabs>
        <w:ind w:left="900" w:hanging="900"/>
        <w:jc w:val="both"/>
        <w:rPr>
          <w:rFonts w:ascii="Arial Narrow" w:hAnsi="Arial Narrow"/>
          <w:sz w:val="20"/>
        </w:rPr>
      </w:pPr>
    </w:p>
    <w:p w:rsidR="00313DC8" w:rsidRPr="00EE05F6" w:rsidRDefault="00313DC8" w:rsidP="00313DC8">
      <w:pPr>
        <w:widowControl w:val="0"/>
        <w:numPr>
          <w:ilvl w:val="0"/>
          <w:numId w:val="8"/>
        </w:numPr>
        <w:tabs>
          <w:tab w:val="left" w:pos="2880"/>
          <w:tab w:val="left" w:pos="5760"/>
          <w:tab w:val="left" w:pos="7920"/>
        </w:tabs>
        <w:jc w:val="both"/>
        <w:rPr>
          <w:rFonts w:ascii="Arial Narrow" w:hAnsi="Arial Narrow"/>
          <w:b/>
          <w:sz w:val="20"/>
        </w:rPr>
      </w:pPr>
      <w:r w:rsidRPr="00EE05F6">
        <w:rPr>
          <w:rFonts w:ascii="Arial Narrow" w:hAnsi="Arial Narrow"/>
          <w:b/>
          <w:sz w:val="20"/>
        </w:rPr>
        <w:t>GENERAL CONDITIONS</w:t>
      </w:r>
    </w:p>
    <w:p w:rsidR="00313DC8" w:rsidRPr="00EE05F6" w:rsidRDefault="00313DC8" w:rsidP="00313DC8">
      <w:pPr>
        <w:tabs>
          <w:tab w:val="left" w:pos="900"/>
          <w:tab w:val="left" w:pos="2880"/>
          <w:tab w:val="left" w:pos="5760"/>
          <w:tab w:val="left" w:pos="7920"/>
        </w:tabs>
        <w:jc w:val="both"/>
        <w:rPr>
          <w:rFonts w:ascii="Arial Narrow" w:hAnsi="Arial Narrow"/>
          <w:b/>
          <w:sz w:val="20"/>
        </w:rPr>
      </w:pPr>
    </w:p>
    <w:p w:rsidR="00313DC8" w:rsidRPr="00EE05F6" w:rsidRDefault="00313DC8" w:rsidP="00313DC8">
      <w:pPr>
        <w:widowControl w:val="0"/>
        <w:numPr>
          <w:ilvl w:val="1"/>
          <w:numId w:val="8"/>
        </w:numPr>
        <w:tabs>
          <w:tab w:val="left" w:pos="2880"/>
          <w:tab w:val="left" w:pos="5760"/>
          <w:tab w:val="left" w:pos="7920"/>
        </w:tabs>
        <w:jc w:val="both"/>
        <w:rPr>
          <w:rFonts w:ascii="Arial Narrow" w:hAnsi="Arial Narrow"/>
          <w:sz w:val="20"/>
        </w:rPr>
      </w:pPr>
      <w:r w:rsidRPr="00EE05F6">
        <w:rPr>
          <w:rFonts w:ascii="Arial Narrow" w:hAnsi="Arial Narrow"/>
          <w:sz w:val="20"/>
        </w:rPr>
        <w:t>The following preference point systems are applicable to all bids:</w:t>
      </w:r>
    </w:p>
    <w:p w:rsidR="00313DC8" w:rsidRPr="00EE05F6" w:rsidRDefault="00313DC8" w:rsidP="00313DC8">
      <w:pPr>
        <w:pStyle w:val="BodyTextIndent3"/>
        <w:rPr>
          <w:rFonts w:ascii="Arial Narrow" w:hAnsi="Arial Narrow"/>
          <w:sz w:val="20"/>
        </w:rPr>
      </w:pPr>
    </w:p>
    <w:p w:rsidR="00313DC8" w:rsidRPr="00EE05F6" w:rsidRDefault="00313DC8" w:rsidP="0070615A">
      <w:pPr>
        <w:pStyle w:val="BodyTextIndent3"/>
        <w:widowControl w:val="0"/>
        <w:numPr>
          <w:ilvl w:val="0"/>
          <w:numId w:val="36"/>
        </w:numPr>
        <w:tabs>
          <w:tab w:val="left" w:pos="900"/>
          <w:tab w:val="left" w:pos="5760"/>
          <w:tab w:val="left" w:pos="7920"/>
        </w:tabs>
        <w:rPr>
          <w:rFonts w:ascii="Arial Narrow" w:hAnsi="Arial Narrow"/>
          <w:sz w:val="20"/>
        </w:rPr>
      </w:pPr>
      <w:r w:rsidRPr="00EE05F6">
        <w:rPr>
          <w:rFonts w:ascii="Arial Narrow" w:hAnsi="Arial Narrow"/>
          <w:sz w:val="20"/>
        </w:rPr>
        <w:t xml:space="preserve">the 80/20 system for requirements with a Rand value of up to R1 000 000 (all applicable taxes included); and </w:t>
      </w:r>
    </w:p>
    <w:p w:rsidR="00313DC8" w:rsidRPr="00EE05F6" w:rsidRDefault="00313DC8" w:rsidP="0070615A">
      <w:pPr>
        <w:pStyle w:val="BodyTextIndent3"/>
        <w:widowControl w:val="0"/>
        <w:numPr>
          <w:ilvl w:val="0"/>
          <w:numId w:val="36"/>
        </w:numPr>
        <w:tabs>
          <w:tab w:val="left" w:pos="900"/>
          <w:tab w:val="left" w:pos="5760"/>
          <w:tab w:val="left" w:pos="7920"/>
        </w:tabs>
        <w:rPr>
          <w:rFonts w:ascii="Arial Narrow" w:hAnsi="Arial Narrow"/>
          <w:sz w:val="20"/>
        </w:rPr>
      </w:pPr>
      <w:r w:rsidRPr="00EE05F6">
        <w:rPr>
          <w:rFonts w:ascii="Arial Narrow" w:hAnsi="Arial Narrow"/>
          <w:sz w:val="20"/>
        </w:rPr>
        <w:t>the 90/10 system for requirements with a Rand value above R1 000 000 (all applicable taxes included).</w:t>
      </w:r>
    </w:p>
    <w:p w:rsidR="00313DC8" w:rsidRPr="00EE05F6" w:rsidRDefault="00313DC8" w:rsidP="00313DC8">
      <w:pPr>
        <w:tabs>
          <w:tab w:val="left" w:pos="900"/>
          <w:tab w:val="left" w:pos="2880"/>
          <w:tab w:val="left" w:pos="5760"/>
          <w:tab w:val="left" w:pos="7920"/>
        </w:tabs>
        <w:jc w:val="both"/>
        <w:rPr>
          <w:rFonts w:ascii="Arial Narrow" w:hAnsi="Arial Narrow"/>
          <w:sz w:val="20"/>
        </w:rPr>
      </w:pPr>
    </w:p>
    <w:p w:rsidR="00313DC8" w:rsidRPr="00EE05F6" w:rsidRDefault="00313DC8" w:rsidP="00313DC8">
      <w:pPr>
        <w:widowControl w:val="0"/>
        <w:numPr>
          <w:ilvl w:val="1"/>
          <w:numId w:val="8"/>
        </w:numPr>
        <w:tabs>
          <w:tab w:val="left" w:pos="2880"/>
          <w:tab w:val="left" w:pos="5760"/>
          <w:tab w:val="left" w:pos="7920"/>
        </w:tabs>
        <w:jc w:val="both"/>
        <w:rPr>
          <w:rFonts w:ascii="Arial Narrow" w:hAnsi="Arial Narrow"/>
          <w:sz w:val="20"/>
        </w:rPr>
      </w:pPr>
      <w:r w:rsidRPr="00EE05F6">
        <w:rPr>
          <w:rFonts w:ascii="Arial Narrow" w:hAnsi="Arial Narrow"/>
          <w:sz w:val="20"/>
        </w:rPr>
        <w:t xml:space="preserve">The value of this bid is estimated to exceed/not exceed </w:t>
      </w:r>
      <w:r w:rsidRPr="00EE05F6">
        <w:rPr>
          <w:rFonts w:ascii="Arial Narrow" w:hAnsi="Arial Narrow" w:cs="Arial"/>
          <w:sz w:val="20"/>
        </w:rPr>
        <w:t>R1 000 000 (all applicable taxes included)</w:t>
      </w:r>
      <w:r w:rsidRPr="00EE05F6">
        <w:rPr>
          <w:rFonts w:ascii="Arial Narrow" w:hAnsi="Arial Narrow"/>
          <w:sz w:val="20"/>
        </w:rPr>
        <w:t xml:space="preserve"> and therefore the………</w:t>
      </w:r>
      <w:r w:rsidR="00F902D5" w:rsidRPr="00EE05F6">
        <w:rPr>
          <w:rFonts w:ascii="Arial Narrow" w:hAnsi="Arial Narrow"/>
          <w:b/>
          <w:sz w:val="20"/>
        </w:rPr>
        <w:t>90/10</w:t>
      </w:r>
      <w:r w:rsidRPr="00EE05F6">
        <w:rPr>
          <w:rFonts w:ascii="Arial Narrow" w:hAnsi="Arial Narrow"/>
          <w:sz w:val="20"/>
        </w:rPr>
        <w:t>……………system shall be applicable.</w:t>
      </w:r>
    </w:p>
    <w:p w:rsidR="00313DC8" w:rsidRPr="00EE05F6" w:rsidRDefault="00313DC8" w:rsidP="00313DC8">
      <w:pPr>
        <w:tabs>
          <w:tab w:val="left" w:pos="2880"/>
          <w:tab w:val="left" w:pos="5760"/>
          <w:tab w:val="left" w:pos="7920"/>
        </w:tabs>
        <w:jc w:val="both"/>
        <w:rPr>
          <w:rFonts w:ascii="Arial Narrow" w:hAnsi="Arial Narrow"/>
          <w:sz w:val="20"/>
        </w:rPr>
      </w:pPr>
    </w:p>
    <w:p w:rsidR="00313DC8" w:rsidRPr="00EE05F6" w:rsidRDefault="00313DC8" w:rsidP="00313DC8">
      <w:pPr>
        <w:widowControl w:val="0"/>
        <w:numPr>
          <w:ilvl w:val="1"/>
          <w:numId w:val="8"/>
        </w:numPr>
        <w:tabs>
          <w:tab w:val="left" w:pos="5760"/>
          <w:tab w:val="left" w:pos="7920"/>
        </w:tabs>
        <w:jc w:val="both"/>
        <w:rPr>
          <w:rFonts w:ascii="Arial Narrow" w:hAnsi="Arial Narrow"/>
          <w:sz w:val="20"/>
        </w:rPr>
      </w:pPr>
      <w:r w:rsidRPr="00EE05F6">
        <w:rPr>
          <w:rFonts w:ascii="Arial Narrow" w:hAnsi="Arial Narrow"/>
          <w:sz w:val="20"/>
        </w:rPr>
        <w:t xml:space="preserve">Preference points for this bid shall be awarded for: </w:t>
      </w:r>
    </w:p>
    <w:p w:rsidR="00313DC8" w:rsidRPr="00EE05F6" w:rsidRDefault="00313DC8" w:rsidP="00313DC8">
      <w:pPr>
        <w:tabs>
          <w:tab w:val="left" w:pos="5760"/>
          <w:tab w:val="left" w:pos="7920"/>
        </w:tabs>
        <w:jc w:val="both"/>
        <w:rPr>
          <w:rFonts w:ascii="Arial Narrow" w:hAnsi="Arial Narrow"/>
          <w:sz w:val="20"/>
        </w:rPr>
      </w:pPr>
    </w:p>
    <w:p w:rsidR="00313DC8" w:rsidRPr="00EE05F6" w:rsidRDefault="00313DC8" w:rsidP="00313DC8">
      <w:pPr>
        <w:widowControl w:val="0"/>
        <w:numPr>
          <w:ilvl w:val="0"/>
          <w:numId w:val="9"/>
        </w:numPr>
        <w:tabs>
          <w:tab w:val="left" w:pos="900"/>
          <w:tab w:val="left" w:pos="7920"/>
        </w:tabs>
        <w:jc w:val="both"/>
        <w:rPr>
          <w:rFonts w:ascii="Arial Narrow" w:hAnsi="Arial Narrow"/>
          <w:sz w:val="20"/>
        </w:rPr>
      </w:pPr>
      <w:r w:rsidRPr="00EE05F6">
        <w:rPr>
          <w:rFonts w:ascii="Arial Narrow" w:hAnsi="Arial Narrow"/>
          <w:sz w:val="20"/>
        </w:rPr>
        <w:t>Price; and</w:t>
      </w:r>
    </w:p>
    <w:p w:rsidR="00313DC8" w:rsidRPr="00EE05F6" w:rsidRDefault="00313DC8" w:rsidP="00313DC8">
      <w:pPr>
        <w:widowControl w:val="0"/>
        <w:numPr>
          <w:ilvl w:val="0"/>
          <w:numId w:val="9"/>
        </w:numPr>
        <w:tabs>
          <w:tab w:val="left" w:pos="900"/>
          <w:tab w:val="left" w:pos="1440"/>
          <w:tab w:val="left" w:pos="7920"/>
        </w:tabs>
        <w:jc w:val="both"/>
        <w:rPr>
          <w:rFonts w:ascii="Arial Narrow" w:hAnsi="Arial Narrow"/>
          <w:sz w:val="20"/>
        </w:rPr>
      </w:pPr>
      <w:r w:rsidRPr="00EE05F6">
        <w:rPr>
          <w:rFonts w:ascii="Arial Narrow" w:hAnsi="Arial Narrow"/>
          <w:sz w:val="20"/>
        </w:rPr>
        <w:t>B-BBEE Status Level of Contribution.</w:t>
      </w:r>
    </w:p>
    <w:p w:rsidR="00313DC8" w:rsidRPr="00EE05F6" w:rsidRDefault="00313DC8" w:rsidP="00313DC8">
      <w:pPr>
        <w:tabs>
          <w:tab w:val="left" w:pos="900"/>
          <w:tab w:val="left" w:pos="1440"/>
          <w:tab w:val="left" w:pos="7920"/>
        </w:tabs>
        <w:ind w:left="900"/>
        <w:jc w:val="both"/>
        <w:rPr>
          <w:rFonts w:ascii="Arial Narrow" w:hAnsi="Arial Narrow"/>
          <w:sz w:val="20"/>
        </w:rPr>
      </w:pPr>
    </w:p>
    <w:p w:rsidR="00313DC8" w:rsidRPr="00EE05F6" w:rsidRDefault="00313DC8" w:rsidP="00313DC8">
      <w:pPr>
        <w:tabs>
          <w:tab w:val="left" w:pos="900"/>
          <w:tab w:val="left" w:pos="1440"/>
          <w:tab w:val="left" w:pos="7920"/>
        </w:tabs>
        <w:jc w:val="both"/>
        <w:rPr>
          <w:rFonts w:ascii="Arial Narrow" w:hAnsi="Arial Narrow"/>
          <w:sz w:val="20"/>
        </w:rPr>
      </w:pPr>
      <w:r w:rsidRPr="00EE05F6">
        <w:rPr>
          <w:rFonts w:ascii="Arial Narrow" w:hAnsi="Arial Narrow"/>
          <w:sz w:val="20"/>
        </w:rPr>
        <w:t>1.3.1</w:t>
      </w:r>
      <w:r w:rsidRPr="00EE05F6">
        <w:rPr>
          <w:rFonts w:ascii="Arial Narrow" w:hAnsi="Arial Narrow"/>
          <w:sz w:val="20"/>
        </w:rPr>
        <w:tab/>
        <w:t>The maximum points for this bid are allocated as follows:</w:t>
      </w:r>
    </w:p>
    <w:p w:rsidR="00313DC8" w:rsidRPr="00EE05F6" w:rsidRDefault="00313DC8" w:rsidP="00313DC8">
      <w:pPr>
        <w:tabs>
          <w:tab w:val="left" w:pos="5760"/>
          <w:tab w:val="left" w:pos="7920"/>
        </w:tabs>
        <w:jc w:val="both"/>
        <w:rPr>
          <w:rFonts w:ascii="Arial Narrow" w:hAnsi="Arial Narrow"/>
          <w:sz w:val="20"/>
        </w:rPr>
      </w:pPr>
    </w:p>
    <w:p w:rsidR="00313DC8" w:rsidRPr="00EE05F6" w:rsidRDefault="00313DC8" w:rsidP="00313DC8">
      <w:pPr>
        <w:tabs>
          <w:tab w:val="left" w:pos="900"/>
          <w:tab w:val="left" w:pos="2880"/>
          <w:tab w:val="left" w:pos="3600"/>
          <w:tab w:val="left" w:pos="7110"/>
          <w:tab w:val="left" w:pos="7560"/>
        </w:tabs>
        <w:ind w:left="900"/>
        <w:jc w:val="both"/>
        <w:rPr>
          <w:rFonts w:ascii="Arial Narrow" w:hAnsi="Arial Narrow"/>
          <w:b/>
          <w:sz w:val="20"/>
        </w:rPr>
      </w:pP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p>
    <w:p w:rsidR="00313DC8" w:rsidRPr="00EE05F6" w:rsidRDefault="00313DC8" w:rsidP="00313DC8">
      <w:pPr>
        <w:tabs>
          <w:tab w:val="left" w:pos="900"/>
          <w:tab w:val="left" w:pos="2880"/>
          <w:tab w:val="left" w:pos="3600"/>
          <w:tab w:val="left" w:pos="7110"/>
          <w:tab w:val="left" w:pos="7560"/>
        </w:tabs>
        <w:ind w:left="900"/>
        <w:jc w:val="both"/>
        <w:rPr>
          <w:rFonts w:ascii="Arial Narrow" w:hAnsi="Arial Narrow"/>
          <w:b/>
          <w:sz w:val="20"/>
        </w:rPr>
      </w:pP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t>POINTS</w:t>
      </w:r>
      <w:r w:rsidRPr="00EE05F6">
        <w:rPr>
          <w:rFonts w:ascii="Arial Narrow" w:hAnsi="Arial Narrow"/>
          <w:b/>
          <w:sz w:val="20"/>
        </w:rPr>
        <w:tab/>
      </w:r>
    </w:p>
    <w:p w:rsidR="00313DC8" w:rsidRPr="00EE05F6" w:rsidRDefault="00313DC8" w:rsidP="00313DC8">
      <w:pPr>
        <w:tabs>
          <w:tab w:val="left" w:pos="900"/>
          <w:tab w:val="left" w:pos="2880"/>
          <w:tab w:val="left" w:pos="3600"/>
          <w:tab w:val="left" w:pos="7110"/>
          <w:tab w:val="left" w:pos="7560"/>
        </w:tabs>
        <w:ind w:left="900"/>
        <w:jc w:val="both"/>
        <w:rPr>
          <w:rFonts w:ascii="Arial Narrow" w:hAnsi="Arial Narrow"/>
          <w:b/>
          <w:sz w:val="20"/>
        </w:rPr>
      </w:pPr>
    </w:p>
    <w:p w:rsidR="00313DC8" w:rsidRPr="00EE05F6" w:rsidRDefault="00313DC8" w:rsidP="00313DC8">
      <w:pPr>
        <w:tabs>
          <w:tab w:val="left" w:pos="900"/>
          <w:tab w:val="left" w:pos="2880"/>
          <w:tab w:val="left" w:pos="3600"/>
          <w:tab w:val="left" w:pos="7110"/>
          <w:tab w:val="left" w:pos="7290"/>
          <w:tab w:val="left" w:pos="7560"/>
        </w:tabs>
        <w:jc w:val="both"/>
        <w:rPr>
          <w:rFonts w:ascii="Arial Narrow" w:hAnsi="Arial Narrow"/>
          <w:b/>
          <w:sz w:val="20"/>
        </w:rPr>
      </w:pPr>
      <w:r w:rsidRPr="00EE05F6">
        <w:rPr>
          <w:rFonts w:ascii="Arial Narrow" w:hAnsi="Arial Narrow"/>
          <w:b/>
          <w:sz w:val="20"/>
        </w:rPr>
        <w:t>1.3.1.1</w:t>
      </w:r>
      <w:r w:rsidRPr="00EE05F6">
        <w:rPr>
          <w:rFonts w:ascii="Arial Narrow" w:hAnsi="Arial Narrow"/>
          <w:b/>
          <w:sz w:val="20"/>
        </w:rPr>
        <w:tab/>
        <w:t>PRICE</w:t>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00F902D5" w:rsidRPr="00EE05F6">
        <w:rPr>
          <w:rFonts w:ascii="Arial Narrow" w:hAnsi="Arial Narrow"/>
          <w:b/>
          <w:sz w:val="20"/>
        </w:rPr>
        <w:t>9</w:t>
      </w:r>
      <w:r w:rsidR="00631C76" w:rsidRPr="00EE05F6">
        <w:rPr>
          <w:rFonts w:ascii="Arial Narrow" w:hAnsi="Arial Narrow"/>
          <w:b/>
          <w:sz w:val="20"/>
        </w:rPr>
        <w:t>0</w:t>
      </w:r>
    </w:p>
    <w:p w:rsidR="00313DC8" w:rsidRPr="00EE05F6" w:rsidRDefault="00313DC8" w:rsidP="00313DC8">
      <w:pPr>
        <w:tabs>
          <w:tab w:val="left" w:pos="900"/>
          <w:tab w:val="left" w:pos="2880"/>
          <w:tab w:val="left" w:pos="3600"/>
          <w:tab w:val="left" w:pos="7290"/>
          <w:tab w:val="left" w:pos="7560"/>
        </w:tabs>
        <w:jc w:val="both"/>
        <w:rPr>
          <w:rFonts w:ascii="Arial Narrow" w:hAnsi="Arial Narrow"/>
          <w:sz w:val="20"/>
        </w:rPr>
      </w:pP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900"/>
          <w:tab w:val="left" w:pos="2880"/>
          <w:tab w:val="left" w:pos="3600"/>
          <w:tab w:val="left" w:pos="7290"/>
          <w:tab w:val="left" w:pos="7560"/>
        </w:tabs>
        <w:jc w:val="both"/>
        <w:rPr>
          <w:rFonts w:ascii="Arial Narrow" w:hAnsi="Arial Narrow"/>
          <w:b/>
          <w:sz w:val="20"/>
        </w:rPr>
      </w:pPr>
      <w:r w:rsidRPr="00EE05F6">
        <w:rPr>
          <w:rFonts w:ascii="Arial Narrow" w:hAnsi="Arial Narrow"/>
          <w:b/>
          <w:sz w:val="20"/>
        </w:rPr>
        <w:t>1.3.1.2</w:t>
      </w:r>
      <w:r w:rsidRPr="00EE05F6">
        <w:rPr>
          <w:rFonts w:ascii="Arial Narrow" w:hAnsi="Arial Narrow"/>
          <w:b/>
          <w:sz w:val="20"/>
        </w:rPr>
        <w:tab/>
        <w:t>B-BBEE STATUS LEVEL OF CONTRIBUTION</w:t>
      </w:r>
      <w:r w:rsidRPr="00EE05F6">
        <w:rPr>
          <w:rFonts w:ascii="Arial Narrow" w:hAnsi="Arial Narrow"/>
          <w:sz w:val="20"/>
        </w:rPr>
        <w:tab/>
      </w:r>
      <w:r w:rsidRPr="00EE05F6">
        <w:rPr>
          <w:rFonts w:ascii="Arial Narrow" w:hAnsi="Arial Narrow"/>
          <w:sz w:val="20"/>
        </w:rPr>
        <w:tab/>
      </w:r>
      <w:r w:rsidR="00F902D5" w:rsidRPr="00EE05F6">
        <w:rPr>
          <w:rFonts w:ascii="Arial Narrow" w:hAnsi="Arial Narrow"/>
          <w:b/>
          <w:sz w:val="20"/>
        </w:rPr>
        <w:t>1</w:t>
      </w:r>
      <w:r w:rsidR="00631C76" w:rsidRPr="00EE05F6">
        <w:rPr>
          <w:rFonts w:ascii="Arial Narrow" w:hAnsi="Arial Narrow"/>
          <w:b/>
          <w:sz w:val="20"/>
        </w:rPr>
        <w:t>0</w:t>
      </w:r>
    </w:p>
    <w:p w:rsidR="00313DC8" w:rsidRPr="00EE05F6" w:rsidRDefault="00313DC8" w:rsidP="00313DC8">
      <w:pPr>
        <w:tabs>
          <w:tab w:val="left" w:pos="900"/>
          <w:tab w:val="left" w:pos="2880"/>
          <w:tab w:val="left" w:pos="3600"/>
          <w:tab w:val="left" w:pos="7290"/>
          <w:tab w:val="left" w:pos="7560"/>
        </w:tabs>
        <w:jc w:val="both"/>
        <w:rPr>
          <w:rFonts w:ascii="Arial Narrow" w:hAnsi="Arial Narrow"/>
          <w:sz w:val="20"/>
        </w:rPr>
      </w:pPr>
    </w:p>
    <w:p w:rsidR="00313DC8" w:rsidRPr="00EE05F6" w:rsidRDefault="00313DC8" w:rsidP="00313DC8">
      <w:pPr>
        <w:tabs>
          <w:tab w:val="left" w:pos="900"/>
          <w:tab w:val="left" w:pos="2880"/>
          <w:tab w:val="left" w:pos="3600"/>
          <w:tab w:val="left" w:pos="7290"/>
          <w:tab w:val="left" w:pos="7560"/>
        </w:tabs>
        <w:jc w:val="both"/>
        <w:rPr>
          <w:rFonts w:ascii="Arial Narrow" w:hAnsi="Arial Narrow"/>
          <w:b/>
          <w:sz w:val="20"/>
        </w:rPr>
      </w:pPr>
      <w:r w:rsidRPr="00EE05F6">
        <w:rPr>
          <w:rFonts w:ascii="Arial Narrow" w:hAnsi="Arial Narrow"/>
          <w:sz w:val="20"/>
        </w:rPr>
        <w:tab/>
      </w:r>
      <w:r w:rsidRPr="00EE05F6">
        <w:rPr>
          <w:rFonts w:ascii="Arial Narrow" w:hAnsi="Arial Narrow"/>
          <w:b/>
          <w:sz w:val="20"/>
        </w:rPr>
        <w:t>Total points for Price and B-BBEE must not exceed</w:t>
      </w:r>
      <w:r w:rsidRPr="00EE05F6">
        <w:rPr>
          <w:rFonts w:ascii="Arial Narrow" w:hAnsi="Arial Narrow"/>
          <w:sz w:val="20"/>
        </w:rPr>
        <w:t xml:space="preserve"> </w:t>
      </w:r>
      <w:r w:rsidRPr="00EE05F6">
        <w:rPr>
          <w:rFonts w:ascii="Arial Narrow" w:hAnsi="Arial Narrow"/>
          <w:sz w:val="20"/>
        </w:rPr>
        <w:tab/>
      </w:r>
      <w:r w:rsidRPr="00EE05F6">
        <w:rPr>
          <w:rFonts w:ascii="Arial Narrow" w:hAnsi="Arial Narrow"/>
          <w:sz w:val="20"/>
        </w:rPr>
        <w:tab/>
      </w:r>
      <w:r w:rsidRPr="00EE05F6">
        <w:rPr>
          <w:rFonts w:ascii="Arial Narrow" w:hAnsi="Arial Narrow"/>
          <w:b/>
          <w:sz w:val="20"/>
        </w:rPr>
        <w:t>100</w:t>
      </w:r>
      <w:r w:rsidRPr="00EE05F6">
        <w:rPr>
          <w:rFonts w:ascii="Arial Narrow" w:hAnsi="Arial Narrow"/>
          <w:sz w:val="20"/>
        </w:rPr>
        <w:tab/>
      </w:r>
    </w:p>
    <w:p w:rsidR="00313DC8" w:rsidRPr="00EE05F6" w:rsidRDefault="00313DC8" w:rsidP="00313DC8">
      <w:pPr>
        <w:tabs>
          <w:tab w:val="left" w:pos="900"/>
          <w:tab w:val="left" w:pos="2880"/>
          <w:tab w:val="left" w:pos="3600"/>
          <w:tab w:val="left" w:pos="7110"/>
          <w:tab w:val="left" w:pos="7920"/>
        </w:tabs>
        <w:ind w:left="900"/>
        <w:jc w:val="both"/>
        <w:rPr>
          <w:rFonts w:ascii="Arial Narrow" w:hAnsi="Arial Narrow"/>
          <w:sz w:val="20"/>
        </w:rPr>
      </w:pPr>
    </w:p>
    <w:p w:rsidR="00313DC8" w:rsidRPr="00EE05F6" w:rsidRDefault="00313DC8" w:rsidP="00313DC8">
      <w:pPr>
        <w:tabs>
          <w:tab w:val="left" w:pos="900"/>
          <w:tab w:val="left" w:pos="2880"/>
          <w:tab w:val="left" w:pos="5760"/>
          <w:tab w:val="left" w:pos="7920"/>
        </w:tabs>
        <w:ind w:left="900" w:hanging="900"/>
        <w:jc w:val="both"/>
        <w:rPr>
          <w:rFonts w:ascii="Arial Narrow" w:hAnsi="Arial Narrow"/>
          <w:sz w:val="20"/>
        </w:rPr>
      </w:pPr>
      <w:r w:rsidRPr="00EE05F6">
        <w:rPr>
          <w:rFonts w:ascii="Arial Narrow" w:hAnsi="Arial Narrow"/>
          <w:sz w:val="20"/>
        </w:rPr>
        <w:t>1.4</w:t>
      </w:r>
      <w:r w:rsidRPr="00EE05F6">
        <w:rPr>
          <w:rFonts w:ascii="Arial Narrow" w:hAnsi="Arial Narrow"/>
          <w:sz w:val="20"/>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313DC8" w:rsidRPr="00EE05F6" w:rsidRDefault="00313DC8" w:rsidP="00313DC8">
      <w:pPr>
        <w:tabs>
          <w:tab w:val="left" w:pos="900"/>
          <w:tab w:val="left" w:pos="2880"/>
          <w:tab w:val="left" w:pos="5760"/>
          <w:tab w:val="left" w:pos="7920"/>
        </w:tabs>
        <w:ind w:left="900" w:hanging="900"/>
        <w:jc w:val="both"/>
        <w:rPr>
          <w:rFonts w:ascii="Arial Narrow" w:hAnsi="Arial Narrow"/>
          <w:sz w:val="20"/>
        </w:rPr>
      </w:pPr>
    </w:p>
    <w:p w:rsidR="00313DC8" w:rsidRDefault="00313DC8" w:rsidP="00313DC8">
      <w:pPr>
        <w:tabs>
          <w:tab w:val="left" w:pos="900"/>
          <w:tab w:val="left" w:pos="2880"/>
          <w:tab w:val="left" w:pos="5760"/>
          <w:tab w:val="left" w:pos="7920"/>
        </w:tabs>
        <w:ind w:left="900" w:hanging="900"/>
        <w:jc w:val="both"/>
        <w:rPr>
          <w:rFonts w:ascii="Arial Narrow" w:hAnsi="Arial Narrow"/>
          <w:sz w:val="20"/>
        </w:rPr>
      </w:pPr>
      <w:r w:rsidRPr="00EE05F6">
        <w:rPr>
          <w:rFonts w:ascii="Arial Narrow" w:hAnsi="Arial Narrow"/>
          <w:sz w:val="20"/>
        </w:rPr>
        <w:t>1.5.</w:t>
      </w:r>
      <w:r w:rsidRPr="00EE05F6">
        <w:rPr>
          <w:rFonts w:ascii="Arial Narrow" w:hAnsi="Arial Narrow"/>
          <w:sz w:val="20"/>
        </w:rPr>
        <w:tab/>
        <w:t>The purchaser reserves the right to require of a bidder, either before a bid is adjudicated or at any time subsequently, to substantiate any claim in regard to preferences, in any manner required by the purchaser.</w:t>
      </w:r>
    </w:p>
    <w:p w:rsidR="009142B4" w:rsidRDefault="009142B4" w:rsidP="00313DC8">
      <w:pPr>
        <w:tabs>
          <w:tab w:val="left" w:pos="900"/>
          <w:tab w:val="left" w:pos="2880"/>
          <w:tab w:val="left" w:pos="5760"/>
          <w:tab w:val="left" w:pos="7920"/>
        </w:tabs>
        <w:ind w:left="900" w:hanging="900"/>
        <w:jc w:val="both"/>
        <w:rPr>
          <w:rFonts w:ascii="Arial Narrow" w:hAnsi="Arial Narrow"/>
          <w:sz w:val="20"/>
        </w:rPr>
      </w:pPr>
    </w:p>
    <w:p w:rsidR="009142B4" w:rsidRDefault="009142B4" w:rsidP="00EE05F6">
      <w:pPr>
        <w:tabs>
          <w:tab w:val="left" w:pos="900"/>
          <w:tab w:val="left" w:pos="2880"/>
          <w:tab w:val="left" w:pos="5760"/>
          <w:tab w:val="left" w:pos="7920"/>
        </w:tabs>
        <w:jc w:val="both"/>
        <w:rPr>
          <w:rFonts w:ascii="Arial Narrow" w:hAnsi="Arial Narrow"/>
          <w:sz w:val="20"/>
        </w:rPr>
      </w:pPr>
    </w:p>
    <w:p w:rsidR="009142B4" w:rsidRPr="009142B4" w:rsidRDefault="009142B4" w:rsidP="00EE05F6">
      <w:pPr>
        <w:tabs>
          <w:tab w:val="left" w:pos="900"/>
          <w:tab w:val="left" w:pos="2880"/>
          <w:tab w:val="left" w:pos="5760"/>
          <w:tab w:val="left" w:pos="7920"/>
        </w:tabs>
        <w:jc w:val="both"/>
        <w:rPr>
          <w:rFonts w:ascii="Arial Narrow" w:hAnsi="Arial Narrow"/>
          <w:sz w:val="20"/>
        </w:rPr>
      </w:pPr>
    </w:p>
    <w:p w:rsidR="00313DC8" w:rsidRPr="009142B4" w:rsidRDefault="00313DC8" w:rsidP="00313DC8">
      <w:pPr>
        <w:tabs>
          <w:tab w:val="left" w:pos="900"/>
          <w:tab w:val="left" w:pos="2880"/>
          <w:tab w:val="left" w:pos="5760"/>
          <w:tab w:val="left" w:pos="7920"/>
        </w:tabs>
        <w:ind w:left="900" w:hanging="900"/>
        <w:jc w:val="both"/>
        <w:rPr>
          <w:rFonts w:ascii="Arial Narrow" w:hAnsi="Arial Narrow"/>
          <w:sz w:val="20"/>
        </w:rPr>
      </w:pPr>
    </w:p>
    <w:p w:rsidR="00313DC8" w:rsidRPr="009142B4" w:rsidRDefault="00313DC8" w:rsidP="00313DC8">
      <w:pPr>
        <w:tabs>
          <w:tab w:val="left" w:pos="900"/>
          <w:tab w:val="left" w:pos="2880"/>
          <w:tab w:val="left" w:pos="5760"/>
          <w:tab w:val="left" w:pos="7920"/>
        </w:tabs>
        <w:ind w:left="900" w:hanging="900"/>
        <w:jc w:val="both"/>
        <w:rPr>
          <w:rFonts w:ascii="Arial Narrow" w:hAnsi="Arial Narrow"/>
          <w:b/>
          <w:sz w:val="20"/>
        </w:rPr>
      </w:pPr>
      <w:r w:rsidRPr="009142B4">
        <w:rPr>
          <w:rFonts w:ascii="Arial Narrow" w:hAnsi="Arial Narrow"/>
          <w:b/>
          <w:sz w:val="20"/>
        </w:rPr>
        <w:t>2.</w:t>
      </w:r>
      <w:r w:rsidRPr="009142B4">
        <w:rPr>
          <w:rFonts w:ascii="Arial Narrow" w:hAnsi="Arial Narrow"/>
          <w:b/>
          <w:sz w:val="20"/>
        </w:rPr>
        <w:tab/>
        <w:t>DEFINITIONS</w:t>
      </w:r>
    </w:p>
    <w:p w:rsidR="00313DC8" w:rsidRPr="009142B4" w:rsidRDefault="00313DC8" w:rsidP="00313DC8">
      <w:pPr>
        <w:jc w:val="both"/>
        <w:rPr>
          <w:rFonts w:ascii="Arial Narrow" w:hAnsi="Arial Narrow" w:cs="Arial"/>
          <w:b/>
          <w:sz w:val="20"/>
        </w:rPr>
      </w:pPr>
    </w:p>
    <w:p w:rsidR="00313DC8" w:rsidRPr="00EE05F6" w:rsidRDefault="00313DC8" w:rsidP="00EE05F6">
      <w:pPr>
        <w:ind w:left="7"/>
        <w:jc w:val="both"/>
        <w:rPr>
          <w:rFonts w:ascii="Arial Narrow" w:hAnsi="Arial Narrow" w:cs="Arial"/>
          <w:sz w:val="20"/>
        </w:rPr>
      </w:pPr>
      <w:r w:rsidRPr="009142B4">
        <w:rPr>
          <w:rFonts w:ascii="Arial Narrow" w:hAnsi="Arial Narrow" w:cs="Arial"/>
          <w:sz w:val="20"/>
        </w:rPr>
        <w:t>2..1</w:t>
      </w:r>
      <w:r w:rsidRPr="009142B4">
        <w:rPr>
          <w:rFonts w:ascii="Arial Narrow" w:hAnsi="Arial Narrow" w:cs="Arial"/>
          <w:sz w:val="20"/>
        </w:rPr>
        <w:tab/>
      </w:r>
      <w:r w:rsidRPr="009142B4">
        <w:rPr>
          <w:rFonts w:ascii="Arial Narrow" w:hAnsi="Arial Narrow" w:cs="Arial"/>
          <w:b/>
          <w:sz w:val="20"/>
        </w:rPr>
        <w:t xml:space="preserve"> “</w:t>
      </w:r>
      <w:r w:rsidR="009142B4">
        <w:rPr>
          <w:rFonts w:ascii="Arial Narrow" w:hAnsi="Arial Narrow" w:cs="Arial"/>
          <w:b/>
          <w:sz w:val="20"/>
        </w:rPr>
        <w:t>A</w:t>
      </w:r>
      <w:r w:rsidRPr="00EE05F6">
        <w:rPr>
          <w:rFonts w:ascii="Arial Narrow" w:hAnsi="Arial Narrow" w:cs="Arial"/>
          <w:b/>
          <w:sz w:val="20"/>
        </w:rPr>
        <w:t xml:space="preserve">ll applicable taxes” </w:t>
      </w:r>
      <w:r w:rsidRPr="00EE05F6">
        <w:rPr>
          <w:rFonts w:ascii="Arial Narrow" w:hAnsi="Arial Narrow" w:cs="Arial"/>
          <w:sz w:val="20"/>
        </w:rPr>
        <w:t xml:space="preserve">includes value-added tax, pay as you earn, income tax, unemployment </w:t>
      </w:r>
      <w:r w:rsidR="00631C76" w:rsidRPr="00EE05F6">
        <w:rPr>
          <w:rFonts w:ascii="Arial Narrow" w:hAnsi="Arial Narrow" w:cs="Arial"/>
          <w:sz w:val="20"/>
        </w:rPr>
        <w:tab/>
      </w:r>
      <w:r w:rsidRPr="00EE05F6">
        <w:rPr>
          <w:rFonts w:ascii="Arial Narrow" w:hAnsi="Arial Narrow" w:cs="Arial"/>
          <w:sz w:val="20"/>
        </w:rPr>
        <w:t>insurance</w:t>
      </w:r>
      <w:r w:rsidR="00AA3947" w:rsidRPr="00EE05F6">
        <w:rPr>
          <w:rFonts w:ascii="Arial Narrow" w:hAnsi="Arial Narrow" w:cs="Arial"/>
          <w:sz w:val="20"/>
        </w:rPr>
        <w:t xml:space="preserve"> </w:t>
      </w:r>
      <w:r w:rsidRPr="00EE05F6">
        <w:rPr>
          <w:rFonts w:ascii="Arial Narrow" w:hAnsi="Arial Narrow" w:cs="Arial"/>
          <w:sz w:val="20"/>
        </w:rPr>
        <w:t>fund contributions and skills development levies;</w:t>
      </w:r>
    </w:p>
    <w:p w:rsidR="00313DC8" w:rsidRPr="00EE05F6" w:rsidRDefault="00313DC8" w:rsidP="00313DC8">
      <w:pPr>
        <w:ind w:left="2153" w:hanging="713"/>
        <w:jc w:val="both"/>
        <w:rPr>
          <w:rFonts w:ascii="Arial Narrow" w:hAnsi="Arial Narrow" w:cs="Arial"/>
          <w:sz w:val="20"/>
        </w:rPr>
      </w:pPr>
    </w:p>
    <w:p w:rsidR="00313DC8" w:rsidRPr="00EE05F6" w:rsidRDefault="00313DC8" w:rsidP="00631C76">
      <w:pPr>
        <w:ind w:left="720" w:hanging="713"/>
        <w:jc w:val="both"/>
        <w:rPr>
          <w:rFonts w:ascii="Arial Narrow" w:hAnsi="Arial Narrow" w:cs="Arial"/>
          <w:b/>
          <w:sz w:val="20"/>
        </w:rPr>
      </w:pPr>
      <w:r w:rsidRPr="00EE05F6">
        <w:rPr>
          <w:rFonts w:ascii="Arial Narrow" w:hAnsi="Arial Narrow" w:cs="Arial"/>
          <w:sz w:val="20"/>
        </w:rPr>
        <w:t>2.2</w:t>
      </w:r>
      <w:r w:rsidRPr="00EE05F6">
        <w:rPr>
          <w:rFonts w:ascii="Arial Narrow" w:hAnsi="Arial Narrow" w:cs="Arial"/>
          <w:sz w:val="20"/>
        </w:rPr>
        <w:tab/>
        <w:t xml:space="preserve"> </w:t>
      </w:r>
      <w:r w:rsidRPr="00EE05F6">
        <w:rPr>
          <w:rFonts w:ascii="Arial Narrow" w:hAnsi="Arial Narrow" w:cs="Arial"/>
          <w:b/>
          <w:sz w:val="20"/>
        </w:rPr>
        <w:t>“B-BBEE”</w:t>
      </w:r>
      <w:r w:rsidRPr="00EE05F6">
        <w:rPr>
          <w:rFonts w:ascii="Arial Narrow" w:hAnsi="Arial Narrow" w:cs="Arial"/>
          <w:sz w:val="20"/>
        </w:rPr>
        <w:t xml:space="preserve"> means broad-based black economic empowerment as defined in section 1 of the Broad</w:t>
      </w:r>
      <w:r w:rsidR="00631C76" w:rsidRPr="00EE05F6">
        <w:rPr>
          <w:rFonts w:ascii="Arial Narrow" w:hAnsi="Arial Narrow" w:cs="Arial"/>
          <w:sz w:val="20"/>
        </w:rPr>
        <w:t xml:space="preserve"> </w:t>
      </w:r>
      <w:r w:rsidRPr="00EE05F6">
        <w:rPr>
          <w:rFonts w:ascii="Arial Narrow" w:hAnsi="Arial Narrow" w:cs="Arial"/>
          <w:sz w:val="20"/>
        </w:rPr>
        <w:t xml:space="preserve"> -Based Black Economic Empowerment Act;</w:t>
      </w:r>
    </w:p>
    <w:p w:rsidR="00313DC8" w:rsidRPr="00EE05F6" w:rsidRDefault="00313DC8" w:rsidP="00313DC8">
      <w:pPr>
        <w:jc w:val="both"/>
        <w:rPr>
          <w:rFonts w:ascii="Arial Narrow" w:hAnsi="Arial Narrow" w:cs="Arial"/>
          <w:b/>
          <w:sz w:val="20"/>
        </w:rPr>
      </w:pPr>
    </w:p>
    <w:p w:rsidR="00313DC8" w:rsidRPr="00EE05F6" w:rsidRDefault="00313DC8" w:rsidP="00631C76">
      <w:pPr>
        <w:jc w:val="both"/>
        <w:rPr>
          <w:rFonts w:ascii="Arial Narrow" w:hAnsi="Arial Narrow" w:cs="Arial"/>
          <w:sz w:val="20"/>
        </w:rPr>
      </w:pPr>
      <w:r w:rsidRPr="00EE05F6">
        <w:rPr>
          <w:rFonts w:ascii="Arial Narrow" w:hAnsi="Arial Narrow" w:cs="Arial"/>
          <w:sz w:val="20"/>
        </w:rPr>
        <w:t>2.3</w:t>
      </w:r>
      <w:r w:rsidRPr="00EE05F6">
        <w:rPr>
          <w:rFonts w:ascii="Arial Narrow" w:hAnsi="Arial Narrow" w:cs="Arial"/>
          <w:sz w:val="20"/>
        </w:rPr>
        <w:tab/>
        <w:t xml:space="preserve"> “</w:t>
      </w:r>
      <w:r w:rsidRPr="00EE05F6">
        <w:rPr>
          <w:rFonts w:ascii="Arial Narrow" w:hAnsi="Arial Narrow" w:cs="Arial"/>
          <w:b/>
          <w:sz w:val="20"/>
        </w:rPr>
        <w:t xml:space="preserve">B-BBEE status level of contributor” </w:t>
      </w:r>
      <w:r w:rsidRPr="00EE05F6">
        <w:rPr>
          <w:rFonts w:ascii="Arial Narrow" w:hAnsi="Arial Narrow" w:cs="Arial"/>
          <w:sz w:val="20"/>
        </w:rPr>
        <w:t xml:space="preserve">means the B-BBEE status received by a measured </w:t>
      </w:r>
      <w:r w:rsidR="00631C76" w:rsidRPr="00EE05F6">
        <w:rPr>
          <w:rFonts w:ascii="Arial Narrow" w:hAnsi="Arial Narrow" w:cs="Arial"/>
          <w:sz w:val="20"/>
        </w:rPr>
        <w:tab/>
      </w:r>
      <w:r w:rsidRPr="00EE05F6">
        <w:rPr>
          <w:rFonts w:ascii="Arial Narrow" w:hAnsi="Arial Narrow" w:cs="Arial"/>
          <w:sz w:val="20"/>
        </w:rPr>
        <w:t>entity based</w:t>
      </w:r>
      <w:r w:rsidR="00631C76" w:rsidRPr="00EE05F6">
        <w:rPr>
          <w:rFonts w:ascii="Arial Narrow" w:hAnsi="Arial Narrow" w:cs="Arial"/>
          <w:sz w:val="20"/>
        </w:rPr>
        <w:t xml:space="preserve"> </w:t>
      </w:r>
      <w:r w:rsidRPr="00EE05F6">
        <w:rPr>
          <w:rFonts w:ascii="Arial Narrow" w:hAnsi="Arial Narrow" w:cs="Arial"/>
          <w:sz w:val="20"/>
        </w:rPr>
        <w:t xml:space="preserve">on its overall performance using the relevant scorecard contained in the Codes of </w:t>
      </w:r>
      <w:r w:rsidR="00631C76" w:rsidRPr="00EE05F6">
        <w:rPr>
          <w:rFonts w:ascii="Arial Narrow" w:hAnsi="Arial Narrow" w:cs="Arial"/>
          <w:sz w:val="20"/>
        </w:rPr>
        <w:tab/>
      </w:r>
      <w:r w:rsidRPr="00EE05F6">
        <w:rPr>
          <w:rFonts w:ascii="Arial Narrow" w:hAnsi="Arial Narrow" w:cs="Arial"/>
          <w:sz w:val="20"/>
        </w:rPr>
        <w:t>Good Practice on Black Economic Empowerment, issued in terms of section 9(1) of the Broad-</w:t>
      </w:r>
      <w:r w:rsidR="00631C76" w:rsidRPr="00EE05F6">
        <w:rPr>
          <w:rFonts w:ascii="Arial Narrow" w:hAnsi="Arial Narrow" w:cs="Arial"/>
          <w:sz w:val="20"/>
        </w:rPr>
        <w:tab/>
      </w:r>
      <w:r w:rsidRPr="00EE05F6">
        <w:rPr>
          <w:rFonts w:ascii="Arial Narrow" w:hAnsi="Arial Narrow" w:cs="Arial"/>
          <w:sz w:val="20"/>
        </w:rPr>
        <w:t>Based Black Economic</w:t>
      </w:r>
      <w:r w:rsidR="00631C76" w:rsidRPr="00EE05F6">
        <w:rPr>
          <w:rFonts w:ascii="Arial Narrow" w:hAnsi="Arial Narrow" w:cs="Arial"/>
          <w:sz w:val="20"/>
        </w:rPr>
        <w:t xml:space="preserve"> </w:t>
      </w:r>
      <w:r w:rsidRPr="00EE05F6">
        <w:rPr>
          <w:rFonts w:ascii="Arial Narrow" w:hAnsi="Arial Narrow" w:cs="Arial"/>
          <w:sz w:val="20"/>
        </w:rPr>
        <w:t>Empowerment Act;</w:t>
      </w:r>
    </w:p>
    <w:p w:rsidR="00313DC8" w:rsidRPr="00EE05F6" w:rsidRDefault="00313DC8" w:rsidP="00313DC8">
      <w:pPr>
        <w:jc w:val="both"/>
        <w:rPr>
          <w:rFonts w:ascii="Arial Narrow" w:hAnsi="Arial Narrow" w:cs="Arial"/>
          <w:sz w:val="20"/>
        </w:rPr>
      </w:pPr>
    </w:p>
    <w:p w:rsidR="00313DC8" w:rsidRPr="00EE05F6" w:rsidRDefault="00313DC8" w:rsidP="00313DC8">
      <w:pPr>
        <w:jc w:val="both"/>
        <w:rPr>
          <w:rFonts w:ascii="Arial Narrow" w:hAnsi="Arial Narrow" w:cs="Arial"/>
          <w:sz w:val="20"/>
        </w:rPr>
      </w:pPr>
      <w:r w:rsidRPr="00EE05F6">
        <w:rPr>
          <w:rFonts w:ascii="Arial Narrow" w:hAnsi="Arial Narrow" w:cs="Arial"/>
          <w:sz w:val="20"/>
        </w:rPr>
        <w:t>2.4</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B</w:t>
      </w:r>
      <w:r w:rsidRPr="00EE05F6">
        <w:rPr>
          <w:rFonts w:ascii="Arial Narrow" w:hAnsi="Arial Narrow" w:cs="Arial"/>
          <w:b/>
          <w:sz w:val="20"/>
        </w:rPr>
        <w:t>id”</w:t>
      </w:r>
      <w:r w:rsidRPr="00EE05F6">
        <w:rPr>
          <w:rFonts w:ascii="Arial Narrow" w:hAnsi="Arial Narrow" w:cs="Arial"/>
          <w:sz w:val="20"/>
        </w:rPr>
        <w:t xml:space="preserve"> means a written offer in a prescribed or stipulated form in response to an invitation by an</w:t>
      </w:r>
    </w:p>
    <w:p w:rsidR="00313DC8" w:rsidRPr="00EE05F6" w:rsidRDefault="00313DC8" w:rsidP="00313DC8">
      <w:pPr>
        <w:ind w:firstLine="720"/>
        <w:jc w:val="both"/>
        <w:rPr>
          <w:rFonts w:ascii="Arial Narrow" w:hAnsi="Arial Narrow" w:cs="Arial"/>
          <w:sz w:val="20"/>
        </w:rPr>
      </w:pPr>
      <w:r w:rsidRPr="00EE05F6">
        <w:rPr>
          <w:rFonts w:ascii="Arial Narrow" w:hAnsi="Arial Narrow" w:cs="Arial"/>
          <w:sz w:val="20"/>
        </w:rPr>
        <w:t xml:space="preserve">organ of state for the provision of services, works or goods, through price quotations, </w:t>
      </w:r>
      <w:r w:rsidR="00631C76" w:rsidRPr="00EE05F6">
        <w:rPr>
          <w:rFonts w:ascii="Arial Narrow" w:hAnsi="Arial Narrow" w:cs="Arial"/>
          <w:sz w:val="20"/>
        </w:rPr>
        <w:tab/>
      </w:r>
      <w:r w:rsidRPr="00EE05F6">
        <w:rPr>
          <w:rFonts w:ascii="Arial Narrow" w:hAnsi="Arial Narrow" w:cs="Arial"/>
          <w:sz w:val="20"/>
        </w:rPr>
        <w:t>advertised</w:t>
      </w:r>
      <w:r w:rsidR="00631C76" w:rsidRPr="00EE05F6">
        <w:rPr>
          <w:rFonts w:ascii="Arial Narrow" w:hAnsi="Arial Narrow" w:cs="Arial"/>
          <w:sz w:val="20"/>
        </w:rPr>
        <w:t xml:space="preserve"> </w:t>
      </w:r>
      <w:r w:rsidRPr="00EE05F6">
        <w:rPr>
          <w:rFonts w:ascii="Arial Narrow" w:hAnsi="Arial Narrow" w:cs="Arial"/>
          <w:sz w:val="20"/>
        </w:rPr>
        <w:t xml:space="preserve">competitive bidding processes or proposals; </w:t>
      </w:r>
    </w:p>
    <w:p w:rsidR="00313DC8" w:rsidRPr="00EE05F6" w:rsidRDefault="00313DC8" w:rsidP="00313DC8">
      <w:pPr>
        <w:jc w:val="both"/>
        <w:rPr>
          <w:rFonts w:ascii="Arial Narrow" w:hAnsi="Arial Narrow" w:cs="Arial"/>
          <w:sz w:val="20"/>
        </w:rPr>
      </w:pPr>
    </w:p>
    <w:p w:rsidR="00313DC8" w:rsidRPr="00EE05F6" w:rsidRDefault="00313DC8" w:rsidP="00313DC8">
      <w:pPr>
        <w:ind w:left="720" w:hanging="720"/>
        <w:jc w:val="both"/>
        <w:rPr>
          <w:rFonts w:ascii="Arial Narrow" w:hAnsi="Arial Narrow" w:cs="Arial"/>
          <w:sz w:val="20"/>
        </w:rPr>
      </w:pPr>
      <w:r w:rsidRPr="00EE05F6">
        <w:rPr>
          <w:rFonts w:ascii="Arial Narrow" w:hAnsi="Arial Narrow" w:cs="Arial"/>
          <w:sz w:val="20"/>
        </w:rPr>
        <w:t>2.5</w:t>
      </w:r>
      <w:r w:rsidRPr="00EE05F6">
        <w:rPr>
          <w:rFonts w:ascii="Arial Narrow" w:hAnsi="Arial Narrow" w:cs="Arial"/>
          <w:sz w:val="20"/>
        </w:rPr>
        <w:tab/>
      </w:r>
      <w:r w:rsidRPr="00EE05F6">
        <w:rPr>
          <w:rFonts w:ascii="Arial Narrow" w:hAnsi="Arial Narrow" w:cs="Arial"/>
          <w:b/>
          <w:sz w:val="20"/>
        </w:rPr>
        <w:t>“Broad-Based Black Economic Empowerment Act”</w:t>
      </w:r>
      <w:r w:rsidRPr="00EE05F6">
        <w:rPr>
          <w:rFonts w:ascii="Arial Narrow" w:hAnsi="Arial Narrow" w:cs="Arial"/>
          <w:sz w:val="20"/>
        </w:rPr>
        <w:t xml:space="preserve"> means the Broad-Based Black Economic</w:t>
      </w:r>
      <w:r w:rsidR="00631C76" w:rsidRPr="00EE05F6">
        <w:rPr>
          <w:rFonts w:ascii="Arial Narrow" w:hAnsi="Arial Narrow" w:cs="Arial"/>
          <w:sz w:val="20"/>
        </w:rPr>
        <w:t xml:space="preserve"> </w:t>
      </w:r>
      <w:r w:rsidRPr="00EE05F6">
        <w:rPr>
          <w:rFonts w:ascii="Arial Narrow" w:hAnsi="Arial Narrow" w:cs="Arial"/>
          <w:sz w:val="20"/>
        </w:rPr>
        <w:t>Empowerment Act, 2003 (Act No. 53 of 2003);</w:t>
      </w:r>
    </w:p>
    <w:p w:rsidR="00313DC8" w:rsidRPr="00EE05F6" w:rsidRDefault="00313DC8" w:rsidP="00313DC8">
      <w:pPr>
        <w:jc w:val="both"/>
        <w:rPr>
          <w:rFonts w:ascii="Arial Narrow" w:hAnsi="Arial Narrow" w:cs="Arial"/>
          <w:sz w:val="20"/>
        </w:rPr>
      </w:pPr>
    </w:p>
    <w:p w:rsidR="00313DC8" w:rsidRPr="00EE05F6" w:rsidRDefault="00313DC8" w:rsidP="00313DC8">
      <w:pPr>
        <w:ind w:left="735" w:hanging="735"/>
        <w:jc w:val="both"/>
        <w:rPr>
          <w:rFonts w:ascii="Arial Narrow" w:hAnsi="Arial Narrow" w:cs="Arial"/>
          <w:sz w:val="20"/>
        </w:rPr>
      </w:pPr>
      <w:r w:rsidRPr="00EE05F6">
        <w:rPr>
          <w:rFonts w:ascii="Arial Narrow" w:hAnsi="Arial Narrow" w:cs="Arial"/>
          <w:sz w:val="20"/>
        </w:rPr>
        <w:t>2.6</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C</w:t>
      </w:r>
      <w:r w:rsidRPr="00EE05F6">
        <w:rPr>
          <w:rFonts w:ascii="Arial Narrow" w:hAnsi="Arial Narrow" w:cs="Arial"/>
          <w:b/>
          <w:sz w:val="20"/>
        </w:rPr>
        <w:t>omparative price”</w:t>
      </w:r>
      <w:r w:rsidRPr="00EE05F6">
        <w:rPr>
          <w:rFonts w:ascii="Arial Narrow" w:hAnsi="Arial Narrow" w:cs="Arial"/>
          <w:sz w:val="20"/>
        </w:rPr>
        <w:t xml:space="preserve"> means the price after the factors of a non-firm price and all unconditional</w:t>
      </w:r>
    </w:p>
    <w:p w:rsidR="00313DC8" w:rsidRPr="00EE05F6" w:rsidRDefault="00313DC8" w:rsidP="00313DC8">
      <w:pPr>
        <w:ind w:left="735" w:hanging="735"/>
        <w:jc w:val="both"/>
        <w:rPr>
          <w:rFonts w:ascii="Arial Narrow" w:hAnsi="Arial Narrow" w:cs="Arial"/>
          <w:b/>
          <w:sz w:val="20"/>
        </w:rPr>
      </w:pPr>
      <w:r w:rsidRPr="00EE05F6">
        <w:rPr>
          <w:rFonts w:ascii="Arial Narrow" w:hAnsi="Arial Narrow" w:cs="Arial"/>
          <w:sz w:val="20"/>
        </w:rPr>
        <w:t xml:space="preserve">     </w:t>
      </w:r>
      <w:r w:rsidRPr="00EE05F6">
        <w:rPr>
          <w:rFonts w:ascii="Arial Narrow" w:hAnsi="Arial Narrow" w:cs="Arial"/>
          <w:sz w:val="20"/>
        </w:rPr>
        <w:tab/>
        <w:t>discounts that can be utilized have been taken into consideration;</w:t>
      </w:r>
    </w:p>
    <w:p w:rsidR="00313DC8" w:rsidRPr="00EE05F6" w:rsidRDefault="00313DC8" w:rsidP="00313DC8">
      <w:pPr>
        <w:jc w:val="both"/>
        <w:rPr>
          <w:rFonts w:ascii="Arial Narrow" w:hAnsi="Arial Narrow" w:cs="Arial"/>
          <w:b/>
          <w:sz w:val="20"/>
        </w:rPr>
      </w:pPr>
    </w:p>
    <w:p w:rsidR="00313DC8" w:rsidRPr="00EE05F6" w:rsidRDefault="00313DC8" w:rsidP="00631C76">
      <w:pPr>
        <w:ind w:left="735" w:hanging="724"/>
        <w:jc w:val="both"/>
        <w:rPr>
          <w:rFonts w:ascii="Arial Narrow" w:hAnsi="Arial Narrow" w:cs="Arial"/>
          <w:b/>
          <w:sz w:val="20"/>
        </w:rPr>
      </w:pPr>
      <w:r w:rsidRPr="00EE05F6">
        <w:rPr>
          <w:rFonts w:ascii="Arial Narrow" w:hAnsi="Arial Narrow" w:cs="Arial"/>
          <w:sz w:val="20"/>
        </w:rPr>
        <w:t>2.7</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C</w:t>
      </w:r>
      <w:r w:rsidRPr="00EE05F6">
        <w:rPr>
          <w:rFonts w:ascii="Arial Narrow" w:hAnsi="Arial Narrow" w:cs="Arial"/>
          <w:b/>
          <w:sz w:val="20"/>
        </w:rPr>
        <w:t>onsortium or joint venture”</w:t>
      </w:r>
      <w:r w:rsidRPr="00EE05F6">
        <w:rPr>
          <w:rFonts w:ascii="Arial Narrow" w:hAnsi="Arial Narrow" w:cs="Arial"/>
          <w:sz w:val="20"/>
        </w:rPr>
        <w:t xml:space="preserve"> means an association of persons for the purpose of combining their</w:t>
      </w:r>
      <w:r w:rsidR="00631C76" w:rsidRPr="00EE05F6">
        <w:rPr>
          <w:rFonts w:ascii="Arial Narrow" w:hAnsi="Arial Narrow" w:cs="Arial"/>
          <w:sz w:val="20"/>
        </w:rPr>
        <w:t xml:space="preserve"> </w:t>
      </w:r>
      <w:r w:rsidRPr="00EE05F6">
        <w:rPr>
          <w:rFonts w:ascii="Arial Narrow" w:hAnsi="Arial Narrow" w:cs="Arial"/>
          <w:sz w:val="20"/>
        </w:rPr>
        <w:t>expertise, property, capital, efforts, skill and knowledge in an activity for the execution of a contract;</w:t>
      </w:r>
    </w:p>
    <w:p w:rsidR="00313DC8" w:rsidRPr="00EE05F6" w:rsidRDefault="00313DC8" w:rsidP="00313DC8">
      <w:pPr>
        <w:jc w:val="both"/>
        <w:rPr>
          <w:rFonts w:ascii="Arial Narrow" w:hAnsi="Arial Narrow" w:cs="Arial"/>
          <w:sz w:val="20"/>
        </w:rPr>
      </w:pPr>
    </w:p>
    <w:p w:rsidR="00313DC8" w:rsidRPr="00EE05F6" w:rsidRDefault="00313DC8" w:rsidP="00631C76">
      <w:pPr>
        <w:tabs>
          <w:tab w:val="left" w:pos="709"/>
        </w:tabs>
        <w:jc w:val="both"/>
        <w:rPr>
          <w:rFonts w:ascii="Arial Narrow" w:hAnsi="Arial Narrow" w:cs="Arial"/>
          <w:sz w:val="20"/>
        </w:rPr>
      </w:pPr>
      <w:r w:rsidRPr="00EE05F6">
        <w:rPr>
          <w:rFonts w:ascii="Arial Narrow" w:hAnsi="Arial Narrow" w:cs="Arial"/>
          <w:sz w:val="20"/>
        </w:rPr>
        <w:t>2.8</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C</w:t>
      </w:r>
      <w:r w:rsidRPr="00EE05F6">
        <w:rPr>
          <w:rFonts w:ascii="Arial Narrow" w:hAnsi="Arial Narrow" w:cs="Arial"/>
          <w:b/>
          <w:sz w:val="20"/>
        </w:rPr>
        <w:t>ontract”</w:t>
      </w:r>
      <w:r w:rsidR="00297F89" w:rsidRPr="00EE05F6">
        <w:rPr>
          <w:rFonts w:ascii="Arial Narrow" w:hAnsi="Arial Narrow" w:cs="Arial"/>
          <w:b/>
          <w:sz w:val="20"/>
        </w:rPr>
        <w:fldChar w:fldCharType="begin"/>
      </w:r>
      <w:r w:rsidRPr="00EE05F6">
        <w:rPr>
          <w:rFonts w:ascii="Arial Narrow" w:hAnsi="Arial Narrow" w:cs="Arial"/>
          <w:b/>
          <w:sz w:val="20"/>
        </w:rPr>
        <w:instrText xml:space="preserve"> EQ </w:instrText>
      </w:r>
      <w:r w:rsidR="00297F89" w:rsidRPr="00EE05F6">
        <w:rPr>
          <w:rFonts w:ascii="Arial Narrow" w:hAnsi="Arial Narrow" w:cs="Arial"/>
          <w:b/>
          <w:sz w:val="20"/>
        </w:rPr>
        <w:fldChar w:fldCharType="end"/>
      </w:r>
      <w:r w:rsidRPr="00EE05F6">
        <w:rPr>
          <w:rFonts w:ascii="Arial Narrow" w:hAnsi="Arial Narrow" w:cs="Arial"/>
          <w:sz w:val="20"/>
        </w:rPr>
        <w:t xml:space="preserve"> means the agreement that results from the acceptance of a bid by an organ of </w:t>
      </w:r>
      <w:r w:rsidR="00203479" w:rsidRPr="00EE05F6">
        <w:rPr>
          <w:rFonts w:ascii="Arial Narrow" w:hAnsi="Arial Narrow" w:cs="Arial"/>
          <w:sz w:val="20"/>
        </w:rPr>
        <w:tab/>
      </w:r>
      <w:r w:rsidR="00203479" w:rsidRPr="00EE05F6">
        <w:rPr>
          <w:rFonts w:ascii="Arial Narrow" w:hAnsi="Arial Narrow" w:cs="Arial"/>
          <w:sz w:val="20"/>
        </w:rPr>
        <w:tab/>
      </w:r>
      <w:r w:rsidRPr="00EE05F6">
        <w:rPr>
          <w:rFonts w:ascii="Arial Narrow" w:hAnsi="Arial Narrow" w:cs="Arial"/>
          <w:sz w:val="20"/>
        </w:rPr>
        <w:t>state;</w:t>
      </w:r>
    </w:p>
    <w:p w:rsidR="00313DC8" w:rsidRPr="00EE05F6" w:rsidRDefault="00313DC8" w:rsidP="00313DC8">
      <w:pPr>
        <w:jc w:val="both"/>
        <w:rPr>
          <w:rFonts w:ascii="Arial Narrow" w:hAnsi="Arial Narrow" w:cs="Arial"/>
          <w:sz w:val="20"/>
        </w:rPr>
      </w:pPr>
    </w:p>
    <w:p w:rsidR="00313DC8" w:rsidRPr="00EE05F6" w:rsidRDefault="00313DC8" w:rsidP="00313DC8">
      <w:pPr>
        <w:jc w:val="both"/>
        <w:rPr>
          <w:rFonts w:ascii="Arial Narrow" w:hAnsi="Arial Narrow" w:cs="Arial"/>
          <w:b/>
          <w:sz w:val="20"/>
        </w:rPr>
      </w:pPr>
      <w:r w:rsidRPr="00EE05F6">
        <w:rPr>
          <w:rFonts w:ascii="Arial Narrow" w:hAnsi="Arial Narrow" w:cs="Arial"/>
          <w:sz w:val="20"/>
        </w:rPr>
        <w:t>2.9</w:t>
      </w:r>
      <w:r w:rsidRPr="00EE05F6">
        <w:rPr>
          <w:rFonts w:ascii="Arial Narrow" w:hAnsi="Arial Narrow" w:cs="Arial"/>
          <w:b/>
          <w:sz w:val="20"/>
        </w:rPr>
        <w:tab/>
        <w:t xml:space="preserve">“EME” </w:t>
      </w:r>
      <w:r w:rsidRPr="00EE05F6">
        <w:rPr>
          <w:rFonts w:ascii="Arial Narrow" w:hAnsi="Arial Narrow" w:cs="Arial"/>
          <w:sz w:val="20"/>
        </w:rPr>
        <w:t>means any enterprise  with an annual total revenue of R5 million or less .</w:t>
      </w:r>
    </w:p>
    <w:p w:rsidR="00313DC8" w:rsidRPr="00EE05F6" w:rsidRDefault="00313DC8" w:rsidP="00313DC8">
      <w:pPr>
        <w:jc w:val="both"/>
        <w:rPr>
          <w:rFonts w:ascii="Arial Narrow" w:hAnsi="Arial Narrow" w:cs="Arial"/>
          <w:sz w:val="20"/>
        </w:rPr>
      </w:pPr>
    </w:p>
    <w:p w:rsidR="00313DC8" w:rsidRPr="00EE05F6" w:rsidRDefault="00313DC8" w:rsidP="00313DC8">
      <w:pPr>
        <w:ind w:left="720" w:hanging="720"/>
        <w:jc w:val="both"/>
        <w:rPr>
          <w:rFonts w:ascii="Arial Narrow" w:hAnsi="Arial Narrow" w:cs="Arial"/>
          <w:sz w:val="20"/>
        </w:rPr>
      </w:pPr>
      <w:r w:rsidRPr="00EE05F6">
        <w:rPr>
          <w:rFonts w:ascii="Arial Narrow" w:hAnsi="Arial Narrow" w:cs="Arial"/>
          <w:sz w:val="20"/>
        </w:rPr>
        <w:t>2.10</w:t>
      </w:r>
      <w:r w:rsidRPr="00EE05F6">
        <w:rPr>
          <w:rFonts w:ascii="Arial Narrow" w:hAnsi="Arial Narrow" w:cs="Arial"/>
          <w:sz w:val="20"/>
        </w:rPr>
        <w:tab/>
      </w:r>
      <w:r w:rsidRPr="00EE05F6">
        <w:rPr>
          <w:rFonts w:ascii="Arial Narrow" w:hAnsi="Arial Narrow" w:cs="Arial"/>
          <w:b/>
          <w:sz w:val="20"/>
        </w:rPr>
        <w:t>“Firm price”</w:t>
      </w:r>
      <w:r w:rsidRPr="00EE05F6">
        <w:rPr>
          <w:rFonts w:ascii="Arial Narrow" w:hAnsi="Arial Narrow"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313DC8" w:rsidRPr="00EE05F6" w:rsidRDefault="00313DC8" w:rsidP="00313DC8">
      <w:pPr>
        <w:ind w:left="720" w:hanging="720"/>
        <w:jc w:val="both"/>
        <w:rPr>
          <w:rFonts w:ascii="Arial Narrow" w:hAnsi="Arial Narrow" w:cs="Arial"/>
          <w:sz w:val="20"/>
        </w:rPr>
      </w:pPr>
    </w:p>
    <w:p w:rsidR="00313DC8" w:rsidRPr="00EE05F6" w:rsidRDefault="00313DC8" w:rsidP="00313DC8">
      <w:pPr>
        <w:ind w:left="735" w:hanging="735"/>
        <w:jc w:val="both"/>
        <w:rPr>
          <w:rFonts w:ascii="Arial Narrow" w:hAnsi="Arial Narrow" w:cs="Arial"/>
          <w:sz w:val="20"/>
        </w:rPr>
      </w:pPr>
      <w:r w:rsidRPr="00EE05F6">
        <w:rPr>
          <w:rFonts w:ascii="Arial Narrow" w:hAnsi="Arial Narrow" w:cs="Arial"/>
          <w:sz w:val="20"/>
        </w:rPr>
        <w:t>2.11</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F</w:t>
      </w:r>
      <w:r w:rsidRPr="00EE05F6">
        <w:rPr>
          <w:rFonts w:ascii="Arial Narrow" w:hAnsi="Arial Narrow" w:cs="Arial"/>
          <w:b/>
          <w:sz w:val="20"/>
        </w:rPr>
        <w:t xml:space="preserve">unctionality” </w:t>
      </w:r>
      <w:r w:rsidRPr="00EE05F6">
        <w:rPr>
          <w:rFonts w:ascii="Arial Narrow" w:hAnsi="Arial Narrow" w:cs="Arial"/>
          <w:sz w:val="20"/>
        </w:rPr>
        <w:t>means the measurement according to predetermined norms, as set out in the bid</w:t>
      </w:r>
      <w:r w:rsidR="00631C76" w:rsidRPr="00EE05F6">
        <w:rPr>
          <w:rFonts w:ascii="Arial Narrow" w:hAnsi="Arial Narrow" w:cs="Arial"/>
          <w:sz w:val="20"/>
        </w:rPr>
        <w:t xml:space="preserve"> </w:t>
      </w:r>
      <w:r w:rsidRPr="00EE05F6">
        <w:rPr>
          <w:rFonts w:ascii="Arial Narrow" w:hAnsi="Arial Narrow" w:cs="Arial"/>
          <w:sz w:val="20"/>
        </w:rPr>
        <w:t>documents, of a service or commodity that is designed to be practical and useful, working or</w:t>
      </w:r>
      <w:r w:rsidR="00631C76" w:rsidRPr="00EE05F6">
        <w:rPr>
          <w:rFonts w:ascii="Arial Narrow" w:hAnsi="Arial Narrow" w:cs="Arial"/>
          <w:sz w:val="20"/>
        </w:rPr>
        <w:t xml:space="preserve"> </w:t>
      </w:r>
      <w:r w:rsidRPr="00EE05F6">
        <w:rPr>
          <w:rFonts w:ascii="Arial Narrow" w:hAnsi="Arial Narrow" w:cs="Arial"/>
          <w:sz w:val="20"/>
        </w:rPr>
        <w:t>operating, taking into account, among other factors, the quality, reliability, viability and durability of a</w:t>
      </w:r>
      <w:r w:rsidR="00631C76" w:rsidRPr="00EE05F6">
        <w:rPr>
          <w:rFonts w:ascii="Arial Narrow" w:hAnsi="Arial Narrow" w:cs="Arial"/>
          <w:sz w:val="20"/>
        </w:rPr>
        <w:t xml:space="preserve"> </w:t>
      </w:r>
      <w:r w:rsidRPr="00EE05F6">
        <w:rPr>
          <w:rFonts w:ascii="Arial Narrow" w:hAnsi="Arial Narrow" w:cs="Arial"/>
          <w:sz w:val="20"/>
        </w:rPr>
        <w:t xml:space="preserve">service and the technical capacity and ability of a bidder; </w:t>
      </w:r>
    </w:p>
    <w:p w:rsidR="00313DC8" w:rsidRPr="00EE05F6" w:rsidRDefault="00313DC8" w:rsidP="00313DC8">
      <w:pPr>
        <w:ind w:left="735" w:hanging="735"/>
        <w:jc w:val="both"/>
        <w:rPr>
          <w:rFonts w:ascii="Arial Narrow" w:hAnsi="Arial Narrow" w:cs="Arial"/>
          <w:sz w:val="20"/>
        </w:rPr>
      </w:pPr>
    </w:p>
    <w:p w:rsidR="00313DC8" w:rsidRPr="00EE05F6" w:rsidRDefault="00313DC8" w:rsidP="00313DC8">
      <w:pPr>
        <w:ind w:left="735" w:hanging="735"/>
        <w:jc w:val="both"/>
        <w:rPr>
          <w:rFonts w:ascii="Arial Narrow" w:hAnsi="Arial Narrow" w:cs="Arial"/>
          <w:sz w:val="20"/>
        </w:rPr>
      </w:pPr>
      <w:r w:rsidRPr="00EE05F6">
        <w:rPr>
          <w:rFonts w:ascii="Arial Narrow" w:hAnsi="Arial Narrow" w:cs="Arial"/>
          <w:sz w:val="20"/>
        </w:rPr>
        <w:t>2.12</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N</w:t>
      </w:r>
      <w:r w:rsidRPr="00EE05F6">
        <w:rPr>
          <w:rFonts w:ascii="Arial Narrow" w:hAnsi="Arial Narrow" w:cs="Arial"/>
          <w:b/>
          <w:sz w:val="20"/>
        </w:rPr>
        <w:t xml:space="preserve">on-firm prices” </w:t>
      </w:r>
      <w:r w:rsidRPr="00EE05F6">
        <w:rPr>
          <w:rFonts w:ascii="Arial Narrow" w:hAnsi="Arial Narrow" w:cs="Arial"/>
          <w:sz w:val="20"/>
        </w:rPr>
        <w:t xml:space="preserve">means all prices other than “firm” prices; </w:t>
      </w:r>
    </w:p>
    <w:p w:rsidR="00313DC8" w:rsidRPr="00EE05F6" w:rsidRDefault="00313DC8" w:rsidP="00313DC8">
      <w:pPr>
        <w:tabs>
          <w:tab w:val="left" w:pos="7520"/>
        </w:tabs>
        <w:jc w:val="both"/>
        <w:rPr>
          <w:rFonts w:ascii="Arial Narrow" w:hAnsi="Arial Narrow" w:cs="Arial"/>
          <w:sz w:val="20"/>
        </w:rPr>
      </w:pPr>
      <w:r w:rsidRPr="00EE05F6">
        <w:rPr>
          <w:rFonts w:ascii="Arial Narrow" w:hAnsi="Arial Narrow" w:cs="Arial"/>
          <w:sz w:val="20"/>
        </w:rPr>
        <w:tab/>
      </w:r>
    </w:p>
    <w:p w:rsidR="00313DC8" w:rsidRPr="00EE05F6" w:rsidRDefault="00313DC8" w:rsidP="00313DC8">
      <w:pPr>
        <w:jc w:val="both"/>
        <w:rPr>
          <w:rFonts w:ascii="Arial Narrow" w:hAnsi="Arial Narrow" w:cs="Arial"/>
          <w:sz w:val="20"/>
        </w:rPr>
      </w:pPr>
      <w:r w:rsidRPr="00EE05F6">
        <w:rPr>
          <w:rFonts w:ascii="Arial Narrow" w:hAnsi="Arial Narrow" w:cs="Arial"/>
          <w:sz w:val="20"/>
        </w:rPr>
        <w:t>2.13</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P</w:t>
      </w:r>
      <w:r w:rsidRPr="00EE05F6">
        <w:rPr>
          <w:rFonts w:ascii="Arial Narrow" w:hAnsi="Arial Narrow" w:cs="Arial"/>
          <w:b/>
          <w:sz w:val="20"/>
        </w:rPr>
        <w:t xml:space="preserve">erson” </w:t>
      </w:r>
      <w:r w:rsidRPr="00EE05F6">
        <w:rPr>
          <w:rFonts w:ascii="Arial Narrow" w:hAnsi="Arial Narrow" w:cs="Arial"/>
          <w:sz w:val="20"/>
        </w:rPr>
        <w:t>includes a juristic person;</w:t>
      </w:r>
    </w:p>
    <w:p w:rsidR="00313DC8" w:rsidRPr="00EE05F6" w:rsidRDefault="00313DC8" w:rsidP="00313DC8">
      <w:pPr>
        <w:ind w:left="1418"/>
        <w:jc w:val="both"/>
        <w:rPr>
          <w:rFonts w:ascii="Arial Narrow" w:hAnsi="Arial Narrow" w:cs="Arial"/>
          <w:sz w:val="20"/>
        </w:rPr>
      </w:pPr>
    </w:p>
    <w:p w:rsidR="00313DC8" w:rsidRPr="00EE05F6" w:rsidRDefault="00313DC8" w:rsidP="00313DC8">
      <w:pPr>
        <w:ind w:left="735" w:hanging="720"/>
        <w:jc w:val="both"/>
        <w:rPr>
          <w:rFonts w:ascii="Arial Narrow" w:hAnsi="Arial Narrow" w:cs="Arial"/>
          <w:sz w:val="20"/>
        </w:rPr>
      </w:pPr>
      <w:r w:rsidRPr="00EE05F6">
        <w:rPr>
          <w:rFonts w:ascii="Arial Narrow" w:hAnsi="Arial Narrow" w:cs="Arial"/>
          <w:sz w:val="20"/>
        </w:rPr>
        <w:t>2.14</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R</w:t>
      </w:r>
      <w:r w:rsidRPr="00EE05F6">
        <w:rPr>
          <w:rFonts w:ascii="Arial Narrow" w:hAnsi="Arial Narrow" w:cs="Arial"/>
          <w:b/>
          <w:sz w:val="20"/>
        </w:rPr>
        <w:t>and value”</w:t>
      </w:r>
      <w:r w:rsidRPr="00EE05F6">
        <w:rPr>
          <w:rFonts w:ascii="Arial Narrow" w:hAnsi="Arial Narrow" w:cs="Arial"/>
          <w:sz w:val="20"/>
        </w:rPr>
        <w:t xml:space="preserve"> means the total estimated value of a contract in South African currency, calculated at</w:t>
      </w:r>
    </w:p>
    <w:p w:rsidR="00313DC8" w:rsidRDefault="00313DC8" w:rsidP="00313DC8">
      <w:pPr>
        <w:ind w:left="735" w:hanging="720"/>
        <w:jc w:val="both"/>
        <w:rPr>
          <w:rFonts w:ascii="Arial Narrow" w:hAnsi="Arial Narrow" w:cs="Arial"/>
          <w:sz w:val="20"/>
        </w:rPr>
      </w:pPr>
      <w:r w:rsidRPr="00EE05F6">
        <w:rPr>
          <w:rFonts w:ascii="Arial Narrow" w:hAnsi="Arial Narrow" w:cs="Arial"/>
          <w:sz w:val="20"/>
        </w:rPr>
        <w:t xml:space="preserve">          </w:t>
      </w:r>
      <w:r w:rsidRPr="00EE05F6">
        <w:rPr>
          <w:rFonts w:ascii="Arial Narrow" w:hAnsi="Arial Narrow" w:cs="Arial"/>
          <w:sz w:val="20"/>
        </w:rPr>
        <w:tab/>
        <w:t xml:space="preserve"> the time of bid invitations, and includes all applicable taxes and excise duties;</w:t>
      </w:r>
    </w:p>
    <w:p w:rsidR="009142B4" w:rsidRPr="00EE05F6" w:rsidRDefault="009142B4" w:rsidP="00313DC8">
      <w:pPr>
        <w:ind w:left="735" w:hanging="720"/>
        <w:jc w:val="both"/>
        <w:rPr>
          <w:rFonts w:ascii="Arial Narrow" w:hAnsi="Arial Narrow" w:cs="Arial"/>
          <w:sz w:val="20"/>
        </w:rPr>
      </w:pPr>
    </w:p>
    <w:p w:rsidR="00313DC8" w:rsidRPr="00EE05F6" w:rsidRDefault="00313DC8" w:rsidP="00313DC8">
      <w:pPr>
        <w:pStyle w:val="Heading8"/>
        <w:ind w:left="851" w:hanging="851"/>
        <w:jc w:val="both"/>
        <w:rPr>
          <w:rFonts w:ascii="Arial Narrow" w:hAnsi="Arial Narrow"/>
          <w:b w:val="0"/>
          <w:sz w:val="20"/>
          <w:szCs w:val="20"/>
        </w:rPr>
      </w:pPr>
      <w:r w:rsidRPr="00EE05F6">
        <w:rPr>
          <w:rFonts w:ascii="Arial Narrow" w:hAnsi="Arial Narrow"/>
          <w:b w:val="0"/>
          <w:iCs/>
          <w:sz w:val="20"/>
          <w:szCs w:val="20"/>
        </w:rPr>
        <w:t>2.15</w:t>
      </w:r>
      <w:r w:rsidRPr="00EE05F6">
        <w:rPr>
          <w:rFonts w:ascii="Arial Narrow" w:hAnsi="Arial Narrow"/>
          <w:b w:val="0"/>
          <w:iCs/>
          <w:sz w:val="20"/>
          <w:szCs w:val="20"/>
        </w:rPr>
        <w:tab/>
      </w:r>
      <w:r w:rsidR="00631C76" w:rsidRPr="00EE05F6">
        <w:rPr>
          <w:rFonts w:ascii="Arial Narrow" w:hAnsi="Arial Narrow"/>
          <w:b w:val="0"/>
          <w:iCs/>
          <w:sz w:val="20"/>
          <w:szCs w:val="20"/>
        </w:rPr>
        <w:tab/>
      </w:r>
      <w:r w:rsidRPr="00EE05F6">
        <w:rPr>
          <w:rFonts w:ascii="Arial Narrow" w:hAnsi="Arial Narrow"/>
          <w:sz w:val="20"/>
          <w:szCs w:val="20"/>
        </w:rPr>
        <w:t>“</w:t>
      </w:r>
      <w:r w:rsidR="009142B4">
        <w:rPr>
          <w:rFonts w:ascii="Arial Narrow" w:hAnsi="Arial Narrow"/>
          <w:sz w:val="20"/>
          <w:szCs w:val="20"/>
        </w:rPr>
        <w:t>S</w:t>
      </w:r>
      <w:r w:rsidRPr="00EE05F6">
        <w:rPr>
          <w:rFonts w:ascii="Arial Narrow" w:hAnsi="Arial Narrow"/>
          <w:sz w:val="20"/>
          <w:szCs w:val="20"/>
        </w:rPr>
        <w:t>ub-contract”</w:t>
      </w:r>
      <w:r w:rsidRPr="00EE05F6">
        <w:rPr>
          <w:rFonts w:ascii="Arial Narrow" w:hAnsi="Arial Narrow"/>
          <w:b w:val="0"/>
          <w:sz w:val="20"/>
          <w:szCs w:val="20"/>
        </w:rPr>
        <w:t xml:space="preserve"> means the primary contractor’s assigning, leasing, making out work to, or employing, another person to support such primary contractor in the execution of part of a project in terms of the contract; </w:t>
      </w:r>
    </w:p>
    <w:p w:rsidR="00313DC8" w:rsidRPr="00EE05F6" w:rsidRDefault="00313DC8" w:rsidP="00313DC8">
      <w:pPr>
        <w:rPr>
          <w:rFonts w:ascii="Arial Narrow" w:hAnsi="Arial Narrow" w:cs="Arial"/>
          <w:sz w:val="20"/>
        </w:rPr>
      </w:pPr>
    </w:p>
    <w:p w:rsidR="00313DC8" w:rsidRPr="00EE05F6" w:rsidRDefault="00313DC8" w:rsidP="00313DC8">
      <w:pPr>
        <w:jc w:val="both"/>
        <w:rPr>
          <w:rFonts w:ascii="Arial Narrow" w:hAnsi="Arial Narrow" w:cs="Arial"/>
          <w:sz w:val="20"/>
        </w:rPr>
      </w:pPr>
      <w:r w:rsidRPr="00EE05F6">
        <w:rPr>
          <w:rFonts w:ascii="Arial Narrow" w:hAnsi="Arial Narrow" w:cs="Arial"/>
          <w:sz w:val="20"/>
        </w:rPr>
        <w:t>2.16</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T</w:t>
      </w:r>
      <w:r w:rsidRPr="00EE05F6">
        <w:rPr>
          <w:rFonts w:ascii="Arial Narrow" w:hAnsi="Arial Narrow" w:cs="Arial"/>
          <w:b/>
          <w:sz w:val="20"/>
        </w:rPr>
        <w:t>otal revenue”</w:t>
      </w:r>
      <w:r w:rsidRPr="00EE05F6">
        <w:rPr>
          <w:rFonts w:ascii="Arial Narrow" w:hAnsi="Arial Narrow" w:cs="Arial"/>
          <w:sz w:val="20"/>
        </w:rPr>
        <w:t xml:space="preserve"> bears the same meaning assigned to this expression in the Codes of Good</w:t>
      </w:r>
    </w:p>
    <w:p w:rsidR="00313DC8" w:rsidRPr="00EE05F6" w:rsidRDefault="00313DC8" w:rsidP="00313DC8">
      <w:pPr>
        <w:jc w:val="both"/>
        <w:rPr>
          <w:rFonts w:ascii="Arial Narrow" w:hAnsi="Arial Narrow" w:cs="Arial"/>
          <w:sz w:val="20"/>
        </w:rPr>
      </w:pPr>
      <w:r w:rsidRPr="00EE05F6">
        <w:rPr>
          <w:rFonts w:ascii="Arial Narrow" w:hAnsi="Arial Narrow" w:cs="Arial"/>
          <w:sz w:val="20"/>
        </w:rPr>
        <w:t xml:space="preserve">          </w:t>
      </w:r>
      <w:r w:rsidRPr="00EE05F6">
        <w:rPr>
          <w:rFonts w:ascii="Arial Narrow" w:hAnsi="Arial Narrow" w:cs="Arial"/>
          <w:sz w:val="20"/>
        </w:rPr>
        <w:tab/>
        <w:t>Practice on Black Economic Empowerment, issued in terms of section 9(1) of the Broad-Based</w:t>
      </w:r>
    </w:p>
    <w:p w:rsidR="00313DC8" w:rsidRPr="00EE05F6" w:rsidRDefault="00313DC8" w:rsidP="00313DC8">
      <w:pPr>
        <w:jc w:val="both"/>
        <w:rPr>
          <w:rFonts w:ascii="Arial Narrow" w:hAnsi="Arial Narrow" w:cs="Arial"/>
          <w:sz w:val="20"/>
        </w:rPr>
      </w:pPr>
      <w:r w:rsidRPr="00EE05F6">
        <w:rPr>
          <w:rFonts w:ascii="Arial Narrow" w:hAnsi="Arial Narrow" w:cs="Arial"/>
          <w:sz w:val="20"/>
        </w:rPr>
        <w:t xml:space="preserve">          </w:t>
      </w:r>
      <w:r w:rsidRPr="00EE05F6">
        <w:rPr>
          <w:rFonts w:ascii="Arial Narrow" w:hAnsi="Arial Narrow" w:cs="Arial"/>
          <w:sz w:val="20"/>
        </w:rPr>
        <w:tab/>
        <w:t xml:space="preserve">Black Economic Empowerment Act and promulgated in the </w:t>
      </w:r>
      <w:r w:rsidRPr="00EE05F6">
        <w:rPr>
          <w:rFonts w:ascii="Arial Narrow" w:hAnsi="Arial Narrow" w:cs="Arial"/>
          <w:i/>
          <w:sz w:val="20"/>
        </w:rPr>
        <w:t>Government Gazette</w:t>
      </w:r>
      <w:r w:rsidRPr="00EE05F6">
        <w:rPr>
          <w:rFonts w:ascii="Arial Narrow" w:hAnsi="Arial Narrow" w:cs="Arial"/>
          <w:sz w:val="20"/>
        </w:rPr>
        <w:t xml:space="preserve"> on 9 </w:t>
      </w:r>
      <w:r w:rsidR="00203479" w:rsidRPr="00EE05F6">
        <w:rPr>
          <w:rFonts w:ascii="Arial Narrow" w:hAnsi="Arial Narrow" w:cs="Arial"/>
          <w:sz w:val="20"/>
        </w:rPr>
        <w:tab/>
      </w:r>
      <w:r w:rsidRPr="00EE05F6">
        <w:rPr>
          <w:rFonts w:ascii="Arial Narrow" w:hAnsi="Arial Narrow" w:cs="Arial"/>
          <w:sz w:val="20"/>
        </w:rPr>
        <w:t>February</w:t>
      </w:r>
      <w:r w:rsidR="00203479" w:rsidRPr="00EE05F6">
        <w:rPr>
          <w:rFonts w:ascii="Arial Narrow" w:hAnsi="Arial Narrow" w:cs="Arial"/>
          <w:sz w:val="20"/>
        </w:rPr>
        <w:t xml:space="preserve"> </w:t>
      </w:r>
      <w:r w:rsidRPr="00EE05F6">
        <w:rPr>
          <w:rFonts w:ascii="Arial Narrow" w:hAnsi="Arial Narrow" w:cs="Arial"/>
          <w:sz w:val="20"/>
        </w:rPr>
        <w:t xml:space="preserve">2007;  </w:t>
      </w:r>
    </w:p>
    <w:p w:rsidR="00313DC8" w:rsidRPr="00EE05F6" w:rsidRDefault="00313DC8" w:rsidP="00313DC8">
      <w:pPr>
        <w:rPr>
          <w:rFonts w:ascii="Arial Narrow" w:hAnsi="Arial Narrow" w:cs="Arial"/>
          <w:sz w:val="20"/>
        </w:rPr>
      </w:pPr>
    </w:p>
    <w:p w:rsidR="00313DC8" w:rsidRPr="00EE05F6" w:rsidRDefault="00313DC8" w:rsidP="00313DC8">
      <w:pPr>
        <w:ind w:left="731" w:hanging="731"/>
        <w:jc w:val="both"/>
        <w:rPr>
          <w:rFonts w:ascii="Arial Narrow" w:hAnsi="Arial Narrow" w:cs="Arial"/>
          <w:sz w:val="20"/>
        </w:rPr>
      </w:pPr>
      <w:r w:rsidRPr="00EE05F6">
        <w:rPr>
          <w:rFonts w:ascii="Arial Narrow" w:hAnsi="Arial Narrow" w:cs="Arial"/>
          <w:sz w:val="20"/>
        </w:rPr>
        <w:t>2.17</w:t>
      </w:r>
      <w:r w:rsidRPr="00EE05F6">
        <w:rPr>
          <w:rFonts w:ascii="Arial Narrow" w:hAnsi="Arial Narrow" w:cs="Arial"/>
          <w:sz w:val="20"/>
        </w:rPr>
        <w:tab/>
      </w:r>
      <w:r w:rsidRPr="00EE05F6">
        <w:rPr>
          <w:rFonts w:ascii="Arial Narrow" w:hAnsi="Arial Narrow" w:cs="Arial"/>
          <w:b/>
          <w:sz w:val="20"/>
        </w:rPr>
        <w:t>“trust”</w:t>
      </w:r>
      <w:r w:rsidRPr="00EE05F6">
        <w:rPr>
          <w:rFonts w:ascii="Arial Narrow" w:hAnsi="Arial Narrow" w:cs="Arial"/>
          <w:sz w:val="20"/>
        </w:rPr>
        <w:t xml:space="preserve"> means the arrangement through which the property of one person is made over or</w:t>
      </w:r>
    </w:p>
    <w:p w:rsidR="00313DC8" w:rsidRPr="00EE05F6" w:rsidRDefault="00313DC8" w:rsidP="00313DC8">
      <w:pPr>
        <w:ind w:left="731" w:hanging="731"/>
        <w:jc w:val="both"/>
        <w:rPr>
          <w:rFonts w:ascii="Arial Narrow" w:hAnsi="Arial Narrow" w:cs="Arial"/>
          <w:sz w:val="20"/>
        </w:rPr>
      </w:pPr>
      <w:r w:rsidRPr="00EE05F6">
        <w:rPr>
          <w:rFonts w:ascii="Arial Narrow" w:hAnsi="Arial Narrow" w:cs="Arial"/>
          <w:sz w:val="20"/>
        </w:rPr>
        <w:t xml:space="preserve">          </w:t>
      </w:r>
      <w:r w:rsidRPr="00EE05F6">
        <w:rPr>
          <w:rFonts w:ascii="Arial Narrow" w:hAnsi="Arial Narrow" w:cs="Arial"/>
          <w:sz w:val="20"/>
        </w:rPr>
        <w:tab/>
        <w:t>bequeathed to a trustee to administer such property for the benefit of another person; and</w:t>
      </w:r>
    </w:p>
    <w:p w:rsidR="00313DC8" w:rsidRPr="00EE05F6" w:rsidRDefault="00313DC8" w:rsidP="00313DC8">
      <w:pPr>
        <w:ind w:left="731" w:hanging="731"/>
        <w:jc w:val="both"/>
        <w:rPr>
          <w:rFonts w:ascii="Arial Narrow" w:hAnsi="Arial Narrow" w:cs="Arial"/>
          <w:sz w:val="20"/>
        </w:rPr>
      </w:pPr>
    </w:p>
    <w:p w:rsidR="00313DC8" w:rsidRPr="00EE05F6" w:rsidRDefault="00313DC8" w:rsidP="00313DC8">
      <w:pPr>
        <w:ind w:left="731" w:hanging="720"/>
        <w:jc w:val="both"/>
        <w:rPr>
          <w:rFonts w:ascii="Arial Narrow" w:hAnsi="Arial Narrow" w:cs="Arial"/>
          <w:sz w:val="20"/>
        </w:rPr>
      </w:pPr>
      <w:r w:rsidRPr="00EE05F6">
        <w:rPr>
          <w:rFonts w:ascii="Arial Narrow" w:hAnsi="Arial Narrow" w:cs="Arial"/>
          <w:sz w:val="20"/>
        </w:rPr>
        <w:t>2.18</w:t>
      </w:r>
      <w:r w:rsidRPr="00EE05F6">
        <w:rPr>
          <w:rFonts w:ascii="Arial Narrow" w:hAnsi="Arial Narrow" w:cs="Arial"/>
          <w:sz w:val="20"/>
        </w:rPr>
        <w:tab/>
      </w:r>
      <w:r w:rsidRPr="00EE05F6">
        <w:rPr>
          <w:rFonts w:ascii="Arial Narrow" w:hAnsi="Arial Narrow" w:cs="Arial"/>
          <w:b/>
          <w:sz w:val="20"/>
        </w:rPr>
        <w:t>“</w:t>
      </w:r>
      <w:r w:rsidR="009142B4">
        <w:rPr>
          <w:rFonts w:ascii="Arial Narrow" w:hAnsi="Arial Narrow" w:cs="Arial"/>
          <w:b/>
          <w:sz w:val="20"/>
        </w:rPr>
        <w:t>T</w:t>
      </w:r>
      <w:r w:rsidRPr="00EE05F6">
        <w:rPr>
          <w:rFonts w:ascii="Arial Narrow" w:hAnsi="Arial Narrow" w:cs="Arial"/>
          <w:b/>
          <w:sz w:val="20"/>
        </w:rPr>
        <w:t xml:space="preserve">rustee” </w:t>
      </w:r>
      <w:r w:rsidRPr="00EE05F6">
        <w:rPr>
          <w:rFonts w:ascii="Arial Narrow" w:hAnsi="Arial Narrow" w:cs="Arial"/>
          <w:sz w:val="20"/>
        </w:rPr>
        <w:t>means any person, including the founder of a trust, to whom property is bequeathed in</w:t>
      </w:r>
      <w:r w:rsidR="00631C76" w:rsidRPr="00EE05F6">
        <w:rPr>
          <w:rFonts w:ascii="Arial Narrow" w:hAnsi="Arial Narrow" w:cs="Arial"/>
          <w:sz w:val="20"/>
        </w:rPr>
        <w:t xml:space="preserve"> </w:t>
      </w:r>
      <w:r w:rsidRPr="00EE05F6">
        <w:rPr>
          <w:rFonts w:ascii="Arial Narrow" w:hAnsi="Arial Narrow" w:cs="Arial"/>
          <w:sz w:val="20"/>
        </w:rPr>
        <w:t>order for such property to be administered for the benefit of another person.</w:t>
      </w:r>
    </w:p>
    <w:p w:rsidR="00313DC8" w:rsidRPr="00EE05F6" w:rsidRDefault="00313DC8" w:rsidP="00313DC8">
      <w:pPr>
        <w:ind w:left="731" w:hanging="720"/>
        <w:jc w:val="both"/>
        <w:rPr>
          <w:rFonts w:ascii="Arial Narrow" w:hAnsi="Arial Narrow" w:cs="Arial"/>
          <w:sz w:val="20"/>
        </w:rPr>
      </w:pPr>
    </w:p>
    <w:p w:rsidR="00313DC8" w:rsidRPr="00EE05F6" w:rsidRDefault="00313DC8" w:rsidP="00313DC8">
      <w:pPr>
        <w:tabs>
          <w:tab w:val="left" w:pos="900"/>
          <w:tab w:val="left" w:pos="2880"/>
          <w:tab w:val="left" w:pos="5760"/>
          <w:tab w:val="left" w:pos="7920"/>
        </w:tabs>
        <w:ind w:left="900" w:hanging="900"/>
        <w:jc w:val="both"/>
        <w:rPr>
          <w:rFonts w:ascii="Arial Narrow" w:hAnsi="Arial Narrow"/>
          <w:b/>
          <w:sz w:val="20"/>
        </w:rPr>
      </w:pPr>
    </w:p>
    <w:p w:rsidR="00313DC8" w:rsidRPr="00EE05F6" w:rsidRDefault="00313DC8" w:rsidP="00313DC8">
      <w:pPr>
        <w:tabs>
          <w:tab w:val="left" w:pos="900"/>
          <w:tab w:val="left" w:pos="2880"/>
          <w:tab w:val="left" w:pos="5760"/>
          <w:tab w:val="left" w:pos="7920"/>
        </w:tabs>
        <w:ind w:left="900" w:hanging="900"/>
        <w:jc w:val="both"/>
        <w:rPr>
          <w:rFonts w:ascii="Arial Narrow" w:hAnsi="Arial Narrow"/>
          <w:sz w:val="20"/>
        </w:rPr>
      </w:pPr>
      <w:r w:rsidRPr="00EE05F6">
        <w:rPr>
          <w:rFonts w:ascii="Arial Narrow" w:hAnsi="Arial Narrow"/>
          <w:b/>
          <w:sz w:val="20"/>
        </w:rPr>
        <w:t>3.</w:t>
      </w:r>
      <w:r w:rsidRPr="00EE05F6">
        <w:rPr>
          <w:rFonts w:ascii="Arial Narrow" w:hAnsi="Arial Narrow"/>
          <w:sz w:val="20"/>
        </w:rPr>
        <w:tab/>
      </w:r>
      <w:r w:rsidRPr="00EE05F6">
        <w:rPr>
          <w:rFonts w:ascii="Arial Narrow" w:hAnsi="Arial Narrow"/>
          <w:b/>
          <w:sz w:val="20"/>
        </w:rPr>
        <w:t>ADJUDICATION USING A POINT SYSTEM</w:t>
      </w:r>
    </w:p>
    <w:p w:rsidR="00313DC8" w:rsidRPr="00EE05F6" w:rsidRDefault="00313DC8" w:rsidP="00313DC8">
      <w:pPr>
        <w:tabs>
          <w:tab w:val="left" w:pos="900"/>
          <w:tab w:val="left" w:pos="2880"/>
          <w:tab w:val="left" w:pos="5760"/>
          <w:tab w:val="left" w:pos="7920"/>
        </w:tabs>
        <w:jc w:val="both"/>
        <w:rPr>
          <w:rFonts w:ascii="Arial Narrow" w:hAnsi="Arial Narrow"/>
          <w:sz w:val="20"/>
        </w:rPr>
      </w:pP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sz w:val="20"/>
        </w:rPr>
      </w:pPr>
      <w:r w:rsidRPr="00EE05F6">
        <w:rPr>
          <w:rFonts w:ascii="Arial Narrow" w:hAnsi="Arial Narrow"/>
          <w:sz w:val="20"/>
        </w:rPr>
        <w:t>3.1</w:t>
      </w:r>
      <w:r w:rsidRPr="00EE05F6">
        <w:rPr>
          <w:rFonts w:ascii="Arial Narrow" w:hAnsi="Arial Narrow"/>
          <w:sz w:val="20"/>
        </w:rPr>
        <w:tab/>
        <w:t>The bidder obtaining the highest number of total points will be awarded the contract.</w:t>
      </w: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sz w:val="20"/>
        </w:rPr>
      </w:pP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sz w:val="20"/>
        </w:rPr>
      </w:pPr>
      <w:r w:rsidRPr="00EE05F6">
        <w:rPr>
          <w:rFonts w:ascii="Arial Narrow" w:hAnsi="Arial Narrow"/>
          <w:sz w:val="20"/>
        </w:rPr>
        <w:t>3.2</w:t>
      </w:r>
      <w:r w:rsidRPr="00EE05F6">
        <w:rPr>
          <w:rFonts w:ascii="Arial Narrow" w:hAnsi="Arial Narrow"/>
          <w:sz w:val="20"/>
        </w:rPr>
        <w:tab/>
        <w:t>Preference points shall be calculated after prices have been brought to a comparative basis taking into account all factors of non-firm prices and all unconditional discounts;.</w:t>
      </w: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sz w:val="20"/>
        </w:rPr>
      </w:pPr>
    </w:p>
    <w:p w:rsidR="00313DC8" w:rsidRPr="00EE05F6" w:rsidRDefault="00313DC8" w:rsidP="00631C76">
      <w:pPr>
        <w:pStyle w:val="BodyTextIndent"/>
        <w:tabs>
          <w:tab w:val="left" w:pos="851"/>
        </w:tabs>
        <w:ind w:left="0"/>
        <w:rPr>
          <w:rFonts w:ascii="Arial Narrow" w:hAnsi="Arial Narrow"/>
          <w:sz w:val="20"/>
        </w:rPr>
      </w:pPr>
      <w:r w:rsidRPr="00EE05F6">
        <w:rPr>
          <w:rFonts w:ascii="Arial Narrow" w:hAnsi="Arial Narrow"/>
          <w:sz w:val="20"/>
        </w:rPr>
        <w:t>3.3</w:t>
      </w:r>
      <w:r w:rsidRPr="00EE05F6">
        <w:rPr>
          <w:rFonts w:ascii="Arial Narrow" w:hAnsi="Arial Narrow"/>
          <w:sz w:val="20"/>
        </w:rPr>
        <w:tab/>
        <w:t>Points scored must be rounded off to the nearest 2 decimal places.</w:t>
      </w:r>
    </w:p>
    <w:p w:rsidR="00313DC8" w:rsidRPr="00EE05F6" w:rsidRDefault="00313DC8" w:rsidP="00313DC8">
      <w:pPr>
        <w:pStyle w:val="BodyTextIndent"/>
        <w:rPr>
          <w:rFonts w:ascii="Arial Narrow" w:hAnsi="Arial Narrow"/>
          <w:sz w:val="20"/>
        </w:rPr>
      </w:pPr>
    </w:p>
    <w:p w:rsidR="00313DC8" w:rsidRPr="00EE05F6" w:rsidRDefault="00313DC8" w:rsidP="00631C76">
      <w:pPr>
        <w:pStyle w:val="BodyTextIndent"/>
        <w:tabs>
          <w:tab w:val="left" w:pos="851"/>
        </w:tabs>
        <w:ind w:left="0"/>
        <w:rPr>
          <w:rFonts w:ascii="Arial Narrow" w:hAnsi="Arial Narrow"/>
          <w:sz w:val="20"/>
        </w:rPr>
      </w:pPr>
      <w:r w:rsidRPr="00EE05F6">
        <w:rPr>
          <w:rFonts w:ascii="Arial Narrow" w:hAnsi="Arial Narrow"/>
          <w:sz w:val="20"/>
        </w:rPr>
        <w:t xml:space="preserve">3.4          </w:t>
      </w:r>
      <w:r w:rsidRPr="00EE05F6">
        <w:rPr>
          <w:rFonts w:ascii="Arial Narrow" w:hAnsi="Arial Narrow"/>
          <w:sz w:val="20"/>
        </w:rPr>
        <w:tab/>
        <w:t xml:space="preserve">In the event that two or more bids have scored equal total points, the successful bid              </w:t>
      </w:r>
      <w:r w:rsidRPr="00EE05F6">
        <w:rPr>
          <w:rFonts w:ascii="Arial Narrow" w:hAnsi="Arial Narrow"/>
          <w:sz w:val="20"/>
        </w:rPr>
        <w:tab/>
        <w:t xml:space="preserve">must be the one scoring the highest number of preference points for B-BBEE.  </w:t>
      </w:r>
    </w:p>
    <w:p w:rsidR="00313DC8" w:rsidRPr="00EE05F6" w:rsidRDefault="00313DC8" w:rsidP="00313DC8">
      <w:pPr>
        <w:pStyle w:val="BodyTextIndent"/>
        <w:rPr>
          <w:rFonts w:ascii="Arial Narrow" w:hAnsi="Arial Narrow"/>
          <w:sz w:val="20"/>
        </w:rPr>
      </w:pPr>
    </w:p>
    <w:p w:rsidR="00313DC8" w:rsidRPr="00EE05F6" w:rsidRDefault="00313DC8" w:rsidP="00631C76">
      <w:pPr>
        <w:pStyle w:val="BodyTextIndent"/>
        <w:tabs>
          <w:tab w:val="left" w:pos="851"/>
        </w:tabs>
        <w:ind w:left="0"/>
        <w:rPr>
          <w:rFonts w:ascii="Arial Narrow" w:hAnsi="Arial Narrow"/>
          <w:sz w:val="20"/>
        </w:rPr>
      </w:pPr>
      <w:r w:rsidRPr="00EE05F6">
        <w:rPr>
          <w:rFonts w:ascii="Arial Narrow" w:hAnsi="Arial Narrow"/>
          <w:sz w:val="20"/>
        </w:rPr>
        <w:t xml:space="preserve"> 3.5          However, when functionality is part of the evaluation process and two or more bids have</w:t>
      </w:r>
      <w:r w:rsidR="00631C76" w:rsidRPr="00EE05F6">
        <w:rPr>
          <w:rFonts w:ascii="Arial Narrow" w:hAnsi="Arial Narrow"/>
          <w:sz w:val="20"/>
        </w:rPr>
        <w:t xml:space="preserve"> </w:t>
      </w:r>
      <w:r w:rsidRPr="00EE05F6">
        <w:rPr>
          <w:rFonts w:ascii="Arial Narrow" w:hAnsi="Arial Narrow"/>
          <w:sz w:val="20"/>
        </w:rPr>
        <w:t xml:space="preserve">              </w:t>
      </w:r>
      <w:r w:rsidRPr="00EE05F6">
        <w:rPr>
          <w:rFonts w:ascii="Arial Narrow" w:hAnsi="Arial Narrow"/>
          <w:sz w:val="20"/>
        </w:rPr>
        <w:tab/>
        <w:t>scored equal points including equal preference points for B-BBEE, the successful bid must</w:t>
      </w:r>
      <w:r w:rsidR="00631C76" w:rsidRPr="00EE05F6">
        <w:rPr>
          <w:rFonts w:ascii="Arial Narrow" w:hAnsi="Arial Narrow"/>
          <w:sz w:val="20"/>
        </w:rPr>
        <w:tab/>
      </w:r>
      <w:r w:rsidRPr="00EE05F6">
        <w:rPr>
          <w:rFonts w:ascii="Arial Narrow" w:hAnsi="Arial Narrow"/>
          <w:sz w:val="20"/>
        </w:rPr>
        <w:t xml:space="preserve">be the one scoring the highest score for functionality. </w:t>
      </w:r>
    </w:p>
    <w:p w:rsidR="00313DC8" w:rsidRPr="00EE05F6" w:rsidRDefault="00313DC8" w:rsidP="00313DC8">
      <w:pPr>
        <w:pStyle w:val="BodyTextIndent"/>
        <w:rPr>
          <w:rFonts w:ascii="Arial Narrow" w:hAnsi="Arial Narrow"/>
          <w:sz w:val="20"/>
        </w:rPr>
      </w:pPr>
    </w:p>
    <w:p w:rsidR="00313DC8" w:rsidRPr="00EE05F6" w:rsidRDefault="00313DC8" w:rsidP="00631C76">
      <w:pPr>
        <w:pStyle w:val="BodyTextIndent"/>
        <w:ind w:left="0"/>
        <w:rPr>
          <w:rFonts w:ascii="Arial Narrow" w:hAnsi="Arial Narrow"/>
          <w:sz w:val="20"/>
        </w:rPr>
      </w:pPr>
      <w:r w:rsidRPr="00EE05F6">
        <w:rPr>
          <w:rFonts w:ascii="Arial Narrow" w:hAnsi="Arial Narrow"/>
          <w:sz w:val="20"/>
        </w:rPr>
        <w:t>3.6          Should two or more bids be equal in all respects, the award shall be decided by the</w:t>
      </w:r>
      <w:r w:rsidR="00631C76" w:rsidRPr="00EE05F6">
        <w:rPr>
          <w:rFonts w:ascii="Arial Narrow" w:hAnsi="Arial Narrow"/>
          <w:sz w:val="20"/>
        </w:rPr>
        <w:t xml:space="preserve"> </w:t>
      </w:r>
      <w:r w:rsidRPr="00EE05F6">
        <w:rPr>
          <w:rFonts w:ascii="Arial Narrow" w:hAnsi="Arial Narrow"/>
          <w:sz w:val="20"/>
        </w:rPr>
        <w:t xml:space="preserve">                </w:t>
      </w:r>
      <w:r w:rsidR="00631C76" w:rsidRPr="00EE05F6">
        <w:rPr>
          <w:rFonts w:ascii="Arial Narrow" w:hAnsi="Arial Narrow"/>
          <w:sz w:val="20"/>
        </w:rPr>
        <w:tab/>
      </w:r>
      <w:r w:rsidRPr="00EE05F6">
        <w:rPr>
          <w:rFonts w:ascii="Arial Narrow" w:hAnsi="Arial Narrow"/>
          <w:sz w:val="20"/>
        </w:rPr>
        <w:t xml:space="preserve">drawing of lots. </w:t>
      </w:r>
    </w:p>
    <w:p w:rsidR="00313DC8" w:rsidRPr="00EE05F6" w:rsidRDefault="00313DC8" w:rsidP="00313DC8">
      <w:pPr>
        <w:pStyle w:val="BodyTextIndent"/>
        <w:ind w:left="0"/>
        <w:rPr>
          <w:rFonts w:ascii="Arial Narrow" w:hAnsi="Arial Narrow"/>
          <w:sz w:val="20"/>
        </w:rPr>
      </w:pPr>
    </w:p>
    <w:p w:rsidR="00313DC8" w:rsidRPr="00EE05F6" w:rsidRDefault="00313DC8" w:rsidP="00313DC8">
      <w:pPr>
        <w:tabs>
          <w:tab w:val="left" w:pos="851"/>
          <w:tab w:val="left" w:pos="2880"/>
          <w:tab w:val="left" w:pos="5760"/>
          <w:tab w:val="left" w:pos="7920"/>
        </w:tabs>
        <w:jc w:val="both"/>
        <w:rPr>
          <w:rFonts w:ascii="Arial Narrow" w:hAnsi="Arial Narrow"/>
          <w:b/>
          <w:sz w:val="20"/>
        </w:rPr>
      </w:pPr>
      <w:r w:rsidRPr="00EE05F6">
        <w:rPr>
          <w:rFonts w:ascii="Arial Narrow" w:hAnsi="Arial Narrow"/>
          <w:b/>
          <w:sz w:val="20"/>
        </w:rPr>
        <w:t>4.</w:t>
      </w:r>
      <w:r w:rsidRPr="00EE05F6">
        <w:rPr>
          <w:rFonts w:ascii="Arial Narrow" w:hAnsi="Arial Narrow"/>
          <w:b/>
          <w:sz w:val="20"/>
        </w:rPr>
        <w:tab/>
        <w:t>POINTS AWARDED FOR PRICE</w:t>
      </w:r>
    </w:p>
    <w:p w:rsidR="00313DC8" w:rsidRPr="00EE05F6" w:rsidRDefault="00313DC8" w:rsidP="00313DC8">
      <w:pPr>
        <w:tabs>
          <w:tab w:val="left" w:pos="1260"/>
          <w:tab w:val="left" w:pos="2880"/>
          <w:tab w:val="left" w:pos="5760"/>
          <w:tab w:val="left" w:pos="7920"/>
        </w:tabs>
        <w:jc w:val="both"/>
        <w:rPr>
          <w:rFonts w:ascii="Arial Narrow" w:hAnsi="Arial Narrow"/>
          <w:b/>
          <w:sz w:val="20"/>
        </w:rPr>
      </w:pPr>
    </w:p>
    <w:p w:rsidR="00313DC8" w:rsidRPr="00EE05F6" w:rsidRDefault="00313DC8" w:rsidP="00313DC8">
      <w:pPr>
        <w:tabs>
          <w:tab w:val="left" w:pos="900"/>
          <w:tab w:val="left" w:pos="2880"/>
          <w:tab w:val="left" w:pos="5760"/>
          <w:tab w:val="left" w:pos="7920"/>
        </w:tabs>
        <w:jc w:val="both"/>
        <w:rPr>
          <w:rFonts w:ascii="Arial Narrow" w:hAnsi="Arial Narrow"/>
          <w:b/>
          <w:sz w:val="20"/>
        </w:rPr>
      </w:pPr>
      <w:r w:rsidRPr="00EE05F6">
        <w:rPr>
          <w:rFonts w:ascii="Arial Narrow" w:hAnsi="Arial Narrow"/>
          <w:b/>
          <w:sz w:val="20"/>
        </w:rPr>
        <w:t>4.1</w:t>
      </w:r>
      <w:r w:rsidRPr="00EE05F6">
        <w:rPr>
          <w:rFonts w:ascii="Arial Narrow" w:hAnsi="Arial Narrow"/>
          <w:b/>
          <w:sz w:val="20"/>
        </w:rPr>
        <w:tab/>
        <w:t xml:space="preserve">THE 80/20 OR 90/10 PREFERENCE POINT SYSTEMS </w:t>
      </w:r>
    </w:p>
    <w:p w:rsidR="00313DC8" w:rsidRPr="00EE05F6" w:rsidRDefault="00313DC8" w:rsidP="00313DC8">
      <w:pPr>
        <w:tabs>
          <w:tab w:val="left" w:pos="900"/>
          <w:tab w:val="left" w:pos="1260"/>
          <w:tab w:val="left" w:pos="2880"/>
          <w:tab w:val="left" w:pos="5760"/>
          <w:tab w:val="left" w:pos="7920"/>
        </w:tabs>
        <w:jc w:val="both"/>
        <w:rPr>
          <w:rFonts w:ascii="Arial Narrow" w:hAnsi="Arial Narrow"/>
          <w:b/>
          <w:sz w:val="20"/>
        </w:rPr>
      </w:pP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sz w:val="20"/>
        </w:rPr>
      </w:pPr>
      <w:r w:rsidRPr="00EE05F6">
        <w:rPr>
          <w:rFonts w:ascii="Arial Narrow" w:hAnsi="Arial Narrow"/>
          <w:b/>
          <w:sz w:val="20"/>
        </w:rPr>
        <w:tab/>
      </w:r>
      <w:r w:rsidRPr="00EE05F6">
        <w:rPr>
          <w:rFonts w:ascii="Arial Narrow" w:hAnsi="Arial Narrow"/>
          <w:sz w:val="20"/>
        </w:rPr>
        <w:t>A maximum of 80 or 90 points is allocated for price on the following basis:</w:t>
      </w:r>
    </w:p>
    <w:p w:rsidR="00313DC8" w:rsidRPr="00EE05F6" w:rsidRDefault="00313DC8" w:rsidP="00313DC8">
      <w:pPr>
        <w:tabs>
          <w:tab w:val="left" w:pos="900"/>
          <w:tab w:val="left" w:pos="1260"/>
          <w:tab w:val="left" w:pos="2880"/>
          <w:tab w:val="left" w:pos="3240"/>
          <w:tab w:val="left" w:pos="5760"/>
          <w:tab w:val="left" w:pos="7920"/>
        </w:tabs>
        <w:jc w:val="both"/>
        <w:outlineLvl w:val="0"/>
        <w:rPr>
          <w:rFonts w:ascii="Arial Narrow" w:hAnsi="Arial Narrow"/>
          <w:sz w:val="20"/>
        </w:rPr>
      </w:pPr>
    </w:p>
    <w:p w:rsidR="00313DC8" w:rsidRPr="00EE05F6" w:rsidRDefault="00313DC8" w:rsidP="00313DC8">
      <w:pPr>
        <w:tabs>
          <w:tab w:val="left" w:pos="900"/>
          <w:tab w:val="left" w:pos="1260"/>
          <w:tab w:val="left" w:pos="2880"/>
          <w:tab w:val="left" w:pos="3240"/>
          <w:tab w:val="left" w:pos="5760"/>
          <w:tab w:val="left" w:pos="7920"/>
        </w:tabs>
        <w:jc w:val="both"/>
        <w:outlineLvl w:val="0"/>
        <w:rPr>
          <w:rFonts w:ascii="Arial Narrow" w:hAnsi="Arial Narrow"/>
          <w:sz w:val="20"/>
        </w:rPr>
      </w:pPr>
    </w:p>
    <w:p w:rsidR="00313DC8" w:rsidRPr="00EE05F6" w:rsidRDefault="00313DC8" w:rsidP="00313DC8">
      <w:pPr>
        <w:tabs>
          <w:tab w:val="left" w:pos="900"/>
          <w:tab w:val="left" w:pos="1260"/>
          <w:tab w:val="left" w:pos="3544"/>
          <w:tab w:val="left" w:pos="5245"/>
          <w:tab w:val="left" w:pos="6663"/>
          <w:tab w:val="left" w:pos="7920"/>
        </w:tabs>
        <w:jc w:val="both"/>
        <w:outlineLvl w:val="0"/>
        <w:rPr>
          <w:rFonts w:ascii="Arial Narrow" w:hAnsi="Arial Narrow"/>
          <w:b/>
          <w:sz w:val="20"/>
        </w:rPr>
      </w:pP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t>80/20</w:t>
      </w:r>
      <w:r w:rsidRPr="00EE05F6">
        <w:rPr>
          <w:rFonts w:ascii="Arial Narrow" w:hAnsi="Arial Narrow"/>
          <w:b/>
          <w:sz w:val="20"/>
        </w:rPr>
        <w:tab/>
        <w:t>or</w:t>
      </w:r>
      <w:r w:rsidRPr="00EE05F6">
        <w:rPr>
          <w:rFonts w:ascii="Arial Narrow" w:hAnsi="Arial Narrow"/>
          <w:b/>
          <w:sz w:val="20"/>
        </w:rPr>
        <w:tab/>
        <w:t>90/10</w:t>
      </w:r>
      <w:r w:rsidRPr="00EE05F6">
        <w:rPr>
          <w:rFonts w:ascii="Arial Narrow" w:hAnsi="Arial Narrow"/>
          <w:b/>
          <w:sz w:val="20"/>
        </w:rPr>
        <w:tab/>
      </w:r>
    </w:p>
    <w:p w:rsidR="00313DC8" w:rsidRPr="00EE05F6" w:rsidRDefault="00313DC8" w:rsidP="00313DC8">
      <w:pPr>
        <w:tabs>
          <w:tab w:val="left" w:pos="900"/>
          <w:tab w:val="left" w:pos="1260"/>
          <w:tab w:val="left" w:pos="2880"/>
          <w:tab w:val="left" w:pos="5760"/>
          <w:tab w:val="left" w:pos="7920"/>
        </w:tabs>
        <w:ind w:left="900" w:hanging="900"/>
        <w:jc w:val="both"/>
        <w:rPr>
          <w:rFonts w:ascii="Arial Narrow" w:hAnsi="Arial Narrow"/>
          <w:b/>
          <w:sz w:val="20"/>
        </w:rPr>
      </w:pPr>
    </w:p>
    <w:p w:rsidR="00313DC8" w:rsidRPr="00EE05F6" w:rsidRDefault="00313DC8" w:rsidP="00313DC8">
      <w:pPr>
        <w:tabs>
          <w:tab w:val="left" w:pos="900"/>
          <w:tab w:val="left" w:pos="1260"/>
          <w:tab w:val="left" w:pos="3240"/>
          <w:tab w:val="left" w:pos="5760"/>
          <w:tab w:val="left" w:pos="7920"/>
        </w:tabs>
        <w:ind w:left="900" w:hanging="900"/>
        <w:jc w:val="both"/>
        <w:rPr>
          <w:rFonts w:ascii="Arial Narrow" w:hAnsi="Arial Narrow"/>
          <w:b/>
          <w:sz w:val="20"/>
        </w:rPr>
      </w:pP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p>
    <w:p w:rsidR="00313DC8" w:rsidRPr="00EE05F6" w:rsidRDefault="00313DC8" w:rsidP="00313DC8">
      <w:pPr>
        <w:tabs>
          <w:tab w:val="left" w:pos="900"/>
          <w:tab w:val="left" w:pos="1440"/>
          <w:tab w:val="left" w:pos="2340"/>
          <w:tab w:val="left" w:pos="5220"/>
          <w:tab w:val="left" w:pos="5760"/>
          <w:tab w:val="left" w:pos="7920"/>
        </w:tabs>
        <w:ind w:left="900" w:hanging="900"/>
        <w:jc w:val="both"/>
        <w:rPr>
          <w:rFonts w:ascii="Arial Narrow" w:hAnsi="Arial Narrow"/>
          <w:sz w:val="20"/>
        </w:rPr>
      </w:pP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r w:rsidRPr="008E1061">
        <w:rPr>
          <w:rFonts w:ascii="Arial Narrow" w:hAnsi="Arial Narrow"/>
          <w:b/>
          <w:position w:val="-28"/>
          <w:sz w:val="20"/>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33.8pt" o:ole="" fillcolor="window">
            <v:imagedata r:id="rId12" o:title=""/>
          </v:shape>
          <o:OLEObject Type="Embed" ProgID="Equation.3" ShapeID="_x0000_i1025" DrawAspect="Content" ObjectID="_1545821192" r:id="rId13"/>
        </w:object>
      </w:r>
      <w:r w:rsidRPr="00EE05F6">
        <w:rPr>
          <w:rFonts w:ascii="Arial Narrow" w:hAnsi="Arial Narrow"/>
          <w:b/>
          <w:sz w:val="20"/>
        </w:rPr>
        <w:tab/>
      </w:r>
      <w:proofErr w:type="gramStart"/>
      <w:r w:rsidRPr="00EE05F6">
        <w:rPr>
          <w:rFonts w:ascii="Arial Narrow" w:hAnsi="Arial Narrow"/>
          <w:sz w:val="20"/>
        </w:rPr>
        <w:t>or</w:t>
      </w:r>
      <w:proofErr w:type="gramEnd"/>
      <w:r w:rsidRPr="00EE05F6">
        <w:rPr>
          <w:rFonts w:ascii="Arial Narrow" w:hAnsi="Arial Narrow"/>
          <w:sz w:val="20"/>
        </w:rPr>
        <w:tab/>
      </w:r>
      <w:r w:rsidRPr="008E1061">
        <w:rPr>
          <w:rFonts w:ascii="Arial Narrow" w:hAnsi="Arial Narrow"/>
          <w:b/>
          <w:position w:val="-28"/>
          <w:sz w:val="20"/>
        </w:rPr>
        <w:object w:dxaOrig="2439" w:dyaOrig="680">
          <v:shape id="_x0000_i1026" type="#_x0000_t75" style="width:122.1pt;height:33.8pt" o:ole="" fillcolor="window">
            <v:imagedata r:id="rId14" o:title=""/>
          </v:shape>
          <o:OLEObject Type="Embed" ProgID="Equation.3" ShapeID="_x0000_i1026" DrawAspect="Content" ObjectID="_1545821193" r:id="rId15"/>
        </w:object>
      </w: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r w:rsidRPr="00EE05F6">
        <w:rPr>
          <w:rFonts w:ascii="Arial Narrow" w:hAnsi="Arial Narrow"/>
          <w:sz w:val="20"/>
        </w:rPr>
        <w:tab/>
        <w:t>Where</w:t>
      </w: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r w:rsidRPr="00EE05F6">
        <w:rPr>
          <w:rFonts w:ascii="Arial Narrow" w:hAnsi="Arial Narrow"/>
          <w:sz w:val="20"/>
        </w:rPr>
        <w:tab/>
        <w:t>Ps</w:t>
      </w:r>
      <w:r w:rsidRPr="00EE05F6">
        <w:rPr>
          <w:rFonts w:ascii="Arial Narrow" w:hAnsi="Arial Narrow"/>
          <w:sz w:val="20"/>
        </w:rPr>
        <w:tab/>
        <w:t>=</w:t>
      </w:r>
      <w:r w:rsidRPr="00EE05F6">
        <w:rPr>
          <w:rFonts w:ascii="Arial Narrow" w:hAnsi="Arial Narrow"/>
          <w:sz w:val="20"/>
        </w:rPr>
        <w:tab/>
        <w:t>Points scored for comparative price of bid under consideration</w:t>
      </w: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r w:rsidRPr="00EE05F6">
        <w:rPr>
          <w:rFonts w:ascii="Arial Narrow" w:hAnsi="Arial Narrow"/>
          <w:sz w:val="20"/>
        </w:rPr>
        <w:tab/>
        <w:t>Pt</w:t>
      </w:r>
      <w:r w:rsidRPr="00EE05F6">
        <w:rPr>
          <w:rFonts w:ascii="Arial Narrow" w:hAnsi="Arial Narrow"/>
          <w:sz w:val="20"/>
        </w:rPr>
        <w:tab/>
        <w:t>=</w:t>
      </w:r>
      <w:r w:rsidRPr="00EE05F6">
        <w:rPr>
          <w:rFonts w:ascii="Arial Narrow" w:hAnsi="Arial Narrow"/>
          <w:sz w:val="20"/>
        </w:rPr>
        <w:tab/>
        <w:t>Comparative price of bid under consideration</w:t>
      </w: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r w:rsidRPr="00EE05F6">
        <w:rPr>
          <w:rFonts w:ascii="Arial Narrow" w:hAnsi="Arial Narrow"/>
          <w:sz w:val="20"/>
        </w:rPr>
        <w:tab/>
        <w:t>Pmin</w:t>
      </w:r>
      <w:r w:rsidRPr="00EE05F6">
        <w:rPr>
          <w:rFonts w:ascii="Arial Narrow" w:hAnsi="Arial Narrow"/>
          <w:sz w:val="20"/>
        </w:rPr>
        <w:tab/>
        <w:t>=</w:t>
      </w:r>
      <w:r w:rsidRPr="00EE05F6">
        <w:rPr>
          <w:rFonts w:ascii="Arial Narrow" w:hAnsi="Arial Narrow"/>
          <w:sz w:val="20"/>
        </w:rPr>
        <w:tab/>
        <w:t>Comparative price of lowest acceptable bid</w:t>
      </w: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313DC8">
      <w:p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70615A">
      <w:pPr>
        <w:widowControl w:val="0"/>
        <w:numPr>
          <w:ilvl w:val="0"/>
          <w:numId w:val="38"/>
        </w:numPr>
        <w:tabs>
          <w:tab w:val="clear" w:pos="360"/>
          <w:tab w:val="num" w:pos="709"/>
          <w:tab w:val="left" w:pos="1620"/>
          <w:tab w:val="left" w:pos="2160"/>
          <w:tab w:val="left" w:pos="2700"/>
          <w:tab w:val="left" w:pos="7920"/>
        </w:tabs>
        <w:ind w:left="709" w:hanging="709"/>
        <w:jc w:val="both"/>
        <w:rPr>
          <w:rFonts w:ascii="Arial Narrow" w:hAnsi="Arial Narrow"/>
          <w:b/>
          <w:sz w:val="20"/>
        </w:rPr>
      </w:pPr>
      <w:r w:rsidRPr="00EE05F6">
        <w:rPr>
          <w:rFonts w:ascii="Arial Narrow" w:hAnsi="Arial Narrow"/>
          <w:b/>
          <w:sz w:val="20"/>
        </w:rPr>
        <w:t>Points awarded for B-BBEE Status Level of Contribution</w:t>
      </w:r>
    </w:p>
    <w:p w:rsidR="00313DC8" w:rsidRPr="00EE05F6" w:rsidRDefault="00313DC8" w:rsidP="00313DC8">
      <w:pPr>
        <w:tabs>
          <w:tab w:val="left" w:pos="900"/>
          <w:tab w:val="left" w:pos="1620"/>
          <w:tab w:val="left" w:pos="2160"/>
          <w:tab w:val="left" w:pos="2700"/>
          <w:tab w:val="left" w:pos="7920"/>
        </w:tabs>
        <w:jc w:val="both"/>
        <w:rPr>
          <w:rFonts w:ascii="Arial Narrow" w:hAnsi="Arial Narrow"/>
          <w:b/>
          <w:sz w:val="20"/>
        </w:rPr>
      </w:pPr>
    </w:p>
    <w:p w:rsidR="00313DC8" w:rsidRPr="00EE05F6" w:rsidRDefault="00313DC8" w:rsidP="00313DC8">
      <w:pPr>
        <w:ind w:left="709" w:hanging="709"/>
        <w:jc w:val="both"/>
        <w:rPr>
          <w:rFonts w:ascii="Arial Narrow" w:hAnsi="Arial Narrow" w:cs="Arial"/>
          <w:sz w:val="20"/>
        </w:rPr>
      </w:pPr>
      <w:r w:rsidRPr="00EE05F6">
        <w:rPr>
          <w:rFonts w:ascii="Arial Narrow" w:hAnsi="Arial Narrow"/>
          <w:sz w:val="20"/>
        </w:rPr>
        <w:t>5.1</w:t>
      </w:r>
      <w:r w:rsidRPr="00EE05F6">
        <w:rPr>
          <w:rFonts w:ascii="Arial Narrow" w:hAnsi="Arial Narrow"/>
          <w:sz w:val="20"/>
        </w:rPr>
        <w:tab/>
      </w:r>
      <w:r w:rsidRPr="00EE05F6">
        <w:rPr>
          <w:rFonts w:ascii="Arial Narrow" w:hAnsi="Arial Narrow" w:cs="Arial"/>
          <w:sz w:val="20"/>
        </w:rPr>
        <w:t>In terms of Regulation 5 (2) and 6 (2) of the Preferential Procurement Regulations, preference points must be awarded to a bidder for attaining the B-BBEE status level of contribution in accordance with the table below:</w:t>
      </w:r>
    </w:p>
    <w:p w:rsidR="004634BC" w:rsidRPr="00EE05F6" w:rsidRDefault="004634BC" w:rsidP="00313DC8">
      <w:pPr>
        <w:ind w:left="709" w:hanging="709"/>
        <w:jc w:val="both"/>
        <w:rPr>
          <w:rFonts w:ascii="Arial Narrow" w:hAnsi="Arial Narrow"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313DC8" w:rsidRPr="00CD7849" w:rsidTr="0058277D">
        <w:trPr>
          <w:trHeight w:val="863"/>
        </w:trPr>
        <w:tc>
          <w:tcPr>
            <w:tcW w:w="2700" w:type="dxa"/>
            <w:shd w:val="clear" w:color="auto" w:fill="auto"/>
          </w:tcPr>
          <w:p w:rsidR="00313DC8" w:rsidRPr="00EE05F6" w:rsidRDefault="00313DC8" w:rsidP="0058277D">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EE05F6">
              <w:rPr>
                <w:rFonts w:ascii="Arial Narrow" w:hAnsi="Arial Narrow" w:cs="Arial"/>
                <w:b/>
                <w:kern w:val="24"/>
                <w:sz w:val="22"/>
                <w:szCs w:val="22"/>
              </w:rPr>
              <w:t>B-BBEE Status Level of Contributor</w:t>
            </w:r>
          </w:p>
        </w:tc>
        <w:tc>
          <w:tcPr>
            <w:tcW w:w="2700" w:type="dxa"/>
            <w:shd w:val="clear" w:color="auto" w:fill="auto"/>
          </w:tcPr>
          <w:p w:rsidR="00313DC8" w:rsidRPr="00EE05F6" w:rsidRDefault="00313DC8" w:rsidP="0058277D">
            <w:pPr>
              <w:pStyle w:val="NormalWeb"/>
              <w:kinsoku w:val="0"/>
              <w:overflowPunct w:val="0"/>
              <w:spacing w:before="96" w:beforeAutospacing="0" w:after="0" w:afterAutospacing="0"/>
              <w:jc w:val="center"/>
              <w:textAlignment w:val="baseline"/>
              <w:rPr>
                <w:rFonts w:ascii="Arial Narrow" w:hAnsi="Arial Narrow" w:cs="Arial"/>
                <w:b/>
                <w:kern w:val="24"/>
                <w:sz w:val="22"/>
                <w:szCs w:val="22"/>
              </w:rPr>
            </w:pPr>
            <w:r w:rsidRPr="00EE05F6">
              <w:rPr>
                <w:rFonts w:ascii="Arial Narrow" w:hAnsi="Arial Narrow" w:cs="Arial"/>
                <w:b/>
                <w:kern w:val="24"/>
                <w:sz w:val="22"/>
                <w:szCs w:val="22"/>
              </w:rPr>
              <w:t>Number of points</w:t>
            </w:r>
          </w:p>
          <w:p w:rsidR="00313DC8" w:rsidRPr="00EE05F6" w:rsidRDefault="00313DC8" w:rsidP="0058277D">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EE05F6">
              <w:rPr>
                <w:rFonts w:ascii="Arial Narrow" w:hAnsi="Arial Narrow" w:cs="Arial"/>
                <w:b/>
                <w:kern w:val="24"/>
                <w:sz w:val="22"/>
                <w:szCs w:val="22"/>
              </w:rPr>
              <w:t xml:space="preserve"> (90/10 system)</w:t>
            </w:r>
          </w:p>
        </w:tc>
        <w:tc>
          <w:tcPr>
            <w:tcW w:w="2520" w:type="dxa"/>
            <w:shd w:val="clear" w:color="auto" w:fill="auto"/>
          </w:tcPr>
          <w:p w:rsidR="00313DC8" w:rsidRPr="00EE05F6" w:rsidRDefault="00313DC8" w:rsidP="0058277D">
            <w:pPr>
              <w:pStyle w:val="NormalWeb"/>
              <w:kinsoku w:val="0"/>
              <w:overflowPunct w:val="0"/>
              <w:spacing w:before="96" w:beforeAutospacing="0" w:after="0" w:afterAutospacing="0"/>
              <w:jc w:val="center"/>
              <w:textAlignment w:val="baseline"/>
              <w:rPr>
                <w:rFonts w:ascii="Arial Narrow" w:hAnsi="Arial Narrow" w:cs="Arial"/>
                <w:b/>
                <w:kern w:val="24"/>
                <w:sz w:val="22"/>
                <w:szCs w:val="22"/>
              </w:rPr>
            </w:pPr>
            <w:r w:rsidRPr="00EE05F6">
              <w:rPr>
                <w:rFonts w:ascii="Arial Narrow" w:hAnsi="Arial Narrow" w:cs="Arial"/>
                <w:b/>
                <w:kern w:val="24"/>
                <w:sz w:val="22"/>
                <w:szCs w:val="22"/>
              </w:rPr>
              <w:t xml:space="preserve">Number of points </w:t>
            </w:r>
          </w:p>
          <w:p w:rsidR="00313DC8" w:rsidRPr="00EE05F6" w:rsidRDefault="00313DC8" w:rsidP="0058277D">
            <w:pPr>
              <w:pStyle w:val="NormalWeb"/>
              <w:kinsoku w:val="0"/>
              <w:overflowPunct w:val="0"/>
              <w:spacing w:before="96" w:beforeAutospacing="0" w:after="0" w:afterAutospacing="0"/>
              <w:jc w:val="center"/>
              <w:textAlignment w:val="baseline"/>
              <w:rPr>
                <w:rFonts w:ascii="Arial Narrow" w:hAnsi="Arial Narrow" w:cs="Arial"/>
                <w:b/>
                <w:sz w:val="22"/>
                <w:szCs w:val="22"/>
              </w:rPr>
            </w:pPr>
            <w:r w:rsidRPr="00EE05F6">
              <w:rPr>
                <w:rFonts w:ascii="Arial Narrow" w:hAnsi="Arial Narrow" w:cs="Arial"/>
                <w:b/>
                <w:kern w:val="24"/>
                <w:sz w:val="22"/>
                <w:szCs w:val="22"/>
              </w:rPr>
              <w:t>(80/20 system)</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10</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20</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lastRenderedPageBreak/>
              <w:t>2</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9</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18</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3</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8</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16</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4</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5</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12</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5</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4</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8</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6</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3</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6</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7</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2</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4</w:t>
            </w:r>
          </w:p>
        </w:tc>
      </w:tr>
      <w:tr w:rsidR="00313DC8" w:rsidRPr="00CD7849" w:rsidTr="0058277D">
        <w:trPr>
          <w:trHeight w:val="44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8</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1</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2</w:t>
            </w:r>
          </w:p>
        </w:tc>
      </w:tr>
      <w:tr w:rsidR="00313DC8" w:rsidRPr="00CD7849" w:rsidTr="0058277D">
        <w:trPr>
          <w:trHeight w:val="720"/>
        </w:trPr>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Non-compliant contributor</w:t>
            </w:r>
          </w:p>
        </w:tc>
        <w:tc>
          <w:tcPr>
            <w:tcW w:w="270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0</w:t>
            </w:r>
          </w:p>
        </w:tc>
        <w:tc>
          <w:tcPr>
            <w:tcW w:w="2520" w:type="dxa"/>
            <w:shd w:val="clear" w:color="auto" w:fill="auto"/>
          </w:tcPr>
          <w:p w:rsidR="00313DC8" w:rsidRPr="00EE05F6" w:rsidRDefault="00313DC8" w:rsidP="0058277D">
            <w:pPr>
              <w:pStyle w:val="NormalWeb"/>
              <w:kinsoku w:val="0"/>
              <w:overflowPunct w:val="0"/>
              <w:spacing w:before="115" w:beforeAutospacing="0" w:after="0" w:afterAutospacing="0"/>
              <w:jc w:val="center"/>
              <w:textAlignment w:val="baseline"/>
              <w:rPr>
                <w:rFonts w:ascii="Arial Narrow" w:hAnsi="Arial Narrow" w:cs="Arial"/>
                <w:sz w:val="22"/>
                <w:szCs w:val="22"/>
              </w:rPr>
            </w:pPr>
            <w:r w:rsidRPr="00EE05F6">
              <w:rPr>
                <w:rFonts w:ascii="Arial Narrow" w:hAnsi="Arial Narrow" w:cs="Arial"/>
                <w:kern w:val="24"/>
                <w:sz w:val="22"/>
                <w:szCs w:val="22"/>
              </w:rPr>
              <w:t>0</w:t>
            </w:r>
          </w:p>
        </w:tc>
      </w:tr>
    </w:tbl>
    <w:p w:rsidR="00313DC8" w:rsidRPr="00EE05F6" w:rsidRDefault="00313DC8" w:rsidP="00313DC8">
      <w:pPr>
        <w:tabs>
          <w:tab w:val="left" w:pos="709"/>
          <w:tab w:val="left" w:pos="2700"/>
          <w:tab w:val="left" w:pos="7920"/>
        </w:tabs>
        <w:jc w:val="both"/>
        <w:rPr>
          <w:rFonts w:ascii="Arial Narrow" w:hAnsi="Arial Narrow"/>
          <w:sz w:val="20"/>
        </w:rPr>
      </w:pPr>
    </w:p>
    <w:p w:rsidR="009142B4" w:rsidRDefault="009142B4" w:rsidP="00313DC8">
      <w:pPr>
        <w:ind w:left="705" w:hanging="705"/>
        <w:jc w:val="both"/>
        <w:rPr>
          <w:rFonts w:ascii="Arial Narrow" w:hAnsi="Arial Narrow"/>
          <w:sz w:val="20"/>
        </w:rPr>
      </w:pPr>
      <w:r>
        <w:rPr>
          <w:rFonts w:ascii="Arial Narrow" w:hAnsi="Arial Narrow"/>
          <w:sz w:val="20"/>
        </w:rPr>
        <w:t xml:space="preserve">5.2     </w:t>
      </w:r>
      <w:r w:rsidR="00313DC8" w:rsidRPr="00EE05F6">
        <w:rPr>
          <w:rFonts w:ascii="Arial Narrow" w:hAnsi="Arial Narrow"/>
          <w:sz w:val="20"/>
        </w:rPr>
        <w:t xml:space="preserve">Bidders who qualify as EMEs in terms of the B-BBEE Act must submit a certificate issued by an Accounting Officer </w:t>
      </w:r>
    </w:p>
    <w:p w:rsidR="009142B4" w:rsidRDefault="009142B4" w:rsidP="00313DC8">
      <w:pPr>
        <w:ind w:left="705" w:hanging="705"/>
        <w:jc w:val="both"/>
        <w:rPr>
          <w:rFonts w:ascii="Arial Narrow" w:hAnsi="Arial Narrow"/>
          <w:sz w:val="20"/>
        </w:rPr>
      </w:pPr>
      <w:r>
        <w:rPr>
          <w:rFonts w:ascii="Arial Narrow" w:hAnsi="Arial Narrow"/>
          <w:sz w:val="20"/>
        </w:rPr>
        <w:t xml:space="preserve">         </w:t>
      </w:r>
      <w:r w:rsidR="00313DC8" w:rsidRPr="00EE05F6">
        <w:rPr>
          <w:rFonts w:ascii="Arial Narrow" w:hAnsi="Arial Narrow"/>
          <w:sz w:val="20"/>
        </w:rPr>
        <w:t xml:space="preserve">as contemplated in the CCA or a Verification Agency accredited by SANAS or a Registered Auditor. </w:t>
      </w:r>
    </w:p>
    <w:p w:rsidR="009142B4" w:rsidRPr="009142B4" w:rsidRDefault="009142B4" w:rsidP="00313DC8">
      <w:pPr>
        <w:ind w:left="705" w:hanging="705"/>
        <w:jc w:val="both"/>
        <w:rPr>
          <w:rFonts w:ascii="Arial Narrow" w:hAnsi="Arial Narrow" w:cs="Arial"/>
          <w:sz w:val="20"/>
          <w:szCs w:val="20"/>
        </w:rPr>
      </w:pPr>
      <w:r>
        <w:rPr>
          <w:rFonts w:ascii="Arial Narrow" w:hAnsi="Arial Narrow"/>
          <w:sz w:val="20"/>
        </w:rPr>
        <w:t xml:space="preserve">        </w:t>
      </w:r>
      <w:r w:rsidR="00313DC8" w:rsidRPr="00EE05F6">
        <w:rPr>
          <w:rFonts w:ascii="Arial Narrow" w:hAnsi="Arial Narrow"/>
          <w:sz w:val="20"/>
        </w:rPr>
        <w:t xml:space="preserve"> </w:t>
      </w:r>
      <w:r w:rsidR="00313DC8" w:rsidRPr="00EE05F6">
        <w:rPr>
          <w:rFonts w:ascii="Arial Narrow" w:hAnsi="Arial Narrow" w:cs="Arial"/>
          <w:sz w:val="22"/>
          <w:szCs w:val="22"/>
        </w:rPr>
        <w:t xml:space="preserve">Registered auditors do not need to meet the prerequisite for </w:t>
      </w:r>
      <w:r w:rsidR="00313DC8" w:rsidRPr="00EE05F6">
        <w:rPr>
          <w:rFonts w:ascii="Arial Narrow" w:hAnsi="Arial Narrow" w:cs="Arial"/>
          <w:sz w:val="20"/>
          <w:szCs w:val="20"/>
        </w:rPr>
        <w:t xml:space="preserve">IRBA’s approval for the purpose of </w:t>
      </w:r>
    </w:p>
    <w:p w:rsidR="00313DC8" w:rsidRPr="00EE05F6" w:rsidRDefault="009142B4" w:rsidP="00313DC8">
      <w:pPr>
        <w:ind w:left="705" w:hanging="705"/>
        <w:jc w:val="both"/>
        <w:rPr>
          <w:rFonts w:ascii="Arial Narrow" w:hAnsi="Arial Narrow" w:cs="Arial"/>
          <w:sz w:val="22"/>
          <w:szCs w:val="22"/>
        </w:rPr>
      </w:pPr>
      <w:r w:rsidRPr="009142B4">
        <w:rPr>
          <w:rFonts w:ascii="Arial Narrow" w:hAnsi="Arial Narrow" w:cs="Arial"/>
          <w:sz w:val="20"/>
          <w:szCs w:val="20"/>
        </w:rPr>
        <w:t xml:space="preserve">        </w:t>
      </w:r>
      <w:r w:rsidR="00313DC8" w:rsidRPr="00EE05F6">
        <w:rPr>
          <w:rFonts w:ascii="Arial Narrow" w:hAnsi="Arial Narrow" w:cs="Arial"/>
          <w:sz w:val="20"/>
          <w:szCs w:val="20"/>
        </w:rPr>
        <w:t>conducting verification and issuing EMEs with B-BBEE Status Level Certificates</w:t>
      </w:r>
      <w:r w:rsidR="00313DC8" w:rsidRPr="00EE05F6">
        <w:rPr>
          <w:rFonts w:ascii="Arial Narrow" w:hAnsi="Arial Narrow" w:cs="Arial"/>
          <w:sz w:val="22"/>
          <w:szCs w:val="22"/>
        </w:rPr>
        <w:t>.</w:t>
      </w:r>
      <w:r w:rsidR="00313DC8" w:rsidRPr="00EE05F6">
        <w:rPr>
          <w:rFonts w:ascii="Arial Narrow" w:hAnsi="Arial Narrow" w:cs="Arial"/>
          <w:sz w:val="22"/>
          <w:szCs w:val="22"/>
        </w:rPr>
        <w:tab/>
      </w:r>
    </w:p>
    <w:p w:rsidR="00313DC8" w:rsidRPr="00EE05F6" w:rsidRDefault="00313DC8" w:rsidP="00313DC8">
      <w:pPr>
        <w:tabs>
          <w:tab w:val="left" w:pos="2700"/>
          <w:tab w:val="left" w:pos="7920"/>
        </w:tabs>
        <w:jc w:val="both"/>
        <w:rPr>
          <w:rFonts w:ascii="Arial Narrow" w:hAnsi="Arial Narrow"/>
          <w:sz w:val="20"/>
        </w:rPr>
      </w:pPr>
    </w:p>
    <w:p w:rsidR="009142B4" w:rsidRDefault="009142B4" w:rsidP="00313DC8">
      <w:pPr>
        <w:tabs>
          <w:tab w:val="left" w:pos="709"/>
          <w:tab w:val="left" w:pos="2700"/>
          <w:tab w:val="left" w:pos="7920"/>
        </w:tabs>
        <w:ind w:left="705" w:hanging="705"/>
        <w:jc w:val="both"/>
        <w:rPr>
          <w:rFonts w:ascii="Arial Narrow" w:hAnsi="Arial Narrow"/>
          <w:sz w:val="20"/>
        </w:rPr>
      </w:pPr>
      <w:r>
        <w:rPr>
          <w:rFonts w:ascii="Arial Narrow" w:hAnsi="Arial Narrow"/>
          <w:sz w:val="20"/>
        </w:rPr>
        <w:t xml:space="preserve">5.3      </w:t>
      </w:r>
      <w:r w:rsidR="00313DC8" w:rsidRPr="00EE05F6">
        <w:rPr>
          <w:rFonts w:ascii="Arial Narrow" w:hAnsi="Arial Narrow"/>
          <w:sz w:val="20"/>
        </w:rPr>
        <w:t xml:space="preserve">Bidders other than EMEs must submit their original and valid B-BBEE status level verification certificate or a </w:t>
      </w:r>
    </w:p>
    <w:p w:rsidR="009142B4" w:rsidRDefault="009142B4" w:rsidP="00313DC8">
      <w:pPr>
        <w:tabs>
          <w:tab w:val="left" w:pos="709"/>
          <w:tab w:val="left" w:pos="2700"/>
          <w:tab w:val="left" w:pos="7920"/>
        </w:tabs>
        <w:ind w:left="705" w:hanging="705"/>
        <w:jc w:val="both"/>
        <w:rPr>
          <w:rFonts w:ascii="Arial Narrow" w:hAnsi="Arial Narrow"/>
          <w:sz w:val="20"/>
        </w:rPr>
      </w:pPr>
      <w:r>
        <w:rPr>
          <w:rFonts w:ascii="Arial Narrow" w:hAnsi="Arial Narrow"/>
          <w:sz w:val="20"/>
        </w:rPr>
        <w:t xml:space="preserve">           </w:t>
      </w:r>
      <w:r w:rsidR="00313DC8" w:rsidRPr="00EE05F6">
        <w:rPr>
          <w:rFonts w:ascii="Arial Narrow" w:hAnsi="Arial Narrow"/>
          <w:sz w:val="20"/>
        </w:rPr>
        <w:t>certified copy thereof, substantiating their B-BBEE rating issued by a Registered Auditor approved by IRBA</w:t>
      </w:r>
    </w:p>
    <w:p w:rsidR="00313DC8" w:rsidRPr="00EE05F6" w:rsidRDefault="009142B4" w:rsidP="00313DC8">
      <w:pPr>
        <w:tabs>
          <w:tab w:val="left" w:pos="709"/>
          <w:tab w:val="left" w:pos="2700"/>
          <w:tab w:val="left" w:pos="7920"/>
        </w:tabs>
        <w:ind w:left="705" w:hanging="705"/>
        <w:jc w:val="both"/>
        <w:rPr>
          <w:rFonts w:ascii="Arial Narrow" w:hAnsi="Arial Narrow"/>
          <w:sz w:val="20"/>
        </w:rPr>
      </w:pPr>
      <w:r>
        <w:rPr>
          <w:rFonts w:ascii="Arial Narrow" w:hAnsi="Arial Narrow"/>
          <w:sz w:val="20"/>
        </w:rPr>
        <w:t xml:space="preserve">          </w:t>
      </w:r>
      <w:r w:rsidR="00313DC8" w:rsidRPr="00EE05F6">
        <w:rPr>
          <w:rFonts w:ascii="Arial Narrow" w:hAnsi="Arial Narrow"/>
          <w:sz w:val="20"/>
        </w:rPr>
        <w:t xml:space="preserve"> or a Verification Agency accredited by SANAS.</w:t>
      </w:r>
    </w:p>
    <w:p w:rsidR="00313DC8" w:rsidRPr="00EE05F6" w:rsidRDefault="00313DC8" w:rsidP="00313DC8">
      <w:pPr>
        <w:tabs>
          <w:tab w:val="left" w:pos="709"/>
          <w:tab w:val="left" w:pos="2700"/>
          <w:tab w:val="left" w:pos="7920"/>
        </w:tabs>
        <w:jc w:val="both"/>
        <w:rPr>
          <w:rFonts w:ascii="Arial Narrow" w:hAnsi="Arial Narrow"/>
          <w:sz w:val="20"/>
        </w:rPr>
      </w:pPr>
    </w:p>
    <w:p w:rsidR="009142B4" w:rsidRDefault="00313DC8" w:rsidP="00731D5C">
      <w:pPr>
        <w:pStyle w:val="BodyTextIndent"/>
        <w:ind w:left="0"/>
        <w:rPr>
          <w:rFonts w:ascii="Arial Narrow" w:hAnsi="Arial Narrow"/>
          <w:sz w:val="20"/>
        </w:rPr>
      </w:pPr>
      <w:r w:rsidRPr="00EE05F6">
        <w:rPr>
          <w:rFonts w:ascii="Arial Narrow" w:hAnsi="Arial Narrow"/>
          <w:sz w:val="20"/>
        </w:rPr>
        <w:t>5.4      A trust, consortium or joint venture, will qualify for points for their B-BBEE status level as a legal</w:t>
      </w:r>
      <w:r w:rsidR="009142B4">
        <w:rPr>
          <w:rFonts w:ascii="Arial Narrow" w:hAnsi="Arial Narrow"/>
          <w:sz w:val="20"/>
        </w:rPr>
        <w:t xml:space="preserve"> </w:t>
      </w:r>
      <w:r w:rsidRPr="00EE05F6">
        <w:rPr>
          <w:rFonts w:ascii="Arial Narrow" w:hAnsi="Arial Narrow"/>
          <w:sz w:val="20"/>
        </w:rPr>
        <w:t xml:space="preserve">entity, provided </w:t>
      </w:r>
    </w:p>
    <w:p w:rsidR="00313DC8" w:rsidRPr="00EE05F6" w:rsidRDefault="009142B4" w:rsidP="00731D5C">
      <w:pPr>
        <w:pStyle w:val="BodyTextIndent"/>
        <w:ind w:left="0"/>
        <w:rPr>
          <w:rFonts w:ascii="Arial Narrow" w:hAnsi="Arial Narrow"/>
          <w:sz w:val="20"/>
        </w:rPr>
      </w:pPr>
      <w:r>
        <w:rPr>
          <w:rFonts w:ascii="Arial Narrow" w:hAnsi="Arial Narrow"/>
          <w:sz w:val="20"/>
        </w:rPr>
        <w:t xml:space="preserve">           </w:t>
      </w:r>
      <w:r w:rsidR="00313DC8" w:rsidRPr="00EE05F6">
        <w:rPr>
          <w:rFonts w:ascii="Arial Narrow" w:hAnsi="Arial Narrow"/>
          <w:sz w:val="20"/>
        </w:rPr>
        <w:t xml:space="preserve">that the entity submits their B-BBEE status level certificate. </w:t>
      </w:r>
    </w:p>
    <w:p w:rsidR="00313DC8" w:rsidRPr="00EE05F6" w:rsidRDefault="00313DC8" w:rsidP="00313DC8">
      <w:pPr>
        <w:pStyle w:val="BodyTextIndent"/>
        <w:rPr>
          <w:rFonts w:ascii="Arial Narrow" w:hAnsi="Arial Narrow"/>
          <w:sz w:val="20"/>
        </w:rPr>
      </w:pPr>
    </w:p>
    <w:p w:rsidR="009142B4" w:rsidRDefault="00313DC8" w:rsidP="00731D5C">
      <w:pPr>
        <w:pStyle w:val="BodyTextIndent"/>
        <w:ind w:left="0"/>
        <w:rPr>
          <w:rFonts w:ascii="Arial Narrow" w:hAnsi="Arial Narrow"/>
          <w:sz w:val="20"/>
        </w:rPr>
      </w:pPr>
      <w:r w:rsidRPr="00EE05F6">
        <w:rPr>
          <w:rFonts w:ascii="Arial Narrow" w:hAnsi="Arial Narrow"/>
          <w:sz w:val="20"/>
        </w:rPr>
        <w:t>5.5        A trust, consortium or joint venture will qualify for points for their B-BBEE status level as an unincorporated</w:t>
      </w:r>
    </w:p>
    <w:p w:rsidR="009142B4" w:rsidRDefault="009142B4" w:rsidP="00731D5C">
      <w:pPr>
        <w:pStyle w:val="BodyTextIndent"/>
        <w:ind w:left="0"/>
        <w:rPr>
          <w:rFonts w:ascii="Arial Narrow" w:hAnsi="Arial Narrow"/>
          <w:sz w:val="20"/>
        </w:rPr>
      </w:pPr>
      <w:r>
        <w:rPr>
          <w:rFonts w:ascii="Arial Narrow" w:hAnsi="Arial Narrow"/>
          <w:sz w:val="20"/>
        </w:rPr>
        <w:t xml:space="preserve">           </w:t>
      </w:r>
      <w:r w:rsidR="00731D5C" w:rsidRPr="00EE05F6">
        <w:rPr>
          <w:rFonts w:ascii="Arial Narrow" w:hAnsi="Arial Narrow"/>
          <w:sz w:val="20"/>
        </w:rPr>
        <w:t xml:space="preserve"> </w:t>
      </w:r>
      <w:r w:rsidR="00313DC8" w:rsidRPr="00EE05F6">
        <w:rPr>
          <w:rFonts w:ascii="Arial Narrow" w:hAnsi="Arial Narrow"/>
          <w:sz w:val="20"/>
        </w:rPr>
        <w:t>entity, provided that the entity submits their consolidated B-BBEE scorecard as if they were a group</w:t>
      </w:r>
      <w:r w:rsidR="00731D5C" w:rsidRPr="00EE05F6">
        <w:rPr>
          <w:rFonts w:ascii="Arial Narrow" w:hAnsi="Arial Narrow"/>
          <w:sz w:val="20"/>
        </w:rPr>
        <w:t xml:space="preserve"> </w:t>
      </w:r>
      <w:r w:rsidR="00313DC8" w:rsidRPr="00EE05F6">
        <w:rPr>
          <w:rFonts w:ascii="Arial Narrow" w:hAnsi="Arial Narrow"/>
          <w:sz w:val="20"/>
        </w:rPr>
        <w:t xml:space="preserve">structure and </w:t>
      </w:r>
    </w:p>
    <w:p w:rsidR="00313DC8" w:rsidRPr="00EE05F6" w:rsidRDefault="009142B4" w:rsidP="00731D5C">
      <w:pPr>
        <w:pStyle w:val="BodyTextIndent"/>
        <w:ind w:left="0"/>
        <w:rPr>
          <w:rFonts w:ascii="Arial Narrow" w:hAnsi="Arial Narrow"/>
          <w:sz w:val="20"/>
        </w:rPr>
      </w:pPr>
      <w:r>
        <w:rPr>
          <w:rFonts w:ascii="Arial Narrow" w:hAnsi="Arial Narrow"/>
          <w:sz w:val="20"/>
        </w:rPr>
        <w:t xml:space="preserve">            </w:t>
      </w:r>
      <w:r w:rsidR="00313DC8" w:rsidRPr="00EE05F6">
        <w:rPr>
          <w:rFonts w:ascii="Arial Narrow" w:hAnsi="Arial Narrow"/>
          <w:sz w:val="20"/>
        </w:rPr>
        <w:t>that such a consolidated B-BBEE scorecard is prepared for every separate bid.</w:t>
      </w:r>
    </w:p>
    <w:p w:rsidR="00313DC8" w:rsidRPr="00EE05F6" w:rsidRDefault="00313DC8" w:rsidP="00313DC8">
      <w:pPr>
        <w:pStyle w:val="BodyTextIndent"/>
        <w:rPr>
          <w:rFonts w:ascii="Arial Narrow" w:hAnsi="Arial Narrow"/>
          <w:sz w:val="20"/>
        </w:rPr>
      </w:pPr>
    </w:p>
    <w:p w:rsidR="009142B4" w:rsidRDefault="00313DC8" w:rsidP="00313DC8">
      <w:pPr>
        <w:pStyle w:val="BodyTextIndent"/>
        <w:tabs>
          <w:tab w:val="left" w:pos="567"/>
        </w:tabs>
        <w:ind w:left="567" w:hanging="567"/>
        <w:rPr>
          <w:rFonts w:ascii="Arial Narrow" w:hAnsi="Arial Narrow"/>
          <w:sz w:val="20"/>
        </w:rPr>
      </w:pPr>
      <w:r w:rsidRPr="00EE05F6">
        <w:rPr>
          <w:rFonts w:ascii="Arial Narrow" w:hAnsi="Arial Narrow"/>
          <w:sz w:val="20"/>
        </w:rPr>
        <w:t>5.6    Tertiary institutions and public entities will be required to submit their B-BBEE status lev</w:t>
      </w:r>
      <w:r w:rsidR="009142B4">
        <w:rPr>
          <w:rFonts w:ascii="Arial Narrow" w:hAnsi="Arial Narrow"/>
          <w:sz w:val="20"/>
        </w:rPr>
        <w:t xml:space="preserve">el certificates in terms of </w:t>
      </w:r>
    </w:p>
    <w:p w:rsidR="00313DC8" w:rsidRPr="00EE05F6" w:rsidRDefault="009142B4" w:rsidP="00313DC8">
      <w:pPr>
        <w:pStyle w:val="BodyTextIndent"/>
        <w:tabs>
          <w:tab w:val="left" w:pos="567"/>
        </w:tabs>
        <w:ind w:left="567" w:hanging="567"/>
        <w:rPr>
          <w:rFonts w:ascii="Arial Narrow" w:hAnsi="Arial Narrow"/>
          <w:sz w:val="20"/>
        </w:rPr>
      </w:pPr>
      <w:r>
        <w:rPr>
          <w:rFonts w:ascii="Arial Narrow" w:hAnsi="Arial Narrow"/>
          <w:sz w:val="20"/>
        </w:rPr>
        <w:t xml:space="preserve">         the </w:t>
      </w:r>
      <w:r w:rsidR="00313DC8" w:rsidRPr="00EE05F6">
        <w:rPr>
          <w:rFonts w:ascii="Arial Narrow" w:hAnsi="Arial Narrow"/>
          <w:sz w:val="20"/>
        </w:rPr>
        <w:t>specialized scorecard contained in the B-BBEE Codes of Good Practice.</w:t>
      </w:r>
    </w:p>
    <w:p w:rsidR="00313DC8" w:rsidRPr="00EE05F6" w:rsidRDefault="00313DC8" w:rsidP="00313DC8">
      <w:pPr>
        <w:pStyle w:val="BodyTextIndent"/>
        <w:rPr>
          <w:rFonts w:ascii="Arial Narrow" w:hAnsi="Arial Narrow"/>
          <w:sz w:val="20"/>
        </w:rPr>
      </w:pPr>
    </w:p>
    <w:p w:rsidR="009142B4" w:rsidRDefault="00313DC8" w:rsidP="00731D5C">
      <w:pPr>
        <w:pStyle w:val="BodyTextIndent"/>
        <w:tabs>
          <w:tab w:val="left" w:pos="567"/>
          <w:tab w:val="left" w:pos="2268"/>
          <w:tab w:val="left" w:pos="3780"/>
          <w:tab w:val="left" w:pos="7920"/>
          <w:tab w:val="left" w:pos="8100"/>
        </w:tabs>
        <w:ind w:left="0"/>
        <w:rPr>
          <w:rFonts w:ascii="Arial Narrow" w:hAnsi="Arial Narrow"/>
          <w:sz w:val="20"/>
          <w:lang w:val="en-ZA"/>
        </w:rPr>
      </w:pPr>
      <w:r w:rsidRPr="00EE05F6">
        <w:rPr>
          <w:rFonts w:ascii="Arial Narrow" w:hAnsi="Arial Narrow"/>
          <w:sz w:val="20"/>
        </w:rPr>
        <w:t xml:space="preserve">5.7     </w:t>
      </w:r>
      <w:r w:rsidRPr="00EE05F6">
        <w:rPr>
          <w:rFonts w:ascii="Arial Narrow" w:hAnsi="Arial Narrow"/>
          <w:sz w:val="20"/>
          <w:lang w:val="en-ZA"/>
        </w:rPr>
        <w:t xml:space="preserve">A person will not be awarded points for B-BBEE status level if it is indicated in the bid documents that such a </w:t>
      </w:r>
    </w:p>
    <w:p w:rsidR="009142B4" w:rsidRDefault="009142B4" w:rsidP="00731D5C">
      <w:pPr>
        <w:pStyle w:val="BodyTextIndent"/>
        <w:tabs>
          <w:tab w:val="left" w:pos="567"/>
          <w:tab w:val="left" w:pos="2268"/>
          <w:tab w:val="left" w:pos="3780"/>
          <w:tab w:val="left" w:pos="7920"/>
          <w:tab w:val="left" w:pos="8100"/>
        </w:tabs>
        <w:ind w:left="0"/>
        <w:rPr>
          <w:rFonts w:ascii="Arial Narrow" w:hAnsi="Arial Narrow"/>
          <w:sz w:val="20"/>
          <w:lang w:val="en-ZA"/>
        </w:rPr>
      </w:pPr>
      <w:r>
        <w:rPr>
          <w:rFonts w:ascii="Arial Narrow" w:hAnsi="Arial Narrow"/>
          <w:sz w:val="20"/>
          <w:lang w:val="en-ZA"/>
        </w:rPr>
        <w:t xml:space="preserve">          </w:t>
      </w:r>
      <w:r w:rsidR="00313DC8" w:rsidRPr="00EE05F6">
        <w:rPr>
          <w:rFonts w:ascii="Arial Narrow" w:hAnsi="Arial Narrow"/>
          <w:sz w:val="20"/>
          <w:lang w:val="en-ZA"/>
        </w:rPr>
        <w:t>bidder intends sub-contracting more than 25% of the value of the contract to any other enterprise</w:t>
      </w:r>
      <w:r w:rsidR="00731D5C" w:rsidRPr="00EE05F6">
        <w:rPr>
          <w:rFonts w:ascii="Arial Narrow" w:hAnsi="Arial Narrow"/>
          <w:sz w:val="20"/>
          <w:lang w:val="en-ZA"/>
        </w:rPr>
        <w:t xml:space="preserve"> </w:t>
      </w:r>
      <w:r w:rsidR="00313DC8" w:rsidRPr="00EE05F6">
        <w:rPr>
          <w:rFonts w:ascii="Arial Narrow" w:hAnsi="Arial Narrow"/>
          <w:sz w:val="20"/>
          <w:lang w:val="en-ZA"/>
        </w:rPr>
        <w:t>that does not</w:t>
      </w:r>
    </w:p>
    <w:p w:rsidR="009142B4" w:rsidRDefault="009142B4" w:rsidP="00731D5C">
      <w:pPr>
        <w:pStyle w:val="BodyTextIndent"/>
        <w:tabs>
          <w:tab w:val="left" w:pos="567"/>
          <w:tab w:val="left" w:pos="2268"/>
          <w:tab w:val="left" w:pos="3780"/>
          <w:tab w:val="left" w:pos="7920"/>
          <w:tab w:val="left" w:pos="8100"/>
        </w:tabs>
        <w:ind w:left="0"/>
        <w:rPr>
          <w:rFonts w:ascii="Arial Narrow" w:hAnsi="Arial Narrow"/>
          <w:sz w:val="20"/>
          <w:lang w:val="en-ZA"/>
        </w:rPr>
      </w:pPr>
      <w:r>
        <w:rPr>
          <w:rFonts w:ascii="Arial Narrow" w:hAnsi="Arial Narrow"/>
          <w:sz w:val="20"/>
          <w:lang w:val="en-ZA"/>
        </w:rPr>
        <w:t xml:space="preserve">          </w:t>
      </w:r>
      <w:r w:rsidR="00313DC8" w:rsidRPr="00EE05F6">
        <w:rPr>
          <w:rFonts w:ascii="Arial Narrow" w:hAnsi="Arial Narrow"/>
          <w:sz w:val="20"/>
          <w:lang w:val="en-ZA"/>
        </w:rPr>
        <w:t>qualify for at least the points that such a bidder qualifies for, unless the intended sub-</w:t>
      </w:r>
      <w:r w:rsidR="00731D5C" w:rsidRPr="00EE05F6">
        <w:rPr>
          <w:rFonts w:ascii="Arial Narrow" w:hAnsi="Arial Narrow"/>
          <w:sz w:val="20"/>
          <w:lang w:val="en-ZA"/>
        </w:rPr>
        <w:t xml:space="preserve"> </w:t>
      </w:r>
      <w:r w:rsidR="00313DC8" w:rsidRPr="00EE05F6">
        <w:rPr>
          <w:rFonts w:ascii="Arial Narrow" w:hAnsi="Arial Narrow"/>
          <w:sz w:val="20"/>
          <w:lang w:val="en-ZA"/>
        </w:rPr>
        <w:t>contractor is an EME that has</w:t>
      </w:r>
    </w:p>
    <w:p w:rsidR="00313DC8" w:rsidRPr="00EE05F6" w:rsidRDefault="009142B4" w:rsidP="00731D5C">
      <w:pPr>
        <w:pStyle w:val="BodyTextIndent"/>
        <w:tabs>
          <w:tab w:val="left" w:pos="567"/>
          <w:tab w:val="left" w:pos="2268"/>
          <w:tab w:val="left" w:pos="3780"/>
          <w:tab w:val="left" w:pos="7920"/>
          <w:tab w:val="left" w:pos="8100"/>
        </w:tabs>
        <w:ind w:left="0"/>
        <w:rPr>
          <w:rFonts w:ascii="Arial Narrow" w:hAnsi="Arial Narrow"/>
          <w:sz w:val="20"/>
          <w:lang w:val="en-ZA"/>
        </w:rPr>
      </w:pPr>
      <w:r>
        <w:rPr>
          <w:rFonts w:ascii="Arial Narrow" w:hAnsi="Arial Narrow"/>
          <w:sz w:val="20"/>
          <w:lang w:val="en-ZA"/>
        </w:rPr>
        <w:t xml:space="preserve">         </w:t>
      </w:r>
      <w:r w:rsidR="00313DC8" w:rsidRPr="00EE05F6">
        <w:rPr>
          <w:rFonts w:ascii="Arial Narrow" w:hAnsi="Arial Narrow"/>
          <w:sz w:val="20"/>
          <w:lang w:val="en-ZA"/>
        </w:rPr>
        <w:t xml:space="preserve"> the capability and ability to execute the sub-contract.</w:t>
      </w:r>
    </w:p>
    <w:p w:rsidR="00313DC8" w:rsidRPr="00EE05F6" w:rsidRDefault="00313DC8" w:rsidP="00313DC8">
      <w:pPr>
        <w:pStyle w:val="BodyTextIndent"/>
        <w:tabs>
          <w:tab w:val="left" w:pos="1350"/>
          <w:tab w:val="left" w:pos="2268"/>
          <w:tab w:val="left" w:pos="3780"/>
          <w:tab w:val="left" w:pos="7920"/>
          <w:tab w:val="left" w:pos="8100"/>
        </w:tabs>
        <w:rPr>
          <w:rFonts w:ascii="Arial Narrow" w:hAnsi="Arial Narrow"/>
          <w:sz w:val="20"/>
          <w:lang w:val="en-ZA"/>
        </w:rPr>
      </w:pPr>
    </w:p>
    <w:p w:rsidR="009142B4" w:rsidRDefault="00313DC8" w:rsidP="00731D5C">
      <w:pPr>
        <w:pStyle w:val="BodyTextIndent"/>
        <w:tabs>
          <w:tab w:val="left" w:pos="567"/>
          <w:tab w:val="left" w:pos="2268"/>
          <w:tab w:val="left" w:pos="3780"/>
          <w:tab w:val="left" w:pos="7920"/>
          <w:tab w:val="left" w:pos="8100"/>
        </w:tabs>
        <w:ind w:left="0"/>
        <w:rPr>
          <w:rFonts w:ascii="Arial Narrow" w:hAnsi="Arial Narrow"/>
          <w:sz w:val="20"/>
          <w:lang w:val="en-ZA"/>
        </w:rPr>
      </w:pPr>
      <w:r w:rsidRPr="00EE05F6">
        <w:rPr>
          <w:rFonts w:ascii="Arial Narrow" w:hAnsi="Arial Narrow"/>
          <w:sz w:val="20"/>
          <w:lang w:val="en-ZA"/>
        </w:rPr>
        <w:t>5.8      A person awarded a contract may not sub-contract more than 25% of the value of the contract to any other</w:t>
      </w:r>
      <w:r w:rsidR="00731D5C" w:rsidRPr="00EE05F6">
        <w:rPr>
          <w:rFonts w:ascii="Arial Narrow" w:hAnsi="Arial Narrow"/>
          <w:sz w:val="20"/>
          <w:lang w:val="en-ZA"/>
        </w:rPr>
        <w:t xml:space="preserve"> </w:t>
      </w:r>
    </w:p>
    <w:p w:rsidR="009142B4" w:rsidRDefault="009142B4" w:rsidP="00731D5C">
      <w:pPr>
        <w:pStyle w:val="BodyTextIndent"/>
        <w:tabs>
          <w:tab w:val="left" w:pos="567"/>
          <w:tab w:val="left" w:pos="2268"/>
          <w:tab w:val="left" w:pos="3780"/>
          <w:tab w:val="left" w:pos="7920"/>
          <w:tab w:val="left" w:pos="8100"/>
        </w:tabs>
        <w:ind w:left="0"/>
        <w:rPr>
          <w:rFonts w:ascii="Arial Narrow" w:hAnsi="Arial Narrow"/>
          <w:sz w:val="20"/>
          <w:lang w:val="en-ZA"/>
        </w:rPr>
      </w:pPr>
      <w:r>
        <w:rPr>
          <w:rFonts w:ascii="Arial Narrow" w:hAnsi="Arial Narrow"/>
          <w:sz w:val="20"/>
          <w:lang w:val="en-ZA"/>
        </w:rPr>
        <w:t xml:space="preserve">           </w:t>
      </w:r>
      <w:r w:rsidR="00313DC8" w:rsidRPr="00EE05F6">
        <w:rPr>
          <w:rFonts w:ascii="Arial Narrow" w:hAnsi="Arial Narrow"/>
          <w:sz w:val="20"/>
          <w:lang w:val="en-ZA"/>
        </w:rPr>
        <w:t xml:space="preserve">enterprise that does not have an equal or higher B-BBEE status level than the person concerned, unless </w:t>
      </w:r>
    </w:p>
    <w:p w:rsidR="00313DC8" w:rsidRPr="00EE05F6" w:rsidRDefault="009142B4" w:rsidP="00731D5C">
      <w:pPr>
        <w:pStyle w:val="BodyTextIndent"/>
        <w:tabs>
          <w:tab w:val="left" w:pos="567"/>
          <w:tab w:val="left" w:pos="2268"/>
          <w:tab w:val="left" w:pos="3780"/>
          <w:tab w:val="left" w:pos="7920"/>
          <w:tab w:val="left" w:pos="8100"/>
        </w:tabs>
        <w:ind w:left="0"/>
        <w:rPr>
          <w:rFonts w:ascii="Arial Narrow" w:hAnsi="Arial Narrow"/>
          <w:b/>
          <w:sz w:val="20"/>
          <w:u w:val="single"/>
        </w:rPr>
      </w:pPr>
      <w:r>
        <w:rPr>
          <w:rFonts w:ascii="Arial Narrow" w:hAnsi="Arial Narrow"/>
          <w:sz w:val="20"/>
          <w:lang w:val="en-ZA"/>
        </w:rPr>
        <w:t xml:space="preserve">           </w:t>
      </w:r>
      <w:r w:rsidR="00313DC8" w:rsidRPr="00EE05F6">
        <w:rPr>
          <w:rFonts w:ascii="Arial Narrow" w:hAnsi="Arial Narrow"/>
          <w:sz w:val="20"/>
          <w:lang w:val="en-ZA"/>
        </w:rPr>
        <w:t>the</w:t>
      </w:r>
      <w:r w:rsidR="00731D5C" w:rsidRPr="00EE05F6">
        <w:rPr>
          <w:rFonts w:ascii="Arial Narrow" w:hAnsi="Arial Narrow"/>
          <w:sz w:val="20"/>
          <w:lang w:val="en-ZA"/>
        </w:rPr>
        <w:t xml:space="preserve"> </w:t>
      </w:r>
      <w:r w:rsidR="00313DC8" w:rsidRPr="00EE05F6">
        <w:rPr>
          <w:rFonts w:ascii="Arial Narrow" w:hAnsi="Arial Narrow"/>
          <w:sz w:val="20"/>
          <w:lang w:val="en-ZA"/>
        </w:rPr>
        <w:t>contract is sub-contracted to an EME that has the capability and ability to execute the</w:t>
      </w:r>
      <w:r w:rsidR="00731D5C" w:rsidRPr="00EE05F6">
        <w:rPr>
          <w:rFonts w:ascii="Arial Narrow" w:hAnsi="Arial Narrow"/>
          <w:sz w:val="20"/>
          <w:lang w:val="en-ZA"/>
        </w:rPr>
        <w:t xml:space="preserve"> </w:t>
      </w:r>
      <w:r w:rsidR="00313DC8" w:rsidRPr="00EE05F6">
        <w:rPr>
          <w:rFonts w:ascii="Arial Narrow" w:hAnsi="Arial Narrow"/>
          <w:sz w:val="20"/>
          <w:lang w:val="en-ZA"/>
        </w:rPr>
        <w:t>sub-contract.</w:t>
      </w:r>
      <w:r w:rsidR="00313DC8" w:rsidRPr="00EE05F6">
        <w:rPr>
          <w:rFonts w:ascii="Arial Narrow" w:hAnsi="Arial Narrow"/>
          <w:b/>
          <w:sz w:val="20"/>
          <w:u w:val="single"/>
        </w:rPr>
        <w:t xml:space="preserve"> </w:t>
      </w:r>
    </w:p>
    <w:p w:rsidR="00313DC8" w:rsidRPr="00EE05F6" w:rsidRDefault="00313DC8" w:rsidP="00313DC8">
      <w:pPr>
        <w:pStyle w:val="BodyTextIndent"/>
        <w:tabs>
          <w:tab w:val="left" w:pos="1350"/>
          <w:tab w:val="left" w:pos="2268"/>
          <w:tab w:val="left" w:pos="3780"/>
          <w:tab w:val="left" w:pos="7920"/>
          <w:tab w:val="left" w:pos="8100"/>
        </w:tabs>
        <w:rPr>
          <w:rFonts w:ascii="Arial Narrow" w:hAnsi="Arial Narrow"/>
          <w:b/>
          <w:sz w:val="20"/>
          <w:u w:val="single"/>
        </w:rPr>
      </w:pPr>
    </w:p>
    <w:p w:rsidR="00313DC8" w:rsidRPr="00EE05F6" w:rsidRDefault="00313DC8" w:rsidP="00313DC8">
      <w:pPr>
        <w:tabs>
          <w:tab w:val="left" w:pos="567"/>
          <w:tab w:val="left" w:pos="2700"/>
          <w:tab w:val="left" w:pos="7920"/>
        </w:tabs>
        <w:ind w:left="709" w:hanging="709"/>
        <w:jc w:val="both"/>
        <w:rPr>
          <w:rFonts w:ascii="Arial Narrow" w:hAnsi="Arial Narrow"/>
          <w:b/>
          <w:sz w:val="20"/>
        </w:rPr>
      </w:pPr>
      <w:r w:rsidRPr="00EE05F6">
        <w:rPr>
          <w:rFonts w:ascii="Arial Narrow" w:hAnsi="Arial Narrow"/>
          <w:b/>
          <w:sz w:val="20"/>
        </w:rPr>
        <w:t>6.</w:t>
      </w:r>
      <w:r w:rsidRPr="00EE05F6">
        <w:rPr>
          <w:rFonts w:ascii="Arial Narrow" w:hAnsi="Arial Narrow"/>
          <w:b/>
          <w:sz w:val="20"/>
        </w:rPr>
        <w:tab/>
        <w:t>BID DECLARATION</w:t>
      </w:r>
    </w:p>
    <w:p w:rsidR="00313DC8" w:rsidRPr="00EE05F6" w:rsidRDefault="00313DC8" w:rsidP="0070615A">
      <w:pPr>
        <w:widowControl w:val="0"/>
        <w:numPr>
          <w:ilvl w:val="0"/>
          <w:numId w:val="37"/>
        </w:numPr>
        <w:tabs>
          <w:tab w:val="left" w:pos="900"/>
          <w:tab w:val="left" w:pos="1620"/>
          <w:tab w:val="left" w:pos="2160"/>
          <w:tab w:val="left" w:pos="2700"/>
          <w:tab w:val="left" w:pos="7920"/>
        </w:tabs>
        <w:jc w:val="both"/>
        <w:rPr>
          <w:rFonts w:ascii="Arial Narrow" w:hAnsi="Arial Narrow"/>
          <w:sz w:val="20"/>
        </w:rPr>
      </w:pPr>
    </w:p>
    <w:p w:rsidR="00313DC8" w:rsidRPr="00EE05F6" w:rsidRDefault="00313DC8" w:rsidP="00731D5C">
      <w:pPr>
        <w:tabs>
          <w:tab w:val="left" w:pos="567"/>
          <w:tab w:val="left" w:pos="2160"/>
          <w:tab w:val="left" w:pos="2700"/>
          <w:tab w:val="left" w:pos="7920"/>
        </w:tabs>
        <w:jc w:val="both"/>
        <w:rPr>
          <w:rFonts w:ascii="Arial Narrow" w:hAnsi="Arial Narrow"/>
          <w:sz w:val="20"/>
        </w:rPr>
      </w:pPr>
      <w:r w:rsidRPr="00EE05F6">
        <w:rPr>
          <w:rFonts w:ascii="Arial Narrow" w:hAnsi="Arial Narrow"/>
          <w:sz w:val="20"/>
        </w:rPr>
        <w:t xml:space="preserve">6.1     Bidders who claim points in respect of B-BBEE Status Level of Contribution must complete the </w:t>
      </w:r>
      <w:r w:rsidR="00731D5C" w:rsidRPr="00EE05F6">
        <w:rPr>
          <w:rFonts w:ascii="Arial Narrow" w:hAnsi="Arial Narrow"/>
          <w:sz w:val="20"/>
        </w:rPr>
        <w:tab/>
      </w:r>
      <w:r w:rsidRPr="00EE05F6">
        <w:rPr>
          <w:rFonts w:ascii="Arial Narrow" w:hAnsi="Arial Narrow"/>
          <w:sz w:val="20"/>
        </w:rPr>
        <w:t>following:</w:t>
      </w:r>
    </w:p>
    <w:p w:rsidR="00313DC8" w:rsidRPr="00EE05F6" w:rsidRDefault="00313DC8" w:rsidP="00313DC8">
      <w:pPr>
        <w:tabs>
          <w:tab w:val="left" w:pos="1620"/>
          <w:tab w:val="left" w:pos="2160"/>
          <w:tab w:val="left" w:pos="2700"/>
          <w:tab w:val="left" w:pos="7920"/>
        </w:tabs>
        <w:jc w:val="both"/>
        <w:rPr>
          <w:rFonts w:ascii="Arial Narrow" w:hAnsi="Arial Narrow"/>
          <w:sz w:val="20"/>
        </w:rPr>
      </w:pPr>
    </w:p>
    <w:p w:rsidR="00313DC8" w:rsidRPr="00EE05F6" w:rsidRDefault="00313DC8" w:rsidP="00313DC8">
      <w:pPr>
        <w:tabs>
          <w:tab w:val="left" w:pos="567"/>
          <w:tab w:val="left" w:pos="851"/>
          <w:tab w:val="left" w:pos="2880"/>
          <w:tab w:val="left" w:pos="3600"/>
          <w:tab w:val="left" w:pos="7290"/>
          <w:tab w:val="left" w:pos="7560"/>
        </w:tabs>
        <w:jc w:val="both"/>
        <w:rPr>
          <w:rFonts w:ascii="Arial Narrow" w:hAnsi="Arial Narrow"/>
          <w:b/>
          <w:sz w:val="20"/>
        </w:rPr>
      </w:pPr>
      <w:r w:rsidRPr="00EE05F6">
        <w:rPr>
          <w:rFonts w:ascii="Arial Narrow" w:hAnsi="Arial Narrow"/>
          <w:b/>
          <w:sz w:val="20"/>
        </w:rPr>
        <w:t xml:space="preserve">7.       B-BBEE STATUS LEVEL OF CONTRIBUTION CLAIMED IN TERMS OF PARAGRAPHS </w:t>
      </w:r>
      <w:r w:rsidR="00731D5C" w:rsidRPr="00EE05F6">
        <w:rPr>
          <w:rFonts w:ascii="Arial Narrow" w:hAnsi="Arial Narrow"/>
          <w:b/>
          <w:sz w:val="20"/>
        </w:rPr>
        <w:tab/>
      </w:r>
      <w:r w:rsidRPr="00EE05F6">
        <w:rPr>
          <w:rFonts w:ascii="Arial Narrow" w:hAnsi="Arial Narrow"/>
          <w:b/>
          <w:sz w:val="20"/>
        </w:rPr>
        <w:t xml:space="preserve">1.3.1.2 AND 5.1 </w:t>
      </w:r>
    </w:p>
    <w:p w:rsidR="00313DC8" w:rsidRPr="00EE05F6" w:rsidRDefault="00313DC8" w:rsidP="00313DC8">
      <w:pPr>
        <w:tabs>
          <w:tab w:val="left" w:pos="720"/>
          <w:tab w:val="left" w:pos="1620"/>
          <w:tab w:val="left" w:pos="2160"/>
          <w:tab w:val="left" w:pos="2700"/>
          <w:tab w:val="left" w:pos="3870"/>
        </w:tabs>
        <w:ind w:left="900" w:hanging="900"/>
        <w:jc w:val="both"/>
        <w:rPr>
          <w:rFonts w:ascii="Arial Narrow" w:hAnsi="Arial Narrow"/>
          <w:b/>
          <w:sz w:val="20"/>
        </w:rPr>
      </w:pPr>
      <w:r w:rsidRPr="00EE05F6">
        <w:rPr>
          <w:rFonts w:ascii="Arial Narrow" w:hAnsi="Arial Narrow"/>
          <w:sz w:val="20"/>
        </w:rPr>
        <w:tab/>
      </w: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r w:rsidRPr="00EE05F6">
        <w:rPr>
          <w:rFonts w:ascii="Arial Narrow" w:hAnsi="Arial Narrow"/>
          <w:b/>
          <w:sz w:val="20"/>
        </w:rPr>
        <w:tab/>
      </w:r>
    </w:p>
    <w:p w:rsidR="00313DC8" w:rsidRPr="00EE05F6" w:rsidRDefault="009142B4" w:rsidP="00313DC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Narrow" w:hAnsi="Arial Narrow"/>
          <w:sz w:val="20"/>
        </w:rPr>
      </w:pPr>
      <w:r>
        <w:rPr>
          <w:rFonts w:ascii="Arial Narrow" w:hAnsi="Arial Narrow"/>
          <w:sz w:val="20"/>
        </w:rPr>
        <w:t xml:space="preserve">7.1     </w:t>
      </w:r>
      <w:r w:rsidR="00313DC8" w:rsidRPr="00EE05F6">
        <w:rPr>
          <w:rFonts w:ascii="Arial Narrow" w:hAnsi="Arial Narrow"/>
          <w:sz w:val="20"/>
        </w:rPr>
        <w:t>B-BBEE Status Level of Contribution:</w:t>
      </w:r>
      <w:r>
        <w:rPr>
          <w:rFonts w:ascii="Arial Narrow" w:hAnsi="Arial Narrow"/>
          <w:sz w:val="20"/>
        </w:rPr>
        <w:t xml:space="preserve">    </w:t>
      </w:r>
      <w:r w:rsidR="00731D5C" w:rsidRPr="00EE05F6">
        <w:rPr>
          <w:rFonts w:ascii="Arial Narrow" w:hAnsi="Arial Narrow"/>
          <w:sz w:val="20"/>
        </w:rPr>
        <w:t>……     =     ……</w:t>
      </w:r>
      <w:r w:rsidR="00313DC8" w:rsidRPr="00EE05F6">
        <w:rPr>
          <w:rFonts w:ascii="Arial Narrow" w:hAnsi="Arial Narrow"/>
          <w:sz w:val="20"/>
        </w:rPr>
        <w:t>(maximum of 10 or 20 points)</w:t>
      </w:r>
    </w:p>
    <w:p w:rsidR="00313DC8" w:rsidRPr="00EE05F6"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0"/>
        </w:rPr>
      </w:pPr>
    </w:p>
    <w:p w:rsidR="00313DC8" w:rsidRPr="00EE05F6" w:rsidRDefault="00313DC8" w:rsidP="009142B4">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sz w:val="22"/>
          <w:szCs w:val="22"/>
        </w:rPr>
        <w:lastRenderedPageBreak/>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313DC8" w:rsidRPr="00EE05F6"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b/>
        </w:rPr>
      </w:pPr>
    </w:p>
    <w:p w:rsidR="00313DC8" w:rsidRPr="00EE05F6"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b/>
        </w:rPr>
      </w:pPr>
      <w:r w:rsidRPr="00EE05F6">
        <w:rPr>
          <w:rFonts w:ascii="Arial Narrow" w:hAnsi="Arial Narrow"/>
          <w:b/>
        </w:rPr>
        <w:t>8</w:t>
      </w:r>
      <w:r w:rsidRPr="00EE05F6">
        <w:rPr>
          <w:rFonts w:ascii="Arial Narrow" w:hAnsi="Arial Narrow"/>
          <w:b/>
        </w:rPr>
        <w:tab/>
        <w:t>SUB-CONTRACTING</w:t>
      </w:r>
    </w:p>
    <w:p w:rsidR="00313DC8" w:rsidRPr="00EE05F6"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rPr>
        <w:t xml:space="preserve">    </w:t>
      </w:r>
    </w:p>
    <w:p w:rsidR="00313DC8" w:rsidRPr="00EE05F6" w:rsidRDefault="00313DC8" w:rsidP="00313DC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Narrow" w:hAnsi="Arial Narrow"/>
          <w:sz w:val="22"/>
          <w:szCs w:val="22"/>
        </w:rPr>
      </w:pPr>
      <w:r w:rsidRPr="00EE05F6">
        <w:rPr>
          <w:rFonts w:ascii="Arial Narrow" w:hAnsi="Arial Narrow"/>
          <w:sz w:val="22"/>
          <w:szCs w:val="22"/>
        </w:rPr>
        <w:t xml:space="preserve">8.1     </w:t>
      </w:r>
      <w:r w:rsidRPr="00EE05F6">
        <w:rPr>
          <w:rFonts w:ascii="Arial Narrow" w:hAnsi="Arial Narrow"/>
          <w:sz w:val="22"/>
          <w:szCs w:val="22"/>
        </w:rPr>
        <w:tab/>
        <w:t xml:space="preserve">Will any portion of the contract be sub-contracted?     YES / NO (delete which is not applicable) </w:t>
      </w:r>
      <w:r w:rsidRPr="00EE05F6">
        <w:rPr>
          <w:rFonts w:ascii="Arial Narrow" w:hAnsi="Arial Narrow"/>
          <w:sz w:val="22"/>
          <w:szCs w:val="22"/>
        </w:rPr>
        <w:tab/>
      </w:r>
      <w:r w:rsidRPr="00EE05F6">
        <w:rPr>
          <w:rFonts w:ascii="Arial Narrow" w:hAnsi="Arial Narrow"/>
          <w:sz w:val="22"/>
          <w:szCs w:val="22"/>
        </w:rPr>
        <w:tab/>
      </w:r>
    </w:p>
    <w:p w:rsidR="00313DC8" w:rsidRPr="00EE05F6" w:rsidRDefault="00313DC8" w:rsidP="00313DC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sz w:val="22"/>
          <w:szCs w:val="22"/>
        </w:rPr>
        <w:t>8.1.1</w:t>
      </w:r>
      <w:r w:rsidRPr="00EE05F6">
        <w:rPr>
          <w:rFonts w:ascii="Arial Narrow" w:hAnsi="Arial Narrow"/>
          <w:sz w:val="22"/>
          <w:szCs w:val="22"/>
        </w:rPr>
        <w:tab/>
        <w:t>If yes, indicate:</w:t>
      </w:r>
    </w:p>
    <w:p w:rsidR="00313DC8" w:rsidRPr="00EE05F6"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sz w:val="22"/>
          <w:szCs w:val="22"/>
        </w:rPr>
        <w:tab/>
        <w:t xml:space="preserve">(i) </w:t>
      </w:r>
      <w:r w:rsidRPr="00EE05F6">
        <w:rPr>
          <w:rFonts w:ascii="Arial Narrow" w:hAnsi="Arial Narrow"/>
          <w:sz w:val="22"/>
          <w:szCs w:val="22"/>
        </w:rPr>
        <w:tab/>
        <w:t>what percentage of the contract will be subcontracted?</w:t>
      </w:r>
      <w:r w:rsidRPr="00EE05F6">
        <w:rPr>
          <w:rFonts w:ascii="Arial Narrow" w:hAnsi="Arial Narrow"/>
          <w:sz w:val="22"/>
          <w:szCs w:val="22"/>
        </w:rPr>
        <w:tab/>
      </w:r>
      <w:r w:rsidRPr="00EE05F6">
        <w:rPr>
          <w:rFonts w:ascii="Arial Narrow" w:hAnsi="Arial Narrow"/>
          <w:sz w:val="22"/>
          <w:szCs w:val="22"/>
        </w:rPr>
        <w:tab/>
        <w:t>............……………….…%</w:t>
      </w:r>
    </w:p>
    <w:p w:rsidR="00313DC8" w:rsidRPr="00EE05F6"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sz w:val="22"/>
          <w:szCs w:val="22"/>
        </w:rPr>
        <w:tab/>
        <w:t xml:space="preserve">(ii) </w:t>
      </w:r>
      <w:r w:rsidRPr="00EE05F6">
        <w:rPr>
          <w:rFonts w:ascii="Arial Narrow" w:hAnsi="Arial Narrow"/>
          <w:sz w:val="22"/>
          <w:szCs w:val="22"/>
        </w:rPr>
        <w:tab/>
        <w:t>the name of the sub-cont</w:t>
      </w:r>
      <w:r w:rsidR="00A67B5A" w:rsidRPr="00EE05F6">
        <w:rPr>
          <w:rFonts w:ascii="Arial Narrow" w:hAnsi="Arial Narrow"/>
          <w:sz w:val="22"/>
          <w:szCs w:val="22"/>
        </w:rPr>
        <w:t>ractor?</w:t>
      </w:r>
      <w:r w:rsidR="00A67B5A" w:rsidRPr="00EE05F6">
        <w:rPr>
          <w:rFonts w:ascii="Arial Narrow" w:hAnsi="Arial Narrow"/>
          <w:sz w:val="22"/>
          <w:szCs w:val="22"/>
        </w:rPr>
        <w:tab/>
        <w:t>………………………………………………</w:t>
      </w:r>
    </w:p>
    <w:p w:rsidR="00313DC8" w:rsidRPr="00EE05F6"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sz w:val="22"/>
          <w:szCs w:val="22"/>
        </w:rPr>
      </w:pPr>
      <w:r w:rsidRPr="00EE05F6">
        <w:rPr>
          <w:rFonts w:ascii="Arial Narrow" w:hAnsi="Arial Narrow"/>
          <w:sz w:val="22"/>
          <w:szCs w:val="22"/>
        </w:rPr>
        <w:tab/>
        <w:t xml:space="preserve">(iii) </w:t>
      </w:r>
      <w:r w:rsidRPr="00EE05F6">
        <w:rPr>
          <w:rFonts w:ascii="Arial Narrow" w:hAnsi="Arial Narrow"/>
          <w:sz w:val="22"/>
          <w:szCs w:val="22"/>
        </w:rPr>
        <w:tab/>
        <w:t>the B-BBEE status level of th</w:t>
      </w:r>
      <w:r w:rsidR="00A67B5A" w:rsidRPr="00EE05F6">
        <w:rPr>
          <w:rFonts w:ascii="Arial Narrow" w:hAnsi="Arial Narrow"/>
          <w:sz w:val="22"/>
          <w:szCs w:val="22"/>
        </w:rPr>
        <w:t>e sub-contractor?</w:t>
      </w:r>
      <w:r w:rsidR="00A67B5A" w:rsidRPr="00EE05F6">
        <w:rPr>
          <w:rFonts w:ascii="Arial Narrow" w:hAnsi="Arial Narrow"/>
          <w:sz w:val="22"/>
          <w:szCs w:val="22"/>
        </w:rPr>
        <w:tab/>
      </w:r>
      <w:r w:rsidR="00A67B5A" w:rsidRPr="00EE05F6">
        <w:rPr>
          <w:rFonts w:ascii="Arial Narrow" w:hAnsi="Arial Narrow"/>
          <w:sz w:val="22"/>
          <w:szCs w:val="22"/>
        </w:rPr>
        <w:tab/>
      </w:r>
      <w:r w:rsidR="00A67B5A" w:rsidRPr="00EE05F6">
        <w:rPr>
          <w:rFonts w:ascii="Arial Narrow" w:hAnsi="Arial Narrow"/>
          <w:sz w:val="22"/>
          <w:szCs w:val="22"/>
        </w:rPr>
        <w:tab/>
      </w:r>
      <w:r w:rsidR="00A67B5A" w:rsidRPr="00EE05F6">
        <w:rPr>
          <w:rFonts w:ascii="Arial Narrow" w:hAnsi="Arial Narrow"/>
          <w:sz w:val="22"/>
          <w:szCs w:val="22"/>
        </w:rPr>
        <w:tab/>
      </w:r>
      <w:r w:rsidR="00A67B5A" w:rsidRPr="00EE05F6">
        <w:rPr>
          <w:rFonts w:ascii="Arial Narrow" w:hAnsi="Arial Narrow"/>
          <w:sz w:val="22"/>
          <w:szCs w:val="22"/>
        </w:rPr>
        <w:tab/>
      </w:r>
    </w:p>
    <w:p w:rsidR="00313DC8" w:rsidRPr="00EE05F6"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Narrow" w:hAnsi="Arial Narrow"/>
          <w:b/>
          <w:sz w:val="20"/>
        </w:rPr>
      </w:pPr>
      <w:r w:rsidRPr="00EE05F6">
        <w:rPr>
          <w:rFonts w:ascii="Arial Narrow" w:hAnsi="Arial Narrow"/>
          <w:sz w:val="22"/>
          <w:szCs w:val="22"/>
        </w:rPr>
        <w:tab/>
        <w:t>(iv)</w:t>
      </w:r>
      <w:r w:rsidRPr="00EE05F6">
        <w:rPr>
          <w:rFonts w:ascii="Arial Narrow" w:hAnsi="Arial Narrow"/>
          <w:sz w:val="22"/>
          <w:szCs w:val="22"/>
        </w:rPr>
        <w:tab/>
        <w:t>whether the sub-contractor is an EME?</w:t>
      </w:r>
      <w:r w:rsidRPr="00EE05F6">
        <w:rPr>
          <w:rFonts w:ascii="Arial Narrow" w:hAnsi="Arial Narrow"/>
          <w:sz w:val="22"/>
          <w:szCs w:val="22"/>
        </w:rPr>
        <w:tab/>
      </w:r>
      <w:r w:rsidRPr="00EE05F6">
        <w:rPr>
          <w:rFonts w:ascii="Arial Narrow" w:hAnsi="Arial Narrow"/>
          <w:sz w:val="22"/>
          <w:szCs w:val="22"/>
        </w:rPr>
        <w:tab/>
        <w:t xml:space="preserve">YES / NO (delete which is not </w:t>
      </w:r>
      <w:r w:rsidR="00731D5C" w:rsidRPr="00EE05F6">
        <w:rPr>
          <w:rFonts w:ascii="Arial Narrow" w:hAnsi="Arial Narrow"/>
          <w:sz w:val="22"/>
          <w:szCs w:val="22"/>
        </w:rPr>
        <w:tab/>
      </w:r>
      <w:r w:rsidRPr="00EE05F6">
        <w:rPr>
          <w:rFonts w:ascii="Arial Narrow" w:hAnsi="Arial Narrow"/>
          <w:sz w:val="22"/>
          <w:szCs w:val="22"/>
        </w:rPr>
        <w:t>applicable</w:t>
      </w:r>
      <w:r w:rsidRPr="00EE05F6">
        <w:rPr>
          <w:rFonts w:ascii="Arial Narrow" w:hAnsi="Arial Narrow"/>
        </w:rPr>
        <w:t>)</w:t>
      </w:r>
    </w:p>
    <w:p w:rsidR="00313DC8" w:rsidRPr="00EE05F6"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0"/>
        </w:rPr>
      </w:pPr>
      <w:r w:rsidRPr="00EE05F6">
        <w:rPr>
          <w:rFonts w:ascii="Arial Narrow" w:hAnsi="Arial Narrow"/>
          <w:sz w:val="20"/>
        </w:rPr>
        <w:tab/>
      </w:r>
      <w:r w:rsidRPr="00EE05F6">
        <w:rPr>
          <w:rFonts w:ascii="Arial Narrow" w:hAnsi="Arial Narrow"/>
          <w:sz w:val="20"/>
        </w:rPr>
        <w:tab/>
      </w:r>
    </w:p>
    <w:p w:rsidR="00313DC8" w:rsidRPr="00EE05F6"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rPr>
      </w:pPr>
      <w:r w:rsidRPr="00EE05F6">
        <w:rPr>
          <w:rFonts w:ascii="Arial Narrow" w:hAnsi="Arial Narrow"/>
          <w:b/>
          <w:sz w:val="20"/>
        </w:rPr>
        <w:t>9</w:t>
      </w:r>
      <w:r w:rsidRPr="00EE05F6">
        <w:rPr>
          <w:rFonts w:ascii="Arial Narrow" w:hAnsi="Arial Narrow"/>
          <w:sz w:val="20"/>
        </w:rPr>
        <w:tab/>
      </w:r>
      <w:r w:rsidRPr="00EE05F6">
        <w:rPr>
          <w:rFonts w:ascii="Arial Narrow" w:hAnsi="Arial Narrow"/>
          <w:b/>
        </w:rPr>
        <w:t>DECLARATION WITH REGARD TO COMPANY/FIRM</w:t>
      </w:r>
    </w:p>
    <w:p w:rsidR="00313DC8" w:rsidRPr="00EE05F6" w:rsidRDefault="00313DC8" w:rsidP="00313DC8">
      <w:pPr>
        <w:rPr>
          <w:rFonts w:ascii="Arial Narrow" w:hAnsi="Arial Narrow"/>
        </w:rPr>
      </w:pPr>
    </w:p>
    <w:p w:rsidR="00313DC8" w:rsidRPr="00EE05F6" w:rsidRDefault="007F6054"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0"/>
        </w:rPr>
      </w:pPr>
      <w:r w:rsidRPr="00EE05F6">
        <w:rPr>
          <w:rFonts w:ascii="Arial Narrow" w:hAnsi="Arial Narrow"/>
          <w:sz w:val="20"/>
        </w:rPr>
        <w:t>9.1</w:t>
      </w:r>
      <w:r w:rsidRPr="00EE05F6">
        <w:rPr>
          <w:rFonts w:ascii="Arial Narrow" w:hAnsi="Arial Narrow"/>
          <w:sz w:val="20"/>
        </w:rPr>
        <w:tab/>
        <w:t>Name of company/firm</w:t>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00313DC8" w:rsidRPr="00EE05F6">
        <w:rPr>
          <w:rFonts w:ascii="Arial Narrow" w:hAnsi="Arial Narrow"/>
          <w:sz w:val="20"/>
        </w:rPr>
        <w:tab/>
      </w:r>
      <w:r w:rsidR="00313DC8" w:rsidRPr="00EE05F6">
        <w:rPr>
          <w:rFonts w:ascii="Arial Narrow" w:hAnsi="Arial Narrow"/>
          <w:sz w:val="20"/>
        </w:rPr>
        <w:tab/>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0"/>
        </w:rPr>
      </w:pPr>
      <w:r w:rsidRPr="00EE05F6">
        <w:rPr>
          <w:rFonts w:ascii="Arial Narrow" w:hAnsi="Arial Narrow"/>
          <w:sz w:val="20"/>
        </w:rPr>
        <w:t>9.2</w:t>
      </w:r>
      <w:r w:rsidRPr="00EE05F6">
        <w:rPr>
          <w:rFonts w:ascii="Arial Narrow" w:hAnsi="Arial Narrow"/>
          <w:sz w:val="20"/>
        </w:rPr>
        <w:tab/>
        <w:t>VAT registration number</w:t>
      </w:r>
      <w:r w:rsidRPr="00EE05F6">
        <w:rPr>
          <w:rFonts w:ascii="Arial Narrow" w:hAnsi="Arial Narrow"/>
          <w:sz w:val="20"/>
        </w:rPr>
        <w:tab/>
      </w:r>
      <w:r w:rsidRPr="00EE05F6">
        <w:rPr>
          <w:rFonts w:ascii="Arial Narrow" w:hAnsi="Arial Narrow"/>
          <w:sz w:val="20"/>
        </w:rPr>
        <w:tab/>
        <w:t>:</w:t>
      </w:r>
      <w:r w:rsidRPr="00EE05F6">
        <w:rPr>
          <w:rFonts w:ascii="Arial Narrow" w:hAnsi="Arial Narrow"/>
          <w:sz w:val="20"/>
        </w:rPr>
        <w:tab/>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Narrow" w:hAnsi="Arial Narrow"/>
          <w:sz w:val="20"/>
        </w:rPr>
      </w:pP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Narrow" w:hAnsi="Arial Narrow"/>
          <w:sz w:val="20"/>
        </w:rPr>
      </w:pPr>
      <w:r w:rsidRPr="00EE05F6">
        <w:rPr>
          <w:rFonts w:ascii="Arial Narrow" w:hAnsi="Arial Narrow"/>
          <w:sz w:val="20"/>
        </w:rPr>
        <w:t>9.3</w:t>
      </w:r>
      <w:r w:rsidRPr="00EE05F6">
        <w:rPr>
          <w:rFonts w:ascii="Arial Narrow" w:hAnsi="Arial Narrow"/>
          <w:sz w:val="20"/>
        </w:rPr>
        <w:tab/>
        <w:t>Company registration number</w:t>
      </w:r>
      <w:r w:rsidRPr="00EE05F6">
        <w:rPr>
          <w:rFonts w:ascii="Arial Narrow" w:hAnsi="Arial Narrow"/>
          <w:sz w:val="20"/>
        </w:rPr>
        <w:tab/>
      </w:r>
      <w:r w:rsidRPr="00EE05F6">
        <w:rPr>
          <w:rFonts w:ascii="Arial Narrow" w:hAnsi="Arial Narrow"/>
          <w:sz w:val="20"/>
        </w:rPr>
        <w:tab/>
        <w:t>…………………………………………………………………….</w:t>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t>:</w:t>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t>9.4</w:t>
      </w:r>
      <w:r w:rsidRPr="00EE05F6">
        <w:rPr>
          <w:rFonts w:ascii="Arial Narrow" w:hAnsi="Arial Narrow"/>
          <w:b/>
          <w:sz w:val="20"/>
        </w:rPr>
        <w:tab/>
      </w:r>
      <w:r w:rsidRPr="00EE05F6">
        <w:rPr>
          <w:rFonts w:ascii="Arial Narrow" w:hAnsi="Arial Narrow"/>
          <w:sz w:val="20"/>
        </w:rPr>
        <w:t>TYPE OF COMPANY/ FIRM</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Partnership/Joint Venture / Consortium</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One person business/sole propriety</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Close corporation</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Company</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(Pty) Limited</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mallCaps/>
          <w:sz w:val="20"/>
        </w:rPr>
        <w:t>[Tick applicable box]</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Narrow" w:hAnsi="Arial Narrow"/>
          <w:sz w:val="20"/>
        </w:rPr>
      </w:pPr>
      <w:r w:rsidRPr="00EE05F6">
        <w:rPr>
          <w:rFonts w:ascii="Arial Narrow" w:hAnsi="Arial Narrow"/>
          <w:sz w:val="20"/>
        </w:rPr>
        <w:t>9.5</w:t>
      </w:r>
      <w:r w:rsidRPr="00EE05F6">
        <w:rPr>
          <w:rFonts w:ascii="Arial Narrow" w:hAnsi="Arial Narrow"/>
          <w:sz w:val="20"/>
        </w:rPr>
        <w:tab/>
        <w:t>DESCRIBE PRINCIPAL BUSINESS ACTIVITIES</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b/>
          <w:sz w:val="20"/>
        </w:rPr>
      </w:pPr>
    </w:p>
    <w:p w:rsidR="00313DC8" w:rsidRPr="00EE05F6" w:rsidRDefault="00313DC8" w:rsidP="00AA3947">
      <w:pPr>
        <w:tabs>
          <w:tab w:val="left" w:pos="900"/>
          <w:tab w:val="right" w:leader="dot" w:pos="9025"/>
        </w:tabs>
        <w:spacing w:line="312" w:lineRule="auto"/>
        <w:ind w:left="900" w:hanging="900"/>
        <w:jc w:val="both"/>
        <w:rPr>
          <w:rFonts w:ascii="Arial Narrow" w:hAnsi="Arial Narrow"/>
          <w:sz w:val="20"/>
        </w:rPr>
      </w:pPr>
      <w:r w:rsidRPr="00EE05F6">
        <w:rPr>
          <w:rFonts w:ascii="Arial Narrow" w:hAnsi="Arial Narrow"/>
          <w:sz w:val="20"/>
        </w:rPr>
        <w:t>…………..</w:t>
      </w:r>
      <w:r w:rsidRPr="00EE05F6">
        <w:rPr>
          <w:rFonts w:ascii="Arial Narrow" w:hAnsi="Arial Narrow"/>
          <w:sz w:val="20"/>
        </w:rPr>
        <w:tab/>
      </w:r>
      <w:r w:rsidRPr="00EE05F6">
        <w:rPr>
          <w:rFonts w:ascii="Arial Narrow" w:hAnsi="Arial Narrow"/>
          <w:sz w:val="20"/>
        </w:rPr>
        <w:tab/>
      </w:r>
    </w:p>
    <w:p w:rsidR="00313DC8" w:rsidRPr="00EE05F6" w:rsidRDefault="00313DC8" w:rsidP="00AA3947">
      <w:pPr>
        <w:tabs>
          <w:tab w:val="left" w:pos="900"/>
          <w:tab w:val="right" w:leader="dot" w:pos="9025"/>
        </w:tabs>
        <w:spacing w:line="312" w:lineRule="auto"/>
        <w:ind w:left="900" w:hanging="900"/>
        <w:jc w:val="both"/>
        <w:rPr>
          <w:rFonts w:ascii="Arial Narrow" w:hAnsi="Arial Narrow"/>
          <w:sz w:val="20"/>
        </w:rPr>
      </w:pPr>
      <w:r w:rsidRPr="00EE05F6">
        <w:rPr>
          <w:rFonts w:ascii="Arial Narrow" w:hAnsi="Arial Narrow"/>
          <w:sz w:val="20"/>
        </w:rPr>
        <w:t>………………</w:t>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t>9.6</w:t>
      </w:r>
      <w:r w:rsidRPr="00EE05F6">
        <w:rPr>
          <w:rFonts w:ascii="Arial Narrow" w:hAnsi="Arial Narrow"/>
          <w:sz w:val="20"/>
        </w:rPr>
        <w:tab/>
        <w:t>COMPANY CLASSIFICATION</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b/>
          <w:sz w:val="20"/>
        </w:rPr>
      </w:pP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Manufacturer</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Supplier</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Professional service provider</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z w:val="20"/>
        </w:rPr>
        <w:sym w:font="Symbol" w:char="F07F"/>
      </w:r>
      <w:r w:rsidRPr="00EE05F6">
        <w:rPr>
          <w:rFonts w:ascii="Arial Narrow" w:hAnsi="Arial Narrow"/>
          <w:sz w:val="20"/>
        </w:rPr>
        <w:tab/>
        <w:t>Other service providers, e.g. transporter, etc.</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r w:rsidRPr="00EE05F6">
        <w:rPr>
          <w:rFonts w:ascii="Arial Narrow" w:hAnsi="Arial Narrow"/>
          <w:smallCaps/>
          <w:sz w:val="20"/>
        </w:rPr>
        <w:tab/>
        <w:t>[Tick applicable box]</w:t>
      </w:r>
    </w:p>
    <w:p w:rsidR="00313DC8" w:rsidRPr="00EE05F6"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Narrow" w:hAnsi="Arial Narrow"/>
          <w:sz w:val="20"/>
        </w:rPr>
      </w:pPr>
    </w:p>
    <w:p w:rsidR="00313DC8" w:rsidRPr="00EE05F6" w:rsidRDefault="00313DC8" w:rsidP="00313DC8">
      <w:pPr>
        <w:tabs>
          <w:tab w:val="left" w:pos="-720"/>
          <w:tab w:val="left" w:pos="0"/>
          <w:tab w:val="left" w:pos="691"/>
          <w:tab w:val="left" w:pos="900"/>
          <w:tab w:val="right" w:leader="dot" w:pos="9025"/>
        </w:tabs>
        <w:ind w:left="900" w:hanging="900"/>
        <w:jc w:val="both"/>
        <w:rPr>
          <w:rFonts w:ascii="Arial Narrow" w:hAnsi="Arial Narrow"/>
          <w:sz w:val="20"/>
        </w:rPr>
      </w:pPr>
      <w:r w:rsidRPr="00EE05F6">
        <w:rPr>
          <w:rFonts w:ascii="Arial Narrow" w:hAnsi="Arial Narrow"/>
          <w:sz w:val="20"/>
        </w:rPr>
        <w:t>9.7</w:t>
      </w:r>
      <w:r w:rsidRPr="00EE05F6">
        <w:rPr>
          <w:rFonts w:ascii="Arial Narrow" w:hAnsi="Arial Narrow"/>
          <w:sz w:val="20"/>
        </w:rPr>
        <w:tab/>
        <w:t>Total number of years the company/firm has been in business?</w:t>
      </w:r>
      <w:r w:rsidR="00731D5C" w:rsidRPr="00EE05F6">
        <w:rPr>
          <w:rFonts w:ascii="Arial Narrow" w:hAnsi="Arial Narrow"/>
          <w:sz w:val="20"/>
        </w:rPr>
        <w:t xml:space="preserve"> ………………………………</w:t>
      </w:r>
    </w:p>
    <w:p w:rsidR="00313DC8" w:rsidRPr="00EE05F6" w:rsidRDefault="00313DC8" w:rsidP="00313DC8">
      <w:pPr>
        <w:tabs>
          <w:tab w:val="left" w:pos="-720"/>
          <w:tab w:val="left" w:pos="0"/>
          <w:tab w:val="left" w:pos="691"/>
          <w:tab w:val="left" w:pos="900"/>
          <w:tab w:val="right" w:leader="dot" w:pos="9025"/>
        </w:tabs>
        <w:ind w:left="900" w:hanging="900"/>
        <w:jc w:val="both"/>
        <w:rPr>
          <w:rFonts w:ascii="Arial Narrow" w:hAnsi="Arial Narrow"/>
          <w:sz w:val="20"/>
        </w:rPr>
      </w:pPr>
    </w:p>
    <w:p w:rsidR="00313DC8" w:rsidRPr="00EE05F6" w:rsidRDefault="00313DC8" w:rsidP="00313DC8">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Narrow" w:hAnsi="Arial Narrow"/>
          <w:sz w:val="20"/>
        </w:rPr>
      </w:pPr>
      <w:r w:rsidRPr="00CD7849">
        <w:rPr>
          <w:rFonts w:ascii="Arial Narrow" w:hAnsi="Arial Narrow"/>
        </w:rPr>
        <w:t>9.8</w:t>
      </w:r>
      <w:r w:rsidRPr="00CD7849">
        <w:rPr>
          <w:rFonts w:ascii="Arial Narrow" w:hAnsi="Arial Narrow"/>
          <w:color w:val="000080"/>
        </w:rPr>
        <w:tab/>
      </w:r>
      <w:r w:rsidRPr="00EE05F6">
        <w:rPr>
          <w:rFonts w:ascii="Arial Narrow" w:hAnsi="Arial Narrow"/>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313DC8" w:rsidRPr="00EE05F6"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0"/>
        </w:rPr>
      </w:pPr>
      <w:r w:rsidRPr="00EE05F6">
        <w:rPr>
          <w:rFonts w:ascii="Arial Narrow" w:hAnsi="Arial Narrow"/>
          <w:sz w:val="20"/>
        </w:rPr>
        <w:tab/>
        <w:t>(i)</w:t>
      </w:r>
      <w:r w:rsidRPr="00EE05F6">
        <w:rPr>
          <w:rFonts w:ascii="Arial Narrow" w:hAnsi="Arial Narrow"/>
          <w:sz w:val="20"/>
        </w:rPr>
        <w:tab/>
        <w:t>The information furnished is true and correct;</w:t>
      </w:r>
    </w:p>
    <w:p w:rsidR="00313DC8" w:rsidRPr="00EE05F6"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0"/>
        </w:rPr>
      </w:pPr>
      <w:r w:rsidRPr="00EE05F6">
        <w:rPr>
          <w:rFonts w:ascii="Arial Narrow" w:hAnsi="Arial Narrow"/>
          <w:sz w:val="20"/>
        </w:rPr>
        <w:lastRenderedPageBreak/>
        <w:tab/>
        <w:t>(ii)</w:t>
      </w:r>
      <w:r w:rsidRPr="00EE05F6">
        <w:rPr>
          <w:rFonts w:ascii="Arial Narrow" w:hAnsi="Arial Narrow"/>
          <w:sz w:val="20"/>
        </w:rPr>
        <w:tab/>
        <w:t>The preference points claimed are in accordance with the General Conditions as indicated in paragraph 1 of this form.</w:t>
      </w:r>
    </w:p>
    <w:p w:rsidR="00313DC8" w:rsidRPr="00EE05F6"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0"/>
        </w:rPr>
      </w:pPr>
      <w:r w:rsidRPr="00EE05F6">
        <w:rPr>
          <w:rFonts w:ascii="Arial Narrow" w:hAnsi="Arial Narrow"/>
          <w:sz w:val="20"/>
        </w:rPr>
        <w:tab/>
        <w:t>(iii)</w:t>
      </w:r>
      <w:r w:rsidRPr="00EE05F6">
        <w:rPr>
          <w:rFonts w:ascii="Arial Narrow" w:hAnsi="Arial Narrow"/>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313DC8" w:rsidRPr="00EE05F6"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Narrow" w:hAnsi="Arial Narrow"/>
          <w:sz w:val="20"/>
        </w:rPr>
      </w:pPr>
      <w:r w:rsidRPr="00EE05F6">
        <w:rPr>
          <w:rFonts w:ascii="Arial Narrow" w:hAnsi="Arial Narrow"/>
          <w:sz w:val="20"/>
        </w:rPr>
        <w:tab/>
        <w:t>(iv)</w:t>
      </w:r>
      <w:r w:rsidRPr="00EE05F6">
        <w:rPr>
          <w:rFonts w:ascii="Arial Narrow" w:hAnsi="Arial Narrow"/>
          <w:sz w:val="20"/>
        </w:rPr>
        <w:tab/>
        <w:t>If the B-BBEE status level of contribution has been claimed or obtained on a fraudulent basis or any of the conditions of contract have not been fulfilled, the purchaser may, in addition to any other remedy it may have –</w:t>
      </w:r>
    </w:p>
    <w:p w:rsidR="00313DC8" w:rsidRPr="00EE05F6" w:rsidRDefault="00313DC8" w:rsidP="00313DC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sz w:val="20"/>
        </w:rPr>
      </w:pP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0"/>
        </w:rPr>
      </w:pPr>
      <w:r w:rsidRPr="00EE05F6">
        <w:rPr>
          <w:rFonts w:ascii="Arial Narrow" w:hAnsi="Arial Narrow"/>
          <w:sz w:val="20"/>
        </w:rPr>
        <w:tab/>
      </w:r>
      <w:r w:rsidRPr="00EE05F6">
        <w:rPr>
          <w:rFonts w:ascii="Arial Narrow" w:hAnsi="Arial Narrow"/>
          <w:sz w:val="20"/>
        </w:rPr>
        <w:tab/>
        <w:t>(a)</w:t>
      </w:r>
      <w:r w:rsidRPr="00EE05F6">
        <w:rPr>
          <w:rFonts w:ascii="Arial Narrow" w:hAnsi="Arial Narrow"/>
          <w:sz w:val="20"/>
        </w:rPr>
        <w:tab/>
        <w:t>disqualify the person from the bidding process;</w:t>
      </w: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0"/>
        </w:rPr>
      </w:pP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0"/>
        </w:rPr>
      </w:pPr>
      <w:r w:rsidRPr="00EE05F6">
        <w:rPr>
          <w:rFonts w:ascii="Arial Narrow" w:hAnsi="Arial Narrow"/>
          <w:sz w:val="20"/>
        </w:rPr>
        <w:tab/>
      </w:r>
      <w:r w:rsidRPr="00EE05F6">
        <w:rPr>
          <w:rFonts w:ascii="Arial Narrow" w:hAnsi="Arial Narrow"/>
          <w:sz w:val="20"/>
        </w:rPr>
        <w:tab/>
        <w:t>(b)</w:t>
      </w:r>
      <w:r w:rsidRPr="00EE05F6">
        <w:rPr>
          <w:rFonts w:ascii="Arial Narrow" w:hAnsi="Arial Narrow"/>
          <w:sz w:val="20"/>
        </w:rPr>
        <w:tab/>
        <w:t>recover costs, losses or damages it has incurred or suffered as a result of that person’s conduct;</w:t>
      </w: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0"/>
        </w:rPr>
      </w:pP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Narrow" w:hAnsi="Arial Narrow"/>
          <w:sz w:val="20"/>
        </w:rPr>
      </w:pPr>
      <w:r w:rsidRPr="00EE05F6">
        <w:rPr>
          <w:rFonts w:ascii="Arial Narrow" w:hAnsi="Arial Narrow"/>
          <w:sz w:val="20"/>
        </w:rPr>
        <w:tab/>
      </w:r>
      <w:r w:rsidRPr="00EE05F6">
        <w:rPr>
          <w:rFonts w:ascii="Arial Narrow" w:hAnsi="Arial Narrow"/>
          <w:sz w:val="20"/>
        </w:rPr>
        <w:tab/>
        <w:t>(c)</w:t>
      </w:r>
      <w:r w:rsidRPr="00EE05F6">
        <w:rPr>
          <w:rFonts w:ascii="Arial Narrow" w:hAnsi="Arial Narrow"/>
          <w:sz w:val="20"/>
        </w:rPr>
        <w:tab/>
        <w:t>cancel the contract and claim any damages which it has suffered as a result of having to make less favourable arrangements due to such cancellation;</w:t>
      </w:r>
    </w:p>
    <w:p w:rsidR="00313DC8" w:rsidRPr="00EE05F6"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sz w:val="20"/>
        </w:rPr>
      </w:pPr>
    </w:p>
    <w:p w:rsidR="00313DC8" w:rsidRPr="00EE05F6" w:rsidRDefault="00313DC8" w:rsidP="0070615A">
      <w:pPr>
        <w:widowControl w:val="0"/>
        <w:numPr>
          <w:ilvl w:val="0"/>
          <w:numId w:val="40"/>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Narrow" w:hAnsi="Arial Narrow"/>
          <w:sz w:val="20"/>
        </w:rPr>
      </w:pPr>
      <w:r w:rsidRPr="00EE05F6">
        <w:rPr>
          <w:rFonts w:ascii="Arial Narrow" w:hAnsi="Arial Narrow"/>
          <w:sz w:val="20"/>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313DC8" w:rsidRPr="00EE05F6"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Narrow" w:hAnsi="Arial Narrow"/>
          <w:sz w:val="20"/>
        </w:rPr>
      </w:pPr>
    </w:p>
    <w:p w:rsidR="00313DC8" w:rsidRDefault="00313DC8" w:rsidP="0070615A">
      <w:pPr>
        <w:widowControl w:val="0"/>
        <w:numPr>
          <w:ilvl w:val="0"/>
          <w:numId w:val="40"/>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Narrow" w:hAnsi="Arial Narrow"/>
          <w:sz w:val="20"/>
        </w:rPr>
      </w:pPr>
      <w:r w:rsidRPr="00EE05F6">
        <w:rPr>
          <w:rFonts w:ascii="Arial Narrow" w:hAnsi="Arial Narrow"/>
          <w:sz w:val="20"/>
        </w:rPr>
        <w:t>forward the matter for criminal prosecution</w:t>
      </w:r>
    </w:p>
    <w:p w:rsidR="009142B4" w:rsidRDefault="009142B4" w:rsidP="009142B4">
      <w:pPr>
        <w:pStyle w:val="ListParagraph"/>
        <w:rPr>
          <w:rFonts w:ascii="Arial Narrow" w:hAnsi="Arial Narrow"/>
          <w:sz w:val="20"/>
        </w:rPr>
      </w:pPr>
    </w:p>
    <w:p w:rsidR="009142B4" w:rsidRPr="00EE05F6" w:rsidRDefault="009142B4" w:rsidP="009142B4">
      <w:pPr>
        <w:widowControl w:val="0"/>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jc w:val="both"/>
        <w:rPr>
          <w:rFonts w:ascii="Arial Narrow" w:hAnsi="Arial Narrow"/>
          <w:sz w:val="20"/>
        </w:rPr>
      </w:pPr>
    </w:p>
    <w:p w:rsidR="00313DC8" w:rsidRPr="00EE05F6"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b/>
          <w:sz w:val="20"/>
        </w:rPr>
      </w:pPr>
    </w:p>
    <w:p w:rsidR="00313DC8" w:rsidRPr="00EE05F6" w:rsidRDefault="00297F89" w:rsidP="009142B4">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sz w:val="20"/>
        </w:rPr>
      </w:pPr>
      <w:r>
        <w:rPr>
          <w:rFonts w:ascii="Arial Narrow" w:hAnsi="Arial Narrow"/>
          <w:noProof/>
          <w:sz w:val="20"/>
          <w:lang w:val="en-ZA" w:eastAsia="en-ZA"/>
        </w:rPr>
        <w:pict>
          <v:rect id="Rectangle 2" o:spid="_x0000_s1026" style="position:absolute;left:0;text-align:left;margin-left:204.05pt;margin-top:6.3pt;width:226.65pt;height:9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vIA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" o:allowincell="f"/>
        </w:pict>
      </w:r>
      <w:r w:rsidR="00313DC8" w:rsidRPr="00EE05F6">
        <w:rPr>
          <w:rFonts w:ascii="Arial Narrow" w:hAnsi="Arial Narrow"/>
          <w:b/>
          <w:sz w:val="20"/>
        </w:rPr>
        <w:t>WITNESSES:</w:t>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313DC8" w:rsidRPr="00EE05F6" w:rsidRDefault="00313DC8" w:rsidP="0070615A">
      <w:pPr>
        <w:widowControl w:val="0"/>
        <w:numPr>
          <w:ilvl w:val="0"/>
          <w:numId w:val="3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w:t>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ab/>
        <w:t>……………………………………</w:t>
      </w:r>
    </w:p>
    <w:p w:rsidR="00CD7849"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ab/>
      </w:r>
      <w:r w:rsidRPr="00EE05F6">
        <w:rPr>
          <w:rFonts w:ascii="Arial Narrow" w:hAnsi="Arial Narrow"/>
          <w:sz w:val="20"/>
        </w:rPr>
        <w:tab/>
      </w:r>
    </w:p>
    <w:p w:rsidR="00CD7849"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CD7849"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CD7849"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9118FD"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ab/>
      </w:r>
      <w:r w:rsidRPr="00EE05F6">
        <w:rPr>
          <w:rFonts w:ascii="Arial Narrow" w:hAnsi="Arial Narrow"/>
          <w:sz w:val="20"/>
        </w:rPr>
        <w:tab/>
      </w:r>
      <w:r w:rsidRPr="00EE05F6">
        <w:rPr>
          <w:rFonts w:ascii="Arial Narrow" w:hAnsi="Arial Narrow"/>
          <w:sz w:val="20"/>
        </w:rPr>
        <w:tab/>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SIGNATURE(S) OF BIDDER(S)</w:t>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313DC8" w:rsidRPr="00EE05F6" w:rsidRDefault="00313DC8" w:rsidP="00313DC8">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w:t>
      </w:r>
    </w:p>
    <w:p w:rsidR="00313DC8" w:rsidRPr="00EE05F6"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313DC8" w:rsidRDefault="00313DC8"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r w:rsidRPr="00EE05F6">
        <w:rPr>
          <w:rFonts w:ascii="Arial Narrow" w:hAnsi="Arial Narrow"/>
          <w:sz w:val="20"/>
        </w:rPr>
        <w:t>DATE:………………………………..</w:t>
      </w:r>
    </w:p>
    <w:p w:rsidR="009142B4" w:rsidRDefault="009142B4"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9142B4" w:rsidRPr="00EE05F6" w:rsidRDefault="009142B4"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Narrow" w:hAnsi="Arial Narrow"/>
          <w:sz w:val="20"/>
        </w:rPr>
      </w:pPr>
    </w:p>
    <w:p w:rsidR="00313DC8" w:rsidRDefault="00313DC8" w:rsidP="004634BC">
      <w:pPr>
        <w:pStyle w:val="BodyText2"/>
        <w:rPr>
          <w:rFonts w:ascii="Arial Narrow" w:hAnsi="Arial Narrow"/>
          <w:sz w:val="20"/>
        </w:rPr>
      </w:pPr>
      <w:r w:rsidRPr="00EE05F6">
        <w:rPr>
          <w:rFonts w:ascii="Arial Narrow" w:hAnsi="Arial Narrow"/>
          <w:sz w:val="20"/>
        </w:rPr>
        <w:t>ADDRESS:…………………………..</w:t>
      </w: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9142B4" w:rsidRDefault="009142B4" w:rsidP="004634BC">
      <w:pPr>
        <w:pStyle w:val="BodyText2"/>
        <w:rPr>
          <w:rFonts w:ascii="Arial Narrow" w:hAnsi="Arial Narrow"/>
          <w:sz w:val="20"/>
        </w:rPr>
      </w:pPr>
    </w:p>
    <w:p w:rsidR="004F7998" w:rsidRPr="009142B4" w:rsidRDefault="004F7998"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Narrow" w:hAnsi="Arial Narrow" w:cs="Arial"/>
          <w:b/>
          <w:sz w:val="22"/>
          <w:szCs w:val="22"/>
          <w:lang w:val="en-ZA"/>
        </w:rPr>
      </w:pPr>
      <w:r w:rsidRPr="009142B4">
        <w:rPr>
          <w:rFonts w:ascii="Arial Narrow" w:hAnsi="Arial Narrow" w:cs="Arial"/>
          <w:b/>
          <w:sz w:val="22"/>
          <w:szCs w:val="22"/>
          <w:lang w:val="en-ZA"/>
        </w:rPr>
        <w:lastRenderedPageBreak/>
        <w:t>SBD8</w:t>
      </w:r>
    </w:p>
    <w:p w:rsidR="004F7998" w:rsidRPr="00A62E83" w:rsidRDefault="004F7998" w:rsidP="004F7998">
      <w:pPr>
        <w:jc w:val="both"/>
        <w:rPr>
          <w:rFonts w:ascii="Arial Narrow" w:hAnsi="Arial Narrow" w:cs="Arial"/>
          <w:b/>
          <w:bCs/>
          <w:i/>
          <w:iCs/>
          <w:color w:val="000000"/>
          <w:sz w:val="22"/>
          <w:szCs w:val="22"/>
        </w:rPr>
      </w:pPr>
    </w:p>
    <w:p w:rsidR="004F7998" w:rsidRPr="00CD7849" w:rsidRDefault="004F7998" w:rsidP="004F7998">
      <w:pPr>
        <w:jc w:val="both"/>
        <w:rPr>
          <w:rFonts w:ascii="Arial Narrow" w:hAnsi="Arial Narrow" w:cs="Arial"/>
          <w:b/>
          <w:bCs/>
          <w:color w:val="000000"/>
          <w:sz w:val="22"/>
          <w:szCs w:val="22"/>
        </w:rPr>
      </w:pPr>
      <w:r w:rsidRPr="00347F58">
        <w:rPr>
          <w:rFonts w:ascii="Arial Narrow" w:hAnsi="Arial Narrow" w:cs="Arial"/>
          <w:b/>
          <w:bCs/>
          <w:sz w:val="22"/>
          <w:szCs w:val="22"/>
        </w:rPr>
        <w:t>DECLARATION OF BIDDER’S PAST SUPP</w:t>
      </w:r>
      <w:r w:rsidRPr="00CD7849">
        <w:rPr>
          <w:rFonts w:ascii="Arial Narrow" w:hAnsi="Arial Narrow" w:cs="Arial"/>
          <w:b/>
          <w:bCs/>
          <w:sz w:val="22"/>
          <w:szCs w:val="22"/>
        </w:rPr>
        <w:t>LY CHAIN MANAGEMENT PRACTICES</w:t>
      </w:r>
    </w:p>
    <w:p w:rsidR="004F7998" w:rsidRPr="00CD7849" w:rsidRDefault="004F7998" w:rsidP="004F7998">
      <w:pPr>
        <w:pStyle w:val="Heading2"/>
        <w:rPr>
          <w:rFonts w:ascii="Arial Narrow" w:hAnsi="Arial Narrow"/>
          <w:b w:val="0"/>
          <w:iCs/>
          <w:sz w:val="22"/>
          <w:szCs w:val="22"/>
        </w:rPr>
      </w:pPr>
    </w:p>
    <w:p w:rsidR="004F7998" w:rsidRPr="00A62E83" w:rsidRDefault="004F7998" w:rsidP="004F7998">
      <w:pPr>
        <w:numPr>
          <w:ilvl w:val="0"/>
          <w:numId w:val="10"/>
        </w:numPr>
        <w:rPr>
          <w:rFonts w:ascii="Arial Narrow" w:hAnsi="Arial Narrow"/>
          <w:sz w:val="22"/>
          <w:szCs w:val="22"/>
          <w:lang w:val="en-US"/>
        </w:rPr>
      </w:pPr>
      <w:r w:rsidRPr="00CD7849">
        <w:rPr>
          <w:rFonts w:ascii="Arial Narrow" w:hAnsi="Arial Narrow" w:cs="Arial"/>
          <w:sz w:val="22"/>
          <w:szCs w:val="22"/>
        </w:rPr>
        <w:t>This Standard Bidding Document must form part of all bids invited.</w:t>
      </w:r>
    </w:p>
    <w:p w:rsidR="004F7998" w:rsidRPr="00A62E83" w:rsidRDefault="004F7998" w:rsidP="004F7998">
      <w:pPr>
        <w:numPr>
          <w:ilvl w:val="0"/>
          <w:numId w:val="10"/>
        </w:numPr>
        <w:rPr>
          <w:rFonts w:ascii="Arial Narrow" w:hAnsi="Arial Narrow"/>
          <w:sz w:val="22"/>
          <w:szCs w:val="22"/>
          <w:lang w:val="en-US"/>
        </w:rPr>
      </w:pPr>
      <w:r w:rsidRPr="00A62E83">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4F7998" w:rsidRPr="00CD7849" w:rsidRDefault="004F7998" w:rsidP="0070615A">
      <w:pPr>
        <w:numPr>
          <w:ilvl w:val="0"/>
          <w:numId w:val="10"/>
        </w:numPr>
        <w:rPr>
          <w:rFonts w:ascii="Arial Narrow" w:hAnsi="Arial Narrow"/>
          <w:sz w:val="22"/>
          <w:szCs w:val="22"/>
          <w:lang w:val="en-US"/>
        </w:rPr>
      </w:pPr>
      <w:r w:rsidRPr="00347F58">
        <w:rPr>
          <w:rFonts w:ascii="Arial Narrow" w:hAnsi="Arial Narrow" w:cs="Arial"/>
          <w:sz w:val="22"/>
          <w:szCs w:val="22"/>
        </w:rPr>
        <w:t>The bid of any bidder may be disregarded if that bidder, or any of its directors have:</w:t>
      </w:r>
    </w:p>
    <w:p w:rsidR="004F7998" w:rsidRPr="00CD7849" w:rsidRDefault="004F7998" w:rsidP="0070615A">
      <w:pPr>
        <w:numPr>
          <w:ilvl w:val="0"/>
          <w:numId w:val="11"/>
        </w:numPr>
        <w:tabs>
          <w:tab w:val="clear" w:pos="900"/>
          <w:tab w:val="num" w:pos="720"/>
        </w:tabs>
        <w:ind w:left="720"/>
        <w:rPr>
          <w:rFonts w:ascii="Arial Narrow" w:hAnsi="Arial Narrow" w:cs="Arial"/>
          <w:sz w:val="22"/>
          <w:szCs w:val="22"/>
        </w:rPr>
      </w:pPr>
      <w:r w:rsidRPr="00CD7849">
        <w:rPr>
          <w:rFonts w:ascii="Arial Narrow" w:hAnsi="Arial Narrow" w:cs="Arial"/>
          <w:sz w:val="22"/>
          <w:szCs w:val="22"/>
        </w:rPr>
        <w:t>abused the institution’s supply chain management system;</w:t>
      </w:r>
    </w:p>
    <w:p w:rsidR="004F7998" w:rsidRPr="00CD7849" w:rsidRDefault="004F7998" w:rsidP="0070615A">
      <w:pPr>
        <w:numPr>
          <w:ilvl w:val="0"/>
          <w:numId w:val="11"/>
        </w:numPr>
        <w:tabs>
          <w:tab w:val="clear" w:pos="900"/>
          <w:tab w:val="num" w:pos="720"/>
        </w:tabs>
        <w:ind w:left="720"/>
        <w:rPr>
          <w:rFonts w:ascii="Arial Narrow" w:hAnsi="Arial Narrow" w:cs="Arial"/>
          <w:sz w:val="22"/>
          <w:szCs w:val="22"/>
        </w:rPr>
      </w:pPr>
      <w:r w:rsidRPr="00CD7849">
        <w:rPr>
          <w:rFonts w:ascii="Arial Narrow" w:hAnsi="Arial Narrow" w:cs="Arial"/>
          <w:sz w:val="22"/>
          <w:szCs w:val="22"/>
        </w:rPr>
        <w:t>committed fraud or any other improper conduct in relation to such system; or</w:t>
      </w:r>
    </w:p>
    <w:p w:rsidR="004F7998" w:rsidRPr="00EE05F6" w:rsidRDefault="004F7998" w:rsidP="004F7998">
      <w:pPr>
        <w:numPr>
          <w:ilvl w:val="0"/>
          <w:numId w:val="11"/>
        </w:numPr>
        <w:tabs>
          <w:tab w:val="clear" w:pos="900"/>
          <w:tab w:val="num" w:pos="720"/>
        </w:tabs>
        <w:ind w:left="720"/>
        <w:rPr>
          <w:rFonts w:ascii="Arial Narrow" w:hAnsi="Arial Narrow" w:cs="Arial"/>
          <w:sz w:val="22"/>
          <w:szCs w:val="22"/>
        </w:rPr>
      </w:pPr>
      <w:r w:rsidRPr="00CD7849">
        <w:rPr>
          <w:rFonts w:ascii="Arial Narrow" w:hAnsi="Arial Narrow" w:cs="Arial"/>
          <w:sz w:val="22"/>
          <w:szCs w:val="22"/>
        </w:rPr>
        <w:t>Failed to perform on any previous contract.</w:t>
      </w:r>
    </w:p>
    <w:p w:rsidR="004F7998" w:rsidRPr="00A62E83" w:rsidRDefault="004F7998" w:rsidP="0070615A">
      <w:pPr>
        <w:numPr>
          <w:ilvl w:val="0"/>
          <w:numId w:val="10"/>
        </w:numPr>
        <w:rPr>
          <w:rFonts w:ascii="Arial Narrow" w:hAnsi="Arial Narrow"/>
          <w:sz w:val="22"/>
          <w:szCs w:val="22"/>
          <w:lang w:val="en-US"/>
        </w:rPr>
      </w:pPr>
      <w:r w:rsidRPr="00EE05F6">
        <w:rPr>
          <w:rFonts w:ascii="Arial Narrow" w:hAnsi="Arial Narrow" w:cs="Arial"/>
          <w:bCs/>
          <w:sz w:val="22"/>
          <w:szCs w:val="22"/>
        </w:rPr>
        <w:t>In order to give effect to the above, the following questionnaire must be completed and submitted with the bid.</w:t>
      </w: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4F7998" w:rsidRPr="00CD7849">
        <w:tc>
          <w:tcPr>
            <w:tcW w:w="696" w:type="dxa"/>
            <w:shd w:val="clear" w:color="auto" w:fill="E0E0E0"/>
          </w:tcPr>
          <w:p w:rsidR="004F7998" w:rsidRPr="00347F58" w:rsidRDefault="004F7998" w:rsidP="007B34F9">
            <w:pPr>
              <w:rPr>
                <w:rFonts w:ascii="Arial Narrow" w:hAnsi="Arial Narrow" w:cs="Arial"/>
                <w:b/>
                <w:bCs/>
                <w:sz w:val="22"/>
                <w:szCs w:val="22"/>
              </w:rPr>
            </w:pPr>
            <w:r w:rsidRPr="00347F58">
              <w:rPr>
                <w:rFonts w:ascii="Arial Narrow" w:hAnsi="Arial Narrow" w:cs="Arial"/>
                <w:b/>
                <w:bCs/>
                <w:sz w:val="22"/>
                <w:szCs w:val="22"/>
              </w:rPr>
              <w:t>Item</w:t>
            </w:r>
          </w:p>
        </w:tc>
        <w:tc>
          <w:tcPr>
            <w:tcW w:w="7152" w:type="dxa"/>
            <w:shd w:val="clear" w:color="auto" w:fill="E0E0E0"/>
          </w:tcPr>
          <w:p w:rsidR="004F7998" w:rsidRPr="00CD7849" w:rsidRDefault="004F7998" w:rsidP="007B34F9">
            <w:pPr>
              <w:rPr>
                <w:rFonts w:ascii="Arial Narrow" w:hAnsi="Arial Narrow" w:cs="Arial"/>
                <w:b/>
                <w:bCs/>
                <w:sz w:val="22"/>
                <w:szCs w:val="22"/>
              </w:rPr>
            </w:pPr>
            <w:r w:rsidRPr="00CD7849">
              <w:rPr>
                <w:rFonts w:ascii="Arial Narrow" w:hAnsi="Arial Narrow" w:cs="Arial"/>
                <w:b/>
                <w:bCs/>
                <w:sz w:val="22"/>
                <w:szCs w:val="22"/>
              </w:rPr>
              <w:t>Question</w:t>
            </w:r>
          </w:p>
          <w:p w:rsidR="004F7998" w:rsidRPr="00CD7849" w:rsidRDefault="004F7998" w:rsidP="007B34F9">
            <w:pPr>
              <w:rPr>
                <w:rFonts w:ascii="Arial Narrow" w:hAnsi="Arial Narrow" w:cs="Arial"/>
                <w:b/>
                <w:bCs/>
                <w:sz w:val="22"/>
                <w:szCs w:val="22"/>
              </w:rPr>
            </w:pPr>
          </w:p>
        </w:tc>
        <w:tc>
          <w:tcPr>
            <w:tcW w:w="735" w:type="dxa"/>
            <w:shd w:val="clear" w:color="auto" w:fill="E0E0E0"/>
          </w:tcPr>
          <w:p w:rsidR="004F7998" w:rsidRPr="00CD7849" w:rsidRDefault="004F7998" w:rsidP="007B34F9">
            <w:pPr>
              <w:jc w:val="center"/>
              <w:rPr>
                <w:rFonts w:ascii="Arial Narrow" w:hAnsi="Arial Narrow" w:cs="Arial"/>
                <w:b/>
                <w:bCs/>
                <w:sz w:val="22"/>
                <w:szCs w:val="22"/>
              </w:rPr>
            </w:pPr>
            <w:r w:rsidRPr="00CD7849">
              <w:rPr>
                <w:rFonts w:ascii="Arial Narrow" w:hAnsi="Arial Narrow" w:cs="Arial"/>
                <w:b/>
                <w:bCs/>
                <w:sz w:val="22"/>
                <w:szCs w:val="22"/>
              </w:rPr>
              <w:t>Yes</w:t>
            </w:r>
          </w:p>
        </w:tc>
        <w:tc>
          <w:tcPr>
            <w:tcW w:w="633" w:type="dxa"/>
            <w:shd w:val="clear" w:color="auto" w:fill="E0E0E0"/>
          </w:tcPr>
          <w:p w:rsidR="004F7998" w:rsidRPr="00CD7849" w:rsidRDefault="004F7998" w:rsidP="007B34F9">
            <w:pPr>
              <w:jc w:val="center"/>
              <w:rPr>
                <w:rFonts w:ascii="Arial Narrow" w:hAnsi="Arial Narrow" w:cs="Arial"/>
                <w:b/>
                <w:bCs/>
                <w:sz w:val="22"/>
                <w:szCs w:val="22"/>
              </w:rPr>
            </w:pPr>
            <w:r w:rsidRPr="00CD7849">
              <w:rPr>
                <w:rFonts w:ascii="Arial Narrow" w:hAnsi="Arial Narrow" w:cs="Arial"/>
                <w:b/>
                <w:bCs/>
                <w:sz w:val="22"/>
                <w:szCs w:val="22"/>
              </w:rPr>
              <w:t>No</w:t>
            </w: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4.1</w:t>
            </w:r>
          </w:p>
        </w:tc>
        <w:tc>
          <w:tcPr>
            <w:tcW w:w="7152" w:type="dxa"/>
          </w:tcPr>
          <w:p w:rsidR="004F7998" w:rsidRPr="00A62E83" w:rsidRDefault="004F7998" w:rsidP="007B34F9">
            <w:pPr>
              <w:pStyle w:val="BodyText3"/>
              <w:rPr>
                <w:rFonts w:ascii="Arial Narrow" w:hAnsi="Arial Narrow"/>
                <w:sz w:val="22"/>
                <w:szCs w:val="22"/>
              </w:rPr>
            </w:pPr>
            <w:r w:rsidRPr="00A62E83">
              <w:rPr>
                <w:rFonts w:ascii="Arial Narrow" w:hAnsi="Arial Narrow"/>
                <w:sz w:val="22"/>
                <w:szCs w:val="22"/>
              </w:rPr>
              <w:t>Is the bidder or any of its directors listed on the National Treasury’s database as companies or persons prohibited from doing business with the public sector?</w:t>
            </w:r>
          </w:p>
          <w:p w:rsidR="004F7998" w:rsidRPr="00CD7849" w:rsidRDefault="004F7998" w:rsidP="007B34F9">
            <w:pPr>
              <w:tabs>
                <w:tab w:val="left" w:pos="604"/>
              </w:tabs>
              <w:rPr>
                <w:rFonts w:ascii="Arial Narrow" w:hAnsi="Arial Narrow" w:cs="Arial"/>
                <w:i/>
                <w:iCs/>
                <w:sz w:val="22"/>
                <w:szCs w:val="22"/>
              </w:rPr>
            </w:pPr>
            <w:r w:rsidRPr="00347F58">
              <w:rPr>
                <w:rFonts w:ascii="Arial Narrow" w:hAnsi="Arial Narrow" w:cs="Arial"/>
                <w:sz w:val="22"/>
                <w:szCs w:val="22"/>
              </w:rPr>
              <w:t xml:space="preserve">(Companies or persons who are listed on this database were informed in writing of this restriction by the National Treasury after the </w:t>
            </w:r>
            <w:r w:rsidRPr="00CD7849">
              <w:rPr>
                <w:rFonts w:ascii="Arial Narrow" w:hAnsi="Arial Narrow" w:cs="Arial"/>
                <w:i/>
                <w:iCs/>
                <w:sz w:val="22"/>
                <w:szCs w:val="22"/>
              </w:rPr>
              <w:t>audi alteram partem</w:t>
            </w:r>
            <w:r w:rsidRPr="00CD7849">
              <w:rPr>
                <w:rFonts w:ascii="Arial Narrow" w:hAnsi="Arial Narrow" w:cs="Arial"/>
                <w:sz w:val="22"/>
                <w:szCs w:val="22"/>
              </w:rPr>
              <w:t xml:space="preserve"> rule was applied).</w:t>
            </w:r>
          </w:p>
        </w:tc>
        <w:tc>
          <w:tcPr>
            <w:tcW w:w="735" w:type="dxa"/>
          </w:tcPr>
          <w:p w:rsidR="004F7998" w:rsidRPr="00CD7849" w:rsidRDefault="004F7998" w:rsidP="007B34F9">
            <w:pPr>
              <w:jc w:val="center"/>
              <w:rPr>
                <w:rFonts w:ascii="Arial Narrow" w:hAnsi="Arial Narrow" w:cs="Arial"/>
                <w:sz w:val="22"/>
                <w:szCs w:val="22"/>
              </w:rPr>
            </w:pPr>
            <w:r w:rsidRPr="00CD7849">
              <w:rPr>
                <w:rFonts w:ascii="Arial Narrow" w:hAnsi="Arial Narrow" w:cs="Arial"/>
                <w:sz w:val="22"/>
                <w:szCs w:val="22"/>
              </w:rPr>
              <w:t>Yes</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2"/>
                  <w:enabled/>
                  <w:calcOnExit w:val="0"/>
                  <w:checkBox>
                    <w:sizeAuto/>
                    <w:default w:val="0"/>
                  </w:checkBox>
                </w:ffData>
              </w:fldChar>
            </w:r>
            <w:bookmarkStart w:id="4" w:name="Check2"/>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4"/>
          </w:p>
          <w:p w:rsidR="004F7998" w:rsidRPr="00A62E83" w:rsidRDefault="004F7998" w:rsidP="007B34F9">
            <w:pPr>
              <w:jc w:val="center"/>
              <w:rPr>
                <w:rFonts w:ascii="Arial Narrow" w:hAnsi="Arial Narrow" w:cs="Arial"/>
                <w:sz w:val="22"/>
                <w:szCs w:val="22"/>
              </w:rPr>
            </w:pPr>
          </w:p>
          <w:p w:rsidR="004F7998" w:rsidRPr="00347F58" w:rsidRDefault="004F7998" w:rsidP="007B34F9">
            <w:pPr>
              <w:jc w:val="center"/>
              <w:rPr>
                <w:rFonts w:ascii="Arial Narrow" w:hAnsi="Arial Narrow" w:cs="Arial"/>
                <w:sz w:val="22"/>
                <w:szCs w:val="22"/>
              </w:rPr>
            </w:pPr>
          </w:p>
        </w:tc>
        <w:tc>
          <w:tcPr>
            <w:tcW w:w="633" w:type="dxa"/>
          </w:tcPr>
          <w:p w:rsidR="004F7998" w:rsidRPr="00CD7849" w:rsidRDefault="004F7998" w:rsidP="007B34F9">
            <w:pPr>
              <w:jc w:val="center"/>
              <w:rPr>
                <w:rFonts w:ascii="Arial Narrow" w:hAnsi="Arial Narrow" w:cs="Arial"/>
                <w:sz w:val="22"/>
                <w:szCs w:val="22"/>
              </w:rPr>
            </w:pPr>
            <w:r w:rsidRPr="00CD7849">
              <w:rPr>
                <w:rFonts w:ascii="Arial Narrow" w:hAnsi="Arial Narrow" w:cs="Arial"/>
                <w:sz w:val="22"/>
                <w:szCs w:val="22"/>
              </w:rPr>
              <w:t>No</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3"/>
                  <w:enabled/>
                  <w:calcOnExit w:val="0"/>
                  <w:checkBox>
                    <w:sizeAuto/>
                    <w:default w:val="0"/>
                  </w:checkBox>
                </w:ffData>
              </w:fldChar>
            </w:r>
            <w:bookmarkStart w:id="5" w:name="Check3"/>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5"/>
          </w:p>
          <w:p w:rsidR="004F7998" w:rsidRPr="00A62E83" w:rsidRDefault="004F7998" w:rsidP="007B34F9">
            <w:pPr>
              <w:jc w:val="center"/>
              <w:rPr>
                <w:rFonts w:ascii="Arial Narrow" w:hAnsi="Arial Narrow" w:cs="Arial"/>
                <w:sz w:val="22"/>
                <w:szCs w:val="22"/>
              </w:rPr>
            </w:pP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4.1.1</w:t>
            </w:r>
          </w:p>
        </w:tc>
        <w:tc>
          <w:tcPr>
            <w:tcW w:w="8520" w:type="dxa"/>
            <w:gridSpan w:val="3"/>
          </w:tcPr>
          <w:p w:rsidR="004F7998" w:rsidRPr="00A62E83" w:rsidRDefault="004F7998" w:rsidP="007B34F9">
            <w:pPr>
              <w:rPr>
                <w:rFonts w:ascii="Arial Narrow" w:hAnsi="Arial Narrow" w:cs="Arial"/>
                <w:sz w:val="22"/>
                <w:szCs w:val="22"/>
              </w:rPr>
            </w:pPr>
            <w:r w:rsidRPr="00A62E83">
              <w:rPr>
                <w:rFonts w:ascii="Arial Narrow" w:hAnsi="Arial Narrow" w:cs="Arial"/>
                <w:sz w:val="22"/>
                <w:szCs w:val="22"/>
              </w:rPr>
              <w:t>If so, furnish particulars:</w:t>
            </w:r>
          </w:p>
          <w:p w:rsidR="004F7998" w:rsidRPr="00347F58" w:rsidRDefault="004F7998" w:rsidP="007B34F9">
            <w:pPr>
              <w:rPr>
                <w:rFonts w:ascii="Arial Narrow" w:hAnsi="Arial Narrow" w:cs="Arial"/>
                <w:sz w:val="22"/>
                <w:szCs w:val="22"/>
              </w:rPr>
            </w:pP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4.2</w:t>
            </w:r>
          </w:p>
        </w:tc>
        <w:tc>
          <w:tcPr>
            <w:tcW w:w="7152" w:type="dxa"/>
          </w:tcPr>
          <w:p w:rsidR="004F7998" w:rsidRPr="00347F58" w:rsidRDefault="004F7998" w:rsidP="007B34F9">
            <w:pPr>
              <w:rPr>
                <w:rFonts w:ascii="Arial Narrow" w:hAnsi="Arial Narrow" w:cs="Arial"/>
                <w:sz w:val="22"/>
                <w:szCs w:val="22"/>
              </w:rPr>
            </w:pPr>
            <w:r w:rsidRPr="00A62E83">
              <w:rPr>
                <w:rFonts w:ascii="Arial Narrow" w:hAnsi="Arial Narrow" w:cs="Arial"/>
                <w:sz w:val="22"/>
                <w:szCs w:val="22"/>
              </w:rPr>
              <w:t>Is the bidder or any of its directors listed on the Register for Tender Defaulters in terms of section 29 of the Prevention and Combating of Corrupt</w:t>
            </w:r>
            <w:r w:rsidRPr="00347F58">
              <w:rPr>
                <w:rFonts w:ascii="Arial Narrow" w:hAnsi="Arial Narrow" w:cs="Arial"/>
                <w:sz w:val="22"/>
                <w:szCs w:val="22"/>
              </w:rPr>
              <w:t xml:space="preserve"> Activities Act (No 12 of 2004)?</w:t>
            </w:r>
          </w:p>
          <w:p w:rsidR="004F7998" w:rsidRPr="00CD7849" w:rsidRDefault="004F7998" w:rsidP="007B34F9">
            <w:pPr>
              <w:pStyle w:val="BodyTextIndent"/>
              <w:ind w:left="2"/>
              <w:jc w:val="both"/>
              <w:rPr>
                <w:rFonts w:ascii="Arial Narrow" w:hAnsi="Arial Narrow"/>
                <w:i/>
                <w:iCs/>
                <w:sz w:val="22"/>
                <w:szCs w:val="22"/>
              </w:rPr>
            </w:pPr>
            <w:r w:rsidRPr="00CD7849">
              <w:rPr>
                <w:rFonts w:ascii="Arial Narrow" w:hAnsi="Arial Narrow"/>
                <w:b/>
                <w:bCs w:val="0"/>
                <w:sz w:val="22"/>
                <w:szCs w:val="22"/>
              </w:rPr>
              <w:t>To access this Register enter the National Treasury’s website</w:t>
            </w:r>
            <w:r w:rsidR="009142B4">
              <w:rPr>
                <w:rFonts w:ascii="Arial Narrow" w:hAnsi="Arial Narrow"/>
                <w:b/>
                <w:bCs w:val="0"/>
                <w:sz w:val="22"/>
                <w:szCs w:val="22"/>
              </w:rPr>
              <w:t>:</w:t>
            </w:r>
            <w:r w:rsidRPr="00CD7849">
              <w:rPr>
                <w:rFonts w:ascii="Arial Narrow" w:hAnsi="Arial Narrow"/>
                <w:b/>
                <w:bCs w:val="0"/>
                <w:sz w:val="22"/>
                <w:szCs w:val="22"/>
              </w:rPr>
              <w:t xml:space="preserve"> </w:t>
            </w:r>
            <w:hyperlink r:id="rId16" w:history="1">
              <w:r w:rsidRPr="00CD7849">
                <w:rPr>
                  <w:rStyle w:val="Hyperlink"/>
                  <w:rFonts w:ascii="Arial Narrow" w:hAnsi="Arial Narrow"/>
                  <w:b/>
                  <w:bCs w:val="0"/>
                  <w:sz w:val="22"/>
                  <w:szCs w:val="22"/>
                </w:rPr>
                <w:t>www.treasury.gov.za</w:t>
              </w:r>
            </w:hyperlink>
            <w:r w:rsidRPr="00CD7849">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35" w:type="dxa"/>
          </w:tcPr>
          <w:p w:rsidR="004F7998" w:rsidRPr="00CD7849" w:rsidRDefault="004F7998" w:rsidP="007B34F9">
            <w:pPr>
              <w:jc w:val="center"/>
              <w:rPr>
                <w:rFonts w:ascii="Arial Narrow" w:hAnsi="Arial Narrow" w:cs="Arial"/>
                <w:sz w:val="22"/>
                <w:szCs w:val="22"/>
              </w:rPr>
            </w:pPr>
            <w:r w:rsidRPr="00CD7849">
              <w:rPr>
                <w:rFonts w:ascii="Arial Narrow" w:hAnsi="Arial Narrow" w:cs="Arial"/>
                <w:sz w:val="22"/>
                <w:szCs w:val="22"/>
              </w:rPr>
              <w:t>Yes</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1"/>
                  <w:enabled/>
                  <w:calcOnExit w:val="0"/>
                  <w:checkBox>
                    <w:sizeAuto/>
                    <w:default w:val="0"/>
                  </w:checkBox>
                </w:ffData>
              </w:fldChar>
            </w:r>
            <w:bookmarkStart w:id="6" w:name="Check1"/>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6"/>
          </w:p>
        </w:tc>
        <w:tc>
          <w:tcPr>
            <w:tcW w:w="633" w:type="dxa"/>
          </w:tcPr>
          <w:p w:rsidR="004F7998" w:rsidRPr="00A62E83" w:rsidRDefault="004F7998" w:rsidP="007B34F9">
            <w:pPr>
              <w:jc w:val="center"/>
              <w:rPr>
                <w:rFonts w:ascii="Arial Narrow" w:hAnsi="Arial Narrow" w:cs="Arial"/>
                <w:sz w:val="22"/>
                <w:szCs w:val="22"/>
              </w:rPr>
            </w:pPr>
            <w:r w:rsidRPr="00A62E83">
              <w:rPr>
                <w:rFonts w:ascii="Arial Narrow" w:hAnsi="Arial Narrow" w:cs="Arial"/>
                <w:sz w:val="22"/>
                <w:szCs w:val="22"/>
              </w:rPr>
              <w:t>No</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4"/>
                  <w:enabled/>
                  <w:calcOnExit w:val="0"/>
                  <w:checkBox>
                    <w:sizeAuto/>
                    <w:default w:val="0"/>
                  </w:checkBox>
                </w:ffData>
              </w:fldChar>
            </w:r>
            <w:bookmarkStart w:id="7" w:name="Check4"/>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7"/>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4.2.1</w:t>
            </w:r>
          </w:p>
        </w:tc>
        <w:tc>
          <w:tcPr>
            <w:tcW w:w="8520" w:type="dxa"/>
            <w:gridSpan w:val="3"/>
          </w:tcPr>
          <w:p w:rsidR="004F7998" w:rsidRPr="00A62E83" w:rsidRDefault="004F7998" w:rsidP="007B34F9">
            <w:pPr>
              <w:rPr>
                <w:rFonts w:ascii="Arial Narrow" w:hAnsi="Arial Narrow" w:cs="Arial"/>
                <w:sz w:val="22"/>
                <w:szCs w:val="22"/>
              </w:rPr>
            </w:pPr>
            <w:r w:rsidRPr="00A62E83">
              <w:rPr>
                <w:rFonts w:ascii="Arial Narrow" w:hAnsi="Arial Narrow" w:cs="Arial"/>
                <w:sz w:val="22"/>
                <w:szCs w:val="22"/>
              </w:rPr>
              <w:t>If so, furnish particulars:</w:t>
            </w: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4.3</w:t>
            </w:r>
          </w:p>
        </w:tc>
        <w:tc>
          <w:tcPr>
            <w:tcW w:w="7152" w:type="dxa"/>
          </w:tcPr>
          <w:p w:rsidR="004F7998" w:rsidRPr="00347F58" w:rsidRDefault="004F7998" w:rsidP="007B34F9">
            <w:pPr>
              <w:rPr>
                <w:rFonts w:ascii="Arial Narrow" w:hAnsi="Arial Narrow" w:cs="Arial"/>
                <w:sz w:val="22"/>
                <w:szCs w:val="22"/>
              </w:rPr>
            </w:pPr>
            <w:r w:rsidRPr="00A62E83">
              <w:rPr>
                <w:rFonts w:ascii="Arial Narrow" w:hAnsi="Arial Narrow" w:cs="Arial"/>
                <w:sz w:val="22"/>
                <w:szCs w:val="22"/>
              </w:rPr>
              <w:t>Was the bidder or any of its directors convicted by a court of law (including a court outside of the Republic of Sou</w:t>
            </w:r>
            <w:r w:rsidRPr="00347F58">
              <w:rPr>
                <w:rFonts w:ascii="Arial Narrow" w:hAnsi="Arial Narrow" w:cs="Arial"/>
                <w:sz w:val="22"/>
                <w:szCs w:val="22"/>
              </w:rPr>
              <w:t>th Africa) for fraud or corruption during the past five years?</w:t>
            </w:r>
          </w:p>
        </w:tc>
        <w:tc>
          <w:tcPr>
            <w:tcW w:w="735" w:type="dxa"/>
          </w:tcPr>
          <w:p w:rsidR="004F7998" w:rsidRPr="00CD7849" w:rsidRDefault="004F7998" w:rsidP="007B34F9">
            <w:pPr>
              <w:jc w:val="center"/>
              <w:rPr>
                <w:rFonts w:ascii="Arial Narrow" w:hAnsi="Arial Narrow" w:cs="Arial"/>
                <w:sz w:val="22"/>
                <w:szCs w:val="22"/>
              </w:rPr>
            </w:pPr>
            <w:r w:rsidRPr="00CD7849">
              <w:rPr>
                <w:rFonts w:ascii="Arial Narrow" w:hAnsi="Arial Narrow" w:cs="Arial"/>
                <w:sz w:val="22"/>
                <w:szCs w:val="22"/>
              </w:rPr>
              <w:t>Yes</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8"/>
                  <w:enabled/>
                  <w:calcOnExit w:val="0"/>
                  <w:checkBox>
                    <w:sizeAuto/>
                    <w:default w:val="0"/>
                  </w:checkBox>
                </w:ffData>
              </w:fldChar>
            </w:r>
            <w:bookmarkStart w:id="8" w:name="Check8"/>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8"/>
          </w:p>
        </w:tc>
        <w:tc>
          <w:tcPr>
            <w:tcW w:w="633" w:type="dxa"/>
          </w:tcPr>
          <w:p w:rsidR="004F7998" w:rsidRPr="00A62E83" w:rsidRDefault="004F7998" w:rsidP="007B34F9">
            <w:pPr>
              <w:jc w:val="center"/>
              <w:rPr>
                <w:rFonts w:ascii="Arial Narrow" w:hAnsi="Arial Narrow" w:cs="Arial"/>
                <w:sz w:val="22"/>
                <w:szCs w:val="22"/>
              </w:rPr>
            </w:pPr>
            <w:r w:rsidRPr="00A62E83">
              <w:rPr>
                <w:rFonts w:ascii="Arial Narrow" w:hAnsi="Arial Narrow" w:cs="Arial"/>
                <w:sz w:val="22"/>
                <w:szCs w:val="22"/>
              </w:rPr>
              <w:t>No</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7"/>
                  <w:enabled/>
                  <w:calcOnExit w:val="0"/>
                  <w:checkBox>
                    <w:sizeAuto/>
                    <w:default w:val="0"/>
                  </w:checkBox>
                </w:ffData>
              </w:fldChar>
            </w:r>
            <w:bookmarkStart w:id="9" w:name="Check7"/>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bookmarkEnd w:id="9"/>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4.3.1</w:t>
            </w:r>
          </w:p>
        </w:tc>
        <w:tc>
          <w:tcPr>
            <w:tcW w:w="8520" w:type="dxa"/>
            <w:gridSpan w:val="3"/>
          </w:tcPr>
          <w:p w:rsidR="004F7998" w:rsidRPr="00A62E83" w:rsidRDefault="004F7998" w:rsidP="007B34F9">
            <w:pPr>
              <w:rPr>
                <w:rFonts w:ascii="Arial Narrow" w:hAnsi="Arial Narrow" w:cs="Arial"/>
                <w:sz w:val="22"/>
                <w:szCs w:val="22"/>
              </w:rPr>
            </w:pPr>
            <w:r w:rsidRPr="00A62E83">
              <w:rPr>
                <w:rFonts w:ascii="Arial Narrow" w:hAnsi="Arial Narrow" w:cs="Arial"/>
                <w:sz w:val="22"/>
                <w:szCs w:val="22"/>
              </w:rPr>
              <w:t>If so, furnish particulars:</w:t>
            </w: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4.4</w:t>
            </w:r>
          </w:p>
        </w:tc>
        <w:tc>
          <w:tcPr>
            <w:tcW w:w="7152" w:type="dxa"/>
          </w:tcPr>
          <w:p w:rsidR="004F7998" w:rsidRPr="00347F58" w:rsidRDefault="004F7998" w:rsidP="007B34F9">
            <w:pPr>
              <w:rPr>
                <w:rFonts w:ascii="Arial Narrow" w:hAnsi="Arial Narrow" w:cs="Arial"/>
                <w:sz w:val="22"/>
                <w:szCs w:val="22"/>
              </w:rPr>
            </w:pPr>
            <w:r w:rsidRPr="00A62E83">
              <w:rPr>
                <w:rFonts w:ascii="Arial Narrow" w:hAnsi="Arial Narrow" w:cs="Arial"/>
                <w:sz w:val="22"/>
                <w:szCs w:val="22"/>
              </w:rPr>
              <w:t xml:space="preserve">Was any contract between the bidder and any organ of state terminated during the past five years on account </w:t>
            </w:r>
            <w:r w:rsidRPr="00347F58">
              <w:rPr>
                <w:rFonts w:ascii="Arial Narrow" w:hAnsi="Arial Narrow" w:cs="Arial"/>
                <w:sz w:val="22"/>
                <w:szCs w:val="22"/>
              </w:rPr>
              <w:t>of failure to perform on or comply with the contract?</w:t>
            </w:r>
          </w:p>
          <w:p w:rsidR="004F7998" w:rsidRPr="00CD7849" w:rsidRDefault="004F7998" w:rsidP="007B34F9">
            <w:pPr>
              <w:rPr>
                <w:rFonts w:ascii="Arial Narrow" w:hAnsi="Arial Narrow" w:cs="Arial"/>
                <w:sz w:val="22"/>
                <w:szCs w:val="22"/>
              </w:rPr>
            </w:pPr>
          </w:p>
        </w:tc>
        <w:tc>
          <w:tcPr>
            <w:tcW w:w="735" w:type="dxa"/>
          </w:tcPr>
          <w:p w:rsidR="004F7998" w:rsidRPr="00CD7849" w:rsidRDefault="004F7998" w:rsidP="007B34F9">
            <w:pPr>
              <w:jc w:val="center"/>
              <w:rPr>
                <w:rFonts w:ascii="Arial Narrow" w:hAnsi="Arial Narrow" w:cs="Arial"/>
                <w:sz w:val="22"/>
                <w:szCs w:val="22"/>
              </w:rPr>
            </w:pPr>
            <w:r w:rsidRPr="00CD7849">
              <w:rPr>
                <w:rFonts w:ascii="Arial Narrow" w:hAnsi="Arial Narrow" w:cs="Arial"/>
                <w:sz w:val="22"/>
                <w:szCs w:val="22"/>
              </w:rPr>
              <w:t>Yes</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8"/>
                  <w:enabled/>
                  <w:calcOnExit w:val="0"/>
                  <w:checkBox>
                    <w:sizeAuto/>
                    <w:default w:val="0"/>
                  </w:checkBox>
                </w:ffData>
              </w:fldChar>
            </w:r>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p>
        </w:tc>
        <w:tc>
          <w:tcPr>
            <w:tcW w:w="633" w:type="dxa"/>
          </w:tcPr>
          <w:p w:rsidR="004F7998" w:rsidRPr="00A62E83" w:rsidRDefault="004F7998" w:rsidP="007B34F9">
            <w:pPr>
              <w:jc w:val="center"/>
              <w:rPr>
                <w:rFonts w:ascii="Arial Narrow" w:hAnsi="Arial Narrow" w:cs="Arial"/>
                <w:sz w:val="22"/>
                <w:szCs w:val="22"/>
              </w:rPr>
            </w:pPr>
            <w:r w:rsidRPr="00A62E83">
              <w:rPr>
                <w:rFonts w:ascii="Arial Narrow" w:hAnsi="Arial Narrow" w:cs="Arial"/>
                <w:sz w:val="22"/>
                <w:szCs w:val="22"/>
              </w:rPr>
              <w:t>No</w:t>
            </w:r>
          </w:p>
          <w:p w:rsidR="004F7998" w:rsidRPr="00CD7849" w:rsidRDefault="00297F89" w:rsidP="007B34F9">
            <w:pPr>
              <w:jc w:val="center"/>
              <w:rPr>
                <w:rFonts w:ascii="Arial Narrow" w:hAnsi="Arial Narrow" w:cs="Arial"/>
                <w:sz w:val="22"/>
                <w:szCs w:val="22"/>
              </w:rPr>
            </w:pPr>
            <w:r w:rsidRPr="00EE05F6">
              <w:rPr>
                <w:rFonts w:ascii="Arial Narrow" w:hAnsi="Arial Narrow" w:cs="Arial"/>
                <w:sz w:val="22"/>
                <w:szCs w:val="22"/>
              </w:rPr>
              <w:fldChar w:fldCharType="begin">
                <w:ffData>
                  <w:name w:val="Check7"/>
                  <w:enabled/>
                  <w:calcOnExit w:val="0"/>
                  <w:checkBox>
                    <w:sizeAuto/>
                    <w:default w:val="0"/>
                  </w:checkBox>
                </w:ffData>
              </w:fldChar>
            </w:r>
            <w:r w:rsidR="004F7998" w:rsidRPr="00CD7849">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EE05F6">
              <w:rPr>
                <w:rFonts w:ascii="Arial Narrow" w:hAnsi="Arial Narrow" w:cs="Arial"/>
                <w:sz w:val="22"/>
                <w:szCs w:val="22"/>
              </w:rPr>
              <w:fldChar w:fldCharType="end"/>
            </w:r>
          </w:p>
        </w:tc>
      </w:tr>
      <w:tr w:rsidR="004F7998" w:rsidRPr="00CD7849">
        <w:trPr>
          <w:cantSplit/>
        </w:trPr>
        <w:tc>
          <w:tcPr>
            <w:tcW w:w="696" w:type="dxa"/>
          </w:tcPr>
          <w:p w:rsidR="004F7998" w:rsidRPr="00CD7849" w:rsidRDefault="004F7998" w:rsidP="007B34F9">
            <w:pPr>
              <w:rPr>
                <w:rFonts w:ascii="Arial Narrow" w:hAnsi="Arial Narrow" w:cs="Arial"/>
                <w:sz w:val="22"/>
                <w:szCs w:val="22"/>
              </w:rPr>
            </w:pPr>
            <w:r w:rsidRPr="00CD7849">
              <w:rPr>
                <w:rFonts w:ascii="Arial Narrow" w:hAnsi="Arial Narrow" w:cs="Arial"/>
                <w:sz w:val="22"/>
                <w:szCs w:val="22"/>
              </w:rPr>
              <w:t>4.4.1</w:t>
            </w:r>
          </w:p>
        </w:tc>
        <w:tc>
          <w:tcPr>
            <w:tcW w:w="8520" w:type="dxa"/>
            <w:gridSpan w:val="3"/>
          </w:tcPr>
          <w:p w:rsidR="004F7998" w:rsidRPr="00A62E83" w:rsidRDefault="004F7998" w:rsidP="007B34F9">
            <w:pPr>
              <w:rPr>
                <w:rFonts w:ascii="Arial Narrow" w:hAnsi="Arial Narrow" w:cs="Arial"/>
                <w:sz w:val="22"/>
                <w:szCs w:val="22"/>
              </w:rPr>
            </w:pPr>
            <w:r w:rsidRPr="00A62E83">
              <w:rPr>
                <w:rFonts w:ascii="Arial Narrow" w:hAnsi="Arial Narrow" w:cs="Arial"/>
                <w:sz w:val="22"/>
                <w:szCs w:val="22"/>
              </w:rPr>
              <w:t>If so, furnish particulars:</w:t>
            </w:r>
          </w:p>
          <w:p w:rsidR="004F7998" w:rsidRPr="00347F58" w:rsidRDefault="004F7998" w:rsidP="007B34F9">
            <w:pPr>
              <w:rPr>
                <w:rFonts w:ascii="Arial Narrow" w:hAnsi="Arial Narrow" w:cs="Arial"/>
                <w:sz w:val="22"/>
                <w:szCs w:val="22"/>
              </w:rPr>
            </w:pPr>
          </w:p>
        </w:tc>
      </w:tr>
    </w:tbl>
    <w:p w:rsidR="00CD7849" w:rsidRPr="00EE05F6" w:rsidRDefault="00CD7849" w:rsidP="009142B4">
      <w:pPr>
        <w:pStyle w:val="BodyTextIndent"/>
        <w:ind w:left="0"/>
        <w:rPr>
          <w:rFonts w:ascii="Arial Narrow" w:hAnsi="Arial Narrow"/>
          <w:b/>
          <w:bCs w:val="0"/>
          <w:sz w:val="24"/>
        </w:rPr>
      </w:pPr>
    </w:p>
    <w:p w:rsidR="004F7998" w:rsidRPr="00CD7849" w:rsidRDefault="004F7998" w:rsidP="00CD7849">
      <w:pPr>
        <w:pStyle w:val="BodyTextIndent"/>
        <w:ind w:left="900" w:hanging="720"/>
        <w:jc w:val="center"/>
        <w:rPr>
          <w:rFonts w:ascii="Arial Narrow" w:hAnsi="Arial Narrow"/>
          <w:b/>
          <w:bCs w:val="0"/>
          <w:sz w:val="20"/>
          <w:szCs w:val="20"/>
        </w:rPr>
      </w:pPr>
      <w:r w:rsidRPr="00EE05F6">
        <w:rPr>
          <w:rFonts w:ascii="Arial Narrow" w:hAnsi="Arial Narrow"/>
          <w:b/>
          <w:bCs w:val="0"/>
          <w:sz w:val="24"/>
        </w:rPr>
        <w:t>CERTIFICATION</w:t>
      </w:r>
    </w:p>
    <w:p w:rsidR="004F7998" w:rsidRPr="00CD7849" w:rsidRDefault="004F7998" w:rsidP="004F7998">
      <w:pPr>
        <w:pStyle w:val="BodyTextIndent"/>
        <w:ind w:left="900" w:hanging="720"/>
        <w:jc w:val="center"/>
        <w:rPr>
          <w:rFonts w:ascii="Arial Narrow" w:hAnsi="Arial Narrow"/>
          <w:sz w:val="20"/>
          <w:szCs w:val="20"/>
        </w:rPr>
      </w:pPr>
    </w:p>
    <w:p w:rsidR="004F7998" w:rsidRDefault="004F7998" w:rsidP="004F7998">
      <w:pPr>
        <w:pStyle w:val="BodyTextIndent"/>
        <w:ind w:left="0"/>
        <w:jc w:val="both"/>
        <w:rPr>
          <w:rFonts w:ascii="Arial Narrow" w:hAnsi="Arial Narrow"/>
          <w:sz w:val="20"/>
          <w:szCs w:val="20"/>
        </w:rPr>
      </w:pPr>
      <w:r w:rsidRPr="009142B4">
        <w:rPr>
          <w:rFonts w:ascii="Arial Narrow" w:hAnsi="Arial Narrow"/>
          <w:sz w:val="20"/>
          <w:szCs w:val="20"/>
        </w:rPr>
        <w:t>I, THE UNDERSIGNED (FULL NAME)………………………… CERTIFY THAT THE INFORMATION FURNISHED ON THIS DECLARATION FORM IS TRUE AND CORRECT.</w:t>
      </w:r>
      <w:r w:rsidR="00CD7849">
        <w:rPr>
          <w:rFonts w:ascii="Arial Narrow" w:hAnsi="Arial Narrow"/>
          <w:sz w:val="20"/>
          <w:szCs w:val="20"/>
        </w:rPr>
        <w:t xml:space="preserve"> </w:t>
      </w:r>
      <w:r w:rsidRPr="00CD7849">
        <w:rPr>
          <w:rFonts w:ascii="Arial Narrow" w:hAnsi="Arial Narrow"/>
          <w:sz w:val="20"/>
          <w:szCs w:val="20"/>
        </w:rPr>
        <w:t>I ACCEPT THAT, IN ADDITION TO CANCELLATION OF A CONTRACT, ACTION MAY BE TAKEN AGAINST ME SHOULD THIS DECLARATION PROVE TO BE FALSE.</w:t>
      </w:r>
    </w:p>
    <w:p w:rsidR="00CD7849" w:rsidRDefault="00CD7849" w:rsidP="004F7998">
      <w:pPr>
        <w:pStyle w:val="BodyTextIndent"/>
        <w:ind w:left="0"/>
        <w:jc w:val="both"/>
        <w:rPr>
          <w:rFonts w:ascii="Arial Narrow" w:hAnsi="Arial Narrow"/>
          <w:sz w:val="20"/>
          <w:szCs w:val="20"/>
        </w:rPr>
      </w:pPr>
    </w:p>
    <w:p w:rsidR="00CD7849" w:rsidRPr="00CD7849" w:rsidRDefault="00CD7849" w:rsidP="004F7998">
      <w:pPr>
        <w:pStyle w:val="BodyTextIndent"/>
        <w:ind w:left="0"/>
        <w:jc w:val="both"/>
        <w:rPr>
          <w:rFonts w:ascii="Arial Narrow" w:hAnsi="Arial Narrow"/>
          <w:sz w:val="20"/>
          <w:szCs w:val="20"/>
        </w:rPr>
      </w:pPr>
    </w:p>
    <w:p w:rsidR="004F7998" w:rsidRPr="00CD7849" w:rsidRDefault="004F7998" w:rsidP="004F7998">
      <w:pPr>
        <w:pStyle w:val="BodyTextIndent"/>
        <w:tabs>
          <w:tab w:val="left" w:pos="180"/>
          <w:tab w:val="left" w:pos="360"/>
        </w:tabs>
        <w:ind w:hanging="1080"/>
        <w:jc w:val="both"/>
        <w:rPr>
          <w:rFonts w:ascii="Arial Narrow" w:hAnsi="Arial Narrow"/>
          <w:sz w:val="20"/>
          <w:szCs w:val="20"/>
        </w:rPr>
      </w:pPr>
      <w:r w:rsidRPr="00CD7849">
        <w:rPr>
          <w:rFonts w:ascii="Arial Narrow" w:hAnsi="Arial Narrow"/>
          <w:sz w:val="20"/>
          <w:szCs w:val="20"/>
        </w:rPr>
        <w:t>………………………………………...</w:t>
      </w:r>
      <w:r w:rsidRPr="00CD7849">
        <w:rPr>
          <w:rFonts w:ascii="Arial Narrow" w:hAnsi="Arial Narrow"/>
          <w:sz w:val="20"/>
          <w:szCs w:val="20"/>
        </w:rPr>
        <w:tab/>
      </w:r>
      <w:r w:rsidRPr="00CD7849">
        <w:rPr>
          <w:rFonts w:ascii="Arial Narrow" w:hAnsi="Arial Narrow"/>
          <w:sz w:val="20"/>
          <w:szCs w:val="20"/>
        </w:rPr>
        <w:tab/>
      </w:r>
      <w:r w:rsidRPr="00CD7849">
        <w:rPr>
          <w:rFonts w:ascii="Arial Narrow" w:hAnsi="Arial Narrow"/>
          <w:sz w:val="20"/>
          <w:szCs w:val="20"/>
        </w:rPr>
        <w:tab/>
      </w:r>
      <w:r w:rsidR="00CD7849">
        <w:rPr>
          <w:rFonts w:ascii="Arial Narrow" w:hAnsi="Arial Narrow"/>
          <w:sz w:val="20"/>
          <w:szCs w:val="20"/>
        </w:rPr>
        <w:t xml:space="preserve">                  </w:t>
      </w:r>
      <w:r w:rsidRPr="00CD7849">
        <w:rPr>
          <w:rFonts w:ascii="Arial Narrow" w:hAnsi="Arial Narrow"/>
          <w:sz w:val="20"/>
          <w:szCs w:val="20"/>
        </w:rPr>
        <w:t>…………………………………..</w:t>
      </w:r>
    </w:p>
    <w:p w:rsidR="004F7998" w:rsidRPr="00CD7849" w:rsidRDefault="00CD7849" w:rsidP="004F7998">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4F7998" w:rsidRPr="00CD7849">
        <w:rPr>
          <w:rFonts w:ascii="Arial Narrow" w:hAnsi="Arial Narrow"/>
          <w:sz w:val="20"/>
          <w:szCs w:val="20"/>
        </w:rPr>
        <w:t xml:space="preserve">Signature </w:t>
      </w:r>
      <w:r w:rsidR="004F7998" w:rsidRPr="00CD7849">
        <w:rPr>
          <w:rFonts w:ascii="Arial Narrow" w:hAnsi="Arial Narrow"/>
          <w:sz w:val="20"/>
          <w:szCs w:val="20"/>
        </w:rPr>
        <w:tab/>
      </w:r>
      <w:r w:rsidR="004F7998" w:rsidRPr="00CD7849">
        <w:rPr>
          <w:rFonts w:ascii="Arial Narrow" w:hAnsi="Arial Narrow"/>
          <w:sz w:val="20"/>
          <w:szCs w:val="20"/>
        </w:rPr>
        <w:tab/>
      </w:r>
      <w:r>
        <w:rPr>
          <w:rFonts w:ascii="Arial Narrow" w:hAnsi="Arial Narrow"/>
          <w:sz w:val="20"/>
          <w:szCs w:val="20"/>
        </w:rPr>
        <w:t xml:space="preserve">                   </w:t>
      </w:r>
      <w:r w:rsidR="004F7998" w:rsidRPr="00CD7849">
        <w:rPr>
          <w:rFonts w:ascii="Arial Narrow" w:hAnsi="Arial Narrow"/>
          <w:sz w:val="20"/>
          <w:szCs w:val="20"/>
        </w:rPr>
        <w:t>Date</w:t>
      </w:r>
    </w:p>
    <w:p w:rsidR="004F7998" w:rsidRPr="00CD7849" w:rsidRDefault="004F7998" w:rsidP="004F7998">
      <w:pPr>
        <w:pStyle w:val="BodyTextIndent"/>
        <w:tabs>
          <w:tab w:val="left" w:pos="180"/>
          <w:tab w:val="left" w:pos="360"/>
        </w:tabs>
        <w:ind w:hanging="1080"/>
        <w:jc w:val="both"/>
        <w:rPr>
          <w:rFonts w:ascii="Arial Narrow" w:hAnsi="Arial Narrow"/>
          <w:sz w:val="20"/>
          <w:szCs w:val="20"/>
        </w:rPr>
      </w:pPr>
      <w:r w:rsidRPr="00CD7849">
        <w:rPr>
          <w:rFonts w:ascii="Arial Narrow" w:hAnsi="Arial Narrow"/>
          <w:sz w:val="20"/>
          <w:szCs w:val="20"/>
        </w:rPr>
        <w:t>………………………………………...</w:t>
      </w:r>
      <w:r w:rsidRPr="00CD7849">
        <w:rPr>
          <w:rFonts w:ascii="Arial Narrow" w:hAnsi="Arial Narrow"/>
          <w:sz w:val="20"/>
          <w:szCs w:val="20"/>
        </w:rPr>
        <w:tab/>
      </w:r>
      <w:r w:rsidRPr="00CD7849">
        <w:rPr>
          <w:rFonts w:ascii="Arial Narrow" w:hAnsi="Arial Narrow"/>
          <w:sz w:val="20"/>
          <w:szCs w:val="20"/>
        </w:rPr>
        <w:tab/>
      </w:r>
      <w:r w:rsidRPr="00CD7849">
        <w:rPr>
          <w:rFonts w:ascii="Arial Narrow" w:hAnsi="Arial Narrow"/>
          <w:sz w:val="20"/>
          <w:szCs w:val="20"/>
        </w:rPr>
        <w:tab/>
      </w:r>
      <w:r w:rsidR="00CD7849">
        <w:rPr>
          <w:rFonts w:ascii="Arial Narrow" w:hAnsi="Arial Narrow"/>
          <w:sz w:val="20"/>
          <w:szCs w:val="20"/>
        </w:rPr>
        <w:t xml:space="preserve">               </w:t>
      </w:r>
      <w:r w:rsidRPr="00CD7849">
        <w:rPr>
          <w:rFonts w:ascii="Arial Narrow" w:hAnsi="Arial Narrow"/>
          <w:sz w:val="20"/>
          <w:szCs w:val="20"/>
        </w:rPr>
        <w:t>…………………………………..</w:t>
      </w:r>
    </w:p>
    <w:p w:rsidR="004F7998" w:rsidRPr="00CD7849" w:rsidRDefault="00CD7849" w:rsidP="004F7998">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4F7998" w:rsidRPr="00CD7849">
        <w:rPr>
          <w:rFonts w:ascii="Arial Narrow" w:hAnsi="Arial Narrow"/>
          <w:sz w:val="20"/>
          <w:szCs w:val="20"/>
        </w:rPr>
        <w:t xml:space="preserve">Position </w:t>
      </w:r>
      <w:r w:rsidR="004F7998" w:rsidRPr="00CD7849">
        <w:rPr>
          <w:rFonts w:ascii="Arial Narrow" w:hAnsi="Arial Narrow"/>
          <w:sz w:val="20"/>
          <w:szCs w:val="20"/>
        </w:rPr>
        <w:tab/>
      </w:r>
      <w:r w:rsidR="004F7998" w:rsidRPr="00CD7849">
        <w:rPr>
          <w:rFonts w:ascii="Arial Narrow" w:hAnsi="Arial Narrow"/>
          <w:sz w:val="20"/>
          <w:szCs w:val="20"/>
        </w:rPr>
        <w:tab/>
      </w:r>
      <w:r>
        <w:rPr>
          <w:rFonts w:ascii="Arial Narrow" w:hAnsi="Arial Narrow"/>
          <w:sz w:val="20"/>
          <w:szCs w:val="20"/>
        </w:rPr>
        <w:t xml:space="preserve">             </w:t>
      </w:r>
      <w:r w:rsidR="004F7998" w:rsidRPr="00CD7849">
        <w:rPr>
          <w:rFonts w:ascii="Arial Narrow" w:hAnsi="Arial Narrow"/>
          <w:sz w:val="20"/>
          <w:szCs w:val="20"/>
        </w:rPr>
        <w:t>Name of Bidder</w:t>
      </w:r>
    </w:p>
    <w:p w:rsidR="00CC4353" w:rsidRDefault="00CC4353" w:rsidP="004F7998">
      <w:pPr>
        <w:autoSpaceDE w:val="0"/>
        <w:autoSpaceDN w:val="0"/>
        <w:adjustRightInd w:val="0"/>
        <w:jc w:val="right"/>
        <w:rPr>
          <w:rFonts w:ascii="Arial Narrow" w:hAnsi="Arial Narrow" w:cs="Arial"/>
          <w:b/>
          <w:bCs/>
          <w:sz w:val="22"/>
          <w:szCs w:val="22"/>
          <w:lang w:val="en-US"/>
        </w:rPr>
      </w:pPr>
    </w:p>
    <w:p w:rsidR="00CD7849" w:rsidRDefault="00CD7849" w:rsidP="004F7998">
      <w:pPr>
        <w:autoSpaceDE w:val="0"/>
        <w:autoSpaceDN w:val="0"/>
        <w:adjustRightInd w:val="0"/>
        <w:jc w:val="right"/>
        <w:rPr>
          <w:rFonts w:ascii="Arial Narrow" w:hAnsi="Arial Narrow" w:cs="Arial"/>
          <w:b/>
          <w:bCs/>
          <w:sz w:val="22"/>
          <w:szCs w:val="22"/>
          <w:lang w:val="en-US"/>
        </w:rPr>
      </w:pPr>
    </w:p>
    <w:p w:rsidR="004F7998" w:rsidRPr="00CD7849" w:rsidRDefault="004F7998" w:rsidP="004F7998">
      <w:pPr>
        <w:autoSpaceDE w:val="0"/>
        <w:autoSpaceDN w:val="0"/>
        <w:adjustRightInd w:val="0"/>
        <w:jc w:val="right"/>
        <w:rPr>
          <w:rFonts w:ascii="Arial Narrow" w:hAnsi="Arial Narrow" w:cs="Arial"/>
          <w:b/>
          <w:bCs/>
          <w:sz w:val="22"/>
          <w:szCs w:val="22"/>
          <w:lang w:val="en-US"/>
        </w:rPr>
      </w:pPr>
      <w:r w:rsidRPr="00CD7849">
        <w:rPr>
          <w:rFonts w:ascii="Arial Narrow" w:hAnsi="Arial Narrow" w:cs="Arial"/>
          <w:b/>
          <w:bCs/>
          <w:sz w:val="22"/>
          <w:szCs w:val="22"/>
          <w:lang w:val="en-US"/>
        </w:rPr>
        <w:lastRenderedPageBreak/>
        <w:t>SBD 9</w:t>
      </w:r>
    </w:p>
    <w:p w:rsidR="004F7998" w:rsidRPr="00A62E83" w:rsidRDefault="004F7998" w:rsidP="004F7998">
      <w:pPr>
        <w:autoSpaceDE w:val="0"/>
        <w:autoSpaceDN w:val="0"/>
        <w:adjustRightInd w:val="0"/>
        <w:jc w:val="right"/>
        <w:rPr>
          <w:rFonts w:ascii="Arial Narrow" w:hAnsi="Arial Narrow" w:cs="Arial"/>
          <w:b/>
          <w:bCs/>
          <w:sz w:val="22"/>
          <w:szCs w:val="22"/>
          <w:lang w:val="en-US"/>
        </w:rPr>
      </w:pPr>
    </w:p>
    <w:p w:rsidR="004F7998" w:rsidRPr="00347F58" w:rsidRDefault="004F7998" w:rsidP="004F7998">
      <w:pPr>
        <w:autoSpaceDE w:val="0"/>
        <w:autoSpaceDN w:val="0"/>
        <w:adjustRightInd w:val="0"/>
        <w:jc w:val="center"/>
        <w:rPr>
          <w:rFonts w:ascii="Arial Narrow" w:hAnsi="Arial Narrow" w:cs="Arial"/>
          <w:b/>
          <w:bCs/>
          <w:sz w:val="22"/>
          <w:szCs w:val="22"/>
          <w:lang w:val="en-US"/>
        </w:rPr>
      </w:pPr>
      <w:r w:rsidRPr="00347F58">
        <w:rPr>
          <w:rFonts w:ascii="Arial Narrow" w:hAnsi="Arial Narrow" w:cs="Arial"/>
          <w:b/>
          <w:bCs/>
          <w:sz w:val="22"/>
          <w:szCs w:val="22"/>
          <w:lang w:val="en-US"/>
        </w:rPr>
        <w:t>CERTIFICATE OF INDEPENDENT BID DETERMINATION</w:t>
      </w:r>
    </w:p>
    <w:p w:rsidR="004F7998" w:rsidRPr="00CD7849" w:rsidRDefault="004F7998" w:rsidP="004F7998">
      <w:pPr>
        <w:autoSpaceDE w:val="0"/>
        <w:autoSpaceDN w:val="0"/>
        <w:adjustRightInd w:val="0"/>
        <w:spacing w:line="360" w:lineRule="auto"/>
        <w:rPr>
          <w:rFonts w:ascii="Arial Narrow" w:hAnsi="Arial Narrow"/>
          <w:sz w:val="22"/>
          <w:szCs w:val="22"/>
          <w:lang w:val="en-US"/>
        </w:rPr>
      </w:pPr>
    </w:p>
    <w:p w:rsidR="004F7998" w:rsidRPr="00CD7849" w:rsidRDefault="004F7998" w:rsidP="004F7998">
      <w:pPr>
        <w:autoSpaceDE w:val="0"/>
        <w:autoSpaceDN w:val="0"/>
        <w:adjustRightInd w:val="0"/>
        <w:spacing w:line="276" w:lineRule="auto"/>
        <w:ind w:left="720" w:hanging="720"/>
        <w:jc w:val="both"/>
        <w:rPr>
          <w:rFonts w:ascii="Arial Narrow" w:hAnsi="Arial Narrow" w:cs="Arial"/>
          <w:sz w:val="22"/>
          <w:szCs w:val="22"/>
          <w:lang w:val="en-US"/>
        </w:rPr>
      </w:pPr>
      <w:r w:rsidRPr="00CD7849">
        <w:rPr>
          <w:rFonts w:ascii="Arial Narrow" w:hAnsi="Arial Narrow" w:cs="Arial"/>
          <w:sz w:val="22"/>
          <w:szCs w:val="22"/>
          <w:lang w:val="en-US"/>
        </w:rPr>
        <w:t>1</w:t>
      </w:r>
      <w:r w:rsidRPr="00CD7849">
        <w:rPr>
          <w:rFonts w:ascii="Arial Narrow" w:hAnsi="Arial Narrow" w:cs="Arial"/>
          <w:sz w:val="22"/>
          <w:szCs w:val="22"/>
          <w:lang w:val="en-US"/>
        </w:rPr>
        <w:tab/>
        <w:t>This Standard Bidding Document (SBD) must form part of all bids¹ invited.</w:t>
      </w:r>
    </w:p>
    <w:p w:rsidR="004F7998" w:rsidRPr="00CD7849" w:rsidRDefault="004F7998" w:rsidP="004F7998">
      <w:pPr>
        <w:spacing w:before="100" w:beforeAutospacing="1" w:after="100" w:afterAutospacing="1" w:line="276" w:lineRule="auto"/>
        <w:ind w:left="851" w:hanging="851"/>
        <w:jc w:val="both"/>
        <w:rPr>
          <w:rFonts w:ascii="Arial Narrow" w:hAnsi="Arial Narrow" w:cs="Arial"/>
          <w:sz w:val="22"/>
          <w:szCs w:val="22"/>
          <w:lang w:val="en-US"/>
        </w:rPr>
      </w:pPr>
      <w:r w:rsidRPr="00CD7849">
        <w:rPr>
          <w:rFonts w:ascii="Arial Narrow" w:hAnsi="Arial Narrow" w:cs="Arial"/>
          <w:sz w:val="22"/>
          <w:szCs w:val="22"/>
          <w:lang w:val="en-US"/>
        </w:rPr>
        <w:t>2</w:t>
      </w:r>
      <w:r w:rsidRPr="00CD7849">
        <w:rPr>
          <w:rFonts w:ascii="Arial Narrow" w:hAnsi="Arial Narrow"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D7849">
        <w:rPr>
          <w:rFonts w:ascii="Arial Narrow" w:hAnsi="Arial Narrow" w:cs="Arial"/>
          <w:i/>
          <w:sz w:val="22"/>
          <w:szCs w:val="22"/>
          <w:lang w:val="en-US"/>
        </w:rPr>
        <w:t>pe se</w:t>
      </w:r>
      <w:r w:rsidRPr="00CD7849">
        <w:rPr>
          <w:rFonts w:ascii="Arial Narrow" w:hAnsi="Arial Narrow" w:cs="Arial"/>
          <w:sz w:val="22"/>
          <w:szCs w:val="22"/>
          <w:lang w:val="en-US"/>
        </w:rPr>
        <w:t xml:space="preserve"> prohibition meaning that it cannot be justified under any grounds.</w:t>
      </w:r>
    </w:p>
    <w:p w:rsidR="004F7998" w:rsidRPr="00CD7849" w:rsidRDefault="004F7998" w:rsidP="004F7998">
      <w:pPr>
        <w:spacing w:line="276" w:lineRule="auto"/>
        <w:ind w:left="720" w:hanging="720"/>
        <w:jc w:val="both"/>
        <w:rPr>
          <w:rFonts w:ascii="Arial Narrow" w:hAnsi="Arial Narrow" w:cs="Arial"/>
          <w:sz w:val="22"/>
          <w:szCs w:val="22"/>
        </w:rPr>
      </w:pPr>
      <w:r w:rsidRPr="00CD7849">
        <w:rPr>
          <w:rFonts w:ascii="Arial Narrow" w:hAnsi="Arial Narrow" w:cs="Arial"/>
          <w:sz w:val="22"/>
          <w:szCs w:val="22"/>
          <w:lang w:val="en-US"/>
        </w:rPr>
        <w:t>3</w:t>
      </w:r>
      <w:r w:rsidRPr="00CD7849">
        <w:rPr>
          <w:rFonts w:ascii="Arial Narrow" w:hAnsi="Arial Narrow" w:cs="Arial"/>
          <w:sz w:val="22"/>
          <w:szCs w:val="22"/>
          <w:lang w:val="en-US"/>
        </w:rPr>
        <w:tab/>
      </w:r>
      <w:r w:rsidRPr="00CD7849">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4F7998" w:rsidRPr="00CD7849" w:rsidRDefault="004F7998" w:rsidP="004F7998">
      <w:pPr>
        <w:spacing w:line="276" w:lineRule="auto"/>
        <w:ind w:left="720" w:hanging="1080"/>
        <w:jc w:val="both"/>
        <w:rPr>
          <w:rFonts w:ascii="Arial Narrow" w:hAnsi="Arial Narrow" w:cs="Arial"/>
          <w:sz w:val="22"/>
          <w:szCs w:val="22"/>
        </w:rPr>
      </w:pPr>
    </w:p>
    <w:p w:rsidR="004F7998" w:rsidRPr="00CD7849" w:rsidRDefault="004F7998" w:rsidP="004F7998">
      <w:pPr>
        <w:spacing w:line="276" w:lineRule="auto"/>
        <w:ind w:left="1440" w:hanging="720"/>
        <w:jc w:val="both"/>
        <w:rPr>
          <w:rFonts w:ascii="Arial Narrow" w:hAnsi="Arial Narrow" w:cs="Arial"/>
          <w:sz w:val="22"/>
          <w:szCs w:val="22"/>
        </w:rPr>
      </w:pPr>
      <w:r w:rsidRPr="00CD7849">
        <w:rPr>
          <w:rFonts w:ascii="Arial Narrow" w:hAnsi="Arial Narrow" w:cs="Arial"/>
          <w:sz w:val="22"/>
          <w:szCs w:val="22"/>
        </w:rPr>
        <w:t>a.</w:t>
      </w:r>
      <w:r w:rsidRPr="00CD7849">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4F7998" w:rsidRPr="00CD7849" w:rsidRDefault="004F7998" w:rsidP="004F7998">
      <w:pPr>
        <w:spacing w:line="276" w:lineRule="auto"/>
        <w:ind w:left="720" w:hanging="1080"/>
        <w:jc w:val="both"/>
        <w:rPr>
          <w:rFonts w:ascii="Arial Narrow" w:hAnsi="Arial Narrow" w:cs="Arial"/>
          <w:sz w:val="22"/>
          <w:szCs w:val="22"/>
        </w:rPr>
      </w:pPr>
    </w:p>
    <w:p w:rsidR="004F7998" w:rsidRPr="00CD7849" w:rsidRDefault="004F7998" w:rsidP="004F7998">
      <w:pPr>
        <w:spacing w:line="276" w:lineRule="auto"/>
        <w:ind w:left="1440" w:hanging="720"/>
        <w:jc w:val="both"/>
        <w:rPr>
          <w:rFonts w:ascii="Arial Narrow" w:hAnsi="Arial Narrow" w:cs="Arial"/>
          <w:sz w:val="22"/>
          <w:szCs w:val="22"/>
        </w:rPr>
      </w:pPr>
      <w:r w:rsidRPr="00CD7849">
        <w:rPr>
          <w:rFonts w:ascii="Arial Narrow" w:hAnsi="Arial Narrow" w:cs="Arial"/>
          <w:sz w:val="22"/>
          <w:szCs w:val="22"/>
        </w:rPr>
        <w:t>b.</w:t>
      </w:r>
      <w:r w:rsidRPr="00CD7849">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4F7998" w:rsidRPr="00CD7849" w:rsidRDefault="004F7998" w:rsidP="004F7998">
      <w:pPr>
        <w:spacing w:line="276" w:lineRule="auto"/>
        <w:ind w:left="1440" w:hanging="720"/>
        <w:jc w:val="both"/>
        <w:rPr>
          <w:rFonts w:ascii="Arial Narrow" w:hAnsi="Arial Narrow" w:cs="Arial"/>
          <w:sz w:val="22"/>
          <w:szCs w:val="22"/>
        </w:rPr>
      </w:pPr>
    </w:p>
    <w:p w:rsidR="004F7998" w:rsidRPr="00CD7849" w:rsidRDefault="004F7998" w:rsidP="0070615A">
      <w:pPr>
        <w:numPr>
          <w:ilvl w:val="0"/>
          <w:numId w:val="17"/>
        </w:numPr>
        <w:autoSpaceDE w:val="0"/>
        <w:autoSpaceDN w:val="0"/>
        <w:adjustRightInd w:val="0"/>
        <w:spacing w:line="276" w:lineRule="auto"/>
        <w:ind w:hanging="720"/>
        <w:jc w:val="both"/>
        <w:rPr>
          <w:rFonts w:ascii="Arial Narrow" w:hAnsi="Arial Narrow" w:cs="Arial"/>
          <w:sz w:val="22"/>
          <w:szCs w:val="22"/>
          <w:lang w:val="en-US"/>
        </w:rPr>
      </w:pPr>
      <w:r w:rsidRPr="00CD7849">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4F7998" w:rsidRPr="00CD7849" w:rsidRDefault="004F7998" w:rsidP="004F7998">
      <w:pPr>
        <w:autoSpaceDE w:val="0"/>
        <w:autoSpaceDN w:val="0"/>
        <w:adjustRightInd w:val="0"/>
        <w:spacing w:line="276" w:lineRule="auto"/>
        <w:ind w:left="720"/>
        <w:jc w:val="both"/>
        <w:rPr>
          <w:rFonts w:ascii="Arial Narrow" w:hAnsi="Arial Narrow" w:cs="Arial"/>
          <w:sz w:val="22"/>
          <w:szCs w:val="22"/>
          <w:lang w:val="en-US"/>
        </w:rPr>
      </w:pPr>
    </w:p>
    <w:p w:rsidR="004F7998" w:rsidRPr="00CD7849" w:rsidRDefault="004F7998" w:rsidP="0070615A">
      <w:pPr>
        <w:numPr>
          <w:ilvl w:val="0"/>
          <w:numId w:val="17"/>
        </w:numPr>
        <w:autoSpaceDE w:val="0"/>
        <w:autoSpaceDN w:val="0"/>
        <w:adjustRightInd w:val="0"/>
        <w:spacing w:line="276" w:lineRule="auto"/>
        <w:ind w:hanging="720"/>
        <w:jc w:val="both"/>
        <w:rPr>
          <w:rFonts w:ascii="Arial Narrow" w:hAnsi="Arial Narrow" w:cs="Arial"/>
          <w:sz w:val="22"/>
          <w:szCs w:val="22"/>
          <w:lang w:val="en-US"/>
        </w:rPr>
      </w:pPr>
      <w:r w:rsidRPr="00CD7849">
        <w:rPr>
          <w:rFonts w:ascii="Arial Narrow" w:hAnsi="Arial Narrow" w:cs="Arial"/>
          <w:sz w:val="22"/>
          <w:szCs w:val="22"/>
          <w:lang w:val="en-US"/>
        </w:rPr>
        <w:t>In order to give effect to the above, the attached Certificate of Bid Determination (SBD 9) must be completed and submitted with the bid:</w:t>
      </w:r>
    </w:p>
    <w:p w:rsidR="004F7998" w:rsidRPr="00CD7849" w:rsidRDefault="004F7998" w:rsidP="004F7998">
      <w:pPr>
        <w:autoSpaceDE w:val="0"/>
        <w:autoSpaceDN w:val="0"/>
        <w:adjustRightInd w:val="0"/>
        <w:spacing w:line="276" w:lineRule="auto"/>
        <w:jc w:val="both"/>
        <w:rPr>
          <w:rFonts w:ascii="Arial Narrow" w:hAnsi="Arial Narrow" w:cs="Arial"/>
          <w:sz w:val="22"/>
          <w:szCs w:val="22"/>
          <w:lang w:val="en-US"/>
        </w:rPr>
      </w:pPr>
    </w:p>
    <w:p w:rsidR="004F7998" w:rsidRPr="00EE05F6" w:rsidRDefault="004F7998" w:rsidP="004F7998">
      <w:pPr>
        <w:autoSpaceDE w:val="0"/>
        <w:autoSpaceDN w:val="0"/>
        <w:adjustRightInd w:val="0"/>
        <w:jc w:val="both"/>
        <w:rPr>
          <w:rFonts w:ascii="Arial Narrow" w:hAnsi="Arial Narrow" w:cs="Arial"/>
          <w:b/>
          <w:sz w:val="20"/>
          <w:szCs w:val="20"/>
          <w:lang w:val="en-US"/>
        </w:rPr>
      </w:pPr>
      <w:r w:rsidRPr="00CD7849">
        <w:rPr>
          <w:rFonts w:ascii="Arial Narrow" w:hAnsi="Arial Narrow" w:cs="Arial"/>
          <w:b/>
          <w:sz w:val="22"/>
          <w:szCs w:val="22"/>
          <w:lang w:val="en-US"/>
        </w:rPr>
        <w:t xml:space="preserve">¹ </w:t>
      </w:r>
      <w:r w:rsidRPr="00EE05F6">
        <w:rPr>
          <w:rFonts w:ascii="Arial Narrow" w:hAnsi="Arial Narrow" w:cs="Arial"/>
          <w:b/>
          <w:sz w:val="20"/>
          <w:szCs w:val="20"/>
          <w:lang w:val="en-US"/>
        </w:rPr>
        <w:t>Includes price quotations, advertised competitive bids, limited bids and proposals.</w:t>
      </w:r>
    </w:p>
    <w:p w:rsidR="004F7998" w:rsidRPr="00EE05F6" w:rsidRDefault="004F7998" w:rsidP="004F7998">
      <w:pPr>
        <w:autoSpaceDE w:val="0"/>
        <w:autoSpaceDN w:val="0"/>
        <w:adjustRightInd w:val="0"/>
        <w:jc w:val="both"/>
        <w:rPr>
          <w:rFonts w:ascii="Arial Narrow" w:hAnsi="Arial Narrow" w:cs="Arial"/>
          <w:sz w:val="20"/>
          <w:szCs w:val="20"/>
          <w:lang w:val="en-US"/>
        </w:rPr>
      </w:pPr>
    </w:p>
    <w:p w:rsidR="004F7998" w:rsidRPr="00EE05F6" w:rsidRDefault="004F7998" w:rsidP="004F7998">
      <w:pPr>
        <w:spacing w:before="100" w:beforeAutospacing="1" w:after="100" w:afterAutospacing="1" w:line="360" w:lineRule="auto"/>
        <w:jc w:val="both"/>
        <w:rPr>
          <w:rFonts w:ascii="Arial Narrow" w:hAnsi="Arial Narrow" w:cs="Arial"/>
          <w:b/>
          <w:sz w:val="20"/>
          <w:szCs w:val="20"/>
          <w:lang w:val="en-US"/>
        </w:rPr>
      </w:pPr>
      <w:r w:rsidRPr="00EE05F6">
        <w:rPr>
          <w:rFonts w:ascii="Arial Narrow" w:hAnsi="Arial Narrow"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4F7998" w:rsidRPr="00347F58" w:rsidRDefault="004F7998" w:rsidP="004F7998">
      <w:pPr>
        <w:autoSpaceDE w:val="0"/>
        <w:autoSpaceDN w:val="0"/>
        <w:adjustRightInd w:val="0"/>
        <w:jc w:val="both"/>
        <w:rPr>
          <w:rFonts w:ascii="Arial Narrow" w:hAnsi="Arial Narrow" w:cs="Arial"/>
          <w:sz w:val="22"/>
          <w:szCs w:val="22"/>
          <w:lang w:val="en-US"/>
        </w:rPr>
      </w:pPr>
    </w:p>
    <w:p w:rsidR="004F7998" w:rsidRPr="00CD7849" w:rsidRDefault="004F7998" w:rsidP="004F7998">
      <w:pPr>
        <w:autoSpaceDE w:val="0"/>
        <w:autoSpaceDN w:val="0"/>
        <w:adjustRightInd w:val="0"/>
        <w:jc w:val="right"/>
        <w:rPr>
          <w:rFonts w:ascii="Arial Narrow" w:hAnsi="Arial Narrow" w:cs="Arial"/>
          <w:sz w:val="22"/>
          <w:szCs w:val="22"/>
          <w:lang w:val="en-US"/>
        </w:rPr>
      </w:pPr>
    </w:p>
    <w:p w:rsidR="004F7998" w:rsidRPr="00CD7849" w:rsidRDefault="004F7998" w:rsidP="004F7998">
      <w:pPr>
        <w:autoSpaceDE w:val="0"/>
        <w:autoSpaceDN w:val="0"/>
        <w:adjustRightInd w:val="0"/>
        <w:jc w:val="center"/>
        <w:rPr>
          <w:rFonts w:ascii="Arial Narrow" w:hAnsi="Arial Narrow" w:cs="Arial"/>
          <w:b/>
          <w:sz w:val="22"/>
          <w:szCs w:val="22"/>
          <w:lang w:val="en-US"/>
        </w:rPr>
      </w:pPr>
    </w:p>
    <w:p w:rsidR="004F7998" w:rsidRPr="00CD7849" w:rsidRDefault="004F7998" w:rsidP="004F7998">
      <w:pPr>
        <w:autoSpaceDE w:val="0"/>
        <w:autoSpaceDN w:val="0"/>
        <w:adjustRightInd w:val="0"/>
        <w:jc w:val="center"/>
        <w:rPr>
          <w:rFonts w:ascii="Arial Narrow" w:hAnsi="Arial Narrow" w:cs="Arial"/>
          <w:b/>
          <w:sz w:val="22"/>
          <w:szCs w:val="22"/>
          <w:lang w:val="en-US"/>
        </w:rPr>
      </w:pPr>
    </w:p>
    <w:p w:rsidR="0069749C" w:rsidRPr="00CD7849" w:rsidRDefault="0069749C" w:rsidP="004F7998">
      <w:pPr>
        <w:autoSpaceDE w:val="0"/>
        <w:autoSpaceDN w:val="0"/>
        <w:adjustRightInd w:val="0"/>
        <w:jc w:val="center"/>
        <w:rPr>
          <w:rFonts w:ascii="Arial Narrow" w:hAnsi="Arial Narrow" w:cs="Arial"/>
          <w:b/>
          <w:sz w:val="22"/>
          <w:szCs w:val="22"/>
          <w:lang w:val="en-US"/>
        </w:rPr>
      </w:pPr>
    </w:p>
    <w:p w:rsidR="004F7998" w:rsidRPr="00CD7849" w:rsidRDefault="004F7998" w:rsidP="004F7998">
      <w:pPr>
        <w:autoSpaceDE w:val="0"/>
        <w:autoSpaceDN w:val="0"/>
        <w:adjustRightInd w:val="0"/>
        <w:jc w:val="right"/>
        <w:rPr>
          <w:rFonts w:ascii="Arial Narrow" w:hAnsi="Arial Narrow" w:cs="Arial"/>
          <w:b/>
          <w:sz w:val="22"/>
          <w:szCs w:val="22"/>
          <w:lang w:val="en-US"/>
        </w:rPr>
      </w:pPr>
    </w:p>
    <w:p w:rsidR="004F7998" w:rsidRDefault="004F7998" w:rsidP="004F7998">
      <w:pPr>
        <w:autoSpaceDE w:val="0"/>
        <w:autoSpaceDN w:val="0"/>
        <w:adjustRightInd w:val="0"/>
        <w:rPr>
          <w:rFonts w:ascii="Arial Narrow" w:hAnsi="Arial Narrow" w:cs="Arial"/>
          <w:b/>
          <w:sz w:val="22"/>
          <w:szCs w:val="22"/>
          <w:lang w:val="en-US"/>
        </w:rPr>
      </w:pPr>
    </w:p>
    <w:p w:rsidR="00CD7849" w:rsidRDefault="00CD7849" w:rsidP="004F7998">
      <w:pPr>
        <w:autoSpaceDE w:val="0"/>
        <w:autoSpaceDN w:val="0"/>
        <w:adjustRightInd w:val="0"/>
        <w:rPr>
          <w:rFonts w:ascii="Arial Narrow" w:hAnsi="Arial Narrow" w:cs="Arial"/>
          <w:b/>
          <w:sz w:val="22"/>
          <w:szCs w:val="22"/>
          <w:lang w:val="en-US"/>
        </w:rPr>
      </w:pPr>
    </w:p>
    <w:p w:rsidR="007B34F9" w:rsidRDefault="007B34F9" w:rsidP="004F7998">
      <w:pPr>
        <w:autoSpaceDE w:val="0"/>
        <w:autoSpaceDN w:val="0"/>
        <w:adjustRightInd w:val="0"/>
        <w:rPr>
          <w:rFonts w:ascii="Arial Narrow" w:hAnsi="Arial Narrow" w:cs="Arial"/>
          <w:b/>
          <w:sz w:val="22"/>
          <w:szCs w:val="22"/>
          <w:lang w:val="en-US"/>
        </w:rPr>
      </w:pPr>
    </w:p>
    <w:p w:rsidR="004F7998" w:rsidRPr="007F7AE9" w:rsidRDefault="004F7998" w:rsidP="004F7998">
      <w:pPr>
        <w:autoSpaceDE w:val="0"/>
        <w:autoSpaceDN w:val="0"/>
        <w:adjustRightInd w:val="0"/>
        <w:jc w:val="right"/>
        <w:rPr>
          <w:rFonts w:ascii="Arial Narrow" w:hAnsi="Arial Narrow" w:cs="Arial"/>
          <w:b/>
          <w:sz w:val="22"/>
          <w:szCs w:val="22"/>
          <w:lang w:val="en-US"/>
        </w:rPr>
      </w:pPr>
      <w:r w:rsidRPr="007F7AE9">
        <w:rPr>
          <w:rFonts w:ascii="Arial Narrow" w:hAnsi="Arial Narrow" w:cs="Arial"/>
          <w:b/>
          <w:sz w:val="22"/>
          <w:szCs w:val="22"/>
          <w:lang w:val="en-US"/>
        </w:rPr>
        <w:lastRenderedPageBreak/>
        <w:t>SBD 9</w:t>
      </w:r>
    </w:p>
    <w:p w:rsidR="004F7998" w:rsidRPr="007F7AE9" w:rsidRDefault="004F7998" w:rsidP="004F7998">
      <w:pPr>
        <w:autoSpaceDE w:val="0"/>
        <w:autoSpaceDN w:val="0"/>
        <w:adjustRightInd w:val="0"/>
        <w:rPr>
          <w:rFonts w:ascii="Arial Narrow" w:hAnsi="Arial Narrow" w:cs="Arial"/>
          <w:sz w:val="22"/>
          <w:szCs w:val="22"/>
          <w:lang w:val="en-US"/>
        </w:rPr>
      </w:pPr>
    </w:p>
    <w:p w:rsidR="004F7998" w:rsidRPr="007F7AE9" w:rsidRDefault="004F7998" w:rsidP="004F7998">
      <w:pPr>
        <w:autoSpaceDE w:val="0"/>
        <w:autoSpaceDN w:val="0"/>
        <w:adjustRightInd w:val="0"/>
        <w:jc w:val="center"/>
        <w:rPr>
          <w:rFonts w:ascii="Arial Narrow" w:hAnsi="Arial Narrow" w:cs="Arial"/>
          <w:b/>
          <w:sz w:val="22"/>
          <w:szCs w:val="22"/>
          <w:lang w:val="en-US"/>
        </w:rPr>
      </w:pPr>
    </w:p>
    <w:p w:rsidR="004F7998" w:rsidRPr="007F7AE9" w:rsidRDefault="004F7998" w:rsidP="00E94013">
      <w:pPr>
        <w:autoSpaceDE w:val="0"/>
        <w:autoSpaceDN w:val="0"/>
        <w:adjustRightInd w:val="0"/>
        <w:jc w:val="center"/>
        <w:rPr>
          <w:rFonts w:ascii="Arial Narrow" w:hAnsi="Arial Narrow" w:cs="Arial"/>
          <w:b/>
          <w:bCs/>
          <w:color w:val="000000"/>
          <w:sz w:val="22"/>
          <w:szCs w:val="22"/>
          <w:lang w:val="en-US"/>
        </w:rPr>
      </w:pPr>
      <w:r w:rsidRPr="007F7AE9">
        <w:rPr>
          <w:rFonts w:ascii="Arial Narrow" w:hAnsi="Arial Narrow" w:cs="Arial"/>
          <w:b/>
          <w:sz w:val="22"/>
          <w:szCs w:val="22"/>
          <w:lang w:val="en-US"/>
        </w:rPr>
        <w:t>CERTIFICATE OF INDEPENDENT BID DETERMINATION</w:t>
      </w:r>
    </w:p>
    <w:p w:rsidR="004F7998" w:rsidRPr="007F7AE9" w:rsidRDefault="004F7998" w:rsidP="004F7998">
      <w:pPr>
        <w:autoSpaceDE w:val="0"/>
        <w:autoSpaceDN w:val="0"/>
        <w:adjustRightInd w:val="0"/>
        <w:rPr>
          <w:rFonts w:ascii="Arial Narrow" w:hAnsi="Arial Narrow"/>
          <w:color w:val="000000"/>
          <w:sz w:val="22"/>
          <w:szCs w:val="22"/>
          <w:lang w:val="en-US"/>
        </w:rPr>
      </w:pPr>
    </w:p>
    <w:p w:rsidR="004F7998" w:rsidRPr="007F7AE9" w:rsidRDefault="004F7998" w:rsidP="004F7998">
      <w:pPr>
        <w:autoSpaceDE w:val="0"/>
        <w:autoSpaceDN w:val="0"/>
        <w:adjustRightInd w:val="0"/>
        <w:spacing w:line="360" w:lineRule="auto"/>
        <w:rPr>
          <w:rFonts w:ascii="Arial Narrow" w:hAnsi="Arial Narrow" w:cs="Arial"/>
          <w:color w:val="000000"/>
          <w:sz w:val="22"/>
          <w:szCs w:val="22"/>
          <w:lang w:val="en-US"/>
        </w:rPr>
      </w:pPr>
      <w:r w:rsidRPr="007F7AE9">
        <w:rPr>
          <w:rFonts w:ascii="Arial Narrow" w:hAnsi="Arial Narrow" w:cs="Arial"/>
          <w:color w:val="000000"/>
          <w:sz w:val="22"/>
          <w:szCs w:val="22"/>
          <w:lang w:val="en-US"/>
        </w:rPr>
        <w:t>I, the undersigned, in submitting the accompanying bid:</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4F7998" w:rsidRPr="007F7AE9"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(Bid Number and Description)</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 xml:space="preserve"> </w:t>
      </w:r>
      <w:r w:rsidRPr="007F7AE9">
        <w:rPr>
          <w:rFonts w:ascii="Arial Narrow" w:hAnsi="Arial Narrow" w:cs="Arial"/>
          <w:color w:val="000000"/>
          <w:sz w:val="22"/>
          <w:szCs w:val="22"/>
          <w:lang w:val="en-US"/>
        </w:rPr>
        <w:t>in response to the invitation for the bid made by</w:t>
      </w:r>
      <w:r w:rsidRPr="007F7AE9">
        <w:rPr>
          <w:rFonts w:ascii="Arial Narrow" w:hAnsi="Arial Narrow"/>
          <w:color w:val="000000"/>
          <w:sz w:val="22"/>
          <w:szCs w:val="22"/>
          <w:lang w:val="en-US"/>
        </w:rPr>
        <w:t>:</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olor w:val="000000"/>
          <w:sz w:val="22"/>
          <w:szCs w:val="22"/>
          <w:lang w:val="en-US"/>
        </w:rPr>
        <w:t>_____________________________________________________________________</w:t>
      </w:r>
    </w:p>
    <w:p w:rsidR="004F7998" w:rsidRPr="007F7AE9"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Institution)</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do hereby make the following statements that I certify to be true and complete in every respect</w:t>
      </w:r>
      <w:r w:rsidRPr="007F7AE9">
        <w:rPr>
          <w:rFonts w:ascii="Arial Narrow" w:hAnsi="Arial Narrow"/>
          <w:color w:val="000000"/>
          <w:sz w:val="22"/>
          <w:szCs w:val="22"/>
          <w:lang w:val="en-US"/>
        </w:rPr>
        <w:t>:</w:t>
      </w:r>
    </w:p>
    <w:p w:rsidR="004F7998" w:rsidRPr="007F7AE9" w:rsidRDefault="004F7998" w:rsidP="004F7998">
      <w:pPr>
        <w:autoSpaceDE w:val="0"/>
        <w:autoSpaceDN w:val="0"/>
        <w:adjustRightInd w:val="0"/>
        <w:spacing w:line="360" w:lineRule="auto"/>
        <w:rPr>
          <w:rFonts w:ascii="Arial Narrow" w:hAnsi="Arial Narrow"/>
          <w:color w:val="000000"/>
          <w:sz w:val="22"/>
          <w:szCs w:val="22"/>
          <w:lang w:val="en-US"/>
        </w:rPr>
      </w:pPr>
      <w:r w:rsidRPr="007F7AE9">
        <w:rPr>
          <w:rFonts w:ascii="Arial Narrow" w:hAnsi="Arial Narrow" w:cs="Arial"/>
          <w:color w:val="000000"/>
          <w:sz w:val="22"/>
          <w:szCs w:val="22"/>
          <w:lang w:val="en-US"/>
        </w:rPr>
        <w:t>I certify, on behalf of</w:t>
      </w:r>
      <w:r w:rsidRPr="007F7AE9">
        <w:rPr>
          <w:rFonts w:ascii="Arial Narrow" w:hAnsi="Arial Narrow"/>
          <w:color w:val="000000"/>
          <w:sz w:val="22"/>
          <w:szCs w:val="22"/>
          <w:lang w:val="en-US"/>
        </w:rPr>
        <w:t>:___________________________________________</w:t>
      </w:r>
      <w:r w:rsidRPr="007F7AE9">
        <w:rPr>
          <w:rFonts w:ascii="Arial Narrow" w:hAnsi="Arial Narrow" w:cs="Arial"/>
          <w:color w:val="000000"/>
          <w:sz w:val="22"/>
          <w:szCs w:val="22"/>
          <w:lang w:val="en-US"/>
        </w:rPr>
        <w:t>that:</w:t>
      </w:r>
    </w:p>
    <w:p w:rsidR="004F7998" w:rsidRDefault="004F7998" w:rsidP="004F7998">
      <w:pPr>
        <w:autoSpaceDE w:val="0"/>
        <w:autoSpaceDN w:val="0"/>
        <w:adjustRightInd w:val="0"/>
        <w:spacing w:line="360" w:lineRule="auto"/>
        <w:jc w:val="center"/>
        <w:rPr>
          <w:rFonts w:ascii="Arial Narrow" w:hAnsi="Arial Narrow" w:cs="Arial"/>
          <w:color w:val="000000"/>
          <w:sz w:val="22"/>
          <w:szCs w:val="22"/>
          <w:lang w:val="en-US"/>
        </w:rPr>
      </w:pPr>
      <w:r w:rsidRPr="007F7AE9">
        <w:rPr>
          <w:rFonts w:ascii="Arial Narrow" w:hAnsi="Arial Narrow" w:cs="Arial"/>
          <w:color w:val="000000"/>
          <w:sz w:val="22"/>
          <w:szCs w:val="22"/>
          <w:lang w:val="en-US"/>
        </w:rPr>
        <w:t>(Name of Bidder)</w:t>
      </w:r>
    </w:p>
    <w:p w:rsidR="00CD7849" w:rsidRPr="007F7AE9" w:rsidRDefault="00CD7849" w:rsidP="00A62E83">
      <w:pPr>
        <w:autoSpaceDE w:val="0"/>
        <w:autoSpaceDN w:val="0"/>
        <w:adjustRightInd w:val="0"/>
        <w:spacing w:line="360" w:lineRule="auto"/>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have read and I understand the contents of this Certificate;</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understand that the accompanying bid will be disqualified if this Certificate is found not to be true and complete in every respect;</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 am authorized by the bidder to sign this Certificate, and to submit the accompanying bid, on behalf of the bidder;</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4F7998" w:rsidRPr="007F7AE9" w:rsidRDefault="004F7998" w:rsidP="004F7998">
      <w:pPr>
        <w:pStyle w:val="ListParagraph"/>
        <w:autoSpaceDE w:val="0"/>
        <w:autoSpaceDN w:val="0"/>
        <w:adjustRightInd w:val="0"/>
        <w:spacing w:line="360" w:lineRule="auto"/>
        <w:ind w:left="0"/>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For the purposes of this Certificate and the accompanying bid, I understand that the word “competitor” shall i</w:t>
      </w:r>
      <w:r w:rsidR="00A62E83">
        <w:rPr>
          <w:rFonts w:ascii="Arial Narrow" w:hAnsi="Arial Narrow" w:cs="Arial"/>
          <w:color w:val="000000"/>
          <w:sz w:val="22"/>
          <w:szCs w:val="22"/>
          <w:lang w:val="en-US"/>
        </w:rPr>
        <w:t>nclude any individual or organis</w:t>
      </w:r>
      <w:r w:rsidRPr="007F7AE9">
        <w:rPr>
          <w:rFonts w:ascii="Arial Narrow" w:hAnsi="Arial Narrow" w:cs="Arial"/>
          <w:color w:val="000000"/>
          <w:sz w:val="22"/>
          <w:szCs w:val="22"/>
          <w:lang w:val="en-US"/>
        </w:rPr>
        <w:t>ation, other than the bidder, whether or not affiliated with the bidder, who:</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p>
    <w:p w:rsidR="004F7998" w:rsidRPr="007F7AE9" w:rsidRDefault="004F7998" w:rsidP="0070615A">
      <w:pPr>
        <w:pStyle w:val="ListParagraph"/>
        <w:numPr>
          <w:ilvl w:val="0"/>
          <w:numId w:val="18"/>
        </w:numPr>
        <w:autoSpaceDE w:val="0"/>
        <w:autoSpaceDN w:val="0"/>
        <w:adjustRightInd w:val="0"/>
        <w:spacing w:line="360" w:lineRule="auto"/>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has been requested to submit a bid in response to this bid </w:t>
      </w:r>
    </w:p>
    <w:p w:rsidR="004F7998" w:rsidRPr="007F7AE9" w:rsidRDefault="004F7998" w:rsidP="004F7998">
      <w:pPr>
        <w:pStyle w:val="ListParagraph"/>
        <w:autoSpaceDE w:val="0"/>
        <w:autoSpaceDN w:val="0"/>
        <w:adjustRightInd w:val="0"/>
        <w:spacing w:line="360" w:lineRule="auto"/>
        <w:ind w:left="216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invitation;</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(b) </w:t>
      </w:r>
      <w:r w:rsidRPr="007F7AE9">
        <w:rPr>
          <w:rFonts w:ascii="Arial Narrow" w:hAnsi="Arial Narrow" w:cs="Arial"/>
          <w:color w:val="000000"/>
          <w:sz w:val="22"/>
          <w:szCs w:val="22"/>
          <w:lang w:val="en-US"/>
        </w:rPr>
        <w:tab/>
        <w:t>could potentially submit a bid in response to this bid invitation, based on their qualifications, abilities or experience; and</w:t>
      </w:r>
    </w:p>
    <w:p w:rsidR="00363886" w:rsidRDefault="004F7998" w:rsidP="00EE05F6">
      <w:pPr>
        <w:autoSpaceDE w:val="0"/>
        <w:autoSpaceDN w:val="0"/>
        <w:adjustRightInd w:val="0"/>
        <w:spacing w:line="360" w:lineRule="auto"/>
        <w:jc w:val="right"/>
        <w:rPr>
          <w:rFonts w:ascii="Arial Narrow" w:hAnsi="Arial Narrow" w:cs="Arial"/>
          <w:color w:val="000000"/>
          <w:sz w:val="22"/>
          <w:szCs w:val="22"/>
          <w:lang w:val="en-US"/>
        </w:rPr>
      </w:pPr>
      <w:r w:rsidRPr="007F7AE9">
        <w:rPr>
          <w:rFonts w:ascii="Arial Narrow" w:hAnsi="Arial Narrow" w:cs="Arial"/>
          <w:color w:val="000000"/>
          <w:sz w:val="22"/>
          <w:szCs w:val="22"/>
          <w:lang w:val="en-US"/>
        </w:rPr>
        <w:t>(c)</w:t>
      </w:r>
      <w:r w:rsidRPr="007F7AE9">
        <w:rPr>
          <w:rFonts w:ascii="Arial Narrow" w:hAnsi="Arial Narrow" w:cs="Arial"/>
          <w:color w:val="000000"/>
          <w:sz w:val="22"/>
          <w:szCs w:val="22"/>
          <w:lang w:val="en-US"/>
        </w:rPr>
        <w:tab/>
      </w:r>
      <w:proofErr w:type="gramStart"/>
      <w:r w:rsidRPr="007F7AE9">
        <w:rPr>
          <w:rFonts w:ascii="Arial Narrow" w:hAnsi="Arial Narrow" w:cs="Arial"/>
          <w:color w:val="000000"/>
          <w:sz w:val="22"/>
          <w:szCs w:val="22"/>
          <w:lang w:val="en-US"/>
        </w:rPr>
        <w:t>provides</w:t>
      </w:r>
      <w:proofErr w:type="gramEnd"/>
      <w:r w:rsidRPr="007F7AE9">
        <w:rPr>
          <w:rFonts w:ascii="Arial Narrow" w:hAnsi="Arial Narrow" w:cs="Arial"/>
          <w:color w:val="000000"/>
          <w:sz w:val="22"/>
          <w:szCs w:val="22"/>
          <w:lang w:val="en-US"/>
        </w:rPr>
        <w:t xml:space="preserve"> the same goods and services as the bidder and/or is in the same line of business as the bidder</w:t>
      </w:r>
    </w:p>
    <w:p w:rsidR="00363886" w:rsidRDefault="00363886" w:rsidP="00EE05F6">
      <w:pPr>
        <w:autoSpaceDE w:val="0"/>
        <w:autoSpaceDN w:val="0"/>
        <w:adjustRightInd w:val="0"/>
        <w:spacing w:line="360" w:lineRule="auto"/>
        <w:jc w:val="right"/>
        <w:rPr>
          <w:rFonts w:ascii="Arial Narrow" w:hAnsi="Arial Narrow" w:cs="Arial"/>
          <w:color w:val="000000"/>
          <w:sz w:val="22"/>
          <w:szCs w:val="22"/>
          <w:lang w:val="en-US"/>
        </w:rPr>
      </w:pPr>
    </w:p>
    <w:p w:rsidR="004F7998" w:rsidRPr="00EE05F6" w:rsidRDefault="004F7998" w:rsidP="00EE05F6">
      <w:pPr>
        <w:autoSpaceDE w:val="0"/>
        <w:autoSpaceDN w:val="0"/>
        <w:adjustRightInd w:val="0"/>
        <w:spacing w:line="360" w:lineRule="auto"/>
        <w:jc w:val="right"/>
        <w:rPr>
          <w:rFonts w:ascii="Arial Narrow" w:hAnsi="Arial Narrow" w:cs="Arial"/>
          <w:b/>
          <w:color w:val="000000"/>
          <w:sz w:val="22"/>
          <w:szCs w:val="22"/>
          <w:lang w:val="en-US"/>
        </w:rPr>
      </w:pPr>
      <w:r w:rsidRPr="00EE05F6">
        <w:rPr>
          <w:rFonts w:ascii="Arial Narrow" w:hAnsi="Arial Narrow" w:cs="Arial"/>
          <w:b/>
          <w:color w:val="000000"/>
          <w:sz w:val="22"/>
          <w:szCs w:val="22"/>
          <w:lang w:val="en-US"/>
        </w:rPr>
        <w:lastRenderedPageBreak/>
        <w:t>SBD 9</w:t>
      </w:r>
    </w:p>
    <w:p w:rsidR="004F7998" w:rsidRPr="007F7AE9" w:rsidDel="00EA059A" w:rsidRDefault="004F7998" w:rsidP="004F7998">
      <w:pPr>
        <w:pStyle w:val="ListParagraph"/>
        <w:autoSpaceDE w:val="0"/>
        <w:autoSpaceDN w:val="0"/>
        <w:adjustRightInd w:val="0"/>
        <w:spacing w:line="360" w:lineRule="auto"/>
        <w:ind w:left="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w:t>
      </w: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sidRPr="007F7AE9" w:rsidDel="00A72716">
        <w:rPr>
          <w:rFonts w:ascii="Arial Narrow" w:eastAsia="MS Mincho" w:hAnsi="Arial Narrow" w:cs="Arial"/>
          <w:color w:val="000000"/>
          <w:sz w:val="22"/>
          <w:szCs w:val="22"/>
          <w:lang w:val="en-US"/>
        </w:rPr>
        <w:t xml:space="preserve"> </w:t>
      </w:r>
      <w:r w:rsidRPr="007F7AE9">
        <w:rPr>
          <w:rFonts w:ascii="Arial Narrow" w:eastAsia="MS Mincho" w:hAnsi="Arial Narrow" w:cs="Arial"/>
          <w:color w:val="000000"/>
          <w:sz w:val="22"/>
          <w:szCs w:val="22"/>
          <w:lang w:val="en-US"/>
        </w:rPr>
        <w:t>However communication between partners in a joint venture or consortium</w:t>
      </w:r>
      <w:r w:rsidRPr="007F7AE9">
        <w:rPr>
          <w:rFonts w:ascii="Arial Narrow" w:eastAsia="Arial Unicode MS" w:hAnsi="Arial Narrow" w:cs="Arial Unicode MS"/>
          <w:color w:val="000000"/>
          <w:sz w:val="22"/>
          <w:szCs w:val="22"/>
          <w:lang w:val="en-US"/>
        </w:rPr>
        <w:t>³</w:t>
      </w:r>
      <w:r w:rsidRPr="007F7AE9">
        <w:rPr>
          <w:rFonts w:ascii="Arial Narrow" w:eastAsia="MS Mincho" w:hAnsi="Arial Narrow" w:cs="Arial"/>
          <w:color w:val="000000"/>
          <w:sz w:val="22"/>
          <w:szCs w:val="22"/>
          <w:lang w:val="en-US"/>
        </w:rPr>
        <w:t xml:space="preserve"> will not be construed as collusive bidding.</w:t>
      </w: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b/>
          <w:bCs/>
          <w:color w:val="FFFFFF"/>
          <w:sz w:val="22"/>
          <w:szCs w:val="22"/>
          <w:lang w:val="en-US"/>
        </w:rPr>
        <w:t xml:space="preserve"> </w:t>
      </w:r>
      <w:r w:rsidRPr="007F7AE9">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5"/>
        </w:numPr>
        <w:autoSpaceDE w:val="0"/>
        <w:autoSpaceDN w:val="0"/>
        <w:adjustRightInd w:val="0"/>
        <w:spacing w:line="360" w:lineRule="auto"/>
        <w:ind w:firstLine="307"/>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prices;      </w:t>
      </w:r>
    </w:p>
    <w:p w:rsidR="004F7998" w:rsidRPr="007F7AE9" w:rsidRDefault="004F7998" w:rsidP="0070615A">
      <w:pPr>
        <w:pStyle w:val="ListParagraph"/>
        <w:numPr>
          <w:ilvl w:val="0"/>
          <w:numId w:val="15"/>
        </w:numPr>
        <w:autoSpaceDE w:val="0"/>
        <w:autoSpaceDN w:val="0"/>
        <w:adjustRightInd w:val="0"/>
        <w:spacing w:line="360" w:lineRule="auto"/>
        <w:ind w:left="2160" w:hanging="720"/>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geographical area where product or service will be rendered (market allocation)  </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(c) </w:t>
      </w:r>
      <w:r w:rsidRPr="007F7AE9">
        <w:rPr>
          <w:rFonts w:ascii="Arial Narrow" w:hAnsi="Arial Narrow" w:cs="Arial"/>
          <w:color w:val="000000"/>
          <w:sz w:val="22"/>
          <w:szCs w:val="22"/>
          <w:lang w:val="en-US"/>
        </w:rPr>
        <w:tab/>
        <w:t>methods, factors or formulas used to calculate prices;</w:t>
      </w:r>
    </w:p>
    <w:p w:rsidR="004F7998" w:rsidRPr="007F7AE9" w:rsidRDefault="004F7998" w:rsidP="004F7998">
      <w:pPr>
        <w:pStyle w:val="ListParagraph"/>
        <w:autoSpaceDE w:val="0"/>
        <w:autoSpaceDN w:val="0"/>
        <w:adjustRightInd w:val="0"/>
        <w:spacing w:line="360" w:lineRule="auto"/>
        <w:ind w:left="773" w:firstLine="667"/>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(d)</w:t>
      </w:r>
      <w:r w:rsidRPr="007F7AE9">
        <w:rPr>
          <w:rFonts w:ascii="Arial Narrow" w:hAnsi="Arial Narrow" w:cs="Arial"/>
          <w:color w:val="000000"/>
          <w:sz w:val="22"/>
          <w:szCs w:val="22"/>
          <w:lang w:val="en-US"/>
        </w:rPr>
        <w:tab/>
        <w:t xml:space="preserve"> the intention or decision to submit or not to submit, a bid; </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(e)</w:t>
      </w:r>
      <w:r w:rsidRPr="007F7AE9">
        <w:rPr>
          <w:rFonts w:ascii="Arial Narrow" w:hAnsi="Arial Narrow" w:cs="Arial"/>
          <w:color w:val="000000"/>
          <w:sz w:val="22"/>
          <w:szCs w:val="22"/>
          <w:lang w:val="en-US"/>
        </w:rPr>
        <w:tab/>
        <w:t xml:space="preserve"> the submission of a bid which does not meet the specifications and conditions of the bid; or</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(f)        bidding with the intention not to win the bid.</w:t>
      </w:r>
    </w:p>
    <w:p w:rsidR="004F7998" w:rsidRPr="007F7AE9" w:rsidRDefault="004F7998" w:rsidP="004F7998">
      <w:pPr>
        <w:pStyle w:val="ListParagraph"/>
        <w:autoSpaceDE w:val="0"/>
        <w:autoSpaceDN w:val="0"/>
        <w:adjustRightInd w:val="0"/>
        <w:spacing w:line="360" w:lineRule="auto"/>
        <w:ind w:left="2160" w:hanging="720"/>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F7998" w:rsidRPr="007F7AE9" w:rsidRDefault="004F7998" w:rsidP="004F7998">
      <w:pPr>
        <w:pStyle w:val="ListParagraph"/>
        <w:autoSpaceDE w:val="0"/>
        <w:autoSpaceDN w:val="0"/>
        <w:adjustRightInd w:val="0"/>
        <w:spacing w:line="360" w:lineRule="auto"/>
        <w:contextualSpacing/>
        <w:jc w:val="both"/>
        <w:rPr>
          <w:rFonts w:ascii="Arial Narrow" w:hAnsi="Arial Narrow" w:cs="Arial"/>
          <w:color w:val="000000"/>
          <w:sz w:val="22"/>
          <w:szCs w:val="22"/>
          <w:lang w:val="en-US"/>
        </w:rPr>
      </w:pPr>
    </w:p>
    <w:p w:rsidR="004F7998" w:rsidRPr="007F7AE9" w:rsidRDefault="004F7998" w:rsidP="0070615A">
      <w:pPr>
        <w:pStyle w:val="ListParagraph"/>
        <w:numPr>
          <w:ilvl w:val="0"/>
          <w:numId w:val="14"/>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b/>
          <w:color w:val="000000"/>
          <w:sz w:val="22"/>
          <w:szCs w:val="22"/>
          <w:lang w:val="en-US"/>
        </w:rPr>
      </w:pPr>
    </w:p>
    <w:p w:rsidR="004F7998" w:rsidRPr="007F7AE9" w:rsidRDefault="004F7998" w:rsidP="004F7998">
      <w:pPr>
        <w:rPr>
          <w:rFonts w:ascii="Arial Narrow" w:hAnsi="Arial Narrow"/>
          <w:b/>
          <w:sz w:val="22"/>
          <w:szCs w:val="22"/>
          <w:lang w:val="en-US"/>
        </w:rPr>
      </w:pPr>
      <w:r w:rsidRPr="007F7AE9">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4F7998" w:rsidRPr="007F7AE9" w:rsidRDefault="004F7998" w:rsidP="004F7998">
      <w:pPr>
        <w:rPr>
          <w:rFonts w:ascii="Arial Narrow" w:hAnsi="Arial Narrow"/>
          <w:b/>
          <w:sz w:val="22"/>
          <w:szCs w:val="22"/>
          <w:lang w:val="en-US"/>
        </w:rPr>
      </w:pPr>
    </w:p>
    <w:p w:rsidR="004F7998" w:rsidRPr="007F7AE9" w:rsidRDefault="004F7998" w:rsidP="004F7998">
      <w:pPr>
        <w:rPr>
          <w:rFonts w:ascii="Arial Narrow" w:hAnsi="Arial Narrow"/>
          <w:b/>
          <w:sz w:val="22"/>
          <w:szCs w:val="22"/>
          <w:lang w:val="en-US"/>
        </w:rPr>
      </w:pPr>
    </w:p>
    <w:p w:rsidR="004F7998" w:rsidRPr="007F7AE9" w:rsidRDefault="004F7998" w:rsidP="004F7998">
      <w:pPr>
        <w:jc w:val="right"/>
        <w:rPr>
          <w:rFonts w:ascii="Arial Narrow" w:hAnsi="Arial Narrow"/>
          <w:b/>
          <w:sz w:val="22"/>
          <w:szCs w:val="22"/>
          <w:lang w:val="en-US"/>
        </w:rPr>
      </w:pPr>
    </w:p>
    <w:p w:rsidR="004F7998" w:rsidRPr="007F7AE9" w:rsidRDefault="004E2136" w:rsidP="00A67B5A">
      <w:pPr>
        <w:pStyle w:val="ListParagraph"/>
        <w:autoSpaceDE w:val="0"/>
        <w:autoSpaceDN w:val="0"/>
        <w:adjustRightInd w:val="0"/>
        <w:spacing w:line="360" w:lineRule="auto"/>
        <w:ind w:left="360"/>
        <w:jc w:val="right"/>
        <w:rPr>
          <w:rFonts w:ascii="Arial Narrow" w:hAnsi="Arial Narrow" w:cs="Arial"/>
          <w:b/>
          <w:color w:val="000000"/>
          <w:sz w:val="22"/>
          <w:szCs w:val="22"/>
          <w:lang w:val="en-US"/>
        </w:rPr>
      </w:pPr>
      <w:r>
        <w:rPr>
          <w:rFonts w:ascii="Arial Narrow" w:hAnsi="Arial Narrow" w:cs="Arial"/>
          <w:color w:val="000000"/>
          <w:sz w:val="22"/>
          <w:szCs w:val="22"/>
          <w:lang w:val="en-US"/>
        </w:rPr>
        <w:br w:type="page"/>
      </w:r>
      <w:r w:rsidR="004F7998" w:rsidRPr="007F7AE9">
        <w:rPr>
          <w:rFonts w:ascii="Arial Narrow" w:hAnsi="Arial Narrow" w:cs="Arial"/>
          <w:b/>
          <w:color w:val="000000"/>
          <w:sz w:val="22"/>
          <w:szCs w:val="22"/>
          <w:lang w:val="en-US"/>
        </w:rPr>
        <w:lastRenderedPageBreak/>
        <w:t>SBD 9</w:t>
      </w:r>
    </w:p>
    <w:p w:rsidR="004F7998" w:rsidRPr="007F7AE9" w:rsidRDefault="004F7998" w:rsidP="004F7998">
      <w:pPr>
        <w:pStyle w:val="ListParagraph"/>
        <w:autoSpaceDE w:val="0"/>
        <w:autoSpaceDN w:val="0"/>
        <w:adjustRightInd w:val="0"/>
        <w:spacing w:line="360" w:lineRule="auto"/>
        <w:ind w:left="360"/>
        <w:jc w:val="both"/>
        <w:rPr>
          <w:rFonts w:ascii="Arial Narrow" w:hAnsi="Arial Narrow" w:cs="Arial"/>
          <w:color w:val="000000"/>
          <w:sz w:val="22"/>
          <w:szCs w:val="22"/>
          <w:lang w:val="en-US"/>
        </w:rPr>
      </w:pPr>
    </w:p>
    <w:p w:rsidR="004F7998" w:rsidRPr="007F7AE9" w:rsidRDefault="004F7998" w:rsidP="0070615A">
      <w:pPr>
        <w:pStyle w:val="ListParagraph"/>
        <w:numPr>
          <w:ilvl w:val="0"/>
          <w:numId w:val="16"/>
        </w:numPr>
        <w:autoSpaceDE w:val="0"/>
        <w:autoSpaceDN w:val="0"/>
        <w:adjustRightInd w:val="0"/>
        <w:spacing w:line="360" w:lineRule="auto"/>
        <w:contextualSpacing/>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Signature</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 xml:space="preserve">          Date</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009D2B48">
        <w:rPr>
          <w:rFonts w:ascii="Arial Narrow" w:hAnsi="Arial Narrow" w:cs="Arial"/>
          <w:color w:val="000000"/>
          <w:sz w:val="22"/>
          <w:szCs w:val="22"/>
          <w:lang w:val="en-US"/>
        </w:rPr>
        <w:tab/>
      </w:r>
      <w:r w:rsidRPr="007F7AE9">
        <w:rPr>
          <w:rFonts w:ascii="Arial Narrow" w:hAnsi="Arial Narrow" w:cs="Arial"/>
          <w:color w:val="000000"/>
          <w:sz w:val="22"/>
          <w:szCs w:val="22"/>
          <w:lang w:val="en-US"/>
        </w:rPr>
        <w:t>…………………………………</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r w:rsidRPr="007F7AE9">
        <w:rPr>
          <w:rFonts w:ascii="Arial Narrow" w:hAnsi="Arial Narrow" w:cs="Arial"/>
          <w:color w:val="000000"/>
          <w:sz w:val="22"/>
          <w:szCs w:val="22"/>
          <w:lang w:val="en-US"/>
        </w:rPr>
        <w:t xml:space="preserve">Position </w:t>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r>
      <w:r w:rsidRPr="007F7AE9">
        <w:rPr>
          <w:rFonts w:ascii="Arial Narrow" w:hAnsi="Arial Narrow" w:cs="Arial"/>
          <w:color w:val="000000"/>
          <w:sz w:val="22"/>
          <w:szCs w:val="22"/>
          <w:lang w:val="en-US"/>
        </w:rPr>
        <w:tab/>
        <w:t>Name of Bidder</w:t>
      </w: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pStyle w:val="ListParagraph"/>
        <w:autoSpaceDE w:val="0"/>
        <w:autoSpaceDN w:val="0"/>
        <w:adjustRightInd w:val="0"/>
        <w:spacing w:line="360" w:lineRule="auto"/>
        <w:ind w:left="413"/>
        <w:jc w:val="both"/>
        <w:rPr>
          <w:rFonts w:ascii="Arial Narrow" w:hAnsi="Arial Narrow" w:cs="Arial"/>
          <w:color w:val="000000"/>
          <w:sz w:val="22"/>
          <w:szCs w:val="22"/>
          <w:lang w:val="en-US"/>
        </w:rPr>
      </w:pPr>
    </w:p>
    <w:p w:rsidR="004F7998" w:rsidRPr="007F7AE9" w:rsidRDefault="004F7998" w:rsidP="004F7998">
      <w:pPr>
        <w:spacing w:line="360" w:lineRule="auto"/>
        <w:ind w:left="720" w:firstLine="720"/>
        <w:rPr>
          <w:rFonts w:ascii="Arial Narrow" w:hAnsi="Arial Narrow" w:cs="Arial"/>
          <w:sz w:val="22"/>
          <w:szCs w:val="22"/>
        </w:rPr>
      </w:pPr>
    </w:p>
    <w:p w:rsidR="004F7998" w:rsidRPr="007F7AE9" w:rsidRDefault="004F7998" w:rsidP="004F7998">
      <w:pPr>
        <w:pStyle w:val="BodyTextIndent"/>
        <w:tabs>
          <w:tab w:val="left" w:pos="180"/>
          <w:tab w:val="left" w:pos="360"/>
          <w:tab w:val="left" w:pos="4320"/>
        </w:tabs>
        <w:ind w:hanging="1080"/>
        <w:jc w:val="both"/>
        <w:rPr>
          <w:rFonts w:ascii="Arial Narrow" w:hAnsi="Arial Narrow"/>
          <w:sz w:val="22"/>
          <w:szCs w:val="22"/>
        </w:rPr>
      </w:pPr>
    </w:p>
    <w:p w:rsidR="00682D48" w:rsidRPr="007F7AE9" w:rsidRDefault="00682D48"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7B34F9" w:rsidRPr="007F7AE9" w:rsidRDefault="007B34F9" w:rsidP="00682D48">
      <w:pPr>
        <w:jc w:val="center"/>
        <w:rPr>
          <w:rFonts w:ascii="Arial Narrow" w:hAnsi="Arial Narrow" w:cs="Arial"/>
          <w:b/>
          <w:sz w:val="22"/>
          <w:szCs w:val="22"/>
        </w:rPr>
      </w:pPr>
    </w:p>
    <w:p w:rsidR="00682D48" w:rsidRPr="007F7AE9" w:rsidRDefault="00682D48" w:rsidP="005F66B7">
      <w:pPr>
        <w:jc w:val="center"/>
        <w:rPr>
          <w:rFonts w:ascii="Arial Narrow" w:hAnsi="Arial Narrow" w:cs="Arial"/>
          <w:b/>
          <w:sz w:val="22"/>
          <w:szCs w:val="22"/>
        </w:rPr>
      </w:pPr>
    </w:p>
    <w:p w:rsidR="005F66B7" w:rsidRPr="007F7AE9" w:rsidRDefault="005F66B7"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A22E68" w:rsidRPr="007F7AE9" w:rsidRDefault="00A22E68" w:rsidP="005F66B7">
      <w:pPr>
        <w:jc w:val="center"/>
        <w:rPr>
          <w:rFonts w:ascii="Arial Narrow" w:hAnsi="Arial Narrow" w:cs="Arial"/>
          <w:b/>
          <w:sz w:val="22"/>
          <w:szCs w:val="22"/>
        </w:rPr>
      </w:pPr>
    </w:p>
    <w:p w:rsidR="005F66B7" w:rsidRPr="007F7AE9" w:rsidRDefault="005F66B7" w:rsidP="005F66B7">
      <w:pPr>
        <w:jc w:val="center"/>
        <w:rPr>
          <w:rFonts w:ascii="Arial Narrow" w:hAnsi="Arial Narrow" w:cs="Arial"/>
          <w:b/>
          <w:sz w:val="22"/>
          <w:szCs w:val="22"/>
        </w:rPr>
      </w:pPr>
      <w:r w:rsidRPr="007F7AE9">
        <w:rPr>
          <w:rFonts w:ascii="Arial Narrow" w:hAnsi="Arial Narrow" w:cs="Arial"/>
          <w:b/>
          <w:sz w:val="22"/>
          <w:szCs w:val="22"/>
        </w:rPr>
        <w:t>Annexure B</w:t>
      </w:r>
    </w:p>
    <w:p w:rsidR="005F66B7" w:rsidRPr="007F7AE9" w:rsidRDefault="005F66B7" w:rsidP="005F66B7">
      <w:pPr>
        <w:jc w:val="center"/>
        <w:rPr>
          <w:rFonts w:ascii="Arial Narrow" w:hAnsi="Arial Narrow" w:cs="Arial"/>
          <w:sz w:val="22"/>
          <w:szCs w:val="22"/>
        </w:rPr>
      </w:pPr>
    </w:p>
    <w:p w:rsidR="005F66B7" w:rsidRPr="007F7AE9" w:rsidRDefault="005F66B7" w:rsidP="005F66B7">
      <w:pPr>
        <w:rPr>
          <w:rFonts w:ascii="Arial Narrow" w:hAnsi="Arial Narrow" w:cs="Arial"/>
          <w:sz w:val="22"/>
          <w:szCs w:val="22"/>
        </w:rPr>
      </w:pPr>
    </w:p>
    <w:p w:rsidR="005F66B7" w:rsidRPr="007F7AE9" w:rsidRDefault="005F66B7" w:rsidP="005F66B7">
      <w:pPr>
        <w:rPr>
          <w:rFonts w:ascii="Arial Narrow" w:hAnsi="Arial Narrow" w:cs="Arial"/>
          <w:sz w:val="22"/>
          <w:szCs w:val="22"/>
        </w:rPr>
      </w:pPr>
    </w:p>
    <w:p w:rsidR="005F66B7" w:rsidRPr="007F7AE9" w:rsidRDefault="005F66B7" w:rsidP="005F66B7">
      <w:pPr>
        <w:jc w:val="center"/>
        <w:rPr>
          <w:rFonts w:ascii="Arial Narrow" w:hAnsi="Arial Narrow" w:cs="Arial"/>
          <w:sz w:val="22"/>
          <w:szCs w:val="22"/>
        </w:rPr>
      </w:pPr>
    </w:p>
    <w:p w:rsidR="005F66B7" w:rsidRPr="007F7AE9" w:rsidRDefault="005F66B7" w:rsidP="005F66B7">
      <w:pPr>
        <w:jc w:val="center"/>
        <w:rPr>
          <w:rFonts w:ascii="Arial Narrow" w:hAnsi="Arial Narrow" w:cs="Arial"/>
          <w:sz w:val="22"/>
          <w:szCs w:val="22"/>
        </w:rPr>
      </w:pPr>
    </w:p>
    <w:p w:rsidR="005F66B7" w:rsidRPr="007F7AE9" w:rsidRDefault="005F66B7" w:rsidP="005F66B7">
      <w:pPr>
        <w:rPr>
          <w:rFonts w:ascii="Arial Narrow" w:hAnsi="Arial Narrow" w:cs="Arial"/>
          <w:sz w:val="22"/>
          <w:szCs w:val="22"/>
        </w:rPr>
      </w:pPr>
    </w:p>
    <w:p w:rsidR="005F66B7" w:rsidRPr="007F7AE9" w:rsidRDefault="005F66B7" w:rsidP="005F66B7">
      <w:pPr>
        <w:spacing w:line="312" w:lineRule="auto"/>
        <w:jc w:val="center"/>
        <w:rPr>
          <w:rFonts w:ascii="Arial Narrow" w:hAnsi="Arial Narrow" w:cs="Arial"/>
          <w:b/>
          <w:bCs/>
          <w:sz w:val="22"/>
          <w:szCs w:val="22"/>
        </w:rPr>
      </w:pPr>
      <w:r w:rsidRPr="007F7AE9">
        <w:rPr>
          <w:rFonts w:ascii="Arial Narrow" w:hAnsi="Arial Narrow" w:cs="Arial"/>
          <w:b/>
          <w:bCs/>
          <w:sz w:val="22"/>
          <w:szCs w:val="22"/>
        </w:rPr>
        <w:t xml:space="preserve"> (</w:t>
      </w:r>
      <w:r w:rsidR="002E553B" w:rsidRPr="007F7AE9">
        <w:rPr>
          <w:rFonts w:ascii="Arial Narrow" w:hAnsi="Arial Narrow" w:cs="Arial"/>
          <w:b/>
          <w:bCs/>
          <w:sz w:val="22"/>
          <w:szCs w:val="22"/>
        </w:rPr>
        <w:t>GPAA</w:t>
      </w:r>
      <w:r w:rsidRPr="007F7AE9">
        <w:rPr>
          <w:rFonts w:ascii="Arial Narrow" w:hAnsi="Arial Narrow" w:cs="Arial"/>
          <w:b/>
          <w:bCs/>
          <w:sz w:val="22"/>
          <w:szCs w:val="22"/>
        </w:rPr>
        <w:t>)</w:t>
      </w:r>
    </w:p>
    <w:p w:rsidR="005F66B7" w:rsidRPr="007F7AE9" w:rsidRDefault="005F66B7" w:rsidP="005F66B7">
      <w:pPr>
        <w:spacing w:line="312" w:lineRule="auto"/>
        <w:jc w:val="center"/>
        <w:rPr>
          <w:rFonts w:ascii="Arial Narrow" w:hAnsi="Arial Narrow" w:cs="Arial"/>
          <w:b/>
          <w:bCs/>
          <w:sz w:val="22"/>
          <w:szCs w:val="22"/>
        </w:rPr>
      </w:pPr>
    </w:p>
    <w:p w:rsidR="005F66B7" w:rsidRPr="007F7AE9" w:rsidRDefault="005F66B7" w:rsidP="005F66B7">
      <w:pPr>
        <w:spacing w:line="312" w:lineRule="auto"/>
        <w:jc w:val="center"/>
        <w:rPr>
          <w:rFonts w:ascii="Arial Narrow" w:hAnsi="Arial Narrow" w:cs="Arial"/>
          <w:b/>
          <w:bCs/>
          <w:sz w:val="22"/>
          <w:szCs w:val="22"/>
        </w:rPr>
      </w:pPr>
    </w:p>
    <w:p w:rsidR="005F66B7" w:rsidRPr="007F7AE9" w:rsidRDefault="005F66B7" w:rsidP="005F66B7">
      <w:pPr>
        <w:spacing w:line="312" w:lineRule="auto"/>
        <w:jc w:val="center"/>
        <w:rPr>
          <w:rFonts w:ascii="Arial Narrow" w:hAnsi="Arial Narrow" w:cs="Arial"/>
          <w:b/>
          <w:bCs/>
          <w:sz w:val="22"/>
          <w:szCs w:val="22"/>
        </w:rPr>
      </w:pPr>
    </w:p>
    <w:p w:rsidR="005F66B7" w:rsidRPr="007F7AE9" w:rsidRDefault="005F66B7" w:rsidP="005F66B7">
      <w:pPr>
        <w:spacing w:line="312" w:lineRule="auto"/>
        <w:jc w:val="center"/>
        <w:rPr>
          <w:rFonts w:ascii="Arial Narrow" w:hAnsi="Arial Narrow" w:cs="Arial"/>
          <w:b/>
          <w:bCs/>
          <w:sz w:val="22"/>
          <w:szCs w:val="22"/>
        </w:rPr>
      </w:pPr>
      <w:r w:rsidRPr="007F7AE9">
        <w:rPr>
          <w:rFonts w:ascii="Arial Narrow" w:hAnsi="Arial Narrow" w:cs="Arial"/>
          <w:b/>
          <w:bCs/>
          <w:sz w:val="22"/>
          <w:szCs w:val="22"/>
        </w:rPr>
        <w:t xml:space="preserve">SCM </w:t>
      </w:r>
    </w:p>
    <w:p w:rsidR="0069749C" w:rsidRPr="007F7AE9" w:rsidRDefault="0069749C" w:rsidP="005F66B7">
      <w:pPr>
        <w:spacing w:line="312" w:lineRule="auto"/>
        <w:jc w:val="center"/>
        <w:rPr>
          <w:rFonts w:ascii="Arial Narrow" w:hAnsi="Arial Narrow" w:cs="Arial"/>
          <w:b/>
          <w:bCs/>
          <w:sz w:val="22"/>
          <w:szCs w:val="22"/>
        </w:rPr>
      </w:pPr>
    </w:p>
    <w:p w:rsidR="0069749C" w:rsidRPr="007F7AE9" w:rsidRDefault="0069749C" w:rsidP="005F66B7">
      <w:pPr>
        <w:spacing w:line="312" w:lineRule="auto"/>
        <w:jc w:val="center"/>
        <w:rPr>
          <w:rFonts w:ascii="Arial Narrow" w:hAnsi="Arial Narrow" w:cs="Arial"/>
          <w:b/>
          <w:bCs/>
          <w:sz w:val="22"/>
          <w:szCs w:val="22"/>
        </w:rPr>
      </w:pPr>
    </w:p>
    <w:p w:rsidR="005F66B7" w:rsidRPr="007F7AE9" w:rsidRDefault="005F66B7" w:rsidP="005F66B7">
      <w:pPr>
        <w:jc w:val="center"/>
        <w:rPr>
          <w:rFonts w:ascii="Arial Narrow" w:hAnsi="Arial Narrow" w:cs="Arial"/>
          <w:b/>
          <w:bCs/>
          <w:i/>
          <w:sz w:val="22"/>
          <w:szCs w:val="22"/>
        </w:rPr>
      </w:pPr>
      <w:r w:rsidRPr="007F7AE9">
        <w:rPr>
          <w:rFonts w:ascii="Arial Narrow" w:hAnsi="Arial Narrow" w:cs="Arial"/>
          <w:b/>
          <w:bCs/>
          <w:i/>
          <w:sz w:val="22"/>
          <w:szCs w:val="22"/>
        </w:rPr>
        <w:t>Special Conditions of Contract</w:t>
      </w:r>
    </w:p>
    <w:p w:rsidR="005F66B7" w:rsidRPr="007F7AE9" w:rsidRDefault="005F66B7" w:rsidP="005F66B7">
      <w:pPr>
        <w:pStyle w:val="Heading2"/>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5F66B7" w:rsidRPr="007F7AE9" w:rsidRDefault="005F66B7" w:rsidP="005F66B7">
      <w:pPr>
        <w:rPr>
          <w:rFonts w:ascii="Arial Narrow" w:hAnsi="Arial Narrow"/>
          <w:sz w:val="22"/>
          <w:szCs w:val="22"/>
        </w:rPr>
      </w:pPr>
    </w:p>
    <w:p w:rsidR="00682D48" w:rsidRPr="007F7AE9" w:rsidRDefault="00682D48" w:rsidP="005F66B7">
      <w:pP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7F7AE9" w:rsidRDefault="007F7AE9" w:rsidP="00A7286E">
      <w:pPr>
        <w:pStyle w:val="Heading2"/>
        <w:jc w:val="center"/>
        <w:rPr>
          <w:rFonts w:ascii="Arial Narrow" w:hAnsi="Arial Narrow"/>
          <w:sz w:val="22"/>
          <w:szCs w:val="22"/>
        </w:rPr>
      </w:pPr>
    </w:p>
    <w:p w:rsidR="005F66B7" w:rsidRPr="007F7AE9" w:rsidRDefault="004E2136" w:rsidP="00A7286E">
      <w:pPr>
        <w:pStyle w:val="Heading2"/>
        <w:jc w:val="center"/>
        <w:rPr>
          <w:rFonts w:ascii="Arial Narrow" w:hAnsi="Arial Narrow"/>
          <w:sz w:val="22"/>
          <w:szCs w:val="22"/>
        </w:rPr>
      </w:pPr>
      <w:r>
        <w:rPr>
          <w:rFonts w:ascii="Arial Narrow" w:hAnsi="Arial Narrow"/>
          <w:sz w:val="22"/>
          <w:szCs w:val="22"/>
        </w:rPr>
        <w:br w:type="page"/>
      </w:r>
      <w:r w:rsidR="005F66B7" w:rsidRPr="007F7AE9">
        <w:rPr>
          <w:rFonts w:ascii="Arial Narrow" w:hAnsi="Arial Narrow"/>
          <w:sz w:val="22"/>
          <w:szCs w:val="22"/>
        </w:rPr>
        <w:lastRenderedPageBreak/>
        <w:t>Special Condition</w:t>
      </w:r>
      <w:r w:rsidR="00E94013" w:rsidRPr="007F7AE9">
        <w:rPr>
          <w:rFonts w:ascii="Arial Narrow" w:hAnsi="Arial Narrow"/>
          <w:sz w:val="22"/>
          <w:szCs w:val="22"/>
        </w:rPr>
        <w:t>s</w:t>
      </w:r>
      <w:r w:rsidR="005F66B7" w:rsidRPr="007F7AE9">
        <w:rPr>
          <w:rFonts w:ascii="Arial Narrow" w:hAnsi="Arial Narrow"/>
          <w:sz w:val="22"/>
          <w:szCs w:val="22"/>
        </w:rPr>
        <w:t xml:space="preserve"> of Contract</w:t>
      </w:r>
    </w:p>
    <w:p w:rsidR="005F66B7" w:rsidRPr="007F7AE9" w:rsidRDefault="005F66B7" w:rsidP="005F66B7">
      <w:pPr>
        <w:rPr>
          <w:rFonts w:ascii="Arial Narrow" w:hAnsi="Arial Narrow" w:cs="Arial"/>
          <w:sz w:val="22"/>
          <w:szCs w:val="22"/>
        </w:rPr>
      </w:pPr>
    </w:p>
    <w:p w:rsidR="005F66B7" w:rsidRPr="007F7AE9" w:rsidRDefault="005F66B7" w:rsidP="005F66B7">
      <w:pPr>
        <w:rPr>
          <w:rFonts w:ascii="Arial Narrow" w:hAnsi="Arial Narrow" w:cs="Arial"/>
          <w:sz w:val="22"/>
          <w:szCs w:val="22"/>
        </w:rPr>
      </w:pPr>
    </w:p>
    <w:tbl>
      <w:tblPr>
        <w:tblW w:w="9855" w:type="dxa"/>
        <w:tblInd w:w="198" w:type="dxa"/>
        <w:tblLayout w:type="fixed"/>
        <w:tblLook w:val="01E0"/>
      </w:tblPr>
      <w:tblGrid>
        <w:gridCol w:w="9855"/>
      </w:tblGrid>
      <w:tr w:rsidR="005F66B7" w:rsidRPr="007F7AE9">
        <w:tc>
          <w:tcPr>
            <w:tcW w:w="9855" w:type="dxa"/>
            <w:tcBorders>
              <w:top w:val="single" w:sz="4" w:space="0" w:color="auto"/>
              <w:left w:val="single" w:sz="4" w:space="0" w:color="auto"/>
              <w:bottom w:val="single" w:sz="4" w:space="0" w:color="auto"/>
              <w:right w:val="single" w:sz="4" w:space="0" w:color="auto"/>
            </w:tcBorders>
            <w:shd w:val="clear" w:color="auto" w:fill="E0E0E0"/>
          </w:tcPr>
          <w:p w:rsidR="005F66B7" w:rsidRPr="007F7AE9" w:rsidRDefault="005F66B7" w:rsidP="007B34F9">
            <w:pPr>
              <w:jc w:val="center"/>
              <w:rPr>
                <w:rFonts w:ascii="Arial Narrow" w:hAnsi="Arial Narrow" w:cs="Arial"/>
                <w:sz w:val="22"/>
                <w:szCs w:val="22"/>
              </w:rPr>
            </w:pPr>
          </w:p>
          <w:p w:rsidR="005F66B7" w:rsidRPr="007F7AE9" w:rsidRDefault="005F66B7" w:rsidP="007B34F9">
            <w:pPr>
              <w:jc w:val="center"/>
              <w:rPr>
                <w:rFonts w:ascii="Arial Narrow" w:hAnsi="Arial Narrow" w:cs="Arial"/>
                <w:b/>
                <w:sz w:val="22"/>
                <w:szCs w:val="22"/>
              </w:rPr>
            </w:pPr>
            <w:r w:rsidRPr="007F7AE9">
              <w:rPr>
                <w:rFonts w:ascii="Arial Narrow" w:hAnsi="Arial Narrow" w:cs="Arial"/>
                <w:b/>
                <w:sz w:val="22"/>
                <w:szCs w:val="22"/>
              </w:rPr>
              <w:t>General Notes</w:t>
            </w:r>
          </w:p>
          <w:p w:rsidR="005F66B7" w:rsidRPr="007F7AE9" w:rsidRDefault="005F66B7" w:rsidP="007B34F9">
            <w:pPr>
              <w:jc w:val="center"/>
              <w:rPr>
                <w:rFonts w:ascii="Arial Narrow" w:hAnsi="Arial Narrow" w:cs="Arial"/>
                <w:sz w:val="22"/>
                <w:szCs w:val="22"/>
              </w:rPr>
            </w:pPr>
          </w:p>
        </w:tc>
      </w:tr>
      <w:tr w:rsidR="005F66B7" w:rsidRPr="007F7AE9">
        <w:trPr>
          <w:cantSplit/>
        </w:trPr>
        <w:tc>
          <w:tcPr>
            <w:tcW w:w="9855" w:type="dxa"/>
            <w:tcBorders>
              <w:top w:val="single" w:sz="4" w:space="0" w:color="auto"/>
            </w:tcBorders>
          </w:tcPr>
          <w:p w:rsidR="005F66B7" w:rsidRPr="007F7AE9" w:rsidRDefault="005F66B7" w:rsidP="007B34F9">
            <w:pPr>
              <w:spacing w:line="312" w:lineRule="auto"/>
              <w:jc w:val="both"/>
              <w:rPr>
                <w:rFonts w:ascii="Arial Narrow" w:hAnsi="Arial Narrow" w:cs="Arial"/>
                <w:sz w:val="22"/>
                <w:szCs w:val="22"/>
              </w:rPr>
            </w:pPr>
          </w:p>
          <w:p w:rsidR="005F66B7" w:rsidRPr="007F7AE9" w:rsidRDefault="005F66B7" w:rsidP="007B34F9">
            <w:pPr>
              <w:spacing w:line="312" w:lineRule="auto"/>
              <w:jc w:val="both"/>
              <w:rPr>
                <w:rFonts w:ascii="Arial Narrow" w:hAnsi="Arial Narrow" w:cs="Arial"/>
                <w:sz w:val="22"/>
                <w:szCs w:val="22"/>
              </w:rPr>
            </w:pPr>
            <w:r w:rsidRPr="007F7AE9">
              <w:rPr>
                <w:rFonts w:ascii="Arial Narrow" w:hAnsi="Arial Narrow" w:cs="Arial"/>
                <w:sz w:val="22"/>
                <w:szCs w:val="22"/>
              </w:rPr>
              <w:t>The purpose of this Special Conditions of Contract (SCC) is to:</w:t>
            </w:r>
          </w:p>
          <w:p w:rsidR="005F66B7" w:rsidRPr="007F7AE9" w:rsidRDefault="005F66B7" w:rsidP="007B34F9">
            <w:pPr>
              <w:spacing w:line="312" w:lineRule="auto"/>
              <w:jc w:val="both"/>
              <w:rPr>
                <w:rFonts w:ascii="Arial Narrow" w:hAnsi="Arial Narrow" w:cs="Arial"/>
                <w:sz w:val="22"/>
                <w:szCs w:val="22"/>
              </w:rPr>
            </w:pPr>
          </w:p>
          <w:p w:rsidR="005F66B7" w:rsidRPr="007F7AE9" w:rsidRDefault="005F66B7" w:rsidP="0070615A">
            <w:pPr>
              <w:numPr>
                <w:ilvl w:val="0"/>
                <w:numId w:val="29"/>
              </w:numPr>
              <w:tabs>
                <w:tab w:val="clear" w:pos="1080"/>
                <w:tab w:val="num" w:pos="720"/>
              </w:tabs>
              <w:spacing w:line="312" w:lineRule="auto"/>
              <w:ind w:left="720"/>
              <w:jc w:val="both"/>
              <w:rPr>
                <w:rFonts w:ascii="Arial Narrow" w:hAnsi="Arial Narrow" w:cs="Arial"/>
                <w:sz w:val="22"/>
                <w:szCs w:val="22"/>
              </w:rPr>
            </w:pPr>
            <w:r w:rsidRPr="007F7AE9">
              <w:rPr>
                <w:rFonts w:ascii="Arial Narrow" w:hAnsi="Arial Narrow" w:cs="Arial"/>
                <w:sz w:val="22"/>
                <w:szCs w:val="22"/>
              </w:rPr>
              <w:t>Draw special attention to certain special conditions applicable to Bids, Contracts, Agreements and Orders of the Government Employee Pension Fund (</w:t>
            </w:r>
            <w:r w:rsidR="002E553B" w:rsidRPr="007F7AE9">
              <w:rPr>
                <w:rFonts w:ascii="Arial Narrow" w:hAnsi="Arial Narrow" w:cs="Arial"/>
                <w:sz w:val="22"/>
                <w:szCs w:val="22"/>
              </w:rPr>
              <w:t>GPAA</w:t>
            </w:r>
            <w:r w:rsidRPr="007F7AE9">
              <w:rPr>
                <w:rFonts w:ascii="Arial Narrow" w:hAnsi="Arial Narrow" w:cs="Arial"/>
                <w:sz w:val="22"/>
                <w:szCs w:val="22"/>
              </w:rPr>
              <w:t xml:space="preserve">); and </w:t>
            </w:r>
          </w:p>
          <w:p w:rsidR="005F66B7" w:rsidRPr="007F7AE9" w:rsidRDefault="005F66B7" w:rsidP="007B34F9">
            <w:pPr>
              <w:spacing w:line="312" w:lineRule="auto"/>
              <w:ind w:left="360"/>
              <w:jc w:val="both"/>
              <w:rPr>
                <w:rFonts w:ascii="Arial Narrow" w:hAnsi="Arial Narrow" w:cs="Arial"/>
                <w:sz w:val="22"/>
                <w:szCs w:val="22"/>
              </w:rPr>
            </w:pPr>
          </w:p>
          <w:p w:rsidR="005F66B7" w:rsidRPr="007F7AE9" w:rsidRDefault="005F66B7" w:rsidP="007B34F9">
            <w:pPr>
              <w:spacing w:line="312" w:lineRule="auto"/>
              <w:ind w:left="720" w:hanging="720"/>
              <w:jc w:val="both"/>
              <w:rPr>
                <w:rFonts w:ascii="Arial Narrow" w:hAnsi="Arial Narrow" w:cs="Arial"/>
                <w:sz w:val="22"/>
                <w:szCs w:val="22"/>
              </w:rPr>
            </w:pPr>
            <w:r w:rsidRPr="007F7AE9">
              <w:rPr>
                <w:rFonts w:ascii="Arial Narrow" w:hAnsi="Arial Narrow" w:cs="Arial"/>
                <w:sz w:val="22"/>
                <w:szCs w:val="22"/>
              </w:rPr>
              <w:t>(ii)</w:t>
            </w:r>
            <w:r w:rsidRPr="007F7AE9">
              <w:rPr>
                <w:rFonts w:ascii="Arial Narrow" w:hAnsi="Arial Narrow"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5F66B7" w:rsidRPr="007F7AE9" w:rsidRDefault="005F66B7" w:rsidP="007B34F9">
            <w:pPr>
              <w:spacing w:line="312" w:lineRule="auto"/>
              <w:jc w:val="both"/>
              <w:rPr>
                <w:rFonts w:ascii="Arial Narrow" w:hAnsi="Arial Narrow" w:cs="Arial"/>
                <w:sz w:val="22"/>
                <w:szCs w:val="22"/>
              </w:rPr>
            </w:pPr>
          </w:p>
          <w:p w:rsidR="005F66B7" w:rsidRPr="007F7AE9" w:rsidRDefault="005F66B7" w:rsidP="007B34F9">
            <w:pPr>
              <w:spacing w:line="312" w:lineRule="auto"/>
              <w:jc w:val="both"/>
              <w:rPr>
                <w:rFonts w:ascii="Arial Narrow" w:hAnsi="Arial Narrow" w:cs="Arial"/>
                <w:sz w:val="22"/>
                <w:szCs w:val="22"/>
              </w:rPr>
            </w:pPr>
            <w:r w:rsidRPr="007F7AE9">
              <w:rPr>
                <w:rFonts w:ascii="Arial Narrow" w:hAnsi="Arial Narrow" w:cs="Arial"/>
                <w:sz w:val="22"/>
                <w:szCs w:val="22"/>
              </w:rPr>
              <w:t xml:space="preserve">In this document words in the singular also mean in the plural and vice versa and words in the masculine also mean in the feminine and neuter. </w:t>
            </w:r>
          </w:p>
          <w:p w:rsidR="005F66B7" w:rsidRPr="007F7AE9" w:rsidRDefault="005F66B7" w:rsidP="007B34F9">
            <w:pPr>
              <w:spacing w:line="312" w:lineRule="auto"/>
              <w:jc w:val="both"/>
              <w:rPr>
                <w:rFonts w:ascii="Arial Narrow" w:hAnsi="Arial Narrow" w:cs="Arial"/>
                <w:sz w:val="22"/>
                <w:szCs w:val="22"/>
              </w:rPr>
            </w:pPr>
          </w:p>
          <w:p w:rsidR="005F66B7" w:rsidRPr="00D83DD4" w:rsidRDefault="005F66B7" w:rsidP="007B34F9">
            <w:pPr>
              <w:pStyle w:val="BodyText"/>
              <w:spacing w:line="312" w:lineRule="auto"/>
              <w:rPr>
                <w:rFonts w:ascii="Arial Narrow" w:hAnsi="Arial Narrow" w:cs="Arial"/>
                <w:sz w:val="22"/>
                <w:szCs w:val="22"/>
              </w:rPr>
            </w:pPr>
            <w:r w:rsidRPr="00D83DD4">
              <w:rPr>
                <w:rFonts w:ascii="Arial Narrow" w:hAnsi="Arial Narrow" w:cs="Arial"/>
                <w:sz w:val="22"/>
                <w:szCs w:val="22"/>
              </w:rPr>
              <w:t>The General Conditions of Contract (GCC) also forms part of all bidding documents and must be read in conjunction with this Special Conditions of Contract.</w:t>
            </w:r>
          </w:p>
          <w:p w:rsidR="005F66B7" w:rsidRPr="007F7AE9" w:rsidRDefault="005F66B7" w:rsidP="007B34F9">
            <w:pPr>
              <w:spacing w:line="312" w:lineRule="auto"/>
              <w:jc w:val="both"/>
              <w:rPr>
                <w:rFonts w:ascii="Arial Narrow" w:hAnsi="Arial Narrow" w:cs="Arial"/>
                <w:sz w:val="22"/>
                <w:szCs w:val="22"/>
              </w:rPr>
            </w:pPr>
          </w:p>
          <w:p w:rsidR="005F66B7" w:rsidRPr="007F7AE9" w:rsidRDefault="005F66B7" w:rsidP="007B34F9">
            <w:pPr>
              <w:spacing w:line="312" w:lineRule="auto"/>
              <w:jc w:val="both"/>
              <w:rPr>
                <w:rFonts w:ascii="Arial Narrow" w:hAnsi="Arial Narrow" w:cs="Arial"/>
                <w:sz w:val="22"/>
                <w:szCs w:val="22"/>
              </w:rPr>
            </w:pPr>
            <w:r w:rsidRPr="007F7AE9">
              <w:rPr>
                <w:rFonts w:ascii="Arial Narrow" w:hAnsi="Arial Narrow" w:cs="Arial"/>
                <w:sz w:val="22"/>
                <w:szCs w:val="22"/>
              </w:rPr>
              <w:t xml:space="preserve">Whenever there is a conflict between the GCC and the SCC, the provisions in the SCC shall prevail. </w:t>
            </w:r>
          </w:p>
          <w:p w:rsidR="005F66B7" w:rsidRPr="007F7AE9" w:rsidRDefault="005F66B7" w:rsidP="007B34F9">
            <w:pPr>
              <w:spacing w:line="312" w:lineRule="auto"/>
              <w:rPr>
                <w:rFonts w:ascii="Arial Narrow" w:hAnsi="Arial Narrow" w:cs="Arial"/>
                <w:b/>
                <w:sz w:val="22"/>
                <w:szCs w:val="22"/>
              </w:rPr>
            </w:pPr>
          </w:p>
        </w:tc>
      </w:tr>
    </w:tbl>
    <w:p w:rsidR="005F66B7" w:rsidRPr="007F7AE9" w:rsidRDefault="005F66B7" w:rsidP="005F66B7">
      <w:pPr>
        <w:pStyle w:val="Heading2"/>
        <w:rPr>
          <w:rFonts w:ascii="Arial Narrow" w:hAnsi="Arial Narrow"/>
          <w:sz w:val="22"/>
          <w:szCs w:val="22"/>
        </w:rPr>
      </w:pPr>
    </w:p>
    <w:p w:rsidR="005F66B7" w:rsidRPr="007F7AE9" w:rsidRDefault="005F66B7" w:rsidP="0070615A">
      <w:pPr>
        <w:numPr>
          <w:ilvl w:val="1"/>
          <w:numId w:val="19"/>
        </w:numPr>
        <w:tabs>
          <w:tab w:val="num" w:pos="972"/>
        </w:tabs>
        <w:ind w:left="720" w:hanging="360"/>
        <w:jc w:val="both"/>
        <w:rPr>
          <w:rFonts w:ascii="Arial Narrow" w:hAnsi="Arial Narrow" w:cs="Arial"/>
          <w:b/>
          <w:sz w:val="22"/>
          <w:szCs w:val="22"/>
        </w:rPr>
      </w:pPr>
      <w:r w:rsidRPr="007F7AE9">
        <w:rPr>
          <w:rFonts w:ascii="Arial Narrow" w:hAnsi="Arial Narrow" w:cs="Arial"/>
          <w:b/>
          <w:bCs/>
          <w:color w:val="000000"/>
          <w:sz w:val="22"/>
          <w:szCs w:val="22"/>
        </w:rPr>
        <w:t xml:space="preserve">Bid Submission </w:t>
      </w:r>
    </w:p>
    <w:p w:rsidR="005F66B7" w:rsidRPr="007F7AE9" w:rsidRDefault="005F66B7" w:rsidP="005F66B7">
      <w:pPr>
        <w:tabs>
          <w:tab w:val="num" w:pos="792"/>
        </w:tabs>
        <w:jc w:val="both"/>
        <w:rPr>
          <w:rFonts w:ascii="Arial Narrow" w:hAnsi="Arial Narrow" w:cs="Arial"/>
          <w:sz w:val="22"/>
          <w:szCs w:val="22"/>
        </w:rPr>
      </w:pPr>
    </w:p>
    <w:p w:rsidR="005F66B7" w:rsidRPr="007F7AE9" w:rsidRDefault="005F66B7" w:rsidP="0070615A">
      <w:pPr>
        <w:numPr>
          <w:ilvl w:val="2"/>
          <w:numId w:val="19"/>
        </w:numPr>
        <w:spacing w:line="360" w:lineRule="auto"/>
        <w:ind w:left="720" w:hanging="360"/>
        <w:jc w:val="both"/>
        <w:rPr>
          <w:rFonts w:ascii="Arial Narrow" w:hAnsi="Arial Narrow" w:cs="Arial"/>
          <w:sz w:val="22"/>
          <w:szCs w:val="22"/>
        </w:rPr>
      </w:pPr>
      <w:r w:rsidRPr="007F7AE9">
        <w:rPr>
          <w:rFonts w:ascii="Arial Narrow" w:hAnsi="Arial Narrow" w:cs="Arial"/>
          <w:color w:val="000000"/>
          <w:sz w:val="22"/>
          <w:szCs w:val="22"/>
        </w:rPr>
        <w:t>Bidders will be permitted to submit bids by:</w:t>
      </w:r>
    </w:p>
    <w:p w:rsidR="00ED797E" w:rsidRDefault="00CD056D" w:rsidP="00CD056D">
      <w:pPr>
        <w:spacing w:line="360" w:lineRule="auto"/>
        <w:ind w:left="720" w:firstLine="720"/>
        <w:jc w:val="both"/>
        <w:rPr>
          <w:rFonts w:ascii="Arial Narrow" w:hAnsi="Arial Narrow" w:cs="Arial"/>
          <w:color w:val="000000"/>
          <w:sz w:val="22"/>
          <w:szCs w:val="22"/>
        </w:rPr>
      </w:pPr>
      <w:r w:rsidRPr="007F7AE9">
        <w:rPr>
          <w:rFonts w:ascii="Arial Narrow" w:hAnsi="Arial Narrow" w:cs="Arial"/>
          <w:color w:val="000000"/>
          <w:sz w:val="22"/>
          <w:szCs w:val="22"/>
        </w:rPr>
        <w:t xml:space="preserve">Hand: </w:t>
      </w:r>
      <w:r w:rsidR="006A4242" w:rsidRPr="007F7AE9">
        <w:rPr>
          <w:rFonts w:ascii="Arial Narrow" w:hAnsi="Arial Narrow" w:cs="Arial"/>
          <w:color w:val="000000"/>
          <w:sz w:val="22"/>
          <w:szCs w:val="22"/>
        </w:rPr>
        <w:t>34 Hamilton Street, Arcadia</w:t>
      </w:r>
      <w:r w:rsidRPr="007F7AE9">
        <w:rPr>
          <w:rFonts w:ascii="Arial Narrow" w:hAnsi="Arial Narrow" w:cs="Arial"/>
          <w:color w:val="000000"/>
          <w:sz w:val="22"/>
          <w:szCs w:val="22"/>
        </w:rPr>
        <w:t xml:space="preserve">, </w:t>
      </w:r>
      <w:r w:rsidRPr="00D01182">
        <w:rPr>
          <w:rFonts w:ascii="Arial Narrow" w:hAnsi="Arial Narrow" w:cs="Arial"/>
          <w:color w:val="000000"/>
          <w:sz w:val="22"/>
          <w:szCs w:val="22"/>
        </w:rPr>
        <w:t>Pretoria</w:t>
      </w:r>
    </w:p>
    <w:p w:rsidR="00CD056D" w:rsidRPr="007F7AE9" w:rsidRDefault="00CD056D" w:rsidP="00CD056D">
      <w:pPr>
        <w:spacing w:line="360" w:lineRule="auto"/>
        <w:ind w:left="720" w:firstLine="720"/>
        <w:jc w:val="both"/>
        <w:rPr>
          <w:rFonts w:ascii="Arial Narrow" w:hAnsi="Arial Narrow" w:cs="Arial"/>
          <w:sz w:val="22"/>
          <w:szCs w:val="22"/>
        </w:rPr>
      </w:pPr>
      <w:r w:rsidRPr="007F7AE9">
        <w:rPr>
          <w:rFonts w:ascii="Arial Narrow" w:hAnsi="Arial Narrow" w:cs="Arial"/>
          <w:color w:val="000000"/>
          <w:sz w:val="22"/>
          <w:szCs w:val="22"/>
        </w:rPr>
        <w:t xml:space="preserve"> </w:t>
      </w:r>
    </w:p>
    <w:p w:rsidR="005F66B7" w:rsidRPr="00530A19" w:rsidRDefault="005F66B7" w:rsidP="0070615A">
      <w:pPr>
        <w:numPr>
          <w:ilvl w:val="2"/>
          <w:numId w:val="19"/>
        </w:numPr>
        <w:spacing w:line="360" w:lineRule="auto"/>
        <w:ind w:left="720" w:hanging="360"/>
        <w:jc w:val="both"/>
        <w:rPr>
          <w:rFonts w:ascii="Arial Narrow" w:hAnsi="Arial Narrow" w:cs="Arial"/>
          <w:sz w:val="22"/>
          <w:szCs w:val="22"/>
        </w:rPr>
      </w:pPr>
      <w:r w:rsidRPr="00530A19">
        <w:rPr>
          <w:rFonts w:ascii="Arial Narrow" w:hAnsi="Arial Narrow" w:cs="Arial"/>
          <w:color w:val="000000"/>
          <w:sz w:val="22"/>
          <w:szCs w:val="22"/>
        </w:rPr>
        <w:t xml:space="preserve">Closing Date: </w:t>
      </w:r>
      <w:r w:rsidR="0048471C">
        <w:rPr>
          <w:rFonts w:ascii="Arial Narrow" w:hAnsi="Arial Narrow" w:cs="Arial"/>
          <w:color w:val="000000"/>
          <w:sz w:val="22"/>
          <w:szCs w:val="22"/>
        </w:rPr>
        <w:t>10</w:t>
      </w:r>
      <w:r w:rsidR="00D01182">
        <w:rPr>
          <w:rFonts w:ascii="Arial Narrow" w:hAnsi="Arial Narrow" w:cs="Arial"/>
          <w:color w:val="000000"/>
          <w:sz w:val="22"/>
          <w:szCs w:val="22"/>
        </w:rPr>
        <w:t xml:space="preserve"> February 2017</w:t>
      </w:r>
    </w:p>
    <w:p w:rsidR="00CD056D" w:rsidRPr="00495C14" w:rsidRDefault="005F66B7" w:rsidP="0070615A">
      <w:pPr>
        <w:numPr>
          <w:ilvl w:val="2"/>
          <w:numId w:val="19"/>
        </w:numPr>
        <w:spacing w:line="360" w:lineRule="auto"/>
        <w:ind w:left="720" w:hanging="360"/>
        <w:jc w:val="both"/>
        <w:rPr>
          <w:rFonts w:ascii="Arial Narrow" w:hAnsi="Arial Narrow" w:cs="Arial"/>
          <w:sz w:val="22"/>
          <w:szCs w:val="22"/>
        </w:rPr>
      </w:pPr>
      <w:r w:rsidRPr="007F7AE9">
        <w:rPr>
          <w:rFonts w:ascii="Arial Narrow" w:hAnsi="Arial Narrow" w:cs="Arial"/>
          <w:color w:val="000000"/>
          <w:sz w:val="22"/>
          <w:szCs w:val="22"/>
        </w:rPr>
        <w:t xml:space="preserve">Closing time: </w:t>
      </w:r>
      <w:r w:rsidR="00D01182">
        <w:rPr>
          <w:rFonts w:ascii="Arial Narrow" w:hAnsi="Arial Narrow" w:cs="Arial"/>
          <w:color w:val="000000"/>
          <w:sz w:val="22"/>
          <w:szCs w:val="22"/>
        </w:rPr>
        <w:t>11:00AM.</w:t>
      </w:r>
    </w:p>
    <w:p w:rsidR="00A62E83" w:rsidRPr="00A62E83" w:rsidRDefault="00495C14" w:rsidP="00EE05F6">
      <w:pPr>
        <w:numPr>
          <w:ilvl w:val="2"/>
          <w:numId w:val="19"/>
        </w:numPr>
        <w:spacing w:line="360" w:lineRule="auto"/>
        <w:ind w:left="720" w:hanging="360"/>
        <w:rPr>
          <w:rFonts w:ascii="Arial Narrow" w:hAnsi="Arial Narrow" w:cs="Arial"/>
          <w:sz w:val="22"/>
          <w:szCs w:val="22"/>
        </w:rPr>
      </w:pPr>
      <w:r>
        <w:rPr>
          <w:rFonts w:ascii="Arial Narrow" w:hAnsi="Arial Narrow" w:cs="Arial"/>
          <w:sz w:val="22"/>
          <w:szCs w:val="22"/>
        </w:rPr>
        <w:t xml:space="preserve">Compulsory briefing session will held </w:t>
      </w:r>
      <w:r w:rsidRPr="00D01182">
        <w:rPr>
          <w:rFonts w:ascii="Arial Narrow" w:hAnsi="Arial Narrow" w:cs="Arial"/>
          <w:sz w:val="22"/>
          <w:szCs w:val="22"/>
        </w:rPr>
        <w:t xml:space="preserve">on </w:t>
      </w:r>
      <w:r w:rsidR="00D01182" w:rsidRPr="00D01182">
        <w:rPr>
          <w:rFonts w:ascii="Arial Narrow" w:hAnsi="Arial Narrow" w:cs="Arial"/>
          <w:color w:val="000000"/>
          <w:sz w:val="22"/>
          <w:szCs w:val="22"/>
        </w:rPr>
        <w:t>26</w:t>
      </w:r>
      <w:r w:rsidR="008E1061" w:rsidRPr="00D01182">
        <w:rPr>
          <w:rFonts w:ascii="Arial Narrow" w:hAnsi="Arial Narrow" w:cs="Arial"/>
          <w:color w:val="000000"/>
          <w:sz w:val="22"/>
          <w:szCs w:val="22"/>
        </w:rPr>
        <w:t xml:space="preserve"> January</w:t>
      </w:r>
      <w:r w:rsidR="00D01182" w:rsidRPr="00D01182">
        <w:rPr>
          <w:rFonts w:ascii="Arial Narrow" w:hAnsi="Arial Narrow" w:cs="Arial"/>
          <w:color w:val="000000"/>
          <w:sz w:val="22"/>
          <w:szCs w:val="22"/>
        </w:rPr>
        <w:t xml:space="preserve"> 201</w:t>
      </w:r>
      <w:r w:rsidR="008E1061" w:rsidRPr="00D01182">
        <w:rPr>
          <w:rFonts w:ascii="Arial Narrow" w:hAnsi="Arial Narrow" w:cs="Arial"/>
          <w:color w:val="000000"/>
          <w:sz w:val="22"/>
          <w:szCs w:val="22"/>
        </w:rPr>
        <w:t>7</w:t>
      </w:r>
      <w:r w:rsidRPr="00D01182">
        <w:rPr>
          <w:rFonts w:ascii="Arial Narrow" w:hAnsi="Arial Narrow" w:cs="Arial"/>
          <w:color w:val="000000"/>
          <w:sz w:val="22"/>
          <w:szCs w:val="22"/>
        </w:rPr>
        <w:t>at</w:t>
      </w:r>
      <w:r>
        <w:rPr>
          <w:rFonts w:ascii="Arial Narrow" w:hAnsi="Arial Narrow" w:cs="Arial"/>
          <w:sz w:val="22"/>
          <w:szCs w:val="22"/>
        </w:rPr>
        <w:t xml:space="preserve"> 34 Hamilton Street, Arcadia, </w:t>
      </w:r>
      <w:r>
        <w:rPr>
          <w:rFonts w:ascii="Arial Narrow" w:hAnsi="Arial Narrow" w:cs="Arial"/>
          <w:sz w:val="22"/>
          <w:szCs w:val="22"/>
        </w:rPr>
        <w:tab/>
        <w:t xml:space="preserve">Pretoria at </w:t>
      </w:r>
    </w:p>
    <w:p w:rsidR="005F66B7" w:rsidRPr="007F7AE9" w:rsidRDefault="005F66B7" w:rsidP="0070615A">
      <w:pPr>
        <w:numPr>
          <w:ilvl w:val="1"/>
          <w:numId w:val="19"/>
        </w:numPr>
        <w:tabs>
          <w:tab w:val="num" w:pos="972"/>
        </w:tabs>
        <w:ind w:left="720" w:hanging="360"/>
        <w:jc w:val="both"/>
        <w:rPr>
          <w:rFonts w:ascii="Arial Narrow" w:hAnsi="Arial Narrow" w:cs="Arial"/>
          <w:b/>
          <w:sz w:val="22"/>
          <w:szCs w:val="22"/>
        </w:rPr>
      </w:pPr>
      <w:r w:rsidRPr="007F7AE9">
        <w:rPr>
          <w:rFonts w:ascii="Arial Narrow" w:hAnsi="Arial Narrow" w:cs="Arial"/>
          <w:b/>
          <w:bCs/>
          <w:color w:val="000000"/>
          <w:sz w:val="22"/>
          <w:szCs w:val="22"/>
        </w:rPr>
        <w:t xml:space="preserve">Validity of Bids </w:t>
      </w:r>
    </w:p>
    <w:p w:rsidR="005F66B7" w:rsidRPr="007F7AE9" w:rsidRDefault="005F66B7" w:rsidP="005F66B7">
      <w:pPr>
        <w:tabs>
          <w:tab w:val="num" w:pos="792"/>
        </w:tabs>
        <w:jc w:val="both"/>
        <w:rPr>
          <w:rFonts w:ascii="Arial Narrow" w:hAnsi="Arial Narrow" w:cs="Arial"/>
          <w:sz w:val="22"/>
          <w:szCs w:val="22"/>
        </w:rPr>
      </w:pPr>
    </w:p>
    <w:p w:rsidR="005F66B7" w:rsidRPr="007F7AE9" w:rsidRDefault="005F66B7" w:rsidP="0070615A">
      <w:pPr>
        <w:numPr>
          <w:ilvl w:val="2"/>
          <w:numId w:val="19"/>
        </w:numPr>
        <w:ind w:left="720" w:hanging="360"/>
        <w:jc w:val="both"/>
        <w:rPr>
          <w:rFonts w:ascii="Arial Narrow" w:hAnsi="Arial Narrow" w:cs="Arial"/>
          <w:sz w:val="22"/>
          <w:szCs w:val="22"/>
        </w:rPr>
      </w:pPr>
      <w:r w:rsidRPr="007F7AE9">
        <w:rPr>
          <w:rFonts w:ascii="Arial Narrow" w:hAnsi="Arial Narrow" w:cs="Arial"/>
          <w:color w:val="000000"/>
          <w:sz w:val="22"/>
          <w:szCs w:val="22"/>
        </w:rPr>
        <w:t xml:space="preserve">Bidders are required to submit bids valid for </w:t>
      </w:r>
      <w:r w:rsidRPr="007063B6">
        <w:rPr>
          <w:rFonts w:ascii="Arial Narrow" w:hAnsi="Arial Narrow" w:cs="Arial"/>
          <w:b/>
          <w:color w:val="000000"/>
          <w:sz w:val="22"/>
          <w:szCs w:val="22"/>
        </w:rPr>
        <w:t>120</w:t>
      </w:r>
      <w:r w:rsidRPr="007F7AE9">
        <w:rPr>
          <w:rFonts w:ascii="Arial Narrow" w:hAnsi="Arial Narrow" w:cs="Arial"/>
          <w:color w:val="000000"/>
          <w:sz w:val="22"/>
          <w:szCs w:val="22"/>
        </w:rPr>
        <w:t xml:space="preserve"> days. </w:t>
      </w:r>
    </w:p>
    <w:p w:rsidR="005F66B7" w:rsidRPr="007F7AE9" w:rsidRDefault="005F66B7" w:rsidP="005F66B7">
      <w:pPr>
        <w:ind w:left="-180"/>
        <w:jc w:val="both"/>
        <w:rPr>
          <w:rFonts w:ascii="Arial Narrow" w:hAnsi="Arial Narrow" w:cs="Arial"/>
          <w:sz w:val="22"/>
          <w:szCs w:val="22"/>
        </w:rPr>
      </w:pPr>
    </w:p>
    <w:p w:rsidR="006A4242" w:rsidRDefault="006A4242" w:rsidP="005F66B7">
      <w:pPr>
        <w:ind w:left="-180"/>
        <w:jc w:val="both"/>
        <w:rPr>
          <w:rFonts w:ascii="Arial Narrow" w:hAnsi="Arial Narrow" w:cs="Arial"/>
          <w:sz w:val="22"/>
          <w:szCs w:val="22"/>
        </w:rPr>
      </w:pPr>
    </w:p>
    <w:p w:rsidR="00A62E83" w:rsidRDefault="00A62E83" w:rsidP="005F66B7">
      <w:pPr>
        <w:ind w:left="-180"/>
        <w:jc w:val="both"/>
        <w:rPr>
          <w:rFonts w:ascii="Arial Narrow" w:hAnsi="Arial Narrow" w:cs="Arial"/>
          <w:sz w:val="22"/>
          <w:szCs w:val="22"/>
        </w:rPr>
      </w:pPr>
    </w:p>
    <w:p w:rsidR="00A62E83" w:rsidRDefault="00A62E83" w:rsidP="005F66B7">
      <w:pPr>
        <w:ind w:left="-180"/>
        <w:jc w:val="both"/>
        <w:rPr>
          <w:rFonts w:ascii="Arial Narrow" w:hAnsi="Arial Narrow" w:cs="Arial"/>
          <w:sz w:val="22"/>
          <w:szCs w:val="22"/>
        </w:rPr>
      </w:pPr>
    </w:p>
    <w:p w:rsidR="00A62E83" w:rsidRDefault="00A62E83" w:rsidP="005F66B7">
      <w:pPr>
        <w:ind w:left="-180"/>
        <w:jc w:val="both"/>
        <w:rPr>
          <w:rFonts w:ascii="Arial Narrow" w:hAnsi="Arial Narrow" w:cs="Arial"/>
          <w:sz w:val="22"/>
          <w:szCs w:val="22"/>
        </w:rPr>
      </w:pPr>
    </w:p>
    <w:p w:rsidR="00A62E83" w:rsidRDefault="00A62E83" w:rsidP="005F66B7">
      <w:pPr>
        <w:ind w:left="-180"/>
        <w:jc w:val="both"/>
        <w:rPr>
          <w:rFonts w:ascii="Arial Narrow" w:hAnsi="Arial Narrow" w:cs="Arial"/>
          <w:sz w:val="22"/>
          <w:szCs w:val="22"/>
        </w:rPr>
      </w:pPr>
    </w:p>
    <w:p w:rsidR="00A62E83" w:rsidRPr="007F7AE9" w:rsidRDefault="00A62E83" w:rsidP="005F66B7">
      <w:pPr>
        <w:ind w:left="-180"/>
        <w:jc w:val="both"/>
        <w:rPr>
          <w:rFonts w:ascii="Arial Narrow" w:hAnsi="Arial Narrow" w:cs="Arial"/>
          <w:sz w:val="22"/>
          <w:szCs w:val="22"/>
        </w:rPr>
      </w:pPr>
    </w:p>
    <w:p w:rsidR="005F66B7" w:rsidRPr="007F7AE9" w:rsidRDefault="005F66B7" w:rsidP="0070615A">
      <w:pPr>
        <w:numPr>
          <w:ilvl w:val="1"/>
          <w:numId w:val="19"/>
        </w:numPr>
        <w:tabs>
          <w:tab w:val="num" w:pos="972"/>
        </w:tabs>
        <w:ind w:left="720" w:hanging="360"/>
        <w:jc w:val="both"/>
        <w:rPr>
          <w:rFonts w:ascii="Arial Narrow" w:hAnsi="Arial Narrow" w:cs="Arial"/>
          <w:b/>
          <w:sz w:val="22"/>
          <w:szCs w:val="22"/>
        </w:rPr>
      </w:pPr>
      <w:r w:rsidRPr="007F7AE9">
        <w:rPr>
          <w:rFonts w:ascii="Arial Narrow" w:hAnsi="Arial Narrow" w:cs="Arial"/>
          <w:b/>
          <w:bCs/>
          <w:color w:val="000000"/>
          <w:sz w:val="22"/>
          <w:szCs w:val="22"/>
        </w:rPr>
        <w:t xml:space="preserve">Two-stage Bidding </w:t>
      </w:r>
    </w:p>
    <w:p w:rsidR="005F66B7" w:rsidRPr="007F7AE9" w:rsidRDefault="005F66B7" w:rsidP="005F66B7">
      <w:pPr>
        <w:jc w:val="both"/>
        <w:rPr>
          <w:rFonts w:ascii="Arial Narrow" w:hAnsi="Arial Narrow" w:cs="Arial"/>
          <w:sz w:val="22"/>
          <w:szCs w:val="22"/>
        </w:rPr>
      </w:pPr>
    </w:p>
    <w:p w:rsidR="0069749C" w:rsidRPr="007F7AE9" w:rsidRDefault="005F66B7" w:rsidP="0070615A">
      <w:pPr>
        <w:numPr>
          <w:ilvl w:val="2"/>
          <w:numId w:val="19"/>
        </w:numPr>
        <w:spacing w:line="276" w:lineRule="auto"/>
        <w:ind w:left="720" w:hanging="360"/>
        <w:jc w:val="both"/>
        <w:rPr>
          <w:rFonts w:ascii="Arial Narrow" w:hAnsi="Arial Narrow" w:cs="Arial"/>
          <w:sz w:val="22"/>
          <w:szCs w:val="22"/>
        </w:rPr>
      </w:pPr>
      <w:r w:rsidRPr="007F7AE9">
        <w:rPr>
          <w:rFonts w:ascii="Arial Narrow" w:hAnsi="Arial Narrow" w:cs="Arial"/>
          <w:color w:val="000000"/>
          <w:sz w:val="22"/>
          <w:szCs w:val="22"/>
        </w:rPr>
        <w:t>For this bid</w:t>
      </w:r>
      <w:r w:rsidR="00CD2AE1">
        <w:rPr>
          <w:rFonts w:ascii="Arial Narrow" w:hAnsi="Arial Narrow" w:cs="Arial"/>
          <w:color w:val="000000"/>
          <w:sz w:val="22"/>
          <w:szCs w:val="22"/>
        </w:rPr>
        <w:t>,</w:t>
      </w:r>
      <w:r w:rsidRPr="007F7AE9">
        <w:rPr>
          <w:rFonts w:ascii="Arial Narrow" w:hAnsi="Arial Narrow" w:cs="Arial"/>
          <w:color w:val="000000"/>
          <w:sz w:val="22"/>
          <w:szCs w:val="22"/>
        </w:rPr>
        <w:t xml:space="preserve"> a two-stage bidding procedure will be used, under which first un-priced </w:t>
      </w:r>
    </w:p>
    <w:p w:rsidR="005F66B7" w:rsidRPr="007F7AE9" w:rsidRDefault="005F66B7" w:rsidP="0069749C">
      <w:pPr>
        <w:spacing w:line="276" w:lineRule="auto"/>
        <w:ind w:left="1440"/>
        <w:jc w:val="both"/>
        <w:rPr>
          <w:rFonts w:ascii="Arial Narrow" w:hAnsi="Arial Narrow" w:cs="Arial"/>
          <w:color w:val="000000"/>
          <w:sz w:val="22"/>
          <w:szCs w:val="22"/>
        </w:rPr>
      </w:pPr>
      <w:r w:rsidRPr="007F7AE9">
        <w:rPr>
          <w:rFonts w:ascii="Arial Narrow" w:hAnsi="Arial Narrow" w:cs="Arial"/>
          <w:color w:val="000000"/>
          <w:sz w:val="22"/>
          <w:szCs w:val="22"/>
        </w:rPr>
        <w:t>technical proposals on the basis of a conceptual design or performance specifications are invited. The price proposal will only be considered after the technical proposal has been confirmed as being competent and compliant.</w:t>
      </w:r>
    </w:p>
    <w:p w:rsidR="0069749C" w:rsidRPr="007F7AE9" w:rsidRDefault="0069749C" w:rsidP="0069749C">
      <w:pPr>
        <w:spacing w:line="276" w:lineRule="auto"/>
        <w:ind w:left="1440"/>
        <w:jc w:val="both"/>
        <w:rPr>
          <w:rFonts w:ascii="Arial Narrow" w:hAnsi="Arial Narrow" w:cs="Arial"/>
          <w:sz w:val="22"/>
          <w:szCs w:val="22"/>
        </w:rPr>
      </w:pPr>
    </w:p>
    <w:p w:rsidR="005F66B7" w:rsidRPr="00495C14" w:rsidRDefault="005F66B7" w:rsidP="0070615A">
      <w:pPr>
        <w:numPr>
          <w:ilvl w:val="2"/>
          <w:numId w:val="19"/>
        </w:numPr>
        <w:spacing w:line="276" w:lineRule="auto"/>
        <w:ind w:left="720" w:hanging="360"/>
        <w:rPr>
          <w:rFonts w:ascii="Arial Narrow" w:hAnsi="Arial Narrow" w:cs="Arial"/>
          <w:color w:val="000000"/>
          <w:sz w:val="22"/>
          <w:szCs w:val="22"/>
        </w:rPr>
      </w:pPr>
      <w:r w:rsidRPr="00495C14">
        <w:rPr>
          <w:rFonts w:ascii="Arial Narrow" w:hAnsi="Arial Narrow" w:cs="Arial"/>
          <w:color w:val="000000"/>
          <w:sz w:val="22"/>
          <w:szCs w:val="22"/>
        </w:rPr>
        <w:t xml:space="preserve">Suppliers are requested to submit their proposal in separate envelopes, with the technical </w:t>
      </w:r>
      <w:r w:rsidR="00495C14">
        <w:rPr>
          <w:rFonts w:ascii="Arial Narrow" w:hAnsi="Arial Narrow" w:cs="Arial"/>
          <w:color w:val="000000"/>
          <w:sz w:val="22"/>
          <w:szCs w:val="22"/>
        </w:rPr>
        <w:tab/>
      </w:r>
      <w:r w:rsidRPr="00495C14">
        <w:rPr>
          <w:rFonts w:ascii="Arial Narrow" w:hAnsi="Arial Narrow" w:cs="Arial"/>
          <w:color w:val="000000"/>
          <w:sz w:val="22"/>
          <w:szCs w:val="22"/>
        </w:rPr>
        <w:t>proposal separated from the price proposal.</w:t>
      </w:r>
    </w:p>
    <w:p w:rsidR="0069749C" w:rsidRPr="007F7AE9" w:rsidRDefault="0069749C" w:rsidP="00495C14">
      <w:pPr>
        <w:spacing w:line="276" w:lineRule="auto"/>
        <w:ind w:left="720"/>
        <w:rPr>
          <w:rFonts w:ascii="Arial Narrow" w:hAnsi="Arial Narrow" w:cs="Arial"/>
          <w:sz w:val="22"/>
          <w:szCs w:val="22"/>
        </w:rPr>
      </w:pPr>
    </w:p>
    <w:p w:rsidR="006A4242" w:rsidRPr="007F7AE9" w:rsidRDefault="005F66B7" w:rsidP="0070615A">
      <w:pPr>
        <w:numPr>
          <w:ilvl w:val="2"/>
          <w:numId w:val="19"/>
        </w:numPr>
        <w:tabs>
          <w:tab w:val="clear" w:pos="720"/>
          <w:tab w:val="num" w:pos="1440"/>
        </w:tabs>
        <w:spacing w:line="276" w:lineRule="auto"/>
        <w:ind w:left="720" w:hanging="360"/>
        <w:jc w:val="both"/>
        <w:rPr>
          <w:rFonts w:ascii="Arial Narrow" w:hAnsi="Arial Narrow" w:cs="Arial"/>
          <w:color w:val="000000"/>
          <w:sz w:val="22"/>
          <w:szCs w:val="22"/>
        </w:rPr>
      </w:pPr>
      <w:r w:rsidRPr="007F7AE9">
        <w:rPr>
          <w:rFonts w:ascii="Arial Narrow" w:hAnsi="Arial Narrow" w:cs="Arial"/>
          <w:color w:val="000000"/>
          <w:sz w:val="22"/>
          <w:szCs w:val="22"/>
        </w:rPr>
        <w:t xml:space="preserve">A minimum number of </w:t>
      </w:r>
      <w:r w:rsidR="00AE0B53" w:rsidRPr="007F7AE9">
        <w:rPr>
          <w:rFonts w:ascii="Arial Narrow" w:hAnsi="Arial Narrow" w:cs="Arial"/>
          <w:b/>
          <w:color w:val="000000"/>
          <w:sz w:val="22"/>
          <w:szCs w:val="22"/>
        </w:rPr>
        <w:t>six</w:t>
      </w:r>
      <w:r w:rsidR="00AE0B53" w:rsidRPr="007F7AE9">
        <w:rPr>
          <w:rFonts w:ascii="Arial Narrow" w:hAnsi="Arial Narrow" w:cs="Arial"/>
          <w:color w:val="000000"/>
          <w:sz w:val="22"/>
          <w:szCs w:val="22"/>
        </w:rPr>
        <w:t xml:space="preserve"> (6)</w:t>
      </w:r>
      <w:r w:rsidRPr="007F7AE9">
        <w:rPr>
          <w:rFonts w:ascii="Arial Narrow" w:hAnsi="Arial Narrow" w:cs="Arial"/>
          <w:color w:val="000000"/>
          <w:sz w:val="22"/>
          <w:szCs w:val="22"/>
        </w:rPr>
        <w:t xml:space="preserve"> copies of the </w:t>
      </w:r>
      <w:r w:rsidR="000E2C4E" w:rsidRPr="007F7AE9">
        <w:rPr>
          <w:rFonts w:ascii="Arial Narrow" w:hAnsi="Arial Narrow" w:cs="Arial"/>
          <w:color w:val="000000"/>
          <w:sz w:val="22"/>
          <w:szCs w:val="22"/>
        </w:rPr>
        <w:t>t</w:t>
      </w:r>
      <w:r w:rsidRPr="007F7AE9">
        <w:rPr>
          <w:rFonts w:ascii="Arial Narrow" w:hAnsi="Arial Narrow" w:cs="Arial"/>
          <w:color w:val="000000"/>
          <w:sz w:val="22"/>
          <w:szCs w:val="22"/>
        </w:rPr>
        <w:t xml:space="preserve">echnical proposal </w:t>
      </w:r>
      <w:r w:rsidR="000E2C4E" w:rsidRPr="007F7AE9">
        <w:rPr>
          <w:rFonts w:ascii="Arial Narrow" w:hAnsi="Arial Narrow" w:cs="Arial"/>
          <w:color w:val="000000"/>
          <w:sz w:val="22"/>
          <w:szCs w:val="22"/>
        </w:rPr>
        <w:t xml:space="preserve">are required as well as </w:t>
      </w:r>
    </w:p>
    <w:p w:rsidR="005F66B7" w:rsidRPr="007F7AE9" w:rsidRDefault="00747A7A" w:rsidP="006A4242">
      <w:pPr>
        <w:spacing w:line="276" w:lineRule="auto"/>
        <w:ind w:left="720" w:firstLine="720"/>
        <w:jc w:val="both"/>
        <w:rPr>
          <w:rFonts w:ascii="Arial Narrow" w:hAnsi="Arial Narrow" w:cs="Arial"/>
          <w:color w:val="000000"/>
          <w:sz w:val="22"/>
          <w:szCs w:val="22"/>
          <w:u w:val="single"/>
        </w:rPr>
      </w:pPr>
      <w:r w:rsidRPr="007F7AE9">
        <w:rPr>
          <w:rFonts w:ascii="Arial Narrow" w:hAnsi="Arial Narrow" w:cs="Arial"/>
          <w:b/>
          <w:color w:val="000000"/>
          <w:sz w:val="22"/>
          <w:szCs w:val="22"/>
        </w:rPr>
        <w:t>six</w:t>
      </w:r>
      <w:r w:rsidRPr="007F7AE9">
        <w:rPr>
          <w:rFonts w:ascii="Arial Narrow" w:hAnsi="Arial Narrow" w:cs="Arial"/>
          <w:color w:val="000000"/>
          <w:sz w:val="22"/>
          <w:szCs w:val="22"/>
        </w:rPr>
        <w:t xml:space="preserve"> (</w:t>
      </w:r>
      <w:r w:rsidR="006A4242" w:rsidRPr="007F7AE9">
        <w:rPr>
          <w:rFonts w:ascii="Arial Narrow" w:hAnsi="Arial Narrow" w:cs="Arial"/>
          <w:color w:val="000000"/>
          <w:sz w:val="22"/>
          <w:szCs w:val="22"/>
        </w:rPr>
        <w:t>6</w:t>
      </w:r>
      <w:r w:rsidRPr="007F7AE9">
        <w:rPr>
          <w:rFonts w:ascii="Arial Narrow" w:hAnsi="Arial Narrow" w:cs="Arial"/>
          <w:color w:val="000000"/>
          <w:sz w:val="22"/>
          <w:szCs w:val="22"/>
        </w:rPr>
        <w:t>) copies</w:t>
      </w:r>
      <w:r w:rsidR="000E2C4E" w:rsidRPr="007F7AE9">
        <w:rPr>
          <w:rFonts w:ascii="Arial Narrow" w:hAnsi="Arial Narrow" w:cs="Arial"/>
          <w:color w:val="000000"/>
          <w:sz w:val="22"/>
          <w:szCs w:val="22"/>
        </w:rPr>
        <w:t xml:space="preserve"> of</w:t>
      </w:r>
      <w:r w:rsidR="005F66B7" w:rsidRPr="007F7AE9">
        <w:rPr>
          <w:rFonts w:ascii="Arial Narrow" w:hAnsi="Arial Narrow" w:cs="Arial"/>
          <w:color w:val="000000"/>
          <w:sz w:val="22"/>
          <w:szCs w:val="22"/>
        </w:rPr>
        <w:t xml:space="preserve"> the pricing proposal </w:t>
      </w:r>
      <w:r w:rsidR="005F66B7" w:rsidRPr="007F7AE9">
        <w:rPr>
          <w:rFonts w:ascii="Arial Narrow" w:hAnsi="Arial Narrow" w:cs="Arial"/>
          <w:color w:val="000000"/>
          <w:sz w:val="22"/>
          <w:szCs w:val="22"/>
          <w:u w:val="single"/>
        </w:rPr>
        <w:t>in a separate envelope</w:t>
      </w:r>
      <w:r w:rsidR="000E2C4E" w:rsidRPr="007F7AE9">
        <w:rPr>
          <w:rFonts w:ascii="Arial Narrow" w:hAnsi="Arial Narrow" w:cs="Arial"/>
          <w:color w:val="000000"/>
          <w:sz w:val="22"/>
          <w:szCs w:val="22"/>
          <w:u w:val="single"/>
        </w:rPr>
        <w:t>.</w:t>
      </w:r>
    </w:p>
    <w:p w:rsidR="0069749C" w:rsidRPr="007F7AE9" w:rsidRDefault="0069749C" w:rsidP="0069749C">
      <w:pPr>
        <w:spacing w:line="276" w:lineRule="auto"/>
        <w:ind w:left="720"/>
        <w:jc w:val="both"/>
        <w:rPr>
          <w:rFonts w:ascii="Arial Narrow" w:hAnsi="Arial Narrow" w:cs="Arial"/>
          <w:sz w:val="22"/>
          <w:szCs w:val="22"/>
        </w:rPr>
      </w:pPr>
    </w:p>
    <w:p w:rsidR="00747A7A" w:rsidRPr="00723014" w:rsidRDefault="00F61023" w:rsidP="0070615A">
      <w:pPr>
        <w:pStyle w:val="ListParagraph"/>
        <w:numPr>
          <w:ilvl w:val="2"/>
          <w:numId w:val="19"/>
        </w:numPr>
        <w:spacing w:line="360" w:lineRule="auto"/>
        <w:ind w:hanging="144"/>
        <w:contextualSpacing/>
        <w:jc w:val="both"/>
        <w:rPr>
          <w:rFonts w:ascii="Arial Narrow" w:hAnsi="Arial Narrow" w:cs="Arial"/>
          <w:sz w:val="22"/>
          <w:szCs w:val="22"/>
        </w:rPr>
      </w:pPr>
      <w:r w:rsidRPr="00723014">
        <w:rPr>
          <w:rFonts w:ascii="Arial Narrow" w:hAnsi="Arial Narrow" w:cs="Arial"/>
          <w:sz w:val="22"/>
          <w:szCs w:val="22"/>
        </w:rPr>
        <w:t>Only s</w:t>
      </w:r>
      <w:r w:rsidR="002672D8" w:rsidRPr="00723014">
        <w:rPr>
          <w:rFonts w:ascii="Arial Narrow" w:hAnsi="Arial Narrow" w:cs="Arial"/>
          <w:sz w:val="22"/>
          <w:szCs w:val="22"/>
        </w:rPr>
        <w:t xml:space="preserve">uppliers </w:t>
      </w:r>
      <w:r w:rsidRPr="00723014">
        <w:rPr>
          <w:rFonts w:ascii="Arial Narrow" w:hAnsi="Arial Narrow" w:cs="Arial"/>
          <w:sz w:val="22"/>
          <w:szCs w:val="22"/>
        </w:rPr>
        <w:t>who</w:t>
      </w:r>
      <w:r w:rsidR="002672D8" w:rsidRPr="00723014">
        <w:rPr>
          <w:rFonts w:ascii="Arial Narrow" w:hAnsi="Arial Narrow" w:cs="Arial"/>
          <w:sz w:val="22"/>
          <w:szCs w:val="22"/>
        </w:rPr>
        <w:t xml:space="preserve"> </w:t>
      </w:r>
      <w:r w:rsidR="00747A7A" w:rsidRPr="00723014">
        <w:rPr>
          <w:rFonts w:ascii="Arial Narrow" w:hAnsi="Arial Narrow" w:cs="Arial"/>
          <w:sz w:val="22"/>
          <w:szCs w:val="22"/>
        </w:rPr>
        <w:t>meet the minimum</w:t>
      </w:r>
      <w:r w:rsidRPr="00723014">
        <w:rPr>
          <w:rFonts w:ascii="Arial Narrow" w:hAnsi="Arial Narrow" w:cs="Arial"/>
          <w:sz w:val="22"/>
          <w:szCs w:val="22"/>
        </w:rPr>
        <w:t xml:space="preserve"> of</w:t>
      </w:r>
      <w:r w:rsidR="00747A7A" w:rsidRPr="00723014">
        <w:rPr>
          <w:rFonts w:ascii="Arial Narrow" w:hAnsi="Arial Narrow" w:cs="Arial"/>
          <w:sz w:val="22"/>
          <w:szCs w:val="22"/>
        </w:rPr>
        <w:t xml:space="preserve"> </w:t>
      </w:r>
      <w:r w:rsidR="00DD6AC6" w:rsidRPr="00723014">
        <w:rPr>
          <w:rFonts w:ascii="Arial Narrow" w:hAnsi="Arial Narrow" w:cs="Arial"/>
          <w:b/>
          <w:sz w:val="22"/>
          <w:szCs w:val="22"/>
        </w:rPr>
        <w:t>6</w:t>
      </w:r>
      <w:r w:rsidR="00BA6CC3" w:rsidRPr="00723014">
        <w:rPr>
          <w:rFonts w:ascii="Arial Narrow" w:hAnsi="Arial Narrow" w:cs="Arial"/>
          <w:b/>
          <w:sz w:val="22"/>
          <w:szCs w:val="22"/>
        </w:rPr>
        <w:t>0%</w:t>
      </w:r>
      <w:r w:rsidR="00747A7A" w:rsidRPr="00723014">
        <w:rPr>
          <w:rFonts w:ascii="Arial Narrow" w:hAnsi="Arial Narrow" w:cs="Arial"/>
          <w:b/>
          <w:sz w:val="22"/>
          <w:szCs w:val="22"/>
        </w:rPr>
        <w:t xml:space="preserve"> </w:t>
      </w:r>
      <w:r w:rsidR="00747A7A" w:rsidRPr="00723014">
        <w:rPr>
          <w:rFonts w:ascii="Arial Narrow" w:hAnsi="Arial Narrow" w:cs="Arial"/>
          <w:sz w:val="22"/>
          <w:szCs w:val="22"/>
        </w:rPr>
        <w:t xml:space="preserve">on functionality will be considered </w:t>
      </w:r>
    </w:p>
    <w:p w:rsidR="000C6A38" w:rsidRDefault="00747A7A" w:rsidP="00747A7A">
      <w:pPr>
        <w:pStyle w:val="ListParagraph"/>
        <w:spacing w:line="360" w:lineRule="auto"/>
        <w:ind w:left="1224" w:firstLine="216"/>
        <w:contextualSpacing/>
        <w:jc w:val="both"/>
        <w:rPr>
          <w:rFonts w:ascii="Arial Narrow" w:hAnsi="Arial Narrow" w:cs="Arial"/>
          <w:color w:val="000000"/>
          <w:sz w:val="22"/>
          <w:szCs w:val="22"/>
        </w:rPr>
      </w:pPr>
      <w:r w:rsidRPr="00723014">
        <w:rPr>
          <w:rFonts w:ascii="Arial Narrow" w:hAnsi="Arial Narrow" w:cs="Arial"/>
          <w:sz w:val="22"/>
          <w:szCs w:val="22"/>
        </w:rPr>
        <w:t>for second stage of evaluation</w:t>
      </w:r>
      <w:r w:rsidR="002672D8" w:rsidRPr="00723014">
        <w:rPr>
          <w:rFonts w:ascii="Arial Narrow" w:hAnsi="Arial Narrow" w:cs="Arial"/>
          <w:sz w:val="22"/>
          <w:szCs w:val="22"/>
        </w:rPr>
        <w:t>.</w:t>
      </w:r>
      <w:r w:rsidR="005F66B7" w:rsidRPr="007F7AE9">
        <w:rPr>
          <w:rFonts w:ascii="Arial Narrow" w:hAnsi="Arial Narrow" w:cs="Arial"/>
          <w:sz w:val="22"/>
          <w:szCs w:val="22"/>
        </w:rPr>
        <w:t xml:space="preserve"> </w:t>
      </w:r>
      <w:r w:rsidR="005F66B7" w:rsidRPr="007F7AE9">
        <w:rPr>
          <w:rFonts w:ascii="Arial Narrow" w:hAnsi="Arial Narrow" w:cs="Arial"/>
          <w:color w:val="000000"/>
          <w:sz w:val="22"/>
          <w:szCs w:val="22"/>
        </w:rPr>
        <w:t xml:space="preserve"> </w:t>
      </w:r>
    </w:p>
    <w:p w:rsidR="005F66B7" w:rsidRDefault="005F66B7" w:rsidP="00747A7A">
      <w:pPr>
        <w:pStyle w:val="ListParagraph"/>
        <w:spacing w:line="360" w:lineRule="auto"/>
        <w:ind w:left="1224" w:firstLine="216"/>
        <w:contextualSpacing/>
        <w:jc w:val="both"/>
        <w:rPr>
          <w:rFonts w:ascii="Arial Narrow" w:hAnsi="Arial Narrow" w:cs="Arial"/>
          <w:color w:val="000000"/>
          <w:sz w:val="22"/>
          <w:szCs w:val="22"/>
        </w:rPr>
      </w:pPr>
      <w:r w:rsidRPr="007F7AE9">
        <w:rPr>
          <w:rFonts w:ascii="Arial Narrow" w:hAnsi="Arial Narrow" w:cs="Arial"/>
          <w:color w:val="000000"/>
          <w:sz w:val="22"/>
          <w:szCs w:val="22"/>
        </w:rPr>
        <w:t xml:space="preserve"> </w:t>
      </w:r>
    </w:p>
    <w:p w:rsidR="005F66B7" w:rsidRPr="007F7AE9" w:rsidRDefault="00A62E83" w:rsidP="00A62E83">
      <w:pPr>
        <w:tabs>
          <w:tab w:val="left" w:pos="450"/>
          <w:tab w:val="left" w:pos="1440"/>
        </w:tabs>
        <w:rPr>
          <w:rFonts w:ascii="Arial Narrow" w:hAnsi="Arial Narrow" w:cs="Arial"/>
          <w:b/>
          <w:sz w:val="22"/>
          <w:szCs w:val="22"/>
        </w:rPr>
      </w:pPr>
      <w:r>
        <w:rPr>
          <w:rFonts w:ascii="Arial Narrow" w:hAnsi="Arial Narrow"/>
          <w:color w:val="000000"/>
          <w:sz w:val="22"/>
          <w:szCs w:val="22"/>
        </w:rPr>
        <w:t xml:space="preserve">        </w:t>
      </w:r>
      <w:r w:rsidR="000C6A38">
        <w:rPr>
          <w:rFonts w:ascii="Arial Narrow" w:hAnsi="Arial Narrow"/>
          <w:color w:val="000000"/>
          <w:sz w:val="22"/>
          <w:szCs w:val="22"/>
        </w:rPr>
        <w:t>1.3.</w:t>
      </w:r>
      <w:r>
        <w:rPr>
          <w:rFonts w:ascii="Arial Narrow" w:hAnsi="Arial Narrow"/>
          <w:color w:val="000000"/>
          <w:sz w:val="22"/>
          <w:szCs w:val="22"/>
        </w:rPr>
        <w:t>5</w:t>
      </w:r>
      <w:r w:rsidR="000C6A38">
        <w:rPr>
          <w:rFonts w:ascii="Arial Narrow" w:hAnsi="Arial Narrow"/>
          <w:color w:val="000000"/>
          <w:sz w:val="22"/>
          <w:szCs w:val="22"/>
        </w:rPr>
        <w:tab/>
      </w:r>
      <w:r w:rsidR="005F66B7" w:rsidRPr="00EE05F6">
        <w:rPr>
          <w:rFonts w:ascii="Arial Narrow" w:hAnsi="Arial Narrow" w:cs="Arial"/>
          <w:bCs/>
          <w:color w:val="000000"/>
          <w:sz w:val="22"/>
          <w:szCs w:val="22"/>
        </w:rPr>
        <w:t>Late Bids</w:t>
      </w:r>
      <w:r w:rsidR="005F66B7" w:rsidRPr="007F7AE9">
        <w:rPr>
          <w:rFonts w:ascii="Arial Narrow" w:hAnsi="Arial Narrow" w:cs="Arial"/>
          <w:b/>
          <w:bCs/>
          <w:color w:val="000000"/>
          <w:sz w:val="22"/>
          <w:szCs w:val="22"/>
        </w:rPr>
        <w:t xml:space="preserve"> </w:t>
      </w:r>
    </w:p>
    <w:p w:rsidR="005F66B7" w:rsidRPr="007F7AE9" w:rsidRDefault="005F66B7" w:rsidP="005F66B7">
      <w:pPr>
        <w:tabs>
          <w:tab w:val="num" w:pos="792"/>
        </w:tabs>
        <w:jc w:val="both"/>
        <w:rPr>
          <w:rFonts w:ascii="Arial Narrow" w:hAnsi="Arial Narrow" w:cs="Arial"/>
          <w:sz w:val="22"/>
          <w:szCs w:val="22"/>
        </w:rPr>
      </w:pPr>
    </w:p>
    <w:p w:rsidR="005F66B7" w:rsidRPr="007F7AE9" w:rsidRDefault="00682D48" w:rsidP="00682D48">
      <w:pPr>
        <w:ind w:left="1440" w:hanging="1080"/>
        <w:jc w:val="both"/>
        <w:rPr>
          <w:rFonts w:ascii="Arial Narrow" w:hAnsi="Arial Narrow" w:cs="Arial"/>
          <w:sz w:val="22"/>
          <w:szCs w:val="22"/>
        </w:rPr>
      </w:pPr>
      <w:r w:rsidRPr="007F7AE9">
        <w:rPr>
          <w:rFonts w:ascii="Arial Narrow" w:hAnsi="Arial Narrow" w:cs="Arial"/>
          <w:color w:val="000000"/>
          <w:sz w:val="22"/>
          <w:szCs w:val="22"/>
        </w:rPr>
        <w:tab/>
      </w:r>
      <w:r w:rsidR="005F66B7" w:rsidRPr="007F7AE9">
        <w:rPr>
          <w:rFonts w:ascii="Arial Narrow" w:hAnsi="Arial Narrow" w:cs="Arial"/>
          <w:color w:val="000000"/>
          <w:sz w:val="22"/>
          <w:szCs w:val="22"/>
        </w:rPr>
        <w:t xml:space="preserve">Bids received after the time stipulated will not be considered. </w:t>
      </w:r>
      <w:r w:rsidR="00BA62A9" w:rsidRPr="007F7AE9">
        <w:rPr>
          <w:rFonts w:ascii="Arial Narrow" w:hAnsi="Arial Narrow" w:cs="Arial"/>
          <w:color w:val="000000"/>
          <w:sz w:val="22"/>
          <w:szCs w:val="22"/>
        </w:rPr>
        <w:t>Late bids</w:t>
      </w:r>
      <w:r w:rsidR="005F66B7" w:rsidRPr="007F7AE9">
        <w:rPr>
          <w:rFonts w:ascii="Arial Narrow" w:hAnsi="Arial Narrow" w:cs="Arial"/>
          <w:color w:val="000000"/>
          <w:sz w:val="22"/>
          <w:szCs w:val="22"/>
        </w:rPr>
        <w:t xml:space="preserve"> will be posted back to the bidder un-opened.</w:t>
      </w:r>
    </w:p>
    <w:p w:rsidR="005F66B7" w:rsidRPr="007F7AE9" w:rsidRDefault="005F66B7" w:rsidP="005F66B7">
      <w:pPr>
        <w:jc w:val="both"/>
        <w:rPr>
          <w:rFonts w:ascii="Arial Narrow" w:hAnsi="Arial Narrow" w:cs="Arial"/>
          <w:color w:val="000000"/>
          <w:sz w:val="22"/>
          <w:szCs w:val="22"/>
        </w:rPr>
      </w:pPr>
    </w:p>
    <w:p w:rsidR="005F66B7" w:rsidRPr="007F7AE9" w:rsidRDefault="005F66B7" w:rsidP="005F66B7">
      <w:pPr>
        <w:jc w:val="both"/>
        <w:rPr>
          <w:rFonts w:ascii="Arial Narrow" w:hAnsi="Arial Narrow" w:cs="Arial"/>
          <w:sz w:val="22"/>
          <w:szCs w:val="22"/>
        </w:rPr>
      </w:pPr>
    </w:p>
    <w:p w:rsidR="005F66B7" w:rsidRPr="007F7AE9" w:rsidRDefault="00266B91" w:rsidP="0070615A">
      <w:pPr>
        <w:numPr>
          <w:ilvl w:val="1"/>
          <w:numId w:val="19"/>
        </w:numPr>
        <w:tabs>
          <w:tab w:val="num" w:pos="972"/>
        </w:tabs>
        <w:ind w:left="720" w:hanging="360"/>
        <w:jc w:val="both"/>
        <w:rPr>
          <w:rFonts w:ascii="Arial Narrow" w:hAnsi="Arial Narrow" w:cs="Arial"/>
          <w:b/>
          <w:sz w:val="22"/>
          <w:szCs w:val="22"/>
        </w:rPr>
      </w:pPr>
      <w:r>
        <w:rPr>
          <w:rFonts w:ascii="Arial Narrow" w:hAnsi="Arial Narrow" w:cs="Arial"/>
          <w:b/>
          <w:bCs/>
          <w:color w:val="000000"/>
          <w:sz w:val="22"/>
          <w:szCs w:val="22"/>
        </w:rPr>
        <w:tab/>
      </w:r>
      <w:r w:rsidR="005F66B7" w:rsidRPr="007F7AE9">
        <w:rPr>
          <w:rFonts w:ascii="Arial Narrow" w:hAnsi="Arial Narrow" w:cs="Arial"/>
          <w:b/>
          <w:bCs/>
          <w:color w:val="000000"/>
          <w:sz w:val="22"/>
          <w:szCs w:val="22"/>
        </w:rPr>
        <w:t xml:space="preserve">Clarification or Alterations of Bids </w:t>
      </w:r>
    </w:p>
    <w:p w:rsidR="00682D48" w:rsidRPr="00A62E83" w:rsidRDefault="00A62E83" w:rsidP="00A62E83">
      <w:pPr>
        <w:pStyle w:val="ListParagraph"/>
        <w:numPr>
          <w:ilvl w:val="2"/>
          <w:numId w:val="39"/>
        </w:numPr>
        <w:jc w:val="both"/>
        <w:rPr>
          <w:rFonts w:ascii="Arial Narrow" w:hAnsi="Arial Narrow" w:cs="Arial"/>
          <w:sz w:val="22"/>
          <w:szCs w:val="22"/>
        </w:rPr>
      </w:pPr>
      <w:r w:rsidRPr="00A62E83">
        <w:rPr>
          <w:rFonts w:ascii="Arial Narrow" w:hAnsi="Arial Narrow" w:cs="Arial"/>
          <w:color w:val="000000"/>
          <w:sz w:val="22"/>
          <w:szCs w:val="22"/>
        </w:rPr>
        <w:t xml:space="preserve"> </w:t>
      </w:r>
      <w:r w:rsidR="005F66B7" w:rsidRPr="00A62E83">
        <w:rPr>
          <w:rFonts w:ascii="Arial Narrow" w:hAnsi="Arial Narrow" w:cs="Arial"/>
          <w:color w:val="000000"/>
          <w:sz w:val="22"/>
          <w:szCs w:val="22"/>
        </w:rPr>
        <w:t>Bidders will not be requested or permitted to alter their bids after the deadline for receipt of bids.</w:t>
      </w:r>
    </w:p>
    <w:p w:rsidR="00CD056D" w:rsidRPr="007F7AE9" w:rsidRDefault="00CD056D" w:rsidP="00CD056D">
      <w:pPr>
        <w:ind w:left="1440"/>
        <w:jc w:val="both"/>
        <w:rPr>
          <w:rFonts w:ascii="Arial Narrow" w:hAnsi="Arial Narrow" w:cs="Arial"/>
          <w:sz w:val="22"/>
          <w:szCs w:val="22"/>
        </w:rPr>
      </w:pPr>
    </w:p>
    <w:p w:rsidR="00A62E83" w:rsidRPr="00A62E83" w:rsidRDefault="00A62E83" w:rsidP="00A62E83">
      <w:pPr>
        <w:pStyle w:val="ListParagraph"/>
        <w:numPr>
          <w:ilvl w:val="2"/>
          <w:numId w:val="39"/>
        </w:numPr>
        <w:jc w:val="both"/>
        <w:rPr>
          <w:rFonts w:ascii="Arial Narrow" w:hAnsi="Arial Narrow" w:cs="Arial"/>
          <w:color w:val="000000"/>
          <w:sz w:val="22"/>
          <w:szCs w:val="22"/>
        </w:rPr>
      </w:pPr>
      <w:r w:rsidRPr="00A62E83">
        <w:rPr>
          <w:rFonts w:ascii="Arial Narrow" w:hAnsi="Arial Narrow" w:cs="Arial"/>
          <w:color w:val="000000"/>
          <w:sz w:val="22"/>
          <w:szCs w:val="22"/>
        </w:rPr>
        <w:t xml:space="preserve"> </w:t>
      </w:r>
      <w:r w:rsidR="005F66B7" w:rsidRPr="00A62E83">
        <w:rPr>
          <w:rFonts w:ascii="Arial Narrow" w:hAnsi="Arial Narrow" w:cs="Arial"/>
          <w:color w:val="000000"/>
          <w:sz w:val="22"/>
          <w:szCs w:val="22"/>
        </w:rPr>
        <w:t>Requests for clarification needed to evaluate bids and the bidder’s responses should be made</w:t>
      </w:r>
    </w:p>
    <w:p w:rsidR="005F66B7" w:rsidRPr="00A62E83" w:rsidRDefault="00A62E83" w:rsidP="00A62E83">
      <w:pPr>
        <w:jc w:val="both"/>
        <w:rPr>
          <w:rFonts w:ascii="Arial Narrow" w:hAnsi="Arial Narrow" w:cs="Arial"/>
          <w:color w:val="000000"/>
          <w:sz w:val="22"/>
          <w:szCs w:val="22"/>
        </w:rPr>
      </w:pPr>
      <w:r>
        <w:rPr>
          <w:rFonts w:ascii="Arial Narrow" w:hAnsi="Arial Narrow" w:cs="Arial"/>
          <w:color w:val="000000"/>
          <w:sz w:val="22"/>
          <w:szCs w:val="22"/>
        </w:rPr>
        <w:t xml:space="preserve">                       </w:t>
      </w:r>
      <w:r w:rsidR="005F66B7" w:rsidRPr="007F7AE9">
        <w:rPr>
          <w:rFonts w:ascii="Arial Narrow" w:hAnsi="Arial Narrow" w:cs="Arial"/>
          <w:color w:val="000000"/>
          <w:sz w:val="22"/>
          <w:szCs w:val="22"/>
        </w:rPr>
        <w:t xml:space="preserve"> in writing.</w:t>
      </w:r>
    </w:p>
    <w:p w:rsidR="00CD056D" w:rsidRPr="007F7AE9" w:rsidRDefault="00CD056D" w:rsidP="00682D48">
      <w:pPr>
        <w:ind w:left="1440"/>
        <w:jc w:val="both"/>
        <w:rPr>
          <w:rFonts w:ascii="Arial Narrow" w:hAnsi="Arial Narrow" w:cs="Arial"/>
          <w:sz w:val="22"/>
          <w:szCs w:val="22"/>
        </w:rPr>
      </w:pPr>
    </w:p>
    <w:p w:rsidR="005F66B7" w:rsidRPr="007F7AE9" w:rsidRDefault="005F66B7" w:rsidP="0070615A">
      <w:pPr>
        <w:numPr>
          <w:ilvl w:val="1"/>
          <w:numId w:val="19"/>
        </w:numPr>
        <w:tabs>
          <w:tab w:val="num" w:pos="972"/>
        </w:tabs>
        <w:ind w:left="720" w:hanging="360"/>
        <w:jc w:val="both"/>
        <w:rPr>
          <w:rFonts w:ascii="Arial Narrow" w:hAnsi="Arial Narrow" w:cs="Arial"/>
          <w:b/>
          <w:sz w:val="22"/>
          <w:szCs w:val="22"/>
        </w:rPr>
      </w:pPr>
      <w:r w:rsidRPr="007F7AE9">
        <w:rPr>
          <w:rFonts w:ascii="Arial Narrow" w:hAnsi="Arial Narrow" w:cs="Arial"/>
          <w:b/>
          <w:bCs/>
          <w:color w:val="000000"/>
          <w:sz w:val="22"/>
          <w:szCs w:val="22"/>
        </w:rPr>
        <w:t xml:space="preserve">Completeness of Documentation </w:t>
      </w:r>
    </w:p>
    <w:p w:rsidR="005F66B7" w:rsidRPr="007F7AE9" w:rsidRDefault="005F66B7" w:rsidP="005F66B7">
      <w:pPr>
        <w:tabs>
          <w:tab w:val="num" w:pos="792"/>
        </w:tabs>
        <w:jc w:val="both"/>
        <w:rPr>
          <w:rFonts w:ascii="Arial Narrow" w:hAnsi="Arial Narrow" w:cs="Arial"/>
          <w:sz w:val="22"/>
          <w:szCs w:val="22"/>
        </w:rPr>
      </w:pPr>
    </w:p>
    <w:p w:rsidR="005F66B7" w:rsidRPr="007F7AE9" w:rsidRDefault="005F66B7" w:rsidP="0070615A">
      <w:pPr>
        <w:numPr>
          <w:ilvl w:val="2"/>
          <w:numId w:val="19"/>
        </w:numPr>
        <w:tabs>
          <w:tab w:val="num" w:pos="1440"/>
        </w:tabs>
        <w:ind w:left="1080" w:hanging="720"/>
        <w:jc w:val="both"/>
        <w:rPr>
          <w:rFonts w:ascii="Arial Narrow" w:hAnsi="Arial Narrow" w:cs="Arial"/>
          <w:sz w:val="22"/>
          <w:szCs w:val="22"/>
        </w:rPr>
      </w:pPr>
      <w:r w:rsidRPr="007F7AE9">
        <w:rPr>
          <w:rFonts w:ascii="Arial Narrow" w:hAnsi="Arial Narrow" w:cs="Arial"/>
          <w:color w:val="000000"/>
          <w:sz w:val="22"/>
          <w:szCs w:val="22"/>
        </w:rPr>
        <w:t>It will be ascertained whether bids:</w:t>
      </w:r>
    </w:p>
    <w:p w:rsidR="005F66B7" w:rsidRPr="007F7AE9" w:rsidRDefault="005F66B7" w:rsidP="0070615A">
      <w:pPr>
        <w:numPr>
          <w:ilvl w:val="0"/>
          <w:numId w:val="20"/>
        </w:numPr>
        <w:tabs>
          <w:tab w:val="num" w:pos="1440"/>
        </w:tabs>
        <w:autoSpaceDE w:val="0"/>
        <w:autoSpaceDN w:val="0"/>
        <w:adjustRightInd w:val="0"/>
        <w:ind w:left="1440"/>
        <w:rPr>
          <w:rFonts w:ascii="Arial Narrow" w:hAnsi="Arial Narrow" w:cs="Arial"/>
          <w:color w:val="000000"/>
          <w:sz w:val="22"/>
          <w:szCs w:val="22"/>
        </w:rPr>
      </w:pPr>
      <w:r w:rsidRPr="007F7AE9">
        <w:rPr>
          <w:rFonts w:ascii="Arial Narrow" w:hAnsi="Arial Narrow" w:cs="Arial"/>
          <w:color w:val="000000"/>
          <w:sz w:val="22"/>
          <w:szCs w:val="22"/>
        </w:rPr>
        <w:t>Include original tax clearance certificates</w:t>
      </w:r>
    </w:p>
    <w:p w:rsidR="005F66B7" w:rsidRPr="007F7AE9" w:rsidRDefault="005F66B7" w:rsidP="0070615A">
      <w:pPr>
        <w:numPr>
          <w:ilvl w:val="0"/>
          <w:numId w:val="20"/>
        </w:numPr>
        <w:tabs>
          <w:tab w:val="num" w:pos="1440"/>
        </w:tabs>
        <w:autoSpaceDE w:val="0"/>
        <w:autoSpaceDN w:val="0"/>
        <w:adjustRightInd w:val="0"/>
        <w:ind w:left="1440"/>
        <w:rPr>
          <w:rFonts w:ascii="Arial Narrow" w:hAnsi="Arial Narrow" w:cs="Arial"/>
          <w:color w:val="000000"/>
          <w:sz w:val="22"/>
          <w:szCs w:val="22"/>
        </w:rPr>
      </w:pPr>
      <w:r w:rsidRPr="007F7AE9">
        <w:rPr>
          <w:rFonts w:ascii="Arial Narrow" w:hAnsi="Arial Narrow" w:cs="Arial"/>
          <w:color w:val="000000"/>
          <w:sz w:val="22"/>
          <w:szCs w:val="22"/>
        </w:rPr>
        <w:t>Have been properly signed and completed</w:t>
      </w:r>
    </w:p>
    <w:p w:rsidR="005F66B7" w:rsidRPr="007F7AE9" w:rsidRDefault="005F66B7" w:rsidP="0070615A">
      <w:pPr>
        <w:numPr>
          <w:ilvl w:val="0"/>
          <w:numId w:val="20"/>
        </w:numPr>
        <w:tabs>
          <w:tab w:val="num" w:pos="1440"/>
        </w:tabs>
        <w:autoSpaceDE w:val="0"/>
        <w:autoSpaceDN w:val="0"/>
        <w:adjustRightInd w:val="0"/>
        <w:ind w:left="1440"/>
        <w:rPr>
          <w:rFonts w:ascii="Arial Narrow" w:hAnsi="Arial Narrow" w:cs="Arial"/>
          <w:color w:val="000000"/>
          <w:sz w:val="22"/>
          <w:szCs w:val="22"/>
        </w:rPr>
      </w:pPr>
      <w:r w:rsidRPr="007F7AE9">
        <w:rPr>
          <w:rFonts w:ascii="Arial Narrow" w:hAnsi="Arial Narrow" w:cs="Arial"/>
          <w:color w:val="000000"/>
          <w:sz w:val="22"/>
          <w:szCs w:val="22"/>
        </w:rPr>
        <w:t>Are substantially responsive to the bidding documents</w:t>
      </w:r>
    </w:p>
    <w:p w:rsidR="005F66B7" w:rsidRPr="007F7AE9" w:rsidRDefault="005F66B7" w:rsidP="0070615A">
      <w:pPr>
        <w:numPr>
          <w:ilvl w:val="0"/>
          <w:numId w:val="20"/>
        </w:numPr>
        <w:tabs>
          <w:tab w:val="num" w:pos="1440"/>
        </w:tabs>
        <w:ind w:left="1440"/>
        <w:jc w:val="both"/>
        <w:rPr>
          <w:rFonts w:ascii="Arial Narrow" w:hAnsi="Arial Narrow" w:cs="Arial"/>
          <w:sz w:val="22"/>
          <w:szCs w:val="22"/>
        </w:rPr>
      </w:pPr>
      <w:r w:rsidRPr="007F7AE9">
        <w:rPr>
          <w:rFonts w:ascii="Arial Narrow" w:hAnsi="Arial Narrow" w:cs="Arial"/>
          <w:color w:val="000000"/>
          <w:sz w:val="22"/>
          <w:szCs w:val="22"/>
        </w:rPr>
        <w:t>Are generally in order.</w:t>
      </w:r>
    </w:p>
    <w:p w:rsidR="005F66B7" w:rsidRPr="007F7AE9" w:rsidRDefault="005F66B7" w:rsidP="005F66B7">
      <w:pPr>
        <w:tabs>
          <w:tab w:val="num" w:pos="792"/>
        </w:tabs>
        <w:jc w:val="both"/>
        <w:rPr>
          <w:rFonts w:ascii="Arial Narrow" w:hAnsi="Arial Narrow" w:cs="Arial"/>
          <w:sz w:val="22"/>
          <w:szCs w:val="22"/>
        </w:rPr>
      </w:pPr>
    </w:p>
    <w:p w:rsidR="00682D48" w:rsidRPr="007F7AE9" w:rsidRDefault="005F66B7" w:rsidP="0070615A">
      <w:pPr>
        <w:numPr>
          <w:ilvl w:val="2"/>
          <w:numId w:val="19"/>
        </w:numPr>
        <w:ind w:left="720" w:hanging="360"/>
        <w:jc w:val="both"/>
        <w:rPr>
          <w:rFonts w:ascii="Arial Narrow" w:hAnsi="Arial Narrow" w:cs="Arial"/>
          <w:sz w:val="22"/>
          <w:szCs w:val="22"/>
        </w:rPr>
      </w:pPr>
      <w:r w:rsidRPr="007F7AE9">
        <w:rPr>
          <w:rFonts w:ascii="Arial Narrow" w:hAnsi="Arial Narrow" w:cs="Arial"/>
          <w:color w:val="000000"/>
          <w:sz w:val="22"/>
          <w:szCs w:val="22"/>
        </w:rPr>
        <w:t xml:space="preserve">If a bid is not substantially responsive, that is, it contains material deviations from or </w:t>
      </w:r>
    </w:p>
    <w:p w:rsidR="00682D48" w:rsidRPr="007F7AE9" w:rsidRDefault="00682D48" w:rsidP="00682D48">
      <w:pPr>
        <w:ind w:left="720"/>
        <w:jc w:val="both"/>
        <w:rPr>
          <w:rFonts w:ascii="Arial Narrow" w:hAnsi="Arial Narrow" w:cs="Arial"/>
          <w:color w:val="000000"/>
          <w:sz w:val="22"/>
          <w:szCs w:val="22"/>
        </w:rPr>
      </w:pPr>
      <w:r w:rsidRPr="007F7AE9">
        <w:rPr>
          <w:rFonts w:ascii="Arial Narrow" w:hAnsi="Arial Narrow" w:cs="Arial"/>
          <w:color w:val="000000"/>
          <w:sz w:val="22"/>
          <w:szCs w:val="22"/>
        </w:rPr>
        <w:tab/>
      </w:r>
      <w:r w:rsidR="0040085C">
        <w:rPr>
          <w:rFonts w:ascii="Arial Narrow" w:hAnsi="Arial Narrow" w:cs="Arial"/>
          <w:color w:val="000000"/>
          <w:sz w:val="22"/>
          <w:szCs w:val="22"/>
        </w:rPr>
        <w:t>r</w:t>
      </w:r>
      <w:r w:rsidR="00F61023" w:rsidRPr="007F7AE9">
        <w:rPr>
          <w:rFonts w:ascii="Arial Narrow" w:hAnsi="Arial Narrow" w:cs="Arial"/>
          <w:color w:val="000000"/>
          <w:sz w:val="22"/>
          <w:szCs w:val="22"/>
        </w:rPr>
        <w:t>eservations</w:t>
      </w:r>
      <w:r w:rsidR="005F66B7" w:rsidRPr="007F7AE9">
        <w:rPr>
          <w:rFonts w:ascii="Arial Narrow" w:hAnsi="Arial Narrow" w:cs="Arial"/>
          <w:color w:val="000000"/>
          <w:sz w:val="22"/>
          <w:szCs w:val="22"/>
        </w:rPr>
        <w:t xml:space="preserve"> to the terms, conditions and specifications in the bidding documents, it will</w:t>
      </w:r>
    </w:p>
    <w:p w:rsidR="005F66B7" w:rsidRPr="007F7AE9" w:rsidRDefault="005F66B7" w:rsidP="00682D48">
      <w:pPr>
        <w:ind w:left="720" w:firstLine="720"/>
        <w:jc w:val="both"/>
        <w:rPr>
          <w:rFonts w:ascii="Arial Narrow" w:hAnsi="Arial Narrow" w:cs="Arial"/>
          <w:sz w:val="22"/>
          <w:szCs w:val="22"/>
        </w:rPr>
      </w:pPr>
      <w:r w:rsidRPr="007F7AE9">
        <w:rPr>
          <w:rFonts w:ascii="Arial Narrow" w:hAnsi="Arial Narrow" w:cs="Arial"/>
          <w:color w:val="000000"/>
          <w:sz w:val="22"/>
          <w:szCs w:val="22"/>
        </w:rPr>
        <w:t>not be considered further.</w:t>
      </w:r>
    </w:p>
    <w:p w:rsidR="005F66B7" w:rsidRPr="007F7AE9" w:rsidRDefault="005F66B7" w:rsidP="005F66B7">
      <w:pPr>
        <w:jc w:val="both"/>
        <w:rPr>
          <w:rFonts w:ascii="Arial Narrow" w:hAnsi="Arial Narrow" w:cs="Arial"/>
          <w:sz w:val="22"/>
          <w:szCs w:val="22"/>
        </w:rPr>
      </w:pPr>
    </w:p>
    <w:p w:rsidR="00682D48" w:rsidRPr="007F7AE9" w:rsidRDefault="005F66B7" w:rsidP="0070615A">
      <w:pPr>
        <w:numPr>
          <w:ilvl w:val="2"/>
          <w:numId w:val="19"/>
        </w:numPr>
        <w:ind w:left="720" w:hanging="360"/>
        <w:jc w:val="both"/>
        <w:rPr>
          <w:rFonts w:ascii="Arial Narrow" w:hAnsi="Arial Narrow" w:cs="Arial"/>
          <w:sz w:val="22"/>
          <w:szCs w:val="22"/>
        </w:rPr>
      </w:pPr>
      <w:r w:rsidRPr="007F7AE9">
        <w:rPr>
          <w:rFonts w:ascii="Arial Narrow" w:hAnsi="Arial Narrow" w:cs="Arial"/>
          <w:color w:val="000000"/>
          <w:sz w:val="22"/>
          <w:szCs w:val="22"/>
        </w:rPr>
        <w:t>The bidder will not be permitted to correct or withdraw material deviations or</w:t>
      </w:r>
    </w:p>
    <w:p w:rsidR="005F66B7" w:rsidRDefault="005F66B7" w:rsidP="00CD056D">
      <w:pPr>
        <w:ind w:left="720" w:firstLine="720"/>
        <w:jc w:val="both"/>
        <w:rPr>
          <w:rFonts w:ascii="Arial Narrow" w:hAnsi="Arial Narrow" w:cs="Arial"/>
          <w:color w:val="000000"/>
          <w:sz w:val="22"/>
          <w:szCs w:val="22"/>
        </w:rPr>
      </w:pPr>
      <w:r w:rsidRPr="007F7AE9">
        <w:rPr>
          <w:rFonts w:ascii="Arial Narrow" w:hAnsi="Arial Narrow" w:cs="Arial"/>
          <w:color w:val="000000"/>
          <w:sz w:val="22"/>
          <w:szCs w:val="22"/>
        </w:rPr>
        <w:t>reservations once bids have been opened.</w:t>
      </w:r>
    </w:p>
    <w:p w:rsidR="00A62E83" w:rsidRDefault="00A62E83" w:rsidP="00CD056D">
      <w:pPr>
        <w:ind w:left="720" w:firstLine="720"/>
        <w:jc w:val="both"/>
        <w:rPr>
          <w:rFonts w:ascii="Arial Narrow" w:hAnsi="Arial Narrow" w:cs="Arial"/>
          <w:color w:val="000000"/>
          <w:sz w:val="22"/>
          <w:szCs w:val="22"/>
        </w:rPr>
      </w:pPr>
    </w:p>
    <w:p w:rsidR="00A62E83" w:rsidRDefault="00A62E83" w:rsidP="00CD056D">
      <w:pPr>
        <w:ind w:left="720" w:firstLine="720"/>
        <w:jc w:val="both"/>
        <w:rPr>
          <w:rFonts w:ascii="Arial Narrow" w:hAnsi="Arial Narrow" w:cs="Arial"/>
          <w:color w:val="000000"/>
          <w:sz w:val="22"/>
          <w:szCs w:val="22"/>
        </w:rPr>
      </w:pPr>
    </w:p>
    <w:p w:rsidR="00A62E83" w:rsidRPr="007F7AE9" w:rsidRDefault="00A62E83" w:rsidP="00CD056D">
      <w:pPr>
        <w:ind w:left="720" w:firstLine="720"/>
        <w:jc w:val="both"/>
        <w:rPr>
          <w:rFonts w:ascii="Arial Narrow" w:hAnsi="Arial Narrow" w:cs="Arial"/>
          <w:sz w:val="22"/>
          <w:szCs w:val="22"/>
        </w:rPr>
      </w:pPr>
    </w:p>
    <w:p w:rsidR="005F66B7" w:rsidRPr="007F7AE9" w:rsidRDefault="005F66B7" w:rsidP="005F66B7">
      <w:pPr>
        <w:jc w:val="both"/>
        <w:rPr>
          <w:rFonts w:ascii="Arial Narrow" w:hAnsi="Arial Narrow" w:cs="Arial"/>
          <w:sz w:val="22"/>
          <w:szCs w:val="22"/>
        </w:rPr>
      </w:pPr>
    </w:p>
    <w:p w:rsidR="005F66B7" w:rsidRPr="007F7AE9" w:rsidRDefault="00266B91" w:rsidP="0070615A">
      <w:pPr>
        <w:numPr>
          <w:ilvl w:val="1"/>
          <w:numId w:val="19"/>
        </w:numPr>
        <w:tabs>
          <w:tab w:val="num" w:pos="972"/>
        </w:tabs>
        <w:ind w:left="720" w:hanging="360"/>
        <w:jc w:val="both"/>
        <w:rPr>
          <w:rFonts w:ascii="Arial Narrow" w:hAnsi="Arial Narrow" w:cs="Arial"/>
          <w:b/>
          <w:sz w:val="22"/>
          <w:szCs w:val="22"/>
        </w:rPr>
      </w:pPr>
      <w:r>
        <w:rPr>
          <w:rFonts w:ascii="Arial Narrow" w:hAnsi="Arial Narrow" w:cs="Arial"/>
          <w:b/>
          <w:bCs/>
          <w:color w:val="000000"/>
          <w:sz w:val="22"/>
          <w:szCs w:val="22"/>
        </w:rPr>
        <w:tab/>
      </w:r>
      <w:r w:rsidR="005F66B7" w:rsidRPr="007F7AE9">
        <w:rPr>
          <w:rFonts w:ascii="Arial Narrow" w:hAnsi="Arial Narrow" w:cs="Arial"/>
          <w:b/>
          <w:bCs/>
          <w:color w:val="000000"/>
          <w:sz w:val="22"/>
          <w:szCs w:val="22"/>
        </w:rPr>
        <w:t xml:space="preserve">Rejection of all Bids </w:t>
      </w:r>
    </w:p>
    <w:p w:rsidR="005F66B7" w:rsidRPr="007F7AE9" w:rsidRDefault="005F66B7" w:rsidP="005F66B7">
      <w:pPr>
        <w:tabs>
          <w:tab w:val="num" w:pos="792"/>
        </w:tabs>
        <w:jc w:val="both"/>
        <w:rPr>
          <w:rFonts w:ascii="Arial Narrow" w:hAnsi="Arial Narrow" w:cs="Arial"/>
          <w:sz w:val="22"/>
          <w:szCs w:val="22"/>
        </w:rPr>
      </w:pPr>
    </w:p>
    <w:p w:rsidR="00A62E83" w:rsidRDefault="00A62E83" w:rsidP="00A62E83">
      <w:pPr>
        <w:tabs>
          <w:tab w:val="num" w:pos="1418"/>
        </w:tabs>
        <w:jc w:val="both"/>
        <w:rPr>
          <w:rFonts w:ascii="Arial Narrow" w:hAnsi="Arial Narrow" w:cs="Arial"/>
          <w:color w:val="000000"/>
          <w:sz w:val="22"/>
          <w:szCs w:val="22"/>
        </w:rPr>
      </w:pPr>
      <w:r>
        <w:rPr>
          <w:rFonts w:ascii="Arial Narrow" w:hAnsi="Arial Narrow" w:cs="Arial"/>
          <w:color w:val="000000"/>
          <w:sz w:val="22"/>
          <w:szCs w:val="22"/>
        </w:rPr>
        <w:t xml:space="preserve">     </w:t>
      </w:r>
      <w:r w:rsidR="002E553B" w:rsidRPr="007F7AE9">
        <w:rPr>
          <w:rFonts w:ascii="Arial Narrow" w:hAnsi="Arial Narrow" w:cs="Arial"/>
          <w:color w:val="000000"/>
          <w:sz w:val="22"/>
          <w:szCs w:val="22"/>
        </w:rPr>
        <w:t>GPAA</w:t>
      </w:r>
      <w:r w:rsidR="005F66B7" w:rsidRPr="007F7AE9">
        <w:rPr>
          <w:rFonts w:ascii="Arial Narrow" w:hAnsi="Arial Narrow" w:cs="Arial"/>
          <w:color w:val="000000"/>
          <w:sz w:val="22"/>
          <w:szCs w:val="22"/>
        </w:rPr>
        <w:t xml:space="preserve"> reserves the right to reject of all bids if and when deemed necessary. This is justified when there</w:t>
      </w:r>
    </w:p>
    <w:p w:rsidR="005F66B7" w:rsidRDefault="00A62E83" w:rsidP="00A62E83">
      <w:pPr>
        <w:tabs>
          <w:tab w:val="num" w:pos="1418"/>
        </w:tabs>
        <w:jc w:val="both"/>
        <w:rPr>
          <w:rFonts w:ascii="Arial Narrow" w:hAnsi="Arial Narrow" w:cs="Arial"/>
          <w:color w:val="000000"/>
          <w:sz w:val="22"/>
          <w:szCs w:val="22"/>
        </w:rPr>
      </w:pPr>
      <w:r>
        <w:rPr>
          <w:rFonts w:ascii="Arial Narrow" w:hAnsi="Arial Narrow" w:cs="Arial"/>
          <w:color w:val="000000"/>
          <w:sz w:val="22"/>
          <w:szCs w:val="22"/>
        </w:rPr>
        <w:t xml:space="preserve">     </w:t>
      </w:r>
      <w:r w:rsidR="005F66B7" w:rsidRPr="007F7AE9">
        <w:rPr>
          <w:rFonts w:ascii="Arial Narrow" w:hAnsi="Arial Narrow" w:cs="Arial"/>
          <w:color w:val="000000"/>
          <w:sz w:val="22"/>
          <w:szCs w:val="22"/>
        </w:rPr>
        <w:t>is lack of effective competition, or bids are not substantially responsive.</w:t>
      </w:r>
    </w:p>
    <w:p w:rsidR="00A62E83" w:rsidRDefault="00A62E83" w:rsidP="00235426">
      <w:pPr>
        <w:tabs>
          <w:tab w:val="num" w:pos="1418"/>
        </w:tabs>
        <w:ind w:left="1080"/>
        <w:jc w:val="both"/>
        <w:rPr>
          <w:rFonts w:ascii="Arial Narrow" w:hAnsi="Arial Narrow" w:cs="Arial"/>
          <w:color w:val="000000"/>
          <w:sz w:val="22"/>
          <w:szCs w:val="22"/>
        </w:rPr>
      </w:pPr>
    </w:p>
    <w:p w:rsidR="005F66B7" w:rsidRPr="007F7AE9" w:rsidRDefault="005F66B7" w:rsidP="00A62E83">
      <w:pPr>
        <w:tabs>
          <w:tab w:val="num" w:pos="1080"/>
        </w:tabs>
        <w:jc w:val="both"/>
        <w:rPr>
          <w:rFonts w:ascii="Arial Narrow" w:hAnsi="Arial Narrow" w:cs="Arial"/>
          <w:sz w:val="22"/>
          <w:szCs w:val="22"/>
        </w:rPr>
      </w:pPr>
    </w:p>
    <w:p w:rsidR="005F66B7" w:rsidRPr="00A62E83" w:rsidRDefault="00266B91" w:rsidP="0070615A">
      <w:pPr>
        <w:numPr>
          <w:ilvl w:val="1"/>
          <w:numId w:val="19"/>
        </w:numPr>
        <w:tabs>
          <w:tab w:val="num" w:pos="972"/>
        </w:tabs>
        <w:ind w:left="720" w:hanging="360"/>
        <w:jc w:val="both"/>
        <w:rPr>
          <w:rFonts w:ascii="Arial Narrow" w:hAnsi="Arial Narrow" w:cs="Arial"/>
          <w:b/>
          <w:sz w:val="22"/>
          <w:szCs w:val="22"/>
        </w:rPr>
      </w:pPr>
      <w:r>
        <w:rPr>
          <w:rFonts w:ascii="Arial Narrow" w:hAnsi="Arial Narrow" w:cs="Arial"/>
          <w:b/>
          <w:bCs/>
          <w:color w:val="000000"/>
          <w:sz w:val="22"/>
          <w:szCs w:val="22"/>
        </w:rPr>
        <w:tab/>
      </w:r>
      <w:r w:rsidR="005F66B7" w:rsidRPr="007F7AE9">
        <w:rPr>
          <w:rFonts w:ascii="Arial Narrow" w:hAnsi="Arial Narrow" w:cs="Arial"/>
          <w:b/>
          <w:bCs/>
          <w:color w:val="000000"/>
          <w:sz w:val="22"/>
          <w:szCs w:val="22"/>
        </w:rPr>
        <w:t>Associations between Consultants</w:t>
      </w:r>
    </w:p>
    <w:p w:rsidR="00A62E83" w:rsidRPr="007F7AE9" w:rsidRDefault="00A62E83" w:rsidP="00A62E83">
      <w:pPr>
        <w:tabs>
          <w:tab w:val="num" w:pos="972"/>
        </w:tabs>
        <w:ind w:left="720"/>
        <w:jc w:val="both"/>
        <w:rPr>
          <w:rFonts w:ascii="Arial Narrow" w:hAnsi="Arial Narrow" w:cs="Arial"/>
          <w:b/>
          <w:sz w:val="22"/>
          <w:szCs w:val="22"/>
        </w:rPr>
      </w:pPr>
    </w:p>
    <w:p w:rsidR="005F66B7" w:rsidRPr="007F7AE9" w:rsidRDefault="005F66B7" w:rsidP="0070615A">
      <w:pPr>
        <w:numPr>
          <w:ilvl w:val="2"/>
          <w:numId w:val="19"/>
        </w:numPr>
        <w:ind w:left="720" w:hanging="360"/>
        <w:jc w:val="both"/>
        <w:rPr>
          <w:rFonts w:ascii="Arial Narrow" w:hAnsi="Arial Narrow" w:cs="Arial"/>
          <w:sz w:val="22"/>
          <w:szCs w:val="22"/>
        </w:rPr>
      </w:pPr>
      <w:r w:rsidRPr="007F7AE9">
        <w:rPr>
          <w:rFonts w:ascii="Arial Narrow" w:hAnsi="Arial Narrow" w:cs="Arial"/>
          <w:color w:val="000000"/>
          <w:sz w:val="22"/>
          <w:szCs w:val="22"/>
        </w:rPr>
        <w:t xml:space="preserve">Consultants are encouraged to associate with each other to complement their     empowerment </w:t>
      </w:r>
      <w:r w:rsidR="00976E3D" w:rsidRPr="007F7AE9">
        <w:rPr>
          <w:rFonts w:ascii="Arial Narrow" w:hAnsi="Arial Narrow" w:cs="Arial"/>
          <w:color w:val="000000"/>
          <w:sz w:val="22"/>
          <w:szCs w:val="22"/>
        </w:rPr>
        <w:tab/>
      </w:r>
      <w:r w:rsidRPr="007F7AE9">
        <w:rPr>
          <w:rFonts w:ascii="Arial Narrow" w:hAnsi="Arial Narrow" w:cs="Arial"/>
          <w:color w:val="000000"/>
          <w:sz w:val="22"/>
          <w:szCs w:val="22"/>
        </w:rPr>
        <w:t xml:space="preserve">credentials and their respective areas of expertise, or for other reasons. Such an association </w:t>
      </w:r>
      <w:r w:rsidR="00976E3D" w:rsidRPr="007F7AE9">
        <w:rPr>
          <w:rFonts w:ascii="Arial Narrow" w:hAnsi="Arial Narrow" w:cs="Arial"/>
          <w:color w:val="000000"/>
          <w:sz w:val="22"/>
          <w:szCs w:val="22"/>
        </w:rPr>
        <w:tab/>
      </w:r>
      <w:r w:rsidRPr="007F7AE9">
        <w:rPr>
          <w:rFonts w:ascii="Arial Narrow" w:hAnsi="Arial Narrow" w:cs="Arial"/>
          <w:color w:val="000000"/>
          <w:sz w:val="22"/>
          <w:szCs w:val="22"/>
        </w:rPr>
        <w:t xml:space="preserve">may be for the long term (independent of any particular assignment) or for a specific </w:t>
      </w:r>
      <w:r w:rsidR="00976E3D" w:rsidRPr="007F7AE9">
        <w:rPr>
          <w:rFonts w:ascii="Arial Narrow" w:hAnsi="Arial Narrow" w:cs="Arial"/>
          <w:color w:val="000000"/>
          <w:sz w:val="22"/>
          <w:szCs w:val="22"/>
        </w:rPr>
        <w:tab/>
      </w:r>
      <w:r w:rsidRPr="007F7AE9">
        <w:rPr>
          <w:rFonts w:ascii="Arial Narrow" w:hAnsi="Arial Narrow" w:cs="Arial"/>
          <w:color w:val="000000"/>
          <w:sz w:val="22"/>
          <w:szCs w:val="22"/>
        </w:rPr>
        <w:t>assignment. The association may take the form of a joint venture or a sub consultancy.</w:t>
      </w:r>
    </w:p>
    <w:p w:rsidR="005F66B7" w:rsidRPr="007F7AE9" w:rsidRDefault="005F66B7" w:rsidP="005F66B7">
      <w:pPr>
        <w:ind w:left="720"/>
        <w:jc w:val="both"/>
        <w:rPr>
          <w:rFonts w:ascii="Arial Narrow" w:hAnsi="Arial Narrow" w:cs="Arial"/>
          <w:sz w:val="22"/>
          <w:szCs w:val="22"/>
        </w:rPr>
      </w:pPr>
    </w:p>
    <w:p w:rsidR="005F66B7" w:rsidRPr="007F7AE9" w:rsidRDefault="005F66B7" w:rsidP="0070615A">
      <w:pPr>
        <w:numPr>
          <w:ilvl w:val="2"/>
          <w:numId w:val="19"/>
        </w:numPr>
        <w:ind w:left="720" w:hanging="360"/>
        <w:jc w:val="both"/>
        <w:rPr>
          <w:rFonts w:ascii="Arial Narrow" w:hAnsi="Arial Narrow" w:cs="Arial"/>
          <w:sz w:val="22"/>
          <w:szCs w:val="22"/>
        </w:rPr>
      </w:pPr>
      <w:r w:rsidRPr="007F7AE9">
        <w:rPr>
          <w:rFonts w:ascii="Arial Narrow" w:hAnsi="Arial Narrow" w:cs="Arial"/>
          <w:color w:val="000000"/>
          <w:sz w:val="22"/>
          <w:szCs w:val="22"/>
        </w:rPr>
        <w:t xml:space="preserve">Consultants who do form a joint venture will agree on their terms and conditions and inform the </w:t>
      </w:r>
      <w:r w:rsidR="00976E3D" w:rsidRPr="007F7AE9">
        <w:rPr>
          <w:rFonts w:ascii="Arial Narrow" w:hAnsi="Arial Narrow" w:cs="Arial"/>
          <w:color w:val="000000"/>
          <w:sz w:val="22"/>
          <w:szCs w:val="22"/>
        </w:rPr>
        <w:tab/>
      </w:r>
      <w:r w:rsidR="009F75ED"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of the details of such a joint venture for approval</w:t>
      </w:r>
      <w:r w:rsidR="00B3161D">
        <w:rPr>
          <w:rFonts w:ascii="Arial Narrow" w:hAnsi="Arial Narrow" w:cs="Arial"/>
          <w:color w:val="000000"/>
          <w:sz w:val="22"/>
          <w:szCs w:val="22"/>
        </w:rPr>
        <w:t>.</w:t>
      </w:r>
    </w:p>
    <w:p w:rsidR="008949A0" w:rsidRDefault="008949A0" w:rsidP="00CA3375">
      <w:pPr>
        <w:jc w:val="both"/>
        <w:rPr>
          <w:rFonts w:ascii="Arial Narrow" w:hAnsi="Arial Narrow" w:cs="Arial"/>
          <w:b/>
          <w:color w:val="000000"/>
          <w:sz w:val="22"/>
          <w:szCs w:val="22"/>
        </w:rPr>
      </w:pPr>
      <w:r w:rsidRPr="007F7AE9">
        <w:rPr>
          <w:rFonts w:ascii="Arial Narrow" w:hAnsi="Arial Narrow" w:cs="Arial"/>
          <w:b/>
          <w:color w:val="000000"/>
          <w:sz w:val="22"/>
          <w:szCs w:val="22"/>
        </w:rPr>
        <w:t xml:space="preserve">    </w:t>
      </w:r>
    </w:p>
    <w:p w:rsidR="00A62E83" w:rsidRDefault="00A62E83" w:rsidP="00CA3375">
      <w:pPr>
        <w:jc w:val="both"/>
        <w:rPr>
          <w:rFonts w:ascii="Arial Narrow" w:hAnsi="Arial Narrow" w:cs="Arial"/>
          <w:color w:val="000000"/>
          <w:sz w:val="22"/>
          <w:szCs w:val="22"/>
        </w:rPr>
      </w:pPr>
    </w:p>
    <w:p w:rsidR="005F66B7" w:rsidRPr="007F7AE9" w:rsidRDefault="00A62E83" w:rsidP="005F66B7">
      <w:pPr>
        <w:jc w:val="both"/>
        <w:rPr>
          <w:rFonts w:ascii="Arial Narrow" w:hAnsi="Arial Narrow" w:cs="Arial"/>
          <w:b/>
          <w:color w:val="000000"/>
          <w:sz w:val="22"/>
          <w:szCs w:val="22"/>
        </w:rPr>
      </w:pPr>
      <w:r>
        <w:rPr>
          <w:rFonts w:ascii="Arial Narrow" w:hAnsi="Arial Narrow" w:cs="Arial"/>
          <w:b/>
          <w:color w:val="000000"/>
          <w:sz w:val="22"/>
          <w:szCs w:val="22"/>
        </w:rPr>
        <w:t>1.8</w:t>
      </w:r>
      <w:r w:rsidR="005D7252" w:rsidRPr="007F7AE9">
        <w:rPr>
          <w:rFonts w:ascii="Arial Narrow" w:hAnsi="Arial Narrow" w:cs="Arial"/>
          <w:b/>
          <w:color w:val="000000"/>
          <w:sz w:val="22"/>
          <w:szCs w:val="22"/>
        </w:rPr>
        <w:tab/>
      </w:r>
      <w:r w:rsidR="00266B91">
        <w:rPr>
          <w:rFonts w:ascii="Arial Narrow" w:hAnsi="Arial Narrow" w:cs="Arial"/>
          <w:b/>
          <w:color w:val="000000"/>
          <w:sz w:val="22"/>
          <w:szCs w:val="22"/>
        </w:rPr>
        <w:tab/>
      </w:r>
      <w:r w:rsidR="005D7252" w:rsidRPr="007F7AE9">
        <w:rPr>
          <w:rFonts w:ascii="Arial Narrow" w:hAnsi="Arial Narrow" w:cs="Arial"/>
          <w:b/>
          <w:color w:val="000000"/>
          <w:sz w:val="22"/>
          <w:szCs w:val="22"/>
        </w:rPr>
        <w:t>Project team to service GPAA</w:t>
      </w:r>
    </w:p>
    <w:p w:rsidR="00CA3375" w:rsidRPr="007F7AE9" w:rsidRDefault="00CA3375" w:rsidP="005F66B7">
      <w:pPr>
        <w:jc w:val="both"/>
        <w:rPr>
          <w:rFonts w:ascii="Arial Narrow" w:hAnsi="Arial Narrow" w:cs="Arial"/>
          <w:b/>
          <w:color w:val="000000"/>
          <w:sz w:val="22"/>
          <w:szCs w:val="22"/>
        </w:rPr>
      </w:pPr>
    </w:p>
    <w:p w:rsidR="005D7252" w:rsidRDefault="002C1DE6" w:rsidP="005F66B7">
      <w:pPr>
        <w:jc w:val="both"/>
        <w:rPr>
          <w:rFonts w:ascii="Arial Narrow" w:hAnsi="Arial Narrow" w:cs="Arial"/>
          <w:color w:val="000000"/>
          <w:sz w:val="22"/>
          <w:szCs w:val="22"/>
        </w:rPr>
      </w:pPr>
      <w:r>
        <w:rPr>
          <w:rFonts w:ascii="Arial Narrow" w:hAnsi="Arial Narrow" w:cs="Arial"/>
          <w:color w:val="000000"/>
          <w:sz w:val="22"/>
          <w:szCs w:val="22"/>
        </w:rPr>
        <w:tab/>
      </w:r>
      <w:r w:rsidR="00235426">
        <w:rPr>
          <w:rFonts w:ascii="Arial Narrow" w:hAnsi="Arial Narrow" w:cs="Arial"/>
          <w:color w:val="000000"/>
          <w:sz w:val="22"/>
          <w:szCs w:val="22"/>
        </w:rPr>
        <w:tab/>
      </w:r>
      <w:r w:rsidR="005D7252" w:rsidRPr="007F7AE9">
        <w:rPr>
          <w:rFonts w:ascii="Arial Narrow" w:hAnsi="Arial Narrow" w:cs="Arial"/>
          <w:color w:val="000000"/>
          <w:sz w:val="22"/>
          <w:szCs w:val="22"/>
        </w:rPr>
        <w:t xml:space="preserve">Note that if changes are made to the Project team proposed in the tender after the bid has been </w:t>
      </w:r>
      <w:r>
        <w:rPr>
          <w:rFonts w:ascii="Arial Narrow" w:hAnsi="Arial Narrow" w:cs="Arial"/>
          <w:color w:val="000000"/>
          <w:sz w:val="22"/>
          <w:szCs w:val="22"/>
        </w:rPr>
        <w:tab/>
      </w:r>
      <w:r w:rsidR="00235426">
        <w:rPr>
          <w:rFonts w:ascii="Arial Narrow" w:hAnsi="Arial Narrow" w:cs="Arial"/>
          <w:color w:val="000000"/>
          <w:sz w:val="22"/>
          <w:szCs w:val="22"/>
        </w:rPr>
        <w:tab/>
      </w:r>
      <w:r w:rsidR="005D7252" w:rsidRPr="007F7AE9">
        <w:rPr>
          <w:rFonts w:ascii="Arial Narrow" w:hAnsi="Arial Narrow" w:cs="Arial"/>
          <w:color w:val="000000"/>
          <w:sz w:val="22"/>
          <w:szCs w:val="22"/>
        </w:rPr>
        <w:t>awarded, this has to be cleared with GPAA first.</w:t>
      </w:r>
      <w:r w:rsidR="00E94013" w:rsidRPr="007F7AE9">
        <w:rPr>
          <w:rFonts w:ascii="Arial Narrow" w:hAnsi="Arial Narrow" w:cs="Arial"/>
          <w:color w:val="000000"/>
          <w:sz w:val="22"/>
          <w:szCs w:val="22"/>
        </w:rPr>
        <w:t xml:space="preserve"> </w:t>
      </w:r>
    </w:p>
    <w:p w:rsidR="00D01182" w:rsidRDefault="00D01182" w:rsidP="00D01182">
      <w:pPr>
        <w:tabs>
          <w:tab w:val="left" w:pos="1440"/>
        </w:tabs>
        <w:jc w:val="both"/>
        <w:rPr>
          <w:rFonts w:ascii="Arial Narrow" w:hAnsi="Arial Narrow" w:cs="Arial"/>
          <w:color w:val="000000"/>
        </w:rPr>
      </w:pPr>
      <w:r w:rsidRPr="00086302">
        <w:rPr>
          <w:rFonts w:ascii="Arial Narrow" w:hAnsi="Arial Narrow" w:cs="Arial"/>
          <w:b/>
          <w:color w:val="000000"/>
        </w:rPr>
        <w:t>1.</w:t>
      </w:r>
      <w:r>
        <w:rPr>
          <w:rFonts w:ascii="Arial Narrow" w:hAnsi="Arial Narrow" w:cs="Arial"/>
          <w:b/>
          <w:color w:val="000000"/>
        </w:rPr>
        <w:t>9</w:t>
      </w:r>
      <w:r w:rsidRPr="00086302">
        <w:rPr>
          <w:rFonts w:ascii="Arial Narrow" w:hAnsi="Arial Narrow" w:cs="Arial"/>
          <w:color w:val="000000"/>
        </w:rPr>
        <w:t>.</w:t>
      </w:r>
      <w:r w:rsidRPr="00086302">
        <w:rPr>
          <w:rFonts w:ascii="Arial Narrow" w:hAnsi="Arial Narrow" w:cs="Arial"/>
          <w:b/>
          <w:bCs/>
          <w:color w:val="000000"/>
        </w:rPr>
        <w:t xml:space="preserve"> Bidders will be subjected to positive risk assessment report prior to award.</w:t>
      </w:r>
    </w:p>
    <w:p w:rsidR="00D01182" w:rsidRPr="007F7AE9" w:rsidRDefault="00D01182" w:rsidP="005F66B7">
      <w:pPr>
        <w:jc w:val="both"/>
        <w:rPr>
          <w:rFonts w:ascii="Arial Narrow" w:hAnsi="Arial Narrow" w:cs="Arial"/>
          <w:color w:val="000000"/>
          <w:sz w:val="22"/>
          <w:szCs w:val="22"/>
        </w:rPr>
      </w:pPr>
    </w:p>
    <w:p w:rsidR="005F66B7" w:rsidRPr="007F7AE9" w:rsidRDefault="00D01182" w:rsidP="005F66B7">
      <w:pPr>
        <w:jc w:val="both"/>
        <w:rPr>
          <w:rFonts w:ascii="Arial Narrow" w:hAnsi="Arial Narrow" w:cs="Arial"/>
          <w:color w:val="000000"/>
          <w:sz w:val="22"/>
          <w:szCs w:val="22"/>
        </w:rPr>
      </w:pPr>
      <w:r>
        <w:rPr>
          <w:rFonts w:ascii="Arial Narrow" w:hAnsi="Arial Narrow" w:cs="Arial"/>
          <w:color w:val="000000"/>
          <w:sz w:val="22"/>
          <w:szCs w:val="22"/>
        </w:rPr>
        <w:t>Bidders must attach bank letter and ID’s of shareholders</w:t>
      </w:r>
    </w:p>
    <w:p w:rsidR="005F66B7" w:rsidRPr="007F7AE9" w:rsidRDefault="005F66B7" w:rsidP="005F66B7">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2E1E0A" w:rsidRPr="007F7AE9" w:rsidRDefault="002E1E0A" w:rsidP="00DC70B2">
      <w:pPr>
        <w:jc w:val="both"/>
        <w:rPr>
          <w:rFonts w:ascii="Arial Narrow" w:hAnsi="Arial Narrow" w:cs="Arial"/>
          <w:color w:val="000000"/>
          <w:sz w:val="22"/>
          <w:szCs w:val="22"/>
        </w:rPr>
      </w:pPr>
    </w:p>
    <w:p w:rsidR="00DC70B2" w:rsidRPr="007F7AE9" w:rsidRDefault="00DC70B2" w:rsidP="00DC70B2">
      <w:pPr>
        <w:jc w:val="both"/>
        <w:rPr>
          <w:rFonts w:ascii="Arial Narrow" w:hAnsi="Arial Narrow" w:cs="Arial"/>
          <w:color w:val="000000"/>
          <w:sz w:val="22"/>
          <w:szCs w:val="22"/>
        </w:rPr>
      </w:pPr>
    </w:p>
    <w:p w:rsidR="00DC70B2" w:rsidRPr="007F7AE9" w:rsidRDefault="00DC70B2" w:rsidP="00DC70B2">
      <w:pPr>
        <w:jc w:val="both"/>
        <w:rPr>
          <w:rFonts w:ascii="Arial Narrow" w:hAnsi="Arial Narrow" w:cs="Arial"/>
          <w:color w:val="000000"/>
          <w:sz w:val="22"/>
          <w:szCs w:val="22"/>
        </w:rPr>
      </w:pPr>
    </w:p>
    <w:p w:rsidR="00DC70B2" w:rsidRDefault="00DC70B2"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2C2A77" w:rsidRDefault="002C2A77" w:rsidP="00DC70B2">
      <w:pPr>
        <w:jc w:val="both"/>
        <w:rPr>
          <w:rFonts w:ascii="Arial Narrow" w:hAnsi="Arial Narrow" w:cs="Arial"/>
          <w:color w:val="000000"/>
          <w:sz w:val="22"/>
          <w:szCs w:val="22"/>
        </w:rPr>
      </w:pPr>
    </w:p>
    <w:p w:rsidR="0069749C" w:rsidRPr="007F7AE9" w:rsidRDefault="0069749C" w:rsidP="00976E3D">
      <w:pPr>
        <w:jc w:val="center"/>
        <w:rPr>
          <w:rFonts w:ascii="Arial Narrow" w:hAnsi="Arial Narrow" w:cs="Arial"/>
          <w:b/>
          <w:sz w:val="22"/>
          <w:szCs w:val="22"/>
        </w:rPr>
      </w:pPr>
      <w:r w:rsidRPr="007F7AE9">
        <w:rPr>
          <w:rFonts w:ascii="Arial Narrow" w:hAnsi="Arial Narrow" w:cs="Arial"/>
          <w:b/>
          <w:sz w:val="22"/>
          <w:szCs w:val="22"/>
        </w:rPr>
        <w:t>Annexure C</w:t>
      </w: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jc w:val="center"/>
        <w:rPr>
          <w:rFonts w:ascii="Arial Narrow" w:hAnsi="Arial Narrow" w:cs="Arial"/>
          <w:sz w:val="22"/>
          <w:szCs w:val="22"/>
        </w:rPr>
      </w:pPr>
    </w:p>
    <w:p w:rsidR="0069749C" w:rsidRPr="007F7AE9" w:rsidRDefault="0069749C" w:rsidP="00976E3D">
      <w:pPr>
        <w:spacing w:line="312" w:lineRule="auto"/>
        <w:jc w:val="center"/>
        <w:rPr>
          <w:rFonts w:ascii="Arial Narrow" w:hAnsi="Arial Narrow" w:cs="Arial"/>
          <w:b/>
          <w:bCs/>
          <w:sz w:val="22"/>
          <w:szCs w:val="22"/>
        </w:rPr>
      </w:pPr>
      <w:r w:rsidRPr="007F7AE9">
        <w:rPr>
          <w:rFonts w:ascii="Arial Narrow" w:hAnsi="Arial Narrow" w:cs="Arial"/>
          <w:b/>
          <w:bCs/>
          <w:sz w:val="22"/>
          <w:szCs w:val="22"/>
        </w:rPr>
        <w:t>(</w:t>
      </w:r>
      <w:r w:rsidR="002E553B" w:rsidRPr="007F7AE9">
        <w:rPr>
          <w:rFonts w:ascii="Arial Narrow" w:hAnsi="Arial Narrow" w:cs="Arial"/>
          <w:b/>
          <w:bCs/>
          <w:sz w:val="22"/>
          <w:szCs w:val="22"/>
        </w:rPr>
        <w:t>GPAA</w:t>
      </w:r>
      <w:r w:rsidRPr="007F7AE9">
        <w:rPr>
          <w:rFonts w:ascii="Arial Narrow" w:hAnsi="Arial Narrow" w:cs="Arial"/>
          <w:b/>
          <w:bCs/>
          <w:sz w:val="22"/>
          <w:szCs w:val="22"/>
        </w:rPr>
        <w:t>)</w:t>
      </w: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r w:rsidRPr="007F7AE9">
        <w:rPr>
          <w:rFonts w:ascii="Arial Narrow" w:hAnsi="Arial Narrow" w:cs="Arial"/>
          <w:b/>
          <w:bCs/>
          <w:sz w:val="22"/>
          <w:szCs w:val="22"/>
        </w:rPr>
        <w:t>SCM</w:t>
      </w: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69749C" w:rsidP="00976E3D">
      <w:pPr>
        <w:spacing w:line="312" w:lineRule="auto"/>
        <w:jc w:val="center"/>
        <w:rPr>
          <w:rFonts w:ascii="Arial Narrow" w:hAnsi="Arial Narrow" w:cs="Arial"/>
          <w:b/>
          <w:bCs/>
          <w:sz w:val="22"/>
          <w:szCs w:val="22"/>
        </w:rPr>
      </w:pPr>
    </w:p>
    <w:p w:rsidR="0069749C" w:rsidRPr="007F7AE9" w:rsidRDefault="00976E3D" w:rsidP="00976E3D">
      <w:pPr>
        <w:ind w:left="2160" w:firstLine="720"/>
        <w:rPr>
          <w:rFonts w:ascii="Arial Narrow" w:hAnsi="Arial Narrow" w:cs="Arial"/>
          <w:color w:val="000000"/>
          <w:sz w:val="22"/>
          <w:szCs w:val="22"/>
        </w:rPr>
      </w:pPr>
      <w:r w:rsidRPr="007F7AE9">
        <w:rPr>
          <w:rFonts w:ascii="Arial Narrow" w:hAnsi="Arial Narrow" w:cs="Arial"/>
          <w:b/>
          <w:bCs/>
          <w:i/>
          <w:sz w:val="22"/>
          <w:szCs w:val="22"/>
        </w:rPr>
        <w:t xml:space="preserve">           </w:t>
      </w:r>
      <w:r w:rsidR="00E95375" w:rsidRPr="007F7AE9">
        <w:rPr>
          <w:rFonts w:ascii="Arial Narrow" w:hAnsi="Arial Narrow" w:cs="Arial"/>
          <w:b/>
          <w:bCs/>
          <w:i/>
          <w:sz w:val="22"/>
          <w:szCs w:val="22"/>
        </w:rPr>
        <w:t>General</w:t>
      </w:r>
      <w:r w:rsidR="0069749C" w:rsidRPr="007F7AE9">
        <w:rPr>
          <w:rFonts w:ascii="Arial Narrow" w:hAnsi="Arial Narrow" w:cs="Arial"/>
          <w:b/>
          <w:bCs/>
          <w:i/>
          <w:sz w:val="22"/>
          <w:szCs w:val="22"/>
        </w:rPr>
        <w:t xml:space="preserve"> Conditions of Contract</w:t>
      </w:r>
    </w:p>
    <w:p w:rsidR="0069749C" w:rsidRPr="007F7AE9" w:rsidRDefault="0069749C" w:rsidP="00976E3D">
      <w:pPr>
        <w:jc w:val="center"/>
        <w:rPr>
          <w:rFonts w:ascii="Arial Narrow" w:hAnsi="Arial Narrow" w:cs="Arial"/>
          <w:color w:val="000000"/>
          <w:sz w:val="22"/>
          <w:szCs w:val="22"/>
        </w:rPr>
      </w:pPr>
    </w:p>
    <w:p w:rsidR="0069749C" w:rsidRDefault="0069749C"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A62E83" w:rsidRDefault="00A62E83" w:rsidP="00DC70B2">
      <w:pPr>
        <w:jc w:val="both"/>
        <w:rPr>
          <w:rFonts w:ascii="Arial Narrow" w:hAnsi="Arial Narrow" w:cs="Arial"/>
          <w:color w:val="000000"/>
          <w:sz w:val="22"/>
          <w:szCs w:val="22"/>
        </w:rPr>
      </w:pPr>
    </w:p>
    <w:p w:rsidR="007B34F9" w:rsidRPr="007F7AE9" w:rsidRDefault="002E553B" w:rsidP="007B34F9">
      <w:pPr>
        <w:jc w:val="both"/>
        <w:rPr>
          <w:rFonts w:ascii="Arial Narrow" w:hAnsi="Arial Narrow" w:cs="Arial"/>
          <w:bCs/>
          <w:sz w:val="22"/>
          <w:szCs w:val="22"/>
        </w:rPr>
      </w:pPr>
      <w:r w:rsidRPr="007F7AE9">
        <w:rPr>
          <w:rFonts w:ascii="Arial Narrow" w:hAnsi="Arial Narrow" w:cs="Arial"/>
          <w:b/>
          <w:bCs/>
          <w:i/>
          <w:iCs/>
          <w:color w:val="000000"/>
          <w:sz w:val="22"/>
          <w:szCs w:val="22"/>
        </w:rPr>
        <w:t>GPAA</w:t>
      </w:r>
      <w:r w:rsidR="007B34F9" w:rsidRPr="007F7AE9">
        <w:rPr>
          <w:rFonts w:ascii="Arial Narrow" w:hAnsi="Arial Narrow" w:cs="Arial"/>
          <w:b/>
          <w:bCs/>
          <w:i/>
          <w:iCs/>
          <w:color w:val="000000"/>
          <w:sz w:val="22"/>
          <w:szCs w:val="22"/>
        </w:rPr>
        <w:t xml:space="preserve"> PROCUREMENT:  </w:t>
      </w:r>
      <w:r w:rsidR="007B34F9" w:rsidRPr="007F7AE9">
        <w:rPr>
          <w:rFonts w:ascii="Arial Narrow" w:hAnsi="Arial Narrow" w:cs="Arial"/>
          <w:b/>
          <w:bCs/>
          <w:color w:val="000000"/>
          <w:sz w:val="22"/>
          <w:szCs w:val="22"/>
        </w:rPr>
        <w:t>GENERAL CONDITIONS OF CONTRACT</w:t>
      </w:r>
    </w:p>
    <w:p w:rsidR="007B34F9" w:rsidRPr="007F7AE9" w:rsidRDefault="007B34F9" w:rsidP="007B34F9">
      <w:pPr>
        <w:jc w:val="both"/>
        <w:rPr>
          <w:rFonts w:ascii="Arial Narrow" w:hAnsi="Arial Narrow" w:cs="Arial"/>
          <w:bCs/>
          <w:sz w:val="22"/>
          <w:szCs w:val="22"/>
        </w:rPr>
      </w:pPr>
    </w:p>
    <w:p w:rsidR="007B34F9" w:rsidRPr="007F7AE9" w:rsidRDefault="007B34F9" w:rsidP="007B34F9">
      <w:pPr>
        <w:jc w:val="both"/>
        <w:rPr>
          <w:rFonts w:ascii="Arial Narrow" w:hAnsi="Arial Narrow" w:cs="Arial"/>
          <w:bCs/>
          <w:sz w:val="22"/>
          <w:szCs w:val="22"/>
        </w:rPr>
      </w:pPr>
      <w:r w:rsidRPr="007F7AE9">
        <w:rPr>
          <w:rFonts w:ascii="Arial Narrow" w:hAnsi="Arial Narrow" w:cs="Arial"/>
          <w:bCs/>
          <w:sz w:val="22"/>
          <w:szCs w:val="22"/>
        </w:rPr>
        <w:t>The purpose of this Annexure is to:</w:t>
      </w:r>
    </w:p>
    <w:p w:rsidR="007B34F9" w:rsidRPr="007F7AE9" w:rsidRDefault="007B34F9" w:rsidP="0070615A">
      <w:pPr>
        <w:numPr>
          <w:ilvl w:val="0"/>
          <w:numId w:val="21"/>
        </w:numPr>
        <w:autoSpaceDE w:val="0"/>
        <w:autoSpaceDN w:val="0"/>
        <w:adjustRightInd w:val="0"/>
        <w:jc w:val="both"/>
        <w:rPr>
          <w:rFonts w:ascii="Arial Narrow" w:hAnsi="Arial Narrow" w:cs="Arial"/>
          <w:color w:val="000000"/>
          <w:sz w:val="22"/>
          <w:szCs w:val="22"/>
        </w:rPr>
      </w:pPr>
      <w:r w:rsidRPr="007F7AE9">
        <w:rPr>
          <w:rFonts w:ascii="Arial Narrow" w:hAnsi="Arial Narrow" w:cs="Arial"/>
          <w:color w:val="000000"/>
          <w:sz w:val="22"/>
          <w:szCs w:val="22"/>
        </w:rPr>
        <w:t xml:space="preserve">Draw special attention to certain general conditions applicable to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bids, contracts and orders; and</w:t>
      </w:r>
    </w:p>
    <w:p w:rsidR="007B34F9" w:rsidRPr="007F7AE9" w:rsidRDefault="007B34F9" w:rsidP="0070615A">
      <w:pPr>
        <w:numPr>
          <w:ilvl w:val="0"/>
          <w:numId w:val="21"/>
        </w:numPr>
        <w:jc w:val="both"/>
        <w:rPr>
          <w:rFonts w:ascii="Arial Narrow" w:hAnsi="Arial Narrow" w:cs="Arial"/>
          <w:bCs/>
          <w:sz w:val="22"/>
          <w:szCs w:val="22"/>
        </w:rPr>
      </w:pPr>
      <w:r w:rsidRPr="007F7AE9">
        <w:rPr>
          <w:rFonts w:ascii="Arial Narrow" w:hAnsi="Arial Narrow" w:cs="Arial"/>
          <w:color w:val="000000"/>
          <w:sz w:val="22"/>
          <w:szCs w:val="22"/>
        </w:rPr>
        <w:t xml:space="preserve">To ensure that clients be familiar with regard to the rights and obligations of all parties involved in doing business with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w:t>
      </w:r>
    </w:p>
    <w:p w:rsidR="007B34F9" w:rsidRPr="007F7AE9" w:rsidRDefault="007B34F9" w:rsidP="007B34F9">
      <w:pPr>
        <w:jc w:val="both"/>
        <w:rPr>
          <w:rFonts w:ascii="Arial Narrow" w:hAnsi="Arial Narrow" w:cs="Arial"/>
          <w:color w:val="000000"/>
          <w:sz w:val="22"/>
          <w:szCs w:val="22"/>
        </w:rPr>
      </w:pPr>
    </w:p>
    <w:p w:rsidR="007B34F9" w:rsidRPr="007F7AE9" w:rsidRDefault="007B34F9" w:rsidP="0070615A">
      <w:pPr>
        <w:numPr>
          <w:ilvl w:val="1"/>
          <w:numId w:val="21"/>
        </w:numPr>
        <w:tabs>
          <w:tab w:val="clear" w:pos="1440"/>
          <w:tab w:val="num" w:pos="284"/>
          <w:tab w:val="num" w:pos="1492"/>
        </w:tabs>
        <w:ind w:left="360"/>
        <w:jc w:val="both"/>
        <w:rPr>
          <w:rFonts w:ascii="Arial Narrow" w:hAnsi="Arial Narrow" w:cs="Arial"/>
          <w:color w:val="000000"/>
          <w:sz w:val="22"/>
          <w:szCs w:val="22"/>
        </w:rPr>
      </w:pPr>
      <w:r w:rsidRPr="007F7AE9">
        <w:rPr>
          <w:rFonts w:ascii="Arial Narrow" w:hAnsi="Arial Narrow" w:cs="Arial"/>
          <w:color w:val="000000"/>
          <w:sz w:val="22"/>
          <w:szCs w:val="22"/>
        </w:rPr>
        <w:t>In this document words in the singular also mean in the plural and vice versa and words in the masculine also mean in the feminine and neuter.</w:t>
      </w:r>
    </w:p>
    <w:p w:rsidR="007B34F9" w:rsidRPr="007F7AE9" w:rsidRDefault="007B34F9" w:rsidP="0070615A">
      <w:pPr>
        <w:numPr>
          <w:ilvl w:val="1"/>
          <w:numId w:val="21"/>
        </w:numPr>
        <w:tabs>
          <w:tab w:val="clear" w:pos="1440"/>
          <w:tab w:val="num" w:pos="284"/>
          <w:tab w:val="num" w:pos="1492"/>
        </w:tabs>
        <w:autoSpaceDE w:val="0"/>
        <w:autoSpaceDN w:val="0"/>
        <w:adjustRightInd w:val="0"/>
        <w:ind w:left="360"/>
        <w:jc w:val="both"/>
        <w:rPr>
          <w:rFonts w:ascii="Arial Narrow" w:hAnsi="Arial Narrow" w:cs="Arial"/>
          <w:color w:val="000000"/>
          <w:sz w:val="22"/>
          <w:szCs w:val="22"/>
        </w:rPr>
      </w:pPr>
      <w:r w:rsidRPr="007F7AE9">
        <w:rPr>
          <w:rFonts w:ascii="Arial Narrow" w:hAnsi="Arial Narrow" w:cs="Arial"/>
          <w:color w:val="000000"/>
          <w:sz w:val="22"/>
          <w:szCs w:val="22"/>
        </w:rPr>
        <w:t>The General Conditions of Contract will form part of all bid documents and may not be amended.</w:t>
      </w:r>
    </w:p>
    <w:p w:rsidR="007B34F9" w:rsidRPr="007F7AE9" w:rsidRDefault="007B34F9" w:rsidP="0070615A">
      <w:pPr>
        <w:numPr>
          <w:ilvl w:val="1"/>
          <w:numId w:val="21"/>
        </w:numPr>
        <w:tabs>
          <w:tab w:val="clear" w:pos="1440"/>
          <w:tab w:val="num" w:pos="284"/>
          <w:tab w:val="num" w:pos="1492"/>
        </w:tabs>
        <w:autoSpaceDE w:val="0"/>
        <w:autoSpaceDN w:val="0"/>
        <w:adjustRightInd w:val="0"/>
        <w:ind w:left="360"/>
        <w:jc w:val="both"/>
        <w:rPr>
          <w:rFonts w:ascii="Arial Narrow" w:hAnsi="Arial Narrow" w:cs="Arial"/>
          <w:color w:val="000000"/>
          <w:sz w:val="22"/>
          <w:szCs w:val="22"/>
        </w:rPr>
      </w:pPr>
      <w:r w:rsidRPr="007F7AE9">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7F7AE9" w:rsidRDefault="007B34F9" w:rsidP="007B34F9">
      <w:pPr>
        <w:jc w:val="both"/>
        <w:rPr>
          <w:rFonts w:ascii="Arial Narrow" w:hAnsi="Arial Narrow" w:cs="Arial"/>
          <w:bCs/>
          <w:sz w:val="22"/>
          <w:szCs w:val="22"/>
        </w:rPr>
      </w:pPr>
      <w:r w:rsidRPr="007F7AE9">
        <w:rPr>
          <w:rFonts w:ascii="Arial Narrow" w:hAnsi="Arial Narrow" w:cs="Arial"/>
          <w:bCs/>
          <w:sz w:val="22"/>
          <w:szCs w:val="22"/>
        </w:rPr>
        <w:t xml:space="preserve"> </w:t>
      </w:r>
    </w:p>
    <w:p w:rsidR="007B34F9" w:rsidRPr="007F7AE9" w:rsidRDefault="007B34F9" w:rsidP="007B34F9">
      <w:pPr>
        <w:autoSpaceDE w:val="0"/>
        <w:autoSpaceDN w:val="0"/>
        <w:adjustRightInd w:val="0"/>
        <w:rPr>
          <w:rFonts w:ascii="Arial Narrow" w:hAnsi="Arial Narrow" w:cs="Arial"/>
          <w:b/>
          <w:bCs/>
          <w:color w:val="000000"/>
          <w:sz w:val="22"/>
          <w:szCs w:val="22"/>
        </w:rPr>
      </w:pPr>
      <w:r w:rsidRPr="007F7AE9">
        <w:rPr>
          <w:rFonts w:ascii="Arial Narrow" w:hAnsi="Arial Narrow" w:cs="Arial"/>
          <w:b/>
          <w:bCs/>
          <w:color w:val="000000"/>
          <w:sz w:val="22"/>
          <w:szCs w:val="22"/>
        </w:rPr>
        <w:t>TABLE OF CLAUSES</w:t>
      </w:r>
    </w:p>
    <w:p w:rsidR="007B34F9" w:rsidRPr="007F7AE9" w:rsidRDefault="007B34F9" w:rsidP="007B34F9">
      <w:pPr>
        <w:autoSpaceDE w:val="0"/>
        <w:autoSpaceDN w:val="0"/>
        <w:adjustRightInd w:val="0"/>
        <w:rPr>
          <w:rFonts w:ascii="Arial Narrow" w:hAnsi="Arial Narrow" w:cs="Arial"/>
          <w:b/>
          <w:bCs/>
          <w:color w:val="000000"/>
          <w:sz w:val="22"/>
          <w:szCs w:val="22"/>
        </w:rPr>
      </w:pP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Definitions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Application</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General</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Standards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Use of contract documents and information; inspection</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Patent rights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Performance security</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Inspections, tests and analysis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Packing</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Delivery and documents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Insurance</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Transportation</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Incidental services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Spare parts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Warranty</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Payment</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Prices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Contract amendments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Assignment</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Subcontracts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Delays in the supplier’s performance</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Penalties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Termination for default</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Dumping and countervailing duties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Force Majeure</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Termination for insolvency</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Settlement of disputes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Limitation of liability</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Governing language</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lastRenderedPageBreak/>
        <w:t>Applicable law</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Notices</w:t>
      </w:r>
    </w:p>
    <w:p w:rsidR="007B34F9" w:rsidRPr="007F7AE9" w:rsidRDefault="007B34F9" w:rsidP="0070615A">
      <w:pPr>
        <w:numPr>
          <w:ilvl w:val="0"/>
          <w:numId w:val="22"/>
        </w:numPr>
        <w:autoSpaceDE w:val="0"/>
        <w:autoSpaceDN w:val="0"/>
        <w:adjustRightInd w:val="0"/>
        <w:ind w:left="540" w:hanging="540"/>
        <w:rPr>
          <w:rFonts w:ascii="Arial Narrow" w:hAnsi="Arial Narrow" w:cs="Arial"/>
          <w:color w:val="000000"/>
          <w:sz w:val="22"/>
          <w:szCs w:val="22"/>
        </w:rPr>
      </w:pPr>
      <w:r w:rsidRPr="007F7AE9">
        <w:rPr>
          <w:rFonts w:ascii="Arial Narrow" w:hAnsi="Arial Narrow" w:cs="Arial"/>
          <w:color w:val="000000"/>
          <w:sz w:val="22"/>
          <w:szCs w:val="22"/>
        </w:rPr>
        <w:t>Taxes and duties</w:t>
      </w:r>
    </w:p>
    <w:p w:rsidR="002C2A77" w:rsidRDefault="002C2A77" w:rsidP="007B34F9">
      <w:pPr>
        <w:autoSpaceDE w:val="0"/>
        <w:autoSpaceDN w:val="0"/>
        <w:adjustRightInd w:val="0"/>
        <w:rPr>
          <w:rFonts w:ascii="Arial Narrow" w:hAnsi="Arial Narrow" w:cs="Arial"/>
          <w:color w:val="000000"/>
          <w:sz w:val="22"/>
          <w:szCs w:val="22"/>
        </w:rPr>
      </w:pPr>
    </w:p>
    <w:p w:rsidR="002C2A77" w:rsidRDefault="002C2A77" w:rsidP="007B34F9">
      <w:pPr>
        <w:autoSpaceDE w:val="0"/>
        <w:autoSpaceDN w:val="0"/>
        <w:adjustRightInd w:val="0"/>
        <w:rPr>
          <w:rFonts w:ascii="Arial Narrow" w:hAnsi="Arial Narrow" w:cs="Arial"/>
          <w:color w:val="000000"/>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sz w:val="22"/>
          <w:szCs w:val="22"/>
        </w:rPr>
        <w:t>DEFINITIONS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EF68ED" w:rsidP="007B34F9">
      <w:pPr>
        <w:pStyle w:val="BodyText2"/>
        <w:tabs>
          <w:tab w:val="clear" w:pos="923"/>
        </w:tabs>
        <w:jc w:val="left"/>
        <w:rPr>
          <w:rFonts w:ascii="Arial Narrow" w:hAnsi="Arial Narrow" w:cs="Arial"/>
          <w:color w:val="000000"/>
          <w:sz w:val="22"/>
          <w:szCs w:val="22"/>
        </w:rPr>
      </w:pPr>
      <w:r>
        <w:rPr>
          <w:rFonts w:ascii="Arial Narrow" w:hAnsi="Arial Narrow" w:cs="Arial"/>
          <w:color w:val="000000"/>
          <w:sz w:val="22"/>
          <w:szCs w:val="22"/>
        </w:rPr>
        <w:tab/>
      </w:r>
      <w:r w:rsidR="007B34F9" w:rsidRPr="007F7AE9">
        <w:rPr>
          <w:rFonts w:ascii="Arial Narrow" w:hAnsi="Arial Narrow" w:cs="Arial"/>
          <w:color w:val="000000"/>
          <w:sz w:val="22"/>
          <w:szCs w:val="22"/>
        </w:rPr>
        <w:t>The following terms shall be interpreted as indicated:</w:t>
      </w:r>
    </w:p>
    <w:p w:rsidR="007B34F9" w:rsidRPr="007F7AE9" w:rsidRDefault="007B34F9" w:rsidP="007B34F9">
      <w:pPr>
        <w:pStyle w:val="BodyText2"/>
        <w:tabs>
          <w:tab w:val="clear" w:pos="923"/>
        </w:tabs>
        <w:jc w:val="left"/>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Closing time</w:t>
      </w:r>
      <w:r w:rsidRPr="007F7AE9">
        <w:rPr>
          <w:rFonts w:ascii="Arial Narrow" w:hAnsi="Arial Narrow" w:cs="Arial"/>
          <w:color w:val="000000"/>
          <w:sz w:val="22"/>
          <w:szCs w:val="22"/>
        </w:rPr>
        <w:t>” means the date and hour specified in the bidding documents for the receipt of bids</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w:t>
      </w:r>
      <w:r w:rsidRPr="007F7AE9">
        <w:rPr>
          <w:rFonts w:ascii="Arial Narrow" w:hAnsi="Arial Narrow"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7F7AE9">
        <w:rPr>
          <w:rFonts w:ascii="Arial Narrow" w:hAnsi="Arial Narrow" w:cs="Arial"/>
          <w:sz w:val="22"/>
          <w:szCs w:val="22"/>
        </w:rPr>
        <w: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 price</w:t>
      </w:r>
      <w:r w:rsidRPr="007F7AE9">
        <w:rPr>
          <w:rFonts w:ascii="Arial Narrow" w:hAnsi="Arial Narrow" w:cs="Arial"/>
          <w:color w:val="000000"/>
          <w:sz w:val="22"/>
          <w:szCs w:val="22"/>
        </w:rPr>
        <w:t>” means the price payable to the supplier under the contract for the full and proper performance of his contractual obligations.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Corrupt practice</w:t>
      </w:r>
      <w:r w:rsidRPr="007F7AE9">
        <w:rPr>
          <w:rFonts w:ascii="Arial Narrow" w:hAnsi="Arial Narrow" w:cs="Arial"/>
          <w:color w:val="000000"/>
          <w:sz w:val="22"/>
          <w:szCs w:val="22"/>
        </w:rPr>
        <w:t xml:space="preserve">” means the offering, giving, receiving, or soliciting of </w:t>
      </w:r>
      <w:r w:rsidR="00F61023" w:rsidRPr="007F7AE9">
        <w:rPr>
          <w:rFonts w:ascii="Arial Narrow" w:hAnsi="Arial Narrow" w:cs="Arial"/>
          <w:color w:val="000000"/>
          <w:sz w:val="22"/>
          <w:szCs w:val="22"/>
        </w:rPr>
        <w:t>anything</w:t>
      </w:r>
      <w:r w:rsidRPr="007F7AE9">
        <w:rPr>
          <w:rFonts w:ascii="Arial Narrow" w:hAnsi="Arial Narrow" w:cs="Arial"/>
          <w:color w:val="000000"/>
          <w:sz w:val="22"/>
          <w:szCs w:val="22"/>
        </w:rPr>
        <w:t xml:space="preserve"> of value to influence the action of a public employee in the procurement process or in contract execution.</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Countervailing duties</w:t>
      </w:r>
      <w:r w:rsidRPr="007F7AE9">
        <w:rPr>
          <w:rFonts w:ascii="Arial Narrow" w:hAnsi="Arial Narrow" w:cs="Arial"/>
          <w:color w:val="000000"/>
          <w:sz w:val="22"/>
          <w:szCs w:val="22"/>
        </w:rPr>
        <w:t xml:space="preserve">" are imposed in cases where an enterprise abroad is subsidized by its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and encouraged to market its products internationally.</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Country of origin</w:t>
      </w:r>
      <w:r w:rsidRPr="007F7AE9">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Day</w:t>
      </w:r>
      <w:r w:rsidRPr="007F7AE9">
        <w:rPr>
          <w:rFonts w:ascii="Arial Narrow" w:hAnsi="Arial Narrow" w:cs="Arial"/>
          <w:color w:val="000000"/>
          <w:sz w:val="22"/>
          <w:szCs w:val="22"/>
        </w:rPr>
        <w:t>” means calendar day.</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w:t>
      </w:r>
      <w:r w:rsidRPr="007F7AE9">
        <w:rPr>
          <w:rFonts w:ascii="Arial Narrow" w:hAnsi="Arial Narrow" w:cs="Arial"/>
          <w:color w:val="000000"/>
          <w:sz w:val="22"/>
          <w:szCs w:val="22"/>
        </w:rPr>
        <w:t>” means delivery in compliance of the conditions of the contract or order.</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ex stock</w:t>
      </w:r>
      <w:r w:rsidRPr="007F7AE9">
        <w:rPr>
          <w:rFonts w:ascii="Arial Narrow" w:hAnsi="Arial Narrow" w:cs="Arial"/>
          <w:color w:val="000000"/>
          <w:sz w:val="22"/>
          <w:szCs w:val="22"/>
        </w:rPr>
        <w:t>” means immediate delivery directly from stock actually on hand.</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into consignees store or to his site</w:t>
      </w:r>
      <w:r w:rsidRPr="007F7AE9">
        <w:rPr>
          <w:rFonts w:ascii="Arial Narrow" w:hAnsi="Arial Narrow"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Dumping</w:t>
      </w:r>
      <w:r w:rsidRPr="007F7AE9">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Force majeure</w:t>
      </w:r>
      <w:r w:rsidRPr="007F7AE9">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Fraudulent practice</w:t>
      </w:r>
      <w:r w:rsidRPr="007F7AE9">
        <w:rPr>
          <w:rFonts w:ascii="Arial Narrow" w:hAnsi="Arial Narrow" w:cs="Arial"/>
          <w:color w:val="000000"/>
          <w:sz w:val="22"/>
          <w:szCs w:val="22"/>
        </w:rPr>
        <w:t xml:space="preserve">” means a misrepresentation of facts in order to influence a procurement process or the execution of a contract to the detriment of any bidder, and includes collusive practice among bidders </w:t>
      </w:r>
      <w:r w:rsidRPr="007F7AE9">
        <w:rPr>
          <w:rFonts w:ascii="Arial Narrow" w:hAnsi="Arial Narrow" w:cs="Arial"/>
          <w:color w:val="000000"/>
          <w:sz w:val="22"/>
          <w:szCs w:val="22"/>
        </w:rPr>
        <w:lastRenderedPageBreak/>
        <w:t>(prior to or after bid submission) designed to establish bid prices at artificial non-competitive levels and to deprive the bidder of the benefits of free and open competition.</w:t>
      </w:r>
    </w:p>
    <w:p w:rsidR="007B34F9" w:rsidRPr="007F7AE9" w:rsidRDefault="007B34F9" w:rsidP="007B34F9">
      <w:pPr>
        <w:tabs>
          <w:tab w:val="num" w:pos="720"/>
        </w:tabs>
        <w:jc w:val="both"/>
        <w:rPr>
          <w:rFonts w:ascii="Arial Narrow" w:hAnsi="Arial Narrow" w:cs="Arial"/>
          <w:sz w:val="22"/>
          <w:szCs w:val="22"/>
        </w:rPr>
      </w:pPr>
    </w:p>
    <w:p w:rsidR="0069749C" w:rsidRPr="007F7AE9" w:rsidRDefault="0069749C"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GCC</w:t>
      </w:r>
      <w:r w:rsidRPr="007F7AE9">
        <w:rPr>
          <w:rFonts w:ascii="Arial Narrow" w:hAnsi="Arial Narrow" w:cs="Arial"/>
          <w:color w:val="000000"/>
          <w:sz w:val="22"/>
          <w:szCs w:val="22"/>
        </w:rPr>
        <w:t>” means the General Conditions of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Goods</w:t>
      </w:r>
      <w:r w:rsidRPr="007F7AE9">
        <w:rPr>
          <w:rFonts w:ascii="Arial Narrow" w:hAnsi="Arial Narrow" w:cs="Arial"/>
          <w:color w:val="000000"/>
          <w:sz w:val="22"/>
          <w:szCs w:val="22"/>
        </w:rPr>
        <w:t>” means all of the equipment, machinery, and/or other materials that the supplier is required to supply to the purchaser under the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Imported content</w:t>
      </w:r>
      <w:r w:rsidRPr="007F7AE9">
        <w:rPr>
          <w:rFonts w:ascii="Arial Narrow" w:hAnsi="Arial Narrow"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Local content</w:t>
      </w:r>
      <w:r w:rsidRPr="007F7AE9">
        <w:rPr>
          <w:rFonts w:ascii="Arial Narrow" w:hAnsi="Arial Narrow" w:cs="Arial"/>
          <w:color w:val="000000"/>
          <w:sz w:val="22"/>
          <w:szCs w:val="22"/>
        </w:rPr>
        <w:t>” means that portion of the bidding price which is not included in the imported content provided that local manufacture does take place.</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Manufacture</w:t>
      </w:r>
      <w:r w:rsidRPr="007F7AE9">
        <w:rPr>
          <w:rFonts w:ascii="Arial Narrow" w:hAnsi="Arial Narrow" w:cs="Arial"/>
          <w:color w:val="000000"/>
          <w:sz w:val="22"/>
          <w:szCs w:val="22"/>
        </w:rPr>
        <w:t>” means the production of products in a factory using labour, materials, components and machinery and includes other related value-adding activities.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Order</w:t>
      </w:r>
      <w:r w:rsidRPr="007F7AE9">
        <w:rPr>
          <w:rFonts w:ascii="Arial Narrow" w:hAnsi="Arial Narrow" w:cs="Arial"/>
          <w:color w:val="000000"/>
          <w:sz w:val="22"/>
          <w:szCs w:val="22"/>
        </w:rPr>
        <w:t>” means an employee written order issued for the supply of goods for works or the rendering of a service.</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Project site</w:t>
      </w:r>
      <w:r w:rsidRPr="007F7AE9">
        <w:rPr>
          <w:rFonts w:ascii="Arial Narrow" w:hAnsi="Arial Narrow" w:cs="Arial"/>
          <w:color w:val="000000"/>
          <w:sz w:val="22"/>
          <w:szCs w:val="22"/>
        </w:rPr>
        <w:t>,” where applicable, means the place indicated in bidding documents.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Purchaser</w:t>
      </w:r>
      <w:r w:rsidRPr="007F7AE9">
        <w:rPr>
          <w:rFonts w:ascii="Arial Narrow" w:hAnsi="Arial Narrow" w:cs="Arial"/>
          <w:color w:val="000000"/>
          <w:sz w:val="22"/>
          <w:szCs w:val="22"/>
        </w:rPr>
        <w:t>” means the organization purchasing the goods.</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Republic</w:t>
      </w:r>
      <w:r w:rsidRPr="007F7AE9">
        <w:rPr>
          <w:rFonts w:ascii="Arial Narrow" w:hAnsi="Arial Narrow" w:cs="Arial"/>
          <w:color w:val="000000"/>
          <w:sz w:val="22"/>
          <w:szCs w:val="22"/>
        </w:rPr>
        <w:t>” means the Republic of South Africa.</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SCC</w:t>
      </w:r>
      <w:r w:rsidRPr="007F7AE9">
        <w:rPr>
          <w:rFonts w:ascii="Arial Narrow" w:hAnsi="Arial Narrow" w:cs="Arial"/>
          <w:color w:val="000000"/>
          <w:sz w:val="22"/>
          <w:szCs w:val="22"/>
        </w:rPr>
        <w:t>” means the Special Conditions of Contract.</w:t>
      </w:r>
    </w:p>
    <w:p w:rsidR="007B34F9" w:rsidRPr="007F7AE9" w:rsidRDefault="007B34F9" w:rsidP="007B34F9">
      <w:pPr>
        <w:tabs>
          <w:tab w:val="num" w:pos="720"/>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Services</w:t>
      </w:r>
      <w:r w:rsidRPr="007F7AE9">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7F7AE9" w:rsidRDefault="007B34F9" w:rsidP="007B34F9">
      <w:pPr>
        <w:tabs>
          <w:tab w:val="num" w:pos="720"/>
        </w:tabs>
        <w:jc w:val="both"/>
        <w:rPr>
          <w:rFonts w:ascii="Arial Narrow" w:hAnsi="Arial Narrow" w:cs="Arial"/>
          <w:sz w:val="22"/>
          <w:szCs w:val="22"/>
        </w:rPr>
      </w:pPr>
    </w:p>
    <w:p w:rsidR="00A62E83" w:rsidRPr="00A62E83" w:rsidRDefault="007B34F9" w:rsidP="00A62E83">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“Written” or “in writing” means handwritten in ink or any form of 96 electronic or mechanical writing.</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sz w:val="22"/>
          <w:szCs w:val="22"/>
        </w:rPr>
        <w:t>APPLICATION</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70615A">
      <w:pPr>
        <w:numPr>
          <w:ilvl w:val="1"/>
          <w:numId w:val="23"/>
        </w:numPr>
        <w:tabs>
          <w:tab w:val="num" w:pos="709"/>
        </w:tabs>
        <w:ind w:left="709" w:hanging="709"/>
        <w:jc w:val="both"/>
        <w:rPr>
          <w:rFonts w:ascii="Arial Narrow" w:hAnsi="Arial Narrow" w:cs="Arial"/>
          <w:sz w:val="22"/>
          <w:szCs w:val="22"/>
        </w:rPr>
      </w:pPr>
      <w:r w:rsidRPr="007F7AE9">
        <w:rPr>
          <w:rFonts w:ascii="Arial Narrow" w:hAnsi="Arial Narrow" w:cs="Arial"/>
          <w:color w:val="000000"/>
          <w:sz w:val="22"/>
          <w:szCs w:val="22"/>
        </w:rPr>
        <w:t>Where applicable, special conditions of contract are also laid down to cover specific supplies, services or works</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Where such special conditions of contract are in conflict with these general conditions, the special conditions shall apply.</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sz w:val="22"/>
          <w:szCs w:val="22"/>
        </w:rPr>
        <w:t>GENERAL</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7F7AE9">
        <w:rPr>
          <w:rFonts w:ascii="Arial Narrow" w:hAnsi="Arial Narrow" w:cs="Arial"/>
          <w:sz w:val="22"/>
          <w:szCs w:val="22"/>
        </w:rPr>
        <w:t>.</w:t>
      </w:r>
    </w:p>
    <w:p w:rsidR="007B34F9" w:rsidRPr="007F7AE9" w:rsidRDefault="007B34F9" w:rsidP="007B34F9">
      <w:pPr>
        <w:tabs>
          <w:tab w:val="num" w:pos="792"/>
        </w:tabs>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7F7AE9">
        <w:rPr>
          <w:rFonts w:ascii="Arial Narrow" w:hAnsi="Arial Narrow" w:cs="Arial"/>
          <w:color w:val="1B1B1B"/>
          <w:sz w:val="22"/>
          <w:szCs w:val="22"/>
        </w:rPr>
        <w:t>www.employee.gov.za</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sz w:val="22"/>
          <w:szCs w:val="22"/>
        </w:rPr>
        <w:t>STANDARDS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goods supplied shall conform to the standards mentioned in the bidding documents and specifications</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USE OF CONTRACT DOCUMENTS AND INFORMATION; INSPECTION</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make use of any document or information mentioned in GCC clause 5.1 except for purposes of performing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PATENT RIGHTS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bCs/>
          <w:sz w:val="22"/>
          <w:szCs w:val="22"/>
        </w:rPr>
      </w:pPr>
      <w:r w:rsidRPr="007F7AE9">
        <w:rPr>
          <w:rFonts w:ascii="Arial Narrow" w:hAnsi="Arial Narrow"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7F7AE9">
        <w:rPr>
          <w:rFonts w:ascii="Arial Narrow" w:hAnsi="Arial Narrow" w:cs="Arial"/>
          <w:sz w:val="22"/>
          <w:szCs w:val="22"/>
        </w:rPr>
        <w:t>.</w:t>
      </w:r>
    </w:p>
    <w:p w:rsidR="007B34F9" w:rsidRPr="007F7AE9" w:rsidRDefault="007B34F9" w:rsidP="007B34F9">
      <w:pPr>
        <w:jc w:val="both"/>
        <w:rPr>
          <w:rFonts w:ascii="Arial Narrow" w:hAnsi="Arial Narrow" w:cs="Arial"/>
          <w:bCs/>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PERFORMANCE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7F7AE9">
        <w:rPr>
          <w:rFonts w:ascii="Arial Narrow" w:hAnsi="Arial Narrow" w:cs="Arial"/>
          <w:b/>
          <w:bCs/>
          <w:color w:val="000000"/>
          <w:sz w:val="22"/>
          <w:szCs w:val="22"/>
        </w:rPr>
        <w:t>security</w:t>
      </w:r>
      <w:r w:rsidRPr="007F7AE9">
        <w:rPr>
          <w:rFonts w:ascii="Arial Narrow" w:hAnsi="Arial Narrow" w:cs="Arial"/>
          <w:color w:val="000000"/>
          <w:sz w:val="22"/>
          <w:szCs w:val="22"/>
        </w:rPr>
        <w:t xml:space="preserve"> of the amount specified in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7B34F9" w:rsidRPr="007F7AE9" w:rsidRDefault="007B34F9" w:rsidP="0070615A">
      <w:pPr>
        <w:numPr>
          <w:ilvl w:val="2"/>
          <w:numId w:val="23"/>
        </w:numPr>
        <w:ind w:left="1440" w:hanging="720"/>
        <w:jc w:val="both"/>
        <w:rPr>
          <w:rFonts w:ascii="Arial Narrow" w:hAnsi="Arial Narrow" w:cs="Arial"/>
          <w:sz w:val="22"/>
          <w:szCs w:val="22"/>
        </w:rPr>
      </w:pPr>
      <w:r w:rsidRPr="007F7AE9">
        <w:rPr>
          <w:rFonts w:ascii="Arial Narrow" w:hAnsi="Arial Narrow" w:cs="Arial"/>
          <w:color w:val="000000"/>
          <w:sz w:val="22"/>
          <w:szCs w:val="22"/>
        </w:rPr>
        <w:lastRenderedPageBreak/>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7F7AE9" w:rsidRDefault="007B34F9" w:rsidP="0070615A">
      <w:pPr>
        <w:numPr>
          <w:ilvl w:val="2"/>
          <w:numId w:val="23"/>
        </w:numPr>
        <w:ind w:left="1440" w:hanging="720"/>
        <w:jc w:val="both"/>
        <w:rPr>
          <w:rFonts w:ascii="Arial Narrow" w:hAnsi="Arial Narrow" w:cs="Arial"/>
          <w:sz w:val="22"/>
          <w:szCs w:val="22"/>
        </w:rPr>
      </w:pPr>
      <w:r w:rsidRPr="007F7AE9">
        <w:rPr>
          <w:rFonts w:ascii="Arial Narrow" w:hAnsi="Arial Narrow" w:cs="Arial"/>
          <w:color w:val="000000"/>
          <w:sz w:val="22"/>
          <w:szCs w:val="22"/>
        </w:rPr>
        <w:t>a cashier’s or certified cheque</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900"/>
        </w:tabs>
        <w:ind w:left="720" w:hanging="720"/>
        <w:jc w:val="both"/>
        <w:rPr>
          <w:rFonts w:ascii="Arial Narrow" w:hAnsi="Arial Narrow" w:cs="Arial"/>
          <w:sz w:val="22"/>
          <w:szCs w:val="22"/>
        </w:rPr>
      </w:pPr>
      <w:r w:rsidRPr="007F7AE9">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INSPECTIONS, TESTS AND ANALYSES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All pre-bidding testing will be for the account of the bidder</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Supplies and services which are referred to in clauses 8.2 and 8.3 and which do not comply with the contract requirements may be rejected.</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7B34F9" w:rsidRPr="007F7AE9" w:rsidRDefault="007B34F9" w:rsidP="007B34F9">
      <w:pPr>
        <w:jc w:val="both"/>
        <w:rPr>
          <w:rFonts w:ascii="Arial Narrow" w:hAnsi="Arial Narrow" w:cs="Arial"/>
          <w:sz w:val="22"/>
          <w:szCs w:val="22"/>
        </w:rPr>
      </w:pP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PACKING</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supplier shall provide such packing of the goods as is required to prevent their damage or deterioration during transit to their final destination, as indicated in the contract. The packing shall be </w:t>
      </w:r>
      <w:r w:rsidRPr="007F7AE9">
        <w:rPr>
          <w:rFonts w:ascii="Arial Narrow" w:hAnsi="Arial Narrow" w:cs="Arial"/>
          <w:color w:val="000000"/>
          <w:sz w:val="22"/>
          <w:szCs w:val="22"/>
        </w:rPr>
        <w:lastRenderedPageBreak/>
        <w:t>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DELIVERY OF DOCUMENTS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Documents to be submitted by the supplier are specified in SCC.</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INSURANCE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7F7AE9">
        <w:rPr>
          <w:rFonts w:ascii="Arial Narrow" w:hAnsi="Arial Narrow" w:cs="Arial"/>
          <w:sz w:val="22"/>
          <w:szCs w:val="22"/>
        </w:rPr>
        <w: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TRANSPORTATION</w:t>
      </w:r>
    </w:p>
    <w:p w:rsidR="007B34F9" w:rsidRPr="007F7AE9" w:rsidRDefault="007B34F9" w:rsidP="007B34F9">
      <w:pPr>
        <w:pStyle w:val="BodyText2"/>
        <w:tabs>
          <w:tab w:val="clear" w:pos="923"/>
        </w:tabs>
        <w:rPr>
          <w:rFonts w:ascii="Arial Narrow" w:hAnsi="Arial Narrow" w:cs="Arial"/>
          <w:b/>
          <w:bCs/>
          <w:sz w:val="22"/>
          <w:szCs w:val="22"/>
        </w:rPr>
      </w:pPr>
    </w:p>
    <w:p w:rsidR="00A62E83" w:rsidRPr="00A62E83" w:rsidRDefault="007B34F9" w:rsidP="00A62E83">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Should a price other than an all-inclusive delivered price be required, this shall be specified in the SCC</w:t>
      </w:r>
      <w:r w:rsidRPr="007F7AE9">
        <w:rPr>
          <w:rFonts w:ascii="Arial Narrow" w:hAnsi="Arial Narrow" w:cs="Arial"/>
          <w:sz w:val="22"/>
          <w:szCs w:val="22"/>
        </w:rPr>
        <w:t>.</w:t>
      </w:r>
    </w:p>
    <w:p w:rsidR="007B34F9" w:rsidRDefault="007B34F9" w:rsidP="007B34F9">
      <w:pPr>
        <w:jc w:val="both"/>
        <w:rPr>
          <w:rFonts w:ascii="Arial Narrow" w:hAnsi="Arial Narrow" w:cs="Arial"/>
          <w:sz w:val="22"/>
          <w:szCs w:val="22"/>
        </w:rPr>
      </w:pPr>
    </w:p>
    <w:p w:rsidR="00A62E83" w:rsidRPr="007F7AE9" w:rsidRDefault="00A62E83"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INCIDENTAL SERVICES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may be required to provide any or all of the following services, including additional services, if any, specified in SCC:</w:t>
      </w:r>
    </w:p>
    <w:p w:rsidR="007B34F9" w:rsidRPr="007F7AE9" w:rsidRDefault="007B34F9" w:rsidP="0070615A">
      <w:pPr>
        <w:numPr>
          <w:ilvl w:val="0"/>
          <w:numId w:val="24"/>
        </w:numPr>
        <w:ind w:left="1080"/>
        <w:jc w:val="both"/>
        <w:rPr>
          <w:rFonts w:ascii="Arial Narrow" w:hAnsi="Arial Narrow" w:cs="Arial"/>
          <w:color w:val="000000"/>
          <w:sz w:val="22"/>
          <w:szCs w:val="22"/>
        </w:rPr>
      </w:pPr>
      <w:r w:rsidRPr="007F7AE9">
        <w:rPr>
          <w:rFonts w:ascii="Arial Narrow" w:hAnsi="Arial Narrow" w:cs="Arial"/>
          <w:color w:val="000000"/>
          <w:sz w:val="22"/>
          <w:szCs w:val="22"/>
        </w:rPr>
        <w:t>performance or supervision of on-site assembly and/or commissioning of the supplied goods;</w:t>
      </w:r>
    </w:p>
    <w:p w:rsidR="007B34F9" w:rsidRPr="007F7AE9" w:rsidRDefault="007B34F9" w:rsidP="0070615A">
      <w:pPr>
        <w:numPr>
          <w:ilvl w:val="0"/>
          <w:numId w:val="24"/>
        </w:numPr>
        <w:ind w:left="1080"/>
        <w:jc w:val="both"/>
        <w:rPr>
          <w:rFonts w:ascii="Arial Narrow" w:hAnsi="Arial Narrow" w:cs="Arial"/>
          <w:color w:val="000000"/>
          <w:sz w:val="22"/>
          <w:szCs w:val="22"/>
        </w:rPr>
      </w:pPr>
      <w:r w:rsidRPr="007F7AE9">
        <w:rPr>
          <w:rFonts w:ascii="Arial Narrow" w:hAnsi="Arial Narrow" w:cs="Arial"/>
          <w:color w:val="000000"/>
          <w:sz w:val="22"/>
          <w:szCs w:val="22"/>
        </w:rPr>
        <w:t>furnishing of tools required for assembly and/or maintenance of the supplied goods;</w:t>
      </w:r>
    </w:p>
    <w:p w:rsidR="007B34F9" w:rsidRPr="007F7AE9" w:rsidRDefault="007B34F9" w:rsidP="0070615A">
      <w:pPr>
        <w:numPr>
          <w:ilvl w:val="0"/>
          <w:numId w:val="24"/>
        </w:numPr>
        <w:ind w:left="1080"/>
        <w:jc w:val="both"/>
        <w:rPr>
          <w:rFonts w:ascii="Arial Narrow" w:hAnsi="Arial Narrow" w:cs="Arial"/>
          <w:color w:val="000000"/>
          <w:sz w:val="22"/>
          <w:szCs w:val="22"/>
        </w:rPr>
      </w:pPr>
      <w:r w:rsidRPr="007F7AE9">
        <w:rPr>
          <w:rFonts w:ascii="Arial Narrow" w:hAnsi="Arial Narrow" w:cs="Arial"/>
          <w:color w:val="000000"/>
          <w:sz w:val="22"/>
          <w:szCs w:val="22"/>
        </w:rPr>
        <w:t>furnishing of a detailed operations and maintenance manual for each appropriate unit of the supplied goods;</w:t>
      </w:r>
    </w:p>
    <w:p w:rsidR="007B34F9" w:rsidRPr="007F7AE9" w:rsidRDefault="007B34F9" w:rsidP="0070615A">
      <w:pPr>
        <w:numPr>
          <w:ilvl w:val="0"/>
          <w:numId w:val="24"/>
        </w:numPr>
        <w:ind w:left="1080"/>
        <w:jc w:val="both"/>
        <w:rPr>
          <w:rFonts w:ascii="Arial Narrow" w:hAnsi="Arial Narrow" w:cs="Arial"/>
          <w:color w:val="000000"/>
          <w:sz w:val="22"/>
          <w:szCs w:val="22"/>
        </w:rPr>
      </w:pPr>
      <w:r w:rsidRPr="007F7AE9">
        <w:rPr>
          <w:rFonts w:ascii="Arial Narrow" w:hAnsi="Arial Narrow" w:cs="Arial"/>
          <w:color w:val="000000"/>
          <w:sz w:val="22"/>
          <w:szCs w:val="22"/>
        </w:rPr>
        <w:t>performance or supervision or maintenance and/or repair of the supplied goods, for a period of time agreed by the parties, provided that this service shall not relieve the supplier of any warranty obligations under this contract; and</w:t>
      </w:r>
    </w:p>
    <w:p w:rsidR="007B34F9" w:rsidRPr="007F7AE9" w:rsidRDefault="007B34F9" w:rsidP="0070615A">
      <w:pPr>
        <w:numPr>
          <w:ilvl w:val="0"/>
          <w:numId w:val="24"/>
        </w:numPr>
        <w:ind w:left="1080"/>
        <w:jc w:val="both"/>
        <w:rPr>
          <w:rFonts w:ascii="Arial Narrow" w:hAnsi="Arial Narrow" w:cs="Arial"/>
          <w:sz w:val="22"/>
          <w:szCs w:val="22"/>
        </w:rPr>
      </w:pPr>
      <w:r w:rsidRPr="007F7AE9">
        <w:rPr>
          <w:rFonts w:ascii="Arial Narrow" w:hAnsi="Arial Narrow" w:cs="Arial"/>
          <w:color w:val="000000"/>
          <w:sz w:val="22"/>
          <w:szCs w:val="22"/>
        </w:rPr>
        <w:t>training of the purchaser’s personnel, at the supplier’s plant and/or on-site, in assembly, start-up, operation, maintenance, and/or repair of the supplied goods.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SPARE PARTS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As specified in SCC, the supplier may be required to provide any or all of the following materials, notifications, and information pertaining to spare parts manufactured or distributed by the supplier:</w:t>
      </w:r>
    </w:p>
    <w:p w:rsidR="007B34F9" w:rsidRPr="007F7AE9" w:rsidRDefault="007B34F9" w:rsidP="0070615A">
      <w:pPr>
        <w:numPr>
          <w:ilvl w:val="0"/>
          <w:numId w:val="25"/>
        </w:numPr>
        <w:ind w:left="851" w:firstLine="49"/>
        <w:jc w:val="both"/>
        <w:rPr>
          <w:rFonts w:ascii="Arial Narrow" w:hAnsi="Arial Narrow" w:cs="Arial"/>
          <w:color w:val="000000"/>
          <w:sz w:val="22"/>
          <w:szCs w:val="22"/>
        </w:rPr>
      </w:pPr>
      <w:r w:rsidRPr="007F7AE9">
        <w:rPr>
          <w:rFonts w:ascii="Arial Narrow" w:hAnsi="Arial Narrow" w:cs="Arial"/>
          <w:color w:val="000000"/>
          <w:sz w:val="22"/>
          <w:szCs w:val="22"/>
        </w:rPr>
        <w:lastRenderedPageBreak/>
        <w:t>such spare parts as the purchaser may elect to purchase from the supplier, provided that this election shall not relieve the supplier of any warranty obligations under the contract; and</w:t>
      </w:r>
    </w:p>
    <w:p w:rsidR="007B34F9" w:rsidRPr="007F7AE9" w:rsidRDefault="007B34F9" w:rsidP="0070615A">
      <w:pPr>
        <w:numPr>
          <w:ilvl w:val="0"/>
          <w:numId w:val="25"/>
        </w:numPr>
        <w:tabs>
          <w:tab w:val="num" w:pos="1080"/>
        </w:tabs>
        <w:ind w:left="1080"/>
        <w:jc w:val="both"/>
        <w:rPr>
          <w:rFonts w:ascii="Arial Narrow" w:hAnsi="Arial Narrow" w:cs="Arial"/>
          <w:sz w:val="22"/>
          <w:szCs w:val="22"/>
        </w:rPr>
      </w:pPr>
      <w:r w:rsidRPr="007F7AE9">
        <w:rPr>
          <w:rFonts w:ascii="Arial Narrow" w:hAnsi="Arial Narrow" w:cs="Arial"/>
          <w:color w:val="000000"/>
          <w:sz w:val="22"/>
          <w:szCs w:val="22"/>
        </w:rPr>
        <w:t>in the event of termination of production of the spare parts:</w:t>
      </w:r>
    </w:p>
    <w:p w:rsidR="007B34F9" w:rsidRPr="007F7AE9" w:rsidRDefault="007B34F9" w:rsidP="0070615A">
      <w:pPr>
        <w:numPr>
          <w:ilvl w:val="0"/>
          <w:numId w:val="26"/>
        </w:numPr>
        <w:tabs>
          <w:tab w:val="num" w:pos="1440"/>
        </w:tabs>
        <w:ind w:left="1440"/>
        <w:jc w:val="both"/>
        <w:rPr>
          <w:rFonts w:ascii="Arial Narrow" w:hAnsi="Arial Narrow" w:cs="Arial"/>
          <w:sz w:val="22"/>
          <w:szCs w:val="22"/>
        </w:rPr>
      </w:pPr>
      <w:r w:rsidRPr="007F7AE9">
        <w:rPr>
          <w:rFonts w:ascii="Arial Narrow" w:hAnsi="Arial Narrow" w:cs="Arial"/>
          <w:color w:val="000000"/>
          <w:sz w:val="22"/>
          <w:szCs w:val="22"/>
        </w:rPr>
        <w:t>Advance notification to the purchaser of the pending termination, in sufficient time to permit the purchaser to procure needed requirements; and</w:t>
      </w:r>
    </w:p>
    <w:p w:rsidR="007B34F9" w:rsidRPr="007F7AE9" w:rsidRDefault="007B34F9" w:rsidP="0070615A">
      <w:pPr>
        <w:numPr>
          <w:ilvl w:val="0"/>
          <w:numId w:val="26"/>
        </w:numPr>
        <w:tabs>
          <w:tab w:val="num" w:pos="1440"/>
        </w:tabs>
        <w:ind w:left="1440"/>
        <w:jc w:val="both"/>
        <w:rPr>
          <w:rFonts w:ascii="Arial Narrow" w:hAnsi="Arial Narrow" w:cs="Arial"/>
          <w:sz w:val="22"/>
          <w:szCs w:val="22"/>
        </w:rPr>
      </w:pPr>
      <w:r w:rsidRPr="007F7AE9">
        <w:rPr>
          <w:rFonts w:ascii="Arial Narrow" w:hAnsi="Arial Narrow" w:cs="Arial"/>
          <w:color w:val="000000"/>
          <w:sz w:val="22"/>
          <w:szCs w:val="22"/>
        </w:rPr>
        <w:t>Following such termination, furnishing at no cost to the purchaser, the blueprints, drawings, and specifications of the spare parts, if requested.</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WARRANTY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purchaser shall promptly notify the supplier in writing of any claims arising under this warranty.</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PAYMENT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method and conditions of payment to be made to the supplier under this contract shall be specified in SCC.</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Payments shall be made promptly by the purchaser, but in no case later than thirty (30) days after submission of an invoice or claim by the supplier.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Payment will be made in Rand unless otherwise stipulated in SCC.</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PRICES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CONTRACT AMENDMENTS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 variation in or modification of the terms of the contract shall be made except by written amendment signed by the parties concerned.</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ASSIGNMENT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 assign, in whole or in part, its obligations to perform under the contract, except with the purchaser’s prior written consent.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SUBCONTRACTS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DELAYS IN THE SUPPLIERS PERFORMANCE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r w:rsidR="00E54ADB" w:rsidRPr="007F7AE9">
        <w:rPr>
          <w:rFonts w:ascii="Arial Narrow" w:hAnsi="Arial Narrow" w:cs="Arial"/>
          <w:color w:val="000000"/>
          <w:sz w:val="22"/>
          <w:szCs w:val="22"/>
        </w:rPr>
        <w:t>it’s</w:t>
      </w:r>
      <w:r w:rsidRPr="007F7AE9">
        <w:rPr>
          <w:rFonts w:ascii="Arial Narrow" w:hAnsi="Arial Narrow" w:cs="Arial"/>
          <w:color w:val="000000"/>
          <w:sz w:val="22"/>
          <w:szCs w:val="22"/>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 provision in a contract shall be deemed to prohibit the obtaining of supplies or services from a national department, provincial department, or local authorities.</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Default="007B34F9" w:rsidP="007B34F9">
      <w:pPr>
        <w:jc w:val="both"/>
        <w:rPr>
          <w:rFonts w:ascii="Arial Narrow" w:hAnsi="Arial Narrow" w:cs="Arial"/>
          <w:sz w:val="22"/>
          <w:szCs w:val="22"/>
        </w:rPr>
      </w:pPr>
    </w:p>
    <w:p w:rsidR="00B3161D" w:rsidRPr="007F7AE9" w:rsidRDefault="00B3161D"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PENALTIES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TERMINATION FOR DEFAULT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7B34F9" w:rsidRPr="007F7AE9" w:rsidRDefault="007B34F9" w:rsidP="0070615A">
      <w:pPr>
        <w:numPr>
          <w:ilvl w:val="0"/>
          <w:numId w:val="27"/>
        </w:numPr>
        <w:tabs>
          <w:tab w:val="num" w:pos="1620"/>
        </w:tabs>
        <w:ind w:left="1080"/>
        <w:jc w:val="both"/>
        <w:rPr>
          <w:rFonts w:ascii="Arial Narrow" w:hAnsi="Arial Narrow" w:cs="Arial"/>
          <w:color w:val="000000"/>
          <w:sz w:val="22"/>
          <w:szCs w:val="22"/>
        </w:rPr>
      </w:pPr>
      <w:r w:rsidRPr="007F7AE9">
        <w:rPr>
          <w:rFonts w:ascii="Arial Narrow" w:hAnsi="Arial Narrow" w:cs="Arial"/>
          <w:color w:val="000000"/>
          <w:sz w:val="22"/>
          <w:szCs w:val="22"/>
        </w:rPr>
        <w:t>if the supplier fails to deliver any or all of the goods within the period(s) specified in the contract, or within any extension thereof granted by the purchaser pursuant to GCC Clause 21.2;</w:t>
      </w:r>
    </w:p>
    <w:p w:rsidR="007B34F9" w:rsidRPr="007F7AE9" w:rsidRDefault="007B34F9" w:rsidP="0070615A">
      <w:pPr>
        <w:numPr>
          <w:ilvl w:val="0"/>
          <w:numId w:val="27"/>
        </w:numPr>
        <w:tabs>
          <w:tab w:val="num" w:pos="1620"/>
        </w:tabs>
        <w:ind w:left="1080"/>
        <w:jc w:val="both"/>
        <w:rPr>
          <w:rFonts w:ascii="Arial Narrow" w:hAnsi="Arial Narrow" w:cs="Arial"/>
          <w:color w:val="000000"/>
          <w:sz w:val="22"/>
          <w:szCs w:val="22"/>
        </w:rPr>
      </w:pPr>
      <w:r w:rsidRPr="007F7AE9">
        <w:rPr>
          <w:rFonts w:ascii="Arial Narrow" w:hAnsi="Arial Narrow" w:cs="Arial"/>
          <w:color w:val="000000"/>
          <w:sz w:val="22"/>
          <w:szCs w:val="22"/>
        </w:rPr>
        <w:t>if the Supplier fails to perform any other obligation(s) under the contract; or</w:t>
      </w:r>
    </w:p>
    <w:p w:rsidR="007B34F9" w:rsidRPr="007F7AE9" w:rsidRDefault="007B34F9" w:rsidP="0070615A">
      <w:pPr>
        <w:numPr>
          <w:ilvl w:val="0"/>
          <w:numId w:val="27"/>
        </w:numPr>
        <w:tabs>
          <w:tab w:val="num" w:pos="1620"/>
        </w:tabs>
        <w:ind w:left="1080"/>
        <w:jc w:val="both"/>
        <w:rPr>
          <w:rFonts w:ascii="Arial Narrow" w:hAnsi="Arial Narrow" w:cs="Arial"/>
          <w:sz w:val="22"/>
          <w:szCs w:val="22"/>
        </w:rPr>
      </w:pPr>
      <w:r w:rsidRPr="007F7AE9">
        <w:rPr>
          <w:rFonts w:ascii="Arial Narrow" w:hAnsi="Arial Narrow" w:cs="Arial"/>
          <w:color w:val="000000"/>
          <w:sz w:val="22"/>
          <w:szCs w:val="22"/>
        </w:rPr>
        <w:t>if the supplier, in the judgment of the purchaser, has engaged in corrupt or fraudulent practices in competing for or in executing the contract.</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900"/>
        </w:tabs>
        <w:ind w:left="720" w:hanging="720"/>
        <w:jc w:val="both"/>
        <w:rPr>
          <w:rFonts w:ascii="Arial Narrow" w:hAnsi="Arial Narrow" w:cs="Arial"/>
          <w:sz w:val="22"/>
          <w:szCs w:val="22"/>
        </w:rPr>
      </w:pPr>
      <w:r w:rsidRPr="007F7AE9">
        <w:rPr>
          <w:rFonts w:ascii="Arial Narrow" w:hAnsi="Arial Narrow"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ANTI-DUMPING AND COUNTERVAILING DUTIES AND RIGHTS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FORCE MAJEURE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TERMINATION FOR INSOLVENCY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SETTLEMENT OF DISPUTES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Should it not be possible to settle a dispute by means of mediation, it may be settled in a South African court of law.</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Mediation proceedings shall be conducted in accordance with the rules of procedure specified in the SCC.</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Notwithstanding any reference to mediation and/or court proceedings herein,</w:t>
      </w:r>
    </w:p>
    <w:p w:rsidR="007B34F9" w:rsidRPr="007F7AE9" w:rsidRDefault="007B34F9" w:rsidP="0070615A">
      <w:pPr>
        <w:numPr>
          <w:ilvl w:val="0"/>
          <w:numId w:val="28"/>
        </w:numPr>
        <w:tabs>
          <w:tab w:val="num" w:pos="1080"/>
        </w:tabs>
        <w:ind w:left="1080"/>
        <w:jc w:val="both"/>
        <w:rPr>
          <w:rFonts w:ascii="Arial Narrow" w:hAnsi="Arial Narrow" w:cs="Arial"/>
          <w:color w:val="000000"/>
          <w:sz w:val="22"/>
          <w:szCs w:val="22"/>
        </w:rPr>
      </w:pPr>
      <w:r w:rsidRPr="007F7AE9">
        <w:rPr>
          <w:rFonts w:ascii="Arial Narrow" w:hAnsi="Arial Narrow" w:cs="Arial"/>
          <w:color w:val="000000"/>
          <w:sz w:val="22"/>
          <w:szCs w:val="22"/>
        </w:rPr>
        <w:t>the parties shall continue to perform their respective obligations under the contract unless they otherwise agree; and</w:t>
      </w:r>
    </w:p>
    <w:p w:rsidR="007B34F9" w:rsidRPr="007F7AE9" w:rsidRDefault="007B34F9" w:rsidP="0070615A">
      <w:pPr>
        <w:numPr>
          <w:ilvl w:val="0"/>
          <w:numId w:val="28"/>
        </w:numPr>
        <w:tabs>
          <w:tab w:val="num" w:pos="1080"/>
        </w:tabs>
        <w:ind w:left="1080"/>
        <w:jc w:val="both"/>
        <w:rPr>
          <w:rFonts w:ascii="Arial Narrow" w:hAnsi="Arial Narrow" w:cs="Arial"/>
          <w:sz w:val="22"/>
          <w:szCs w:val="22"/>
        </w:rPr>
      </w:pPr>
      <w:r w:rsidRPr="007F7AE9">
        <w:rPr>
          <w:rFonts w:ascii="Arial Narrow" w:hAnsi="Arial Narrow" w:cs="Arial"/>
          <w:color w:val="000000"/>
          <w:sz w:val="22"/>
          <w:szCs w:val="22"/>
        </w:rPr>
        <w:t>the purchaser shall pay the supplier any monies due the supplier.</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Except in cases of criminal negligence or wilful misconduct, and in the case of infringement pursuant to Clause 6.</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LIMITATION OF LIABILITY</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GOVERNING LANGUAGE</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The contract shall be written in English. All correspondence and other documents pertaining to the contract that is exchanged by the parties shall also be written in English. </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APPLICABLE LAW</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lastRenderedPageBreak/>
        <w:t xml:space="preserve">The contract shall be interpreted in accordance with South African laws, unless otherwise specified in SCC. </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NOTICES</w:t>
      </w:r>
      <w:r w:rsidR="001C2063">
        <w:rPr>
          <w:rFonts w:ascii="Arial Narrow" w:hAnsi="Arial Narrow" w:cs="Arial"/>
          <w:b/>
          <w:bCs/>
          <w:color w:val="000000"/>
          <w:sz w:val="22"/>
          <w:szCs w:val="22"/>
          <w:lang w:val="en-ZA"/>
        </w:rPr>
        <w:t xml:space="preserve"> </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7B34F9" w:rsidRPr="007F7AE9" w:rsidRDefault="007B34F9" w:rsidP="007B34F9">
      <w:pPr>
        <w:jc w:val="both"/>
        <w:rPr>
          <w:rFonts w:ascii="Arial Narrow" w:hAnsi="Arial Narrow" w:cs="Arial"/>
          <w:sz w:val="22"/>
          <w:szCs w:val="22"/>
        </w:rPr>
      </w:pPr>
    </w:p>
    <w:p w:rsidR="007B34F9" w:rsidRPr="007F7AE9" w:rsidRDefault="007B34F9" w:rsidP="0070615A">
      <w:pPr>
        <w:pStyle w:val="BodyText2"/>
        <w:numPr>
          <w:ilvl w:val="0"/>
          <w:numId w:val="23"/>
        </w:numPr>
        <w:tabs>
          <w:tab w:val="clear" w:pos="923"/>
        </w:tabs>
        <w:rPr>
          <w:rFonts w:ascii="Arial Narrow" w:hAnsi="Arial Narrow" w:cs="Arial"/>
          <w:b/>
          <w:bCs/>
          <w:sz w:val="22"/>
          <w:szCs w:val="22"/>
        </w:rPr>
      </w:pPr>
      <w:r w:rsidRPr="007F7AE9">
        <w:rPr>
          <w:rFonts w:ascii="Arial Narrow" w:hAnsi="Arial Narrow" w:cs="Arial"/>
          <w:b/>
          <w:bCs/>
          <w:color w:val="000000"/>
          <w:sz w:val="22"/>
          <w:szCs w:val="22"/>
        </w:rPr>
        <w:t>TAXES AND DUTIES</w:t>
      </w:r>
    </w:p>
    <w:p w:rsidR="007B34F9" w:rsidRPr="007F7AE9" w:rsidRDefault="007B34F9" w:rsidP="007B34F9">
      <w:pPr>
        <w:pStyle w:val="BodyText2"/>
        <w:tabs>
          <w:tab w:val="clear" w:pos="923"/>
        </w:tabs>
        <w:rPr>
          <w:rFonts w:ascii="Arial Narrow" w:hAnsi="Arial Narrow" w:cs="Arial"/>
          <w:b/>
          <w:bCs/>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A local supplier shall be entirely responsible for all taxes, duties, license fees, etc., incurred until delivery of the contracted goods to the purchaser.</w:t>
      </w:r>
    </w:p>
    <w:p w:rsidR="007B34F9" w:rsidRPr="007F7AE9" w:rsidRDefault="007B34F9" w:rsidP="007B34F9">
      <w:pPr>
        <w:jc w:val="both"/>
        <w:rPr>
          <w:rFonts w:ascii="Arial Narrow" w:hAnsi="Arial Narrow" w:cs="Arial"/>
          <w:sz w:val="22"/>
          <w:szCs w:val="22"/>
        </w:rPr>
      </w:pPr>
    </w:p>
    <w:p w:rsidR="007B34F9" w:rsidRPr="007F7AE9" w:rsidRDefault="007B34F9" w:rsidP="0070615A">
      <w:pPr>
        <w:numPr>
          <w:ilvl w:val="1"/>
          <w:numId w:val="23"/>
        </w:numPr>
        <w:tabs>
          <w:tab w:val="num" w:pos="709"/>
        </w:tabs>
        <w:ind w:left="720" w:hanging="720"/>
        <w:jc w:val="both"/>
        <w:rPr>
          <w:rFonts w:ascii="Arial Narrow" w:hAnsi="Arial Narrow" w:cs="Arial"/>
          <w:sz w:val="22"/>
          <w:szCs w:val="22"/>
        </w:rPr>
      </w:pPr>
      <w:r w:rsidRPr="007F7AE9">
        <w:rPr>
          <w:rFonts w:ascii="Arial Narrow" w:hAnsi="Arial Narrow" w:cs="Arial"/>
          <w:color w:val="000000"/>
          <w:sz w:val="22"/>
          <w:szCs w:val="22"/>
        </w:rPr>
        <w:t xml:space="preserve">No contract shall be concluded with any bidder whose tax matters are not in order. Prior to the award of a bid, </w:t>
      </w:r>
      <w:r w:rsidR="002E553B" w:rsidRPr="007F7AE9">
        <w:rPr>
          <w:rFonts w:ascii="Arial Narrow" w:hAnsi="Arial Narrow" w:cs="Arial"/>
          <w:color w:val="000000"/>
          <w:sz w:val="22"/>
          <w:szCs w:val="22"/>
        </w:rPr>
        <w:t>GPAA</w:t>
      </w:r>
      <w:r w:rsidRPr="007F7AE9">
        <w:rPr>
          <w:rFonts w:ascii="Arial Narrow" w:hAnsi="Arial Narrow" w:cs="Arial"/>
          <w:color w:val="000000"/>
          <w:sz w:val="22"/>
          <w:szCs w:val="22"/>
        </w:rPr>
        <w:t xml:space="preserve"> must be in possession of a tax clearance certificate, submitted by the bidder. This certificate must be an original issued by the South African Revenue Services.</w:t>
      </w:r>
    </w:p>
    <w:p w:rsidR="006E4225" w:rsidRDefault="007B34F9" w:rsidP="00CC4353">
      <w:pPr>
        <w:jc w:val="both"/>
        <w:rPr>
          <w:rFonts w:ascii="Arial" w:hAnsi="Arial" w:cs="Arial"/>
          <w:b/>
          <w:sz w:val="32"/>
          <w:szCs w:val="32"/>
          <w:lang w:val="en-ZA"/>
        </w:rPr>
      </w:pPr>
      <w:r w:rsidRPr="007F7AE9">
        <w:rPr>
          <w:rFonts w:ascii="Arial Narrow" w:hAnsi="Arial Narrow" w:cs="Arial"/>
          <w:sz w:val="22"/>
          <w:szCs w:val="22"/>
        </w:rPr>
        <w:t xml:space="preserve">                </w:t>
      </w:r>
    </w:p>
    <w:sectPr w:rsidR="006E4225" w:rsidSect="00643328">
      <w:headerReference w:type="default" r:id="rId17"/>
      <w:footerReference w:type="default" r:id="rId18"/>
      <w:pgSz w:w="11907" w:h="16839" w:code="9"/>
      <w:pgMar w:top="709" w:right="1800" w:bottom="1080" w:left="99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E9" w:rsidRDefault="00A206E9" w:rsidP="00DC70B2">
      <w:r>
        <w:separator/>
      </w:r>
    </w:p>
  </w:endnote>
  <w:endnote w:type="continuationSeparator" w:id="0">
    <w:p w:rsidR="00A206E9" w:rsidRDefault="00A206E9" w:rsidP="00DC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53" w:type="dxa"/>
      <w:tblInd w:w="-318" w:type="dxa"/>
      <w:tblBorders>
        <w:top w:val="single" w:sz="4" w:space="0" w:color="auto"/>
      </w:tblBorders>
      <w:tblLook w:val="04A0"/>
    </w:tblPr>
    <w:tblGrid>
      <w:gridCol w:w="1560"/>
      <w:gridCol w:w="7938"/>
      <w:gridCol w:w="1355"/>
    </w:tblGrid>
    <w:tr w:rsidR="001D7D69" w:rsidRPr="00E55D3B" w:rsidTr="00483F37">
      <w:trPr>
        <w:trHeight w:val="416"/>
      </w:trPr>
      <w:tc>
        <w:tcPr>
          <w:tcW w:w="1560" w:type="dxa"/>
          <w:vAlign w:val="center"/>
        </w:tcPr>
        <w:p w:rsidR="001D7D69" w:rsidRPr="00D83DD4" w:rsidRDefault="001D7D69" w:rsidP="00483F37">
          <w:pPr>
            <w:pStyle w:val="Footer"/>
            <w:tabs>
              <w:tab w:val="clear" w:pos="4320"/>
              <w:tab w:val="clear" w:pos="8640"/>
            </w:tabs>
            <w:jc w:val="center"/>
            <w:rPr>
              <w:rFonts w:cs="Arial"/>
              <w:color w:val="FF0000"/>
              <w:sz w:val="18"/>
              <w:lang w:val="en-US"/>
            </w:rPr>
          </w:pPr>
        </w:p>
      </w:tc>
      <w:tc>
        <w:tcPr>
          <w:tcW w:w="7938" w:type="dxa"/>
          <w:vAlign w:val="center"/>
        </w:tcPr>
        <w:p w:rsidR="001D7D69" w:rsidRPr="00D83DD4" w:rsidRDefault="001D7D69" w:rsidP="00483F37">
          <w:pPr>
            <w:pStyle w:val="Footer"/>
            <w:spacing w:after="120"/>
            <w:jc w:val="center"/>
            <w:rPr>
              <w:rFonts w:cs="Arial"/>
              <w:sz w:val="18"/>
              <w:lang w:val="en-US"/>
            </w:rPr>
          </w:pPr>
        </w:p>
      </w:tc>
      <w:tc>
        <w:tcPr>
          <w:tcW w:w="1355" w:type="dxa"/>
          <w:vAlign w:val="center"/>
        </w:tcPr>
        <w:p w:rsidR="001D7D69" w:rsidRPr="00D83DD4" w:rsidRDefault="001D7D69" w:rsidP="00483F37">
          <w:pPr>
            <w:pStyle w:val="Footer"/>
            <w:tabs>
              <w:tab w:val="clear" w:pos="4320"/>
              <w:tab w:val="clear" w:pos="8640"/>
            </w:tabs>
            <w:jc w:val="center"/>
            <w:rPr>
              <w:rFonts w:cs="Arial"/>
              <w:sz w:val="18"/>
              <w:lang w:val="en-US"/>
            </w:rPr>
          </w:pPr>
        </w:p>
      </w:tc>
    </w:tr>
    <w:tr w:rsidR="001D7D69" w:rsidRPr="00E55D3B" w:rsidTr="00483F37">
      <w:trPr>
        <w:trHeight w:val="293"/>
      </w:trPr>
      <w:tc>
        <w:tcPr>
          <w:tcW w:w="1560" w:type="dxa"/>
          <w:vAlign w:val="center"/>
        </w:tcPr>
        <w:p w:rsidR="001D7D69" w:rsidRPr="00D83DD4" w:rsidRDefault="001D7D69" w:rsidP="00483F37">
          <w:pPr>
            <w:pStyle w:val="Footer"/>
            <w:tabs>
              <w:tab w:val="clear" w:pos="4320"/>
              <w:tab w:val="clear" w:pos="8640"/>
            </w:tabs>
            <w:jc w:val="center"/>
            <w:rPr>
              <w:rFonts w:cs="Arial"/>
              <w:sz w:val="18"/>
              <w:lang w:val="en-US"/>
            </w:rPr>
          </w:pPr>
        </w:p>
      </w:tc>
      <w:tc>
        <w:tcPr>
          <w:tcW w:w="7938" w:type="dxa"/>
          <w:vAlign w:val="center"/>
        </w:tcPr>
        <w:p w:rsidR="001D7D69" w:rsidRPr="00D83DD4" w:rsidRDefault="001D7D69" w:rsidP="00483F37">
          <w:pPr>
            <w:pStyle w:val="Footer"/>
            <w:spacing w:after="120"/>
            <w:jc w:val="center"/>
            <w:rPr>
              <w:rFonts w:cs="Arial"/>
              <w:sz w:val="18"/>
              <w:lang w:val="en-US"/>
            </w:rPr>
          </w:pPr>
        </w:p>
      </w:tc>
      <w:tc>
        <w:tcPr>
          <w:tcW w:w="1355" w:type="dxa"/>
          <w:vAlign w:val="center"/>
        </w:tcPr>
        <w:p w:rsidR="001D7D69" w:rsidRPr="00D83DD4" w:rsidRDefault="001D7D69" w:rsidP="00483F37">
          <w:pPr>
            <w:pStyle w:val="Footer"/>
            <w:spacing w:after="120"/>
            <w:jc w:val="right"/>
            <w:rPr>
              <w:rFonts w:cs="Arial"/>
              <w:sz w:val="18"/>
              <w:lang w:val="en-US"/>
            </w:rPr>
          </w:pPr>
        </w:p>
      </w:tc>
    </w:tr>
  </w:tbl>
  <w:p w:rsidR="001D7D69" w:rsidRDefault="001D7D69" w:rsidP="00483F37">
    <w:pPr>
      <w:pStyle w:val="Footer"/>
      <w:jc w:val="right"/>
      <w:rPr>
        <w:sz w:val="18"/>
      </w:rPr>
    </w:pPr>
  </w:p>
  <w:p w:rsidR="001D7D69" w:rsidRPr="002C34AE" w:rsidRDefault="001D7D69" w:rsidP="00483F37">
    <w:pPr>
      <w:pStyle w:val="Footer"/>
      <w:jc w:val="right"/>
      <w:rPr>
        <w:sz w:val="18"/>
        <w:szCs w:val="18"/>
      </w:rPr>
    </w:pPr>
  </w:p>
  <w:p w:rsidR="001D7D69" w:rsidRDefault="001D7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69" w:rsidRPr="007E79AF" w:rsidRDefault="001D7D69" w:rsidP="00CA13DF">
    <w:pPr>
      <w:tabs>
        <w:tab w:val="left" w:pos="720"/>
      </w:tabs>
      <w:spacing w:line="360" w:lineRule="auto"/>
      <w:jc w:val="center"/>
      <w:rPr>
        <w:rFonts w:ascii="Arial" w:hAnsi="Arial" w:cs="Arial"/>
        <w:b/>
        <w:i/>
        <w:color w:val="000000"/>
        <w:sz w:val="16"/>
        <w:szCs w:val="16"/>
      </w:rPr>
    </w:pPr>
    <w:r>
      <w:rPr>
        <w:rFonts w:ascii="Arial" w:hAnsi="Arial" w:cs="Arial"/>
        <w:b/>
        <w:i/>
        <w:color w:val="000000"/>
        <w:sz w:val="16"/>
        <w:szCs w:val="16"/>
      </w:rPr>
      <w:t xml:space="preserve">GPAA 03/2017. </w:t>
    </w:r>
    <w:r w:rsidRPr="007E79AF">
      <w:rPr>
        <w:rFonts w:ascii="Arial" w:hAnsi="Arial" w:cs="Arial"/>
        <w:b/>
        <w:i/>
        <w:color w:val="000000"/>
        <w:sz w:val="16"/>
        <w:szCs w:val="16"/>
      </w:rPr>
      <w:t>Request for proposal</w:t>
    </w:r>
    <w:r>
      <w:rPr>
        <w:rFonts w:ascii="Arial" w:hAnsi="Arial" w:cs="Arial"/>
        <w:b/>
        <w:i/>
        <w:color w:val="000000"/>
        <w:sz w:val="16"/>
        <w:szCs w:val="16"/>
      </w:rPr>
      <w:t>s</w:t>
    </w:r>
    <w:r w:rsidRPr="007E79AF">
      <w:rPr>
        <w:rFonts w:ascii="Arial" w:hAnsi="Arial" w:cs="Arial"/>
        <w:b/>
        <w:i/>
        <w:color w:val="000000"/>
        <w:sz w:val="16"/>
        <w:szCs w:val="16"/>
      </w:rPr>
      <w:t xml:space="preserve"> (RFP) for the </w:t>
    </w:r>
    <w:r w:rsidRPr="007E79AF">
      <w:rPr>
        <w:rFonts w:ascii="Arial" w:hAnsi="Arial" w:cs="Arial"/>
        <w:b/>
        <w:i/>
        <w:sz w:val="16"/>
        <w:szCs w:val="16"/>
      </w:rPr>
      <w:t>Evaluation of the Efficiency of Benefit Payment Productivity in the GPAA</w:t>
    </w:r>
  </w:p>
  <w:p w:rsidR="001D7D69" w:rsidRPr="006C7C96" w:rsidRDefault="001D7D69" w:rsidP="00CA13DF">
    <w:pPr>
      <w:pStyle w:val="CoverPage"/>
      <w:tabs>
        <w:tab w:val="left" w:pos="720"/>
      </w:tabs>
      <w:rPr>
        <w:sz w:val="24"/>
        <w:szCs w:val="24"/>
      </w:rPr>
    </w:pPr>
  </w:p>
  <w:p w:rsidR="001D7D69" w:rsidRPr="00D55697" w:rsidRDefault="001D7D69" w:rsidP="00D55697">
    <w:pPr>
      <w:tabs>
        <w:tab w:val="left" w:pos="720"/>
      </w:tabs>
      <w:spacing w:line="360" w:lineRule="auto"/>
      <w:jc w:val="center"/>
      <w:rPr>
        <w:rFonts w:ascii="Arial" w:hAnsi="Arial" w:cs="Arial"/>
        <w:b/>
        <w:i/>
        <w:color w:val="000000"/>
        <w:sz w:val="16"/>
        <w:szCs w:val="16"/>
      </w:rPr>
    </w:pPr>
  </w:p>
  <w:p w:rsidR="001D7D69" w:rsidRPr="00A2032C" w:rsidRDefault="001D7D69" w:rsidP="00631C76">
    <w:pPr>
      <w:pStyle w:val="Footer"/>
      <w:pBdr>
        <w:top w:val="thinThickSmallGap" w:sz="24" w:space="1" w:color="622423"/>
      </w:pBdr>
      <w:tabs>
        <w:tab w:val="clear" w:pos="4320"/>
        <w:tab w:val="clear" w:pos="8640"/>
        <w:tab w:val="right" w:pos="9117"/>
      </w:tabs>
      <w:rPr>
        <w:rFonts w:cs="Arial"/>
        <w:sz w:val="22"/>
        <w:szCs w:val="22"/>
      </w:rPr>
    </w:pPr>
    <w:r w:rsidRPr="00A2032C">
      <w:rPr>
        <w:rFonts w:cs="Arial"/>
        <w:sz w:val="22"/>
        <w:szCs w:val="22"/>
      </w:rPr>
      <w:tab/>
      <w:t xml:space="preserve">Page </w:t>
    </w:r>
    <w:r w:rsidRPr="00A2032C">
      <w:rPr>
        <w:rFonts w:cs="Arial"/>
        <w:sz w:val="22"/>
        <w:szCs w:val="22"/>
      </w:rPr>
      <w:fldChar w:fldCharType="begin"/>
    </w:r>
    <w:r w:rsidRPr="00A2032C">
      <w:rPr>
        <w:rFonts w:cs="Arial"/>
        <w:sz w:val="22"/>
        <w:szCs w:val="22"/>
      </w:rPr>
      <w:instrText xml:space="preserve"> PAGE   \* MERGEFORMAT </w:instrText>
    </w:r>
    <w:r w:rsidRPr="00A2032C">
      <w:rPr>
        <w:rFonts w:cs="Arial"/>
        <w:sz w:val="22"/>
        <w:szCs w:val="22"/>
      </w:rPr>
      <w:fldChar w:fldCharType="separate"/>
    </w:r>
    <w:r w:rsidR="0048471C">
      <w:rPr>
        <w:rFonts w:cs="Arial"/>
        <w:noProof/>
        <w:sz w:val="22"/>
        <w:szCs w:val="22"/>
      </w:rPr>
      <w:t>33</w:t>
    </w:r>
    <w:r w:rsidRPr="00A2032C">
      <w:rPr>
        <w:rFonts w:cs="Arial"/>
        <w:sz w:val="22"/>
        <w:szCs w:val="22"/>
      </w:rPr>
      <w:fldChar w:fldCharType="end"/>
    </w:r>
  </w:p>
  <w:p w:rsidR="001D7D69" w:rsidRDefault="001D7D69">
    <w:pPr>
      <w:pStyle w:val="Footer"/>
    </w:pPr>
  </w:p>
  <w:p w:rsidR="001D7D69" w:rsidRDefault="001D7D69"/>
  <w:p w:rsidR="001D7D69" w:rsidRDefault="001D7D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E9" w:rsidRDefault="00A206E9" w:rsidP="00DC70B2">
      <w:r>
        <w:separator/>
      </w:r>
    </w:p>
  </w:footnote>
  <w:footnote w:type="continuationSeparator" w:id="0">
    <w:p w:rsidR="00A206E9" w:rsidRDefault="00A206E9" w:rsidP="00DC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69" w:rsidRDefault="001D7D69" w:rsidP="00124006">
    <w:pPr>
      <w:pStyle w:val="Header"/>
      <w:jc w:val="center"/>
      <w:rPr>
        <w:noProof/>
        <w:lang w:val="en-ZA" w:eastAsia="en-ZA"/>
      </w:rPr>
    </w:pPr>
  </w:p>
  <w:p w:rsidR="001D7D69" w:rsidRDefault="001D7D69" w:rsidP="0048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69" w:rsidRDefault="001D7D69" w:rsidP="00483F37">
    <w:pPr>
      <w:pStyle w:val="Header"/>
    </w:pPr>
  </w:p>
  <w:p w:rsidR="001D7D69" w:rsidRPr="00115167" w:rsidRDefault="001D7D69" w:rsidP="00483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69" w:rsidRPr="00777A22" w:rsidRDefault="001D7D69" w:rsidP="00EC3D4F">
    <w:pPr>
      <w:jc w:val="center"/>
      <w:rPr>
        <w:color w:val="0000FF"/>
        <w:sz w:val="28"/>
        <w:szCs w:val="28"/>
      </w:rPr>
    </w:pPr>
  </w:p>
  <w:p w:rsidR="001D7D69" w:rsidRDefault="001D7D69" w:rsidP="00124006">
    <w:pPr>
      <w:pStyle w:val="Header"/>
      <w:jc w:val="center"/>
    </w:pPr>
  </w:p>
  <w:p w:rsidR="001D7D69" w:rsidRDefault="001D7D69"/>
  <w:p w:rsidR="001D7D69" w:rsidRDefault="001D7D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84769"/>
    <w:multiLevelType w:val="hybridMultilevel"/>
    <w:tmpl w:val="6FBA92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3B529D"/>
    <w:multiLevelType w:val="hybridMultilevel"/>
    <w:tmpl w:val="4AF63D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467AA2"/>
    <w:multiLevelType w:val="multilevel"/>
    <w:tmpl w:val="B08444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46F2D90"/>
    <w:multiLevelType w:val="multilevel"/>
    <w:tmpl w:val="FF4225D6"/>
    <w:numStyleLink w:val="111111"/>
  </w:abstractNum>
  <w:abstractNum w:abstractNumId="9">
    <w:nsid w:val="163514C9"/>
    <w:multiLevelType w:val="multilevel"/>
    <w:tmpl w:val="ADBC77C8"/>
    <w:lvl w:ilvl="0">
      <w:start w:val="1"/>
      <w:numFmt w:val="decimal"/>
      <w:lvlText w:val="%1."/>
      <w:lvlJc w:val="left"/>
      <w:pPr>
        <w:tabs>
          <w:tab w:val="num" w:pos="900"/>
        </w:tabs>
        <w:ind w:left="900" w:hanging="900"/>
      </w:pPr>
      <w:rPr>
        <w:rFonts w:hint="default"/>
      </w:rPr>
    </w:lvl>
    <w:lvl w:ilvl="1">
      <w:start w:val="4"/>
      <w:numFmt w:val="decimal"/>
      <w:isLgl/>
      <w:lvlText w:val="%1.%2."/>
      <w:lvlJc w:val="left"/>
      <w:pPr>
        <w:ind w:left="622" w:hanging="45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112" w:hanging="108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2816" w:hanging="1440"/>
      </w:pPr>
      <w:rPr>
        <w:rFonts w:hint="default"/>
      </w:rPr>
    </w:lvl>
  </w:abstractNum>
  <w:abstractNum w:abstractNumId="1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4F0F48"/>
    <w:multiLevelType w:val="hybridMultilevel"/>
    <w:tmpl w:val="EECCAECC"/>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2">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nsid w:val="1DB61838"/>
    <w:multiLevelType w:val="hybridMultilevel"/>
    <w:tmpl w:val="87DEE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nsid w:val="1DF030F2"/>
    <w:multiLevelType w:val="hybridMultilevel"/>
    <w:tmpl w:val="029C9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4D81CF1"/>
    <w:multiLevelType w:val="hybridMultilevel"/>
    <w:tmpl w:val="E5CA16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2A955B66"/>
    <w:multiLevelType w:val="multilevel"/>
    <w:tmpl w:val="FF4225D6"/>
    <w:numStyleLink w:val="111111"/>
  </w:abstractNum>
  <w:abstractNum w:abstractNumId="21">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3A71B6"/>
    <w:multiLevelType w:val="hybridMultilevel"/>
    <w:tmpl w:val="4B3EE1D2"/>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3">
    <w:nsid w:val="2EE66981"/>
    <w:multiLevelType w:val="hybridMultilevel"/>
    <w:tmpl w:val="4BB252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442044F"/>
    <w:multiLevelType w:val="hybridMultilevel"/>
    <w:tmpl w:val="9E20CC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96A441B"/>
    <w:multiLevelType w:val="hybridMultilevel"/>
    <w:tmpl w:val="3FA87F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C7B6FAB"/>
    <w:multiLevelType w:val="multilevel"/>
    <w:tmpl w:val="F8FEBD8C"/>
    <w:lvl w:ilvl="0">
      <w:start w:val="1"/>
      <w:numFmt w:val="bullet"/>
      <w:lvlText w:val=""/>
      <w:lvlJc w:val="left"/>
      <w:pPr>
        <w:ind w:left="644" w:hanging="360"/>
      </w:pPr>
      <w:rPr>
        <w:rFonts w:ascii="Symbol" w:hAnsi="Symbol"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EB7319A"/>
    <w:multiLevelType w:val="hybridMultilevel"/>
    <w:tmpl w:val="5F6C3A72"/>
    <w:lvl w:ilvl="0" w:tplc="1C090001">
      <w:start w:val="1"/>
      <w:numFmt w:val="bullet"/>
      <w:lvlText w:val=""/>
      <w:lvlJc w:val="left"/>
      <w:pPr>
        <w:ind w:left="1053" w:hanging="360"/>
      </w:pPr>
      <w:rPr>
        <w:rFonts w:ascii="Symbol" w:hAnsi="Symbol" w:hint="default"/>
      </w:rPr>
    </w:lvl>
    <w:lvl w:ilvl="1" w:tplc="1C090003" w:tentative="1">
      <w:start w:val="1"/>
      <w:numFmt w:val="bullet"/>
      <w:lvlText w:val="o"/>
      <w:lvlJc w:val="left"/>
      <w:pPr>
        <w:ind w:left="1773" w:hanging="360"/>
      </w:pPr>
      <w:rPr>
        <w:rFonts w:ascii="Courier New" w:hAnsi="Courier New" w:cs="Courier New" w:hint="default"/>
      </w:rPr>
    </w:lvl>
    <w:lvl w:ilvl="2" w:tplc="1C090005" w:tentative="1">
      <w:start w:val="1"/>
      <w:numFmt w:val="bullet"/>
      <w:lvlText w:val=""/>
      <w:lvlJc w:val="left"/>
      <w:pPr>
        <w:ind w:left="2493" w:hanging="360"/>
      </w:pPr>
      <w:rPr>
        <w:rFonts w:ascii="Wingdings" w:hAnsi="Wingdings" w:hint="default"/>
      </w:rPr>
    </w:lvl>
    <w:lvl w:ilvl="3" w:tplc="1C090001" w:tentative="1">
      <w:start w:val="1"/>
      <w:numFmt w:val="bullet"/>
      <w:lvlText w:val=""/>
      <w:lvlJc w:val="left"/>
      <w:pPr>
        <w:ind w:left="3213" w:hanging="360"/>
      </w:pPr>
      <w:rPr>
        <w:rFonts w:ascii="Symbol" w:hAnsi="Symbol" w:hint="default"/>
      </w:rPr>
    </w:lvl>
    <w:lvl w:ilvl="4" w:tplc="1C090003" w:tentative="1">
      <w:start w:val="1"/>
      <w:numFmt w:val="bullet"/>
      <w:lvlText w:val="o"/>
      <w:lvlJc w:val="left"/>
      <w:pPr>
        <w:ind w:left="3933" w:hanging="360"/>
      </w:pPr>
      <w:rPr>
        <w:rFonts w:ascii="Courier New" w:hAnsi="Courier New" w:cs="Courier New" w:hint="default"/>
      </w:rPr>
    </w:lvl>
    <w:lvl w:ilvl="5" w:tplc="1C090005" w:tentative="1">
      <w:start w:val="1"/>
      <w:numFmt w:val="bullet"/>
      <w:lvlText w:val=""/>
      <w:lvlJc w:val="left"/>
      <w:pPr>
        <w:ind w:left="4653" w:hanging="360"/>
      </w:pPr>
      <w:rPr>
        <w:rFonts w:ascii="Wingdings" w:hAnsi="Wingdings" w:hint="default"/>
      </w:rPr>
    </w:lvl>
    <w:lvl w:ilvl="6" w:tplc="1C090001" w:tentative="1">
      <w:start w:val="1"/>
      <w:numFmt w:val="bullet"/>
      <w:lvlText w:val=""/>
      <w:lvlJc w:val="left"/>
      <w:pPr>
        <w:ind w:left="5373" w:hanging="360"/>
      </w:pPr>
      <w:rPr>
        <w:rFonts w:ascii="Symbol" w:hAnsi="Symbol" w:hint="default"/>
      </w:rPr>
    </w:lvl>
    <w:lvl w:ilvl="7" w:tplc="1C090003" w:tentative="1">
      <w:start w:val="1"/>
      <w:numFmt w:val="bullet"/>
      <w:lvlText w:val="o"/>
      <w:lvlJc w:val="left"/>
      <w:pPr>
        <w:ind w:left="6093" w:hanging="360"/>
      </w:pPr>
      <w:rPr>
        <w:rFonts w:ascii="Courier New" w:hAnsi="Courier New" w:cs="Courier New" w:hint="default"/>
      </w:rPr>
    </w:lvl>
    <w:lvl w:ilvl="8" w:tplc="1C090005" w:tentative="1">
      <w:start w:val="1"/>
      <w:numFmt w:val="bullet"/>
      <w:lvlText w:val=""/>
      <w:lvlJc w:val="left"/>
      <w:pPr>
        <w:ind w:left="6813" w:hanging="360"/>
      </w:pPr>
      <w:rPr>
        <w:rFonts w:ascii="Wingdings" w:hAnsi="Wingdings" w:hint="default"/>
      </w:rPr>
    </w:lvl>
  </w:abstractNum>
  <w:abstractNum w:abstractNumId="29">
    <w:nsid w:val="3EBA1F71"/>
    <w:multiLevelType w:val="hybridMultilevel"/>
    <w:tmpl w:val="2C587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2">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4E0750"/>
    <w:multiLevelType w:val="hybridMultilevel"/>
    <w:tmpl w:val="51CE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8">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2887FE8"/>
    <w:multiLevelType w:val="hybridMultilevel"/>
    <w:tmpl w:val="8E42F2A8"/>
    <w:lvl w:ilvl="0" w:tplc="4E081840">
      <w:start w:val="1"/>
      <w:numFmt w:val="low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F43E7D"/>
    <w:multiLevelType w:val="multilevel"/>
    <w:tmpl w:val="FF4225D6"/>
    <w:numStyleLink w:val="111111"/>
  </w:abstractNum>
  <w:abstractNum w:abstractNumId="42">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F306CF6"/>
    <w:multiLevelType w:val="hybridMultilevel"/>
    <w:tmpl w:val="D6647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5">
    <w:nsid w:val="658442DE"/>
    <w:multiLevelType w:val="hybridMultilevel"/>
    <w:tmpl w:val="2DBCCAD4"/>
    <w:lvl w:ilvl="0" w:tplc="D248C060">
      <w:start w:val="10"/>
      <w:numFmt w:val="decimal"/>
      <w:lvlText w:val="%1."/>
      <w:lvlJc w:val="left"/>
      <w:pPr>
        <w:ind w:left="773" w:hanging="360"/>
      </w:pPr>
      <w:rPr>
        <w:rFonts w:hint="default"/>
      </w:rPr>
    </w:lvl>
    <w:lvl w:ilvl="1" w:tplc="A478196C" w:tentative="1">
      <w:start w:val="1"/>
      <w:numFmt w:val="lowerLetter"/>
      <w:lvlText w:val="%2."/>
      <w:lvlJc w:val="left"/>
      <w:pPr>
        <w:ind w:left="1493" w:hanging="360"/>
      </w:pPr>
    </w:lvl>
    <w:lvl w:ilvl="2" w:tplc="A56A7528" w:tentative="1">
      <w:start w:val="1"/>
      <w:numFmt w:val="lowerRoman"/>
      <w:lvlText w:val="%3."/>
      <w:lvlJc w:val="right"/>
      <w:pPr>
        <w:ind w:left="2213" w:hanging="180"/>
      </w:pPr>
    </w:lvl>
    <w:lvl w:ilvl="3" w:tplc="FCFE686E" w:tentative="1">
      <w:start w:val="1"/>
      <w:numFmt w:val="decimal"/>
      <w:lvlText w:val="%4."/>
      <w:lvlJc w:val="left"/>
      <w:pPr>
        <w:ind w:left="2933" w:hanging="360"/>
      </w:pPr>
    </w:lvl>
    <w:lvl w:ilvl="4" w:tplc="A9B4E8D2" w:tentative="1">
      <w:start w:val="1"/>
      <w:numFmt w:val="lowerLetter"/>
      <w:lvlText w:val="%5."/>
      <w:lvlJc w:val="left"/>
      <w:pPr>
        <w:ind w:left="3653" w:hanging="360"/>
      </w:pPr>
    </w:lvl>
    <w:lvl w:ilvl="5" w:tplc="8408A2AC" w:tentative="1">
      <w:start w:val="1"/>
      <w:numFmt w:val="lowerRoman"/>
      <w:lvlText w:val="%6."/>
      <w:lvlJc w:val="right"/>
      <w:pPr>
        <w:ind w:left="4373" w:hanging="180"/>
      </w:pPr>
    </w:lvl>
    <w:lvl w:ilvl="6" w:tplc="10328D36" w:tentative="1">
      <w:start w:val="1"/>
      <w:numFmt w:val="decimal"/>
      <w:lvlText w:val="%7."/>
      <w:lvlJc w:val="left"/>
      <w:pPr>
        <w:ind w:left="5093" w:hanging="360"/>
      </w:pPr>
    </w:lvl>
    <w:lvl w:ilvl="7" w:tplc="D70A5A28" w:tentative="1">
      <w:start w:val="1"/>
      <w:numFmt w:val="lowerLetter"/>
      <w:lvlText w:val="%8."/>
      <w:lvlJc w:val="left"/>
      <w:pPr>
        <w:ind w:left="5813" w:hanging="360"/>
      </w:pPr>
    </w:lvl>
    <w:lvl w:ilvl="8" w:tplc="0848162E" w:tentative="1">
      <w:start w:val="1"/>
      <w:numFmt w:val="lowerRoman"/>
      <w:lvlText w:val="%9."/>
      <w:lvlJc w:val="right"/>
      <w:pPr>
        <w:ind w:left="6533" w:hanging="180"/>
      </w:pPr>
    </w:lvl>
  </w:abstractNum>
  <w:abstractNum w:abstractNumId="46">
    <w:nsid w:val="6A533266"/>
    <w:multiLevelType w:val="hybridMultilevel"/>
    <w:tmpl w:val="EB90A552"/>
    <w:lvl w:ilvl="0" w:tplc="7D04938E">
      <w:start w:val="1"/>
      <w:numFmt w:val="bullet"/>
      <w:pStyle w:val="Bullet1"/>
      <w:lvlText w:val=""/>
      <w:lvlJc w:val="left"/>
      <w:pPr>
        <w:tabs>
          <w:tab w:val="num" w:pos="3371"/>
        </w:tabs>
        <w:ind w:left="3371" w:hanging="360"/>
      </w:pPr>
      <w:rPr>
        <w:rFonts w:ascii="Wingdings" w:hAnsi="Wingdings" w:hint="default"/>
      </w:rPr>
    </w:lvl>
    <w:lvl w:ilvl="1" w:tplc="04090019" w:tentative="1">
      <w:start w:val="1"/>
      <w:numFmt w:val="bullet"/>
      <w:lvlText w:val="o"/>
      <w:lvlJc w:val="left"/>
      <w:pPr>
        <w:tabs>
          <w:tab w:val="num" w:pos="4091"/>
        </w:tabs>
        <w:ind w:left="4091" w:hanging="360"/>
      </w:pPr>
      <w:rPr>
        <w:rFonts w:ascii="Courier New" w:hAnsi="Courier New" w:hint="default"/>
      </w:rPr>
    </w:lvl>
    <w:lvl w:ilvl="2" w:tplc="0409001B" w:tentative="1">
      <w:start w:val="1"/>
      <w:numFmt w:val="bullet"/>
      <w:lvlText w:val=""/>
      <w:lvlJc w:val="left"/>
      <w:pPr>
        <w:tabs>
          <w:tab w:val="num" w:pos="4811"/>
        </w:tabs>
        <w:ind w:left="4811" w:hanging="360"/>
      </w:pPr>
      <w:rPr>
        <w:rFonts w:ascii="Wingdings" w:hAnsi="Wingdings" w:hint="default"/>
      </w:rPr>
    </w:lvl>
    <w:lvl w:ilvl="3" w:tplc="0409000F" w:tentative="1">
      <w:start w:val="1"/>
      <w:numFmt w:val="bullet"/>
      <w:lvlText w:val=""/>
      <w:lvlJc w:val="left"/>
      <w:pPr>
        <w:tabs>
          <w:tab w:val="num" w:pos="5531"/>
        </w:tabs>
        <w:ind w:left="5531" w:hanging="360"/>
      </w:pPr>
      <w:rPr>
        <w:rFonts w:ascii="Symbol" w:hAnsi="Symbol" w:hint="default"/>
      </w:rPr>
    </w:lvl>
    <w:lvl w:ilvl="4" w:tplc="04090019" w:tentative="1">
      <w:start w:val="1"/>
      <w:numFmt w:val="bullet"/>
      <w:lvlText w:val="o"/>
      <w:lvlJc w:val="left"/>
      <w:pPr>
        <w:tabs>
          <w:tab w:val="num" w:pos="6251"/>
        </w:tabs>
        <w:ind w:left="6251" w:hanging="360"/>
      </w:pPr>
      <w:rPr>
        <w:rFonts w:ascii="Courier New" w:hAnsi="Courier New" w:hint="default"/>
      </w:rPr>
    </w:lvl>
    <w:lvl w:ilvl="5" w:tplc="0409001B" w:tentative="1">
      <w:start w:val="1"/>
      <w:numFmt w:val="bullet"/>
      <w:lvlText w:val=""/>
      <w:lvlJc w:val="left"/>
      <w:pPr>
        <w:tabs>
          <w:tab w:val="num" w:pos="6971"/>
        </w:tabs>
        <w:ind w:left="6971" w:hanging="360"/>
      </w:pPr>
      <w:rPr>
        <w:rFonts w:ascii="Wingdings" w:hAnsi="Wingdings" w:hint="default"/>
      </w:rPr>
    </w:lvl>
    <w:lvl w:ilvl="6" w:tplc="0409000F" w:tentative="1">
      <w:start w:val="1"/>
      <w:numFmt w:val="bullet"/>
      <w:lvlText w:val=""/>
      <w:lvlJc w:val="left"/>
      <w:pPr>
        <w:tabs>
          <w:tab w:val="num" w:pos="7691"/>
        </w:tabs>
        <w:ind w:left="7691" w:hanging="360"/>
      </w:pPr>
      <w:rPr>
        <w:rFonts w:ascii="Symbol" w:hAnsi="Symbol" w:hint="default"/>
      </w:rPr>
    </w:lvl>
    <w:lvl w:ilvl="7" w:tplc="04090019" w:tentative="1">
      <w:start w:val="1"/>
      <w:numFmt w:val="bullet"/>
      <w:lvlText w:val="o"/>
      <w:lvlJc w:val="left"/>
      <w:pPr>
        <w:tabs>
          <w:tab w:val="num" w:pos="8411"/>
        </w:tabs>
        <w:ind w:left="8411" w:hanging="360"/>
      </w:pPr>
      <w:rPr>
        <w:rFonts w:ascii="Courier New" w:hAnsi="Courier New" w:hint="default"/>
      </w:rPr>
    </w:lvl>
    <w:lvl w:ilvl="8" w:tplc="0409001B" w:tentative="1">
      <w:start w:val="1"/>
      <w:numFmt w:val="bullet"/>
      <w:lvlText w:val=""/>
      <w:lvlJc w:val="left"/>
      <w:pPr>
        <w:tabs>
          <w:tab w:val="num" w:pos="9131"/>
        </w:tabs>
        <w:ind w:left="9131" w:hanging="360"/>
      </w:pPr>
      <w:rPr>
        <w:rFonts w:ascii="Wingdings" w:hAnsi="Wingdings" w:hint="default"/>
      </w:rPr>
    </w:lvl>
  </w:abstractNum>
  <w:abstractNum w:abstractNumId="47">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9">
    <w:nsid w:val="6F60105C"/>
    <w:multiLevelType w:val="hybridMultilevel"/>
    <w:tmpl w:val="684469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18A05B1"/>
    <w:multiLevelType w:val="hybridMultilevel"/>
    <w:tmpl w:val="CCDC9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2C839B6"/>
    <w:multiLevelType w:val="hybridMultilevel"/>
    <w:tmpl w:val="E3BAE3C0"/>
    <w:lvl w:ilvl="0" w:tplc="543E4914">
      <w:start w:val="4"/>
      <w:numFmt w:val="decimal"/>
      <w:lvlText w:val="%1"/>
      <w:lvlJc w:val="left"/>
      <w:pPr>
        <w:tabs>
          <w:tab w:val="num" w:pos="720"/>
        </w:tabs>
        <w:ind w:left="720" w:hanging="360"/>
      </w:pPr>
      <w:rPr>
        <w:rFonts w:hint="default"/>
      </w:rPr>
    </w:lvl>
    <w:lvl w:ilvl="1" w:tplc="0EF895EE" w:tentative="1">
      <w:start w:val="1"/>
      <w:numFmt w:val="lowerLetter"/>
      <w:lvlText w:val="%2."/>
      <w:lvlJc w:val="left"/>
      <w:pPr>
        <w:tabs>
          <w:tab w:val="num" w:pos="1440"/>
        </w:tabs>
        <w:ind w:left="1440" w:hanging="360"/>
      </w:pPr>
    </w:lvl>
    <w:lvl w:ilvl="2" w:tplc="559EDFA6" w:tentative="1">
      <w:start w:val="1"/>
      <w:numFmt w:val="lowerRoman"/>
      <w:lvlText w:val="%3."/>
      <w:lvlJc w:val="right"/>
      <w:pPr>
        <w:tabs>
          <w:tab w:val="num" w:pos="2160"/>
        </w:tabs>
        <w:ind w:left="2160" w:hanging="180"/>
      </w:pPr>
    </w:lvl>
    <w:lvl w:ilvl="3" w:tplc="A112BA32" w:tentative="1">
      <w:start w:val="1"/>
      <w:numFmt w:val="decimal"/>
      <w:lvlText w:val="%4."/>
      <w:lvlJc w:val="left"/>
      <w:pPr>
        <w:tabs>
          <w:tab w:val="num" w:pos="2880"/>
        </w:tabs>
        <w:ind w:left="2880" w:hanging="360"/>
      </w:pPr>
    </w:lvl>
    <w:lvl w:ilvl="4" w:tplc="AA2CD682" w:tentative="1">
      <w:start w:val="1"/>
      <w:numFmt w:val="lowerLetter"/>
      <w:lvlText w:val="%5."/>
      <w:lvlJc w:val="left"/>
      <w:pPr>
        <w:tabs>
          <w:tab w:val="num" w:pos="3600"/>
        </w:tabs>
        <w:ind w:left="3600" w:hanging="360"/>
      </w:pPr>
    </w:lvl>
    <w:lvl w:ilvl="5" w:tplc="EC064670" w:tentative="1">
      <w:start w:val="1"/>
      <w:numFmt w:val="lowerRoman"/>
      <w:lvlText w:val="%6."/>
      <w:lvlJc w:val="right"/>
      <w:pPr>
        <w:tabs>
          <w:tab w:val="num" w:pos="4320"/>
        </w:tabs>
        <w:ind w:left="4320" w:hanging="180"/>
      </w:pPr>
    </w:lvl>
    <w:lvl w:ilvl="6" w:tplc="B1B864D8" w:tentative="1">
      <w:start w:val="1"/>
      <w:numFmt w:val="decimal"/>
      <w:lvlText w:val="%7."/>
      <w:lvlJc w:val="left"/>
      <w:pPr>
        <w:tabs>
          <w:tab w:val="num" w:pos="5040"/>
        </w:tabs>
        <w:ind w:left="5040" w:hanging="360"/>
      </w:pPr>
    </w:lvl>
    <w:lvl w:ilvl="7" w:tplc="5288B054" w:tentative="1">
      <w:start w:val="1"/>
      <w:numFmt w:val="lowerLetter"/>
      <w:lvlText w:val="%8."/>
      <w:lvlJc w:val="left"/>
      <w:pPr>
        <w:tabs>
          <w:tab w:val="num" w:pos="5760"/>
        </w:tabs>
        <w:ind w:left="5760" w:hanging="360"/>
      </w:pPr>
    </w:lvl>
    <w:lvl w:ilvl="8" w:tplc="02D4F5AE" w:tentative="1">
      <w:start w:val="1"/>
      <w:numFmt w:val="lowerRoman"/>
      <w:lvlText w:val="%9."/>
      <w:lvlJc w:val="right"/>
      <w:pPr>
        <w:tabs>
          <w:tab w:val="num" w:pos="6480"/>
        </w:tabs>
        <w:ind w:left="6480" w:hanging="180"/>
      </w:pPr>
    </w:lvl>
  </w:abstractNum>
  <w:abstractNum w:abstractNumId="53">
    <w:nsid w:val="77096ED0"/>
    <w:multiLevelType w:val="hybridMultilevel"/>
    <w:tmpl w:val="0672A830"/>
    <w:lvl w:ilvl="0" w:tplc="04090001">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79190159"/>
    <w:multiLevelType w:val="hybridMultilevel"/>
    <w:tmpl w:val="DFFAF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9E64B63"/>
    <w:multiLevelType w:val="hybridMultilevel"/>
    <w:tmpl w:val="08A26B8C"/>
    <w:lvl w:ilvl="0" w:tplc="1C090017">
      <w:start w:val="1"/>
      <w:numFmt w:val="lowerLetter"/>
      <w:lvlText w:val="%1)"/>
      <w:lvlJc w:val="left"/>
      <w:pPr>
        <w:ind w:left="1920" w:hanging="360"/>
      </w:p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6">
    <w:nsid w:val="7E6670EF"/>
    <w:multiLevelType w:val="hybridMultilevel"/>
    <w:tmpl w:val="9068685C"/>
    <w:lvl w:ilvl="0" w:tplc="D8EC511A">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FC44BEC"/>
    <w:multiLevelType w:val="hybridMultilevel"/>
    <w:tmpl w:val="37064E16"/>
    <w:lvl w:ilvl="0" w:tplc="04090003">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0"/>
  </w:num>
  <w:num w:numId="4">
    <w:abstractNumId w:val="50"/>
  </w:num>
  <w:num w:numId="5">
    <w:abstractNumId w:val="42"/>
  </w:num>
  <w:num w:numId="6">
    <w:abstractNumId w:val="37"/>
  </w:num>
  <w:num w:numId="7">
    <w:abstractNumId w:val="6"/>
  </w:num>
  <w:num w:numId="8">
    <w:abstractNumId w:val="0"/>
  </w:num>
  <w:num w:numId="9">
    <w:abstractNumId w:val="48"/>
  </w:num>
  <w:num w:numId="10">
    <w:abstractNumId w:val="20"/>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30"/>
  </w:num>
  <w:num w:numId="12">
    <w:abstractNumId w:val="47"/>
  </w:num>
  <w:num w:numId="13">
    <w:abstractNumId w:val="57"/>
  </w:num>
  <w:num w:numId="14">
    <w:abstractNumId w:val="17"/>
  </w:num>
  <w:num w:numId="15">
    <w:abstractNumId w:val="31"/>
  </w:num>
  <w:num w:numId="16">
    <w:abstractNumId w:val="45"/>
  </w:num>
  <w:num w:numId="17">
    <w:abstractNumId w:val="52"/>
  </w:num>
  <w:num w:numId="18">
    <w:abstractNumId w:val="24"/>
  </w:num>
  <w:num w:numId="19">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0">
    <w:abstractNumId w:val="38"/>
  </w:num>
  <w:num w:numId="21">
    <w:abstractNumId w:val="35"/>
  </w:num>
  <w:num w:numId="22">
    <w:abstractNumId w:val="58"/>
  </w:num>
  <w:num w:numId="23">
    <w:abstractNumId w:val="41"/>
  </w:num>
  <w:num w:numId="24">
    <w:abstractNumId w:val="53"/>
  </w:num>
  <w:num w:numId="25">
    <w:abstractNumId w:val="56"/>
  </w:num>
  <w:num w:numId="26">
    <w:abstractNumId w:val="10"/>
  </w:num>
  <w:num w:numId="27">
    <w:abstractNumId w:val="21"/>
  </w:num>
  <w:num w:numId="28">
    <w:abstractNumId w:val="2"/>
  </w:num>
  <w:num w:numId="29">
    <w:abstractNumId w:val="33"/>
  </w:num>
  <w:num w:numId="30">
    <w:abstractNumId w:val="15"/>
  </w:num>
  <w:num w:numId="31">
    <w:abstractNumId w:val="18"/>
  </w:num>
  <w:num w:numId="32">
    <w:abstractNumId w:val="7"/>
  </w:num>
  <w:num w:numId="33">
    <w:abstractNumId w:val="46"/>
  </w:num>
  <w:num w:numId="34">
    <w:abstractNumId w:val="44"/>
  </w:num>
  <w:num w:numId="35">
    <w:abstractNumId w:val="34"/>
  </w:num>
  <w:num w:numId="36">
    <w:abstractNumId w:val="13"/>
  </w:num>
  <w:num w:numId="37">
    <w:abstractNumId w:val="4"/>
  </w:num>
  <w:num w:numId="38">
    <w:abstractNumId w:val="36"/>
  </w:num>
  <w:num w:numId="39">
    <w:abstractNumId w:val="9"/>
  </w:num>
  <w:num w:numId="40">
    <w:abstractNumId w:val="32"/>
  </w:num>
  <w:num w:numId="41">
    <w:abstractNumId w:val="27"/>
  </w:num>
  <w:num w:numId="42">
    <w:abstractNumId w:val="3"/>
  </w:num>
  <w:num w:numId="43">
    <w:abstractNumId w:val="51"/>
  </w:num>
  <w:num w:numId="44">
    <w:abstractNumId w:val="23"/>
  </w:num>
  <w:num w:numId="45">
    <w:abstractNumId w:val="39"/>
  </w:num>
  <w:num w:numId="46">
    <w:abstractNumId w:val="19"/>
  </w:num>
  <w:num w:numId="47">
    <w:abstractNumId w:val="14"/>
  </w:num>
  <w:num w:numId="48">
    <w:abstractNumId w:val="5"/>
  </w:num>
  <w:num w:numId="49">
    <w:abstractNumId w:val="55"/>
  </w:num>
  <w:num w:numId="50">
    <w:abstractNumId w:val="26"/>
  </w:num>
  <w:num w:numId="51">
    <w:abstractNumId w:val="11"/>
  </w:num>
  <w:num w:numId="52">
    <w:abstractNumId w:val="22"/>
  </w:num>
  <w:num w:numId="53">
    <w:abstractNumId w:val="16"/>
  </w:num>
  <w:num w:numId="54">
    <w:abstractNumId w:val="49"/>
  </w:num>
  <w:num w:numId="55">
    <w:abstractNumId w:val="28"/>
  </w:num>
  <w:num w:numId="56">
    <w:abstractNumId w:val="54"/>
  </w:num>
  <w:num w:numId="57">
    <w:abstractNumId w:val="25"/>
  </w:num>
  <w:num w:numId="58">
    <w:abstractNumId w:val="43"/>
  </w:num>
  <w:num w:numId="59">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6F90"/>
    <w:rsid w:val="000002BB"/>
    <w:rsid w:val="0000280B"/>
    <w:rsid w:val="00005EC6"/>
    <w:rsid w:val="00007C5C"/>
    <w:rsid w:val="000109D1"/>
    <w:rsid w:val="00011CB6"/>
    <w:rsid w:val="00015AFA"/>
    <w:rsid w:val="000174FF"/>
    <w:rsid w:val="00020DA7"/>
    <w:rsid w:val="0002111D"/>
    <w:rsid w:val="00022546"/>
    <w:rsid w:val="000236F6"/>
    <w:rsid w:val="00023786"/>
    <w:rsid w:val="00023B1D"/>
    <w:rsid w:val="000240B1"/>
    <w:rsid w:val="00026016"/>
    <w:rsid w:val="000270CE"/>
    <w:rsid w:val="0003228B"/>
    <w:rsid w:val="0003336D"/>
    <w:rsid w:val="000338E8"/>
    <w:rsid w:val="000339A0"/>
    <w:rsid w:val="00033DE9"/>
    <w:rsid w:val="000359A4"/>
    <w:rsid w:val="00040048"/>
    <w:rsid w:val="000406F6"/>
    <w:rsid w:val="000410C7"/>
    <w:rsid w:val="00041D6F"/>
    <w:rsid w:val="00042FAF"/>
    <w:rsid w:val="00044073"/>
    <w:rsid w:val="00045F2B"/>
    <w:rsid w:val="000469B9"/>
    <w:rsid w:val="00047CE3"/>
    <w:rsid w:val="00050ADC"/>
    <w:rsid w:val="00050B99"/>
    <w:rsid w:val="00051C98"/>
    <w:rsid w:val="00052A2C"/>
    <w:rsid w:val="00066B87"/>
    <w:rsid w:val="00066EB6"/>
    <w:rsid w:val="00067139"/>
    <w:rsid w:val="00067727"/>
    <w:rsid w:val="00067AA4"/>
    <w:rsid w:val="00067DEF"/>
    <w:rsid w:val="00075A33"/>
    <w:rsid w:val="00076C38"/>
    <w:rsid w:val="00077764"/>
    <w:rsid w:val="000807EE"/>
    <w:rsid w:val="0008083A"/>
    <w:rsid w:val="0008354B"/>
    <w:rsid w:val="0008439B"/>
    <w:rsid w:val="00085113"/>
    <w:rsid w:val="000856B8"/>
    <w:rsid w:val="00087367"/>
    <w:rsid w:val="000919D9"/>
    <w:rsid w:val="00092DDA"/>
    <w:rsid w:val="00093C9D"/>
    <w:rsid w:val="00095A15"/>
    <w:rsid w:val="00095C11"/>
    <w:rsid w:val="00095DAB"/>
    <w:rsid w:val="00095F9E"/>
    <w:rsid w:val="00097900"/>
    <w:rsid w:val="000A0621"/>
    <w:rsid w:val="000A1DDD"/>
    <w:rsid w:val="000A3B4B"/>
    <w:rsid w:val="000A40D0"/>
    <w:rsid w:val="000A43BE"/>
    <w:rsid w:val="000A4E0A"/>
    <w:rsid w:val="000A5B85"/>
    <w:rsid w:val="000A7E21"/>
    <w:rsid w:val="000B0810"/>
    <w:rsid w:val="000B2B1A"/>
    <w:rsid w:val="000B6433"/>
    <w:rsid w:val="000C1EC9"/>
    <w:rsid w:val="000C2D92"/>
    <w:rsid w:val="000C47CC"/>
    <w:rsid w:val="000C5210"/>
    <w:rsid w:val="000C636E"/>
    <w:rsid w:val="000C6A38"/>
    <w:rsid w:val="000C739D"/>
    <w:rsid w:val="000D24D2"/>
    <w:rsid w:val="000D3E17"/>
    <w:rsid w:val="000D69D9"/>
    <w:rsid w:val="000D7FB9"/>
    <w:rsid w:val="000E024D"/>
    <w:rsid w:val="000E1032"/>
    <w:rsid w:val="000E2C4E"/>
    <w:rsid w:val="000E2E89"/>
    <w:rsid w:val="000E3B40"/>
    <w:rsid w:val="000E3C50"/>
    <w:rsid w:val="000E5B3B"/>
    <w:rsid w:val="000E7014"/>
    <w:rsid w:val="000E785E"/>
    <w:rsid w:val="000F075C"/>
    <w:rsid w:val="000F1C87"/>
    <w:rsid w:val="000F3A3D"/>
    <w:rsid w:val="000F3B8D"/>
    <w:rsid w:val="000F43FA"/>
    <w:rsid w:val="0010041F"/>
    <w:rsid w:val="001026BE"/>
    <w:rsid w:val="0010385B"/>
    <w:rsid w:val="00104E9B"/>
    <w:rsid w:val="00106E15"/>
    <w:rsid w:val="00106E44"/>
    <w:rsid w:val="00110750"/>
    <w:rsid w:val="00112B3F"/>
    <w:rsid w:val="00113800"/>
    <w:rsid w:val="001148D8"/>
    <w:rsid w:val="00116349"/>
    <w:rsid w:val="00122FAB"/>
    <w:rsid w:val="00124006"/>
    <w:rsid w:val="0012428A"/>
    <w:rsid w:val="001257F5"/>
    <w:rsid w:val="001259FC"/>
    <w:rsid w:val="00127A2B"/>
    <w:rsid w:val="00131BC6"/>
    <w:rsid w:val="00132175"/>
    <w:rsid w:val="00132E4B"/>
    <w:rsid w:val="00133429"/>
    <w:rsid w:val="00137F3B"/>
    <w:rsid w:val="00141A6A"/>
    <w:rsid w:val="00141C56"/>
    <w:rsid w:val="00141FA5"/>
    <w:rsid w:val="00142D43"/>
    <w:rsid w:val="001430B8"/>
    <w:rsid w:val="00146557"/>
    <w:rsid w:val="00150D4D"/>
    <w:rsid w:val="00151AD6"/>
    <w:rsid w:val="001523FD"/>
    <w:rsid w:val="00154052"/>
    <w:rsid w:val="001546F9"/>
    <w:rsid w:val="00155147"/>
    <w:rsid w:val="001576F6"/>
    <w:rsid w:val="00162174"/>
    <w:rsid w:val="001624B2"/>
    <w:rsid w:val="001633D2"/>
    <w:rsid w:val="00163CEF"/>
    <w:rsid w:val="00164CCA"/>
    <w:rsid w:val="001664C0"/>
    <w:rsid w:val="00166EC0"/>
    <w:rsid w:val="00166F90"/>
    <w:rsid w:val="00167F23"/>
    <w:rsid w:val="0017245D"/>
    <w:rsid w:val="0017511D"/>
    <w:rsid w:val="001835C5"/>
    <w:rsid w:val="00184311"/>
    <w:rsid w:val="0018497F"/>
    <w:rsid w:val="0018653F"/>
    <w:rsid w:val="00187DAB"/>
    <w:rsid w:val="00190561"/>
    <w:rsid w:val="00191532"/>
    <w:rsid w:val="0019272B"/>
    <w:rsid w:val="00193C26"/>
    <w:rsid w:val="001940C4"/>
    <w:rsid w:val="001949CA"/>
    <w:rsid w:val="00194E67"/>
    <w:rsid w:val="001971F4"/>
    <w:rsid w:val="001A1BD0"/>
    <w:rsid w:val="001A62C6"/>
    <w:rsid w:val="001A69DE"/>
    <w:rsid w:val="001B0986"/>
    <w:rsid w:val="001B22E7"/>
    <w:rsid w:val="001B579B"/>
    <w:rsid w:val="001B7380"/>
    <w:rsid w:val="001C2063"/>
    <w:rsid w:val="001C4602"/>
    <w:rsid w:val="001C67FE"/>
    <w:rsid w:val="001D026B"/>
    <w:rsid w:val="001D4985"/>
    <w:rsid w:val="001D69AD"/>
    <w:rsid w:val="001D764D"/>
    <w:rsid w:val="001D7D69"/>
    <w:rsid w:val="001E168E"/>
    <w:rsid w:val="001E286E"/>
    <w:rsid w:val="001E756D"/>
    <w:rsid w:val="001F00B3"/>
    <w:rsid w:val="001F0592"/>
    <w:rsid w:val="001F17FE"/>
    <w:rsid w:val="001F3B82"/>
    <w:rsid w:val="001F5A7A"/>
    <w:rsid w:val="001F77F7"/>
    <w:rsid w:val="00203479"/>
    <w:rsid w:val="0020477D"/>
    <w:rsid w:val="00204810"/>
    <w:rsid w:val="00204C9D"/>
    <w:rsid w:val="00205C36"/>
    <w:rsid w:val="00206438"/>
    <w:rsid w:val="00210A2D"/>
    <w:rsid w:val="00211CBB"/>
    <w:rsid w:val="002138AE"/>
    <w:rsid w:val="00216D2A"/>
    <w:rsid w:val="00217D0A"/>
    <w:rsid w:val="00223AD3"/>
    <w:rsid w:val="002255E9"/>
    <w:rsid w:val="00225B98"/>
    <w:rsid w:val="00226DC7"/>
    <w:rsid w:val="00226E0C"/>
    <w:rsid w:val="0023149C"/>
    <w:rsid w:val="00232CCA"/>
    <w:rsid w:val="002336C6"/>
    <w:rsid w:val="00235426"/>
    <w:rsid w:val="00235B78"/>
    <w:rsid w:val="002368FC"/>
    <w:rsid w:val="00237EC5"/>
    <w:rsid w:val="00241313"/>
    <w:rsid w:val="0024194E"/>
    <w:rsid w:val="00242E1C"/>
    <w:rsid w:val="00243C09"/>
    <w:rsid w:val="00244160"/>
    <w:rsid w:val="00244DAC"/>
    <w:rsid w:val="0024630E"/>
    <w:rsid w:val="00246928"/>
    <w:rsid w:val="00247035"/>
    <w:rsid w:val="002500CB"/>
    <w:rsid w:val="00250A6D"/>
    <w:rsid w:val="00252174"/>
    <w:rsid w:val="0025277D"/>
    <w:rsid w:val="0025401C"/>
    <w:rsid w:val="00254C84"/>
    <w:rsid w:val="00256D86"/>
    <w:rsid w:val="002572E2"/>
    <w:rsid w:val="002655EF"/>
    <w:rsid w:val="00266B91"/>
    <w:rsid w:val="002672D8"/>
    <w:rsid w:val="00267FA8"/>
    <w:rsid w:val="00274D49"/>
    <w:rsid w:val="002767BC"/>
    <w:rsid w:val="00281941"/>
    <w:rsid w:val="00283FBF"/>
    <w:rsid w:val="00284EE0"/>
    <w:rsid w:val="002850E8"/>
    <w:rsid w:val="00286AEF"/>
    <w:rsid w:val="002878E5"/>
    <w:rsid w:val="00292E10"/>
    <w:rsid w:val="002930B6"/>
    <w:rsid w:val="00293C62"/>
    <w:rsid w:val="00293EF7"/>
    <w:rsid w:val="002945F1"/>
    <w:rsid w:val="002953EC"/>
    <w:rsid w:val="00297F89"/>
    <w:rsid w:val="002A0FBE"/>
    <w:rsid w:val="002A19E6"/>
    <w:rsid w:val="002A28FB"/>
    <w:rsid w:val="002B0225"/>
    <w:rsid w:val="002B5CEB"/>
    <w:rsid w:val="002B655D"/>
    <w:rsid w:val="002C0BD4"/>
    <w:rsid w:val="002C1DE6"/>
    <w:rsid w:val="002C2433"/>
    <w:rsid w:val="002C2A77"/>
    <w:rsid w:val="002C34AE"/>
    <w:rsid w:val="002C53E1"/>
    <w:rsid w:val="002D05CA"/>
    <w:rsid w:val="002D1278"/>
    <w:rsid w:val="002D186D"/>
    <w:rsid w:val="002D26B7"/>
    <w:rsid w:val="002D3C17"/>
    <w:rsid w:val="002D45B5"/>
    <w:rsid w:val="002D5D21"/>
    <w:rsid w:val="002E1E0A"/>
    <w:rsid w:val="002E553A"/>
    <w:rsid w:val="002E553B"/>
    <w:rsid w:val="002F08F7"/>
    <w:rsid w:val="002F1221"/>
    <w:rsid w:val="002F1894"/>
    <w:rsid w:val="002F2219"/>
    <w:rsid w:val="002F5231"/>
    <w:rsid w:val="002F6FF3"/>
    <w:rsid w:val="003048C7"/>
    <w:rsid w:val="00310E82"/>
    <w:rsid w:val="00311B85"/>
    <w:rsid w:val="00311D8A"/>
    <w:rsid w:val="00313B50"/>
    <w:rsid w:val="00313DC8"/>
    <w:rsid w:val="00315716"/>
    <w:rsid w:val="0031642F"/>
    <w:rsid w:val="003177F5"/>
    <w:rsid w:val="003226F4"/>
    <w:rsid w:val="00323A60"/>
    <w:rsid w:val="00324A0C"/>
    <w:rsid w:val="003258DE"/>
    <w:rsid w:val="00325EBC"/>
    <w:rsid w:val="00326368"/>
    <w:rsid w:val="0032654E"/>
    <w:rsid w:val="0032681E"/>
    <w:rsid w:val="00333B15"/>
    <w:rsid w:val="00335E73"/>
    <w:rsid w:val="00340D04"/>
    <w:rsid w:val="00340D54"/>
    <w:rsid w:val="00342C3D"/>
    <w:rsid w:val="00345357"/>
    <w:rsid w:val="00347F40"/>
    <w:rsid w:val="00347F58"/>
    <w:rsid w:val="00350770"/>
    <w:rsid w:val="00350E8E"/>
    <w:rsid w:val="00351909"/>
    <w:rsid w:val="00353CC1"/>
    <w:rsid w:val="00355D15"/>
    <w:rsid w:val="00356635"/>
    <w:rsid w:val="00363027"/>
    <w:rsid w:val="00363779"/>
    <w:rsid w:val="00363886"/>
    <w:rsid w:val="003639A3"/>
    <w:rsid w:val="003649CA"/>
    <w:rsid w:val="00364A62"/>
    <w:rsid w:val="00364AC6"/>
    <w:rsid w:val="00364C02"/>
    <w:rsid w:val="00364DCB"/>
    <w:rsid w:val="00366250"/>
    <w:rsid w:val="00366427"/>
    <w:rsid w:val="003676CA"/>
    <w:rsid w:val="0037332C"/>
    <w:rsid w:val="0037414D"/>
    <w:rsid w:val="00375CAB"/>
    <w:rsid w:val="0037684F"/>
    <w:rsid w:val="00380E40"/>
    <w:rsid w:val="0038168D"/>
    <w:rsid w:val="00381800"/>
    <w:rsid w:val="00381C04"/>
    <w:rsid w:val="00383694"/>
    <w:rsid w:val="003841A5"/>
    <w:rsid w:val="00385757"/>
    <w:rsid w:val="003878D3"/>
    <w:rsid w:val="00387ADF"/>
    <w:rsid w:val="00391165"/>
    <w:rsid w:val="0039474A"/>
    <w:rsid w:val="00394FCD"/>
    <w:rsid w:val="003953E7"/>
    <w:rsid w:val="00396F53"/>
    <w:rsid w:val="003A0568"/>
    <w:rsid w:val="003A0E4C"/>
    <w:rsid w:val="003A4EA0"/>
    <w:rsid w:val="003A7325"/>
    <w:rsid w:val="003A7C1C"/>
    <w:rsid w:val="003B0232"/>
    <w:rsid w:val="003B2BB1"/>
    <w:rsid w:val="003B44AC"/>
    <w:rsid w:val="003B473B"/>
    <w:rsid w:val="003B79CF"/>
    <w:rsid w:val="003C04D6"/>
    <w:rsid w:val="003C27F7"/>
    <w:rsid w:val="003C2986"/>
    <w:rsid w:val="003C4BC7"/>
    <w:rsid w:val="003C4C47"/>
    <w:rsid w:val="003C74FE"/>
    <w:rsid w:val="003D08EC"/>
    <w:rsid w:val="003D1AE8"/>
    <w:rsid w:val="003D5B8E"/>
    <w:rsid w:val="003D7227"/>
    <w:rsid w:val="003D7468"/>
    <w:rsid w:val="003E3221"/>
    <w:rsid w:val="003E3F4E"/>
    <w:rsid w:val="003E48A2"/>
    <w:rsid w:val="003E4FCF"/>
    <w:rsid w:val="003E5843"/>
    <w:rsid w:val="003E58CB"/>
    <w:rsid w:val="003E61E8"/>
    <w:rsid w:val="003E72CD"/>
    <w:rsid w:val="003F15F4"/>
    <w:rsid w:val="003F445D"/>
    <w:rsid w:val="003F48B4"/>
    <w:rsid w:val="003F602F"/>
    <w:rsid w:val="0040085C"/>
    <w:rsid w:val="0040093A"/>
    <w:rsid w:val="00400F19"/>
    <w:rsid w:val="00401B35"/>
    <w:rsid w:val="00404CAD"/>
    <w:rsid w:val="00405F6D"/>
    <w:rsid w:val="004066FF"/>
    <w:rsid w:val="00406A7D"/>
    <w:rsid w:val="00410992"/>
    <w:rsid w:val="00411042"/>
    <w:rsid w:val="0041215F"/>
    <w:rsid w:val="0041459A"/>
    <w:rsid w:val="00414971"/>
    <w:rsid w:val="00415BA5"/>
    <w:rsid w:val="004175CB"/>
    <w:rsid w:val="00425411"/>
    <w:rsid w:val="00425897"/>
    <w:rsid w:val="00425DC5"/>
    <w:rsid w:val="00425DE4"/>
    <w:rsid w:val="00425DF4"/>
    <w:rsid w:val="00430649"/>
    <w:rsid w:val="004341D5"/>
    <w:rsid w:val="00435903"/>
    <w:rsid w:val="00436988"/>
    <w:rsid w:val="00437063"/>
    <w:rsid w:val="004402C3"/>
    <w:rsid w:val="00441006"/>
    <w:rsid w:val="00442162"/>
    <w:rsid w:val="004421E2"/>
    <w:rsid w:val="00444FCA"/>
    <w:rsid w:val="00451097"/>
    <w:rsid w:val="004519E7"/>
    <w:rsid w:val="00461797"/>
    <w:rsid w:val="00462D1F"/>
    <w:rsid w:val="004634BC"/>
    <w:rsid w:val="00472888"/>
    <w:rsid w:val="0047468A"/>
    <w:rsid w:val="0047599B"/>
    <w:rsid w:val="00475AB5"/>
    <w:rsid w:val="00475CB7"/>
    <w:rsid w:val="00477703"/>
    <w:rsid w:val="00480A5D"/>
    <w:rsid w:val="00481A62"/>
    <w:rsid w:val="00482C8C"/>
    <w:rsid w:val="00483F37"/>
    <w:rsid w:val="0048471C"/>
    <w:rsid w:val="00487119"/>
    <w:rsid w:val="00491448"/>
    <w:rsid w:val="00492007"/>
    <w:rsid w:val="00493AB4"/>
    <w:rsid w:val="00495C14"/>
    <w:rsid w:val="004A03D0"/>
    <w:rsid w:val="004A21A0"/>
    <w:rsid w:val="004A36E6"/>
    <w:rsid w:val="004A442C"/>
    <w:rsid w:val="004A53E9"/>
    <w:rsid w:val="004B4B8A"/>
    <w:rsid w:val="004B580A"/>
    <w:rsid w:val="004B6DCC"/>
    <w:rsid w:val="004B7601"/>
    <w:rsid w:val="004C2672"/>
    <w:rsid w:val="004C511E"/>
    <w:rsid w:val="004C6E5F"/>
    <w:rsid w:val="004C76DF"/>
    <w:rsid w:val="004C7916"/>
    <w:rsid w:val="004D003B"/>
    <w:rsid w:val="004D0C74"/>
    <w:rsid w:val="004E2136"/>
    <w:rsid w:val="004E45E9"/>
    <w:rsid w:val="004E5F6C"/>
    <w:rsid w:val="004E7B63"/>
    <w:rsid w:val="004E7D30"/>
    <w:rsid w:val="004F08C7"/>
    <w:rsid w:val="004F1278"/>
    <w:rsid w:val="004F17D8"/>
    <w:rsid w:val="004F2CCF"/>
    <w:rsid w:val="004F3AF9"/>
    <w:rsid w:val="004F4594"/>
    <w:rsid w:val="004F509D"/>
    <w:rsid w:val="004F794E"/>
    <w:rsid w:val="004F7998"/>
    <w:rsid w:val="004F7E5D"/>
    <w:rsid w:val="0050142E"/>
    <w:rsid w:val="00506B46"/>
    <w:rsid w:val="00511895"/>
    <w:rsid w:val="005137A2"/>
    <w:rsid w:val="00513FE4"/>
    <w:rsid w:val="005152A6"/>
    <w:rsid w:val="005153CD"/>
    <w:rsid w:val="005215A1"/>
    <w:rsid w:val="00522336"/>
    <w:rsid w:val="00524171"/>
    <w:rsid w:val="005245EC"/>
    <w:rsid w:val="0052531B"/>
    <w:rsid w:val="00525572"/>
    <w:rsid w:val="00526554"/>
    <w:rsid w:val="00530A19"/>
    <w:rsid w:val="00532FAC"/>
    <w:rsid w:val="00535B69"/>
    <w:rsid w:val="00535B9E"/>
    <w:rsid w:val="00536225"/>
    <w:rsid w:val="0053748F"/>
    <w:rsid w:val="00537BC7"/>
    <w:rsid w:val="00542A84"/>
    <w:rsid w:val="005438D6"/>
    <w:rsid w:val="005443F7"/>
    <w:rsid w:val="005446DA"/>
    <w:rsid w:val="005476F6"/>
    <w:rsid w:val="00547BEE"/>
    <w:rsid w:val="005500F6"/>
    <w:rsid w:val="00554A8B"/>
    <w:rsid w:val="00555518"/>
    <w:rsid w:val="005571BE"/>
    <w:rsid w:val="00557FBD"/>
    <w:rsid w:val="0056142C"/>
    <w:rsid w:val="005615C9"/>
    <w:rsid w:val="00561828"/>
    <w:rsid w:val="005631AF"/>
    <w:rsid w:val="00567C14"/>
    <w:rsid w:val="0057019F"/>
    <w:rsid w:val="00571A38"/>
    <w:rsid w:val="00574B79"/>
    <w:rsid w:val="005752EA"/>
    <w:rsid w:val="00575C34"/>
    <w:rsid w:val="00580B7E"/>
    <w:rsid w:val="00580F01"/>
    <w:rsid w:val="005810CD"/>
    <w:rsid w:val="0058277D"/>
    <w:rsid w:val="00584057"/>
    <w:rsid w:val="005846F0"/>
    <w:rsid w:val="00585EC0"/>
    <w:rsid w:val="00586C0D"/>
    <w:rsid w:val="00587459"/>
    <w:rsid w:val="005914F8"/>
    <w:rsid w:val="00594021"/>
    <w:rsid w:val="00594D0A"/>
    <w:rsid w:val="005A0952"/>
    <w:rsid w:val="005A2979"/>
    <w:rsid w:val="005A4AEF"/>
    <w:rsid w:val="005A4D29"/>
    <w:rsid w:val="005A5B15"/>
    <w:rsid w:val="005A6211"/>
    <w:rsid w:val="005A6A5E"/>
    <w:rsid w:val="005A7643"/>
    <w:rsid w:val="005B00EB"/>
    <w:rsid w:val="005B0700"/>
    <w:rsid w:val="005B1766"/>
    <w:rsid w:val="005B2C03"/>
    <w:rsid w:val="005C2E72"/>
    <w:rsid w:val="005C3F05"/>
    <w:rsid w:val="005C6669"/>
    <w:rsid w:val="005D7252"/>
    <w:rsid w:val="005D7AF2"/>
    <w:rsid w:val="005E178A"/>
    <w:rsid w:val="005E28FA"/>
    <w:rsid w:val="005E32C7"/>
    <w:rsid w:val="005E557B"/>
    <w:rsid w:val="005E6D77"/>
    <w:rsid w:val="005F36C2"/>
    <w:rsid w:val="005F4B7D"/>
    <w:rsid w:val="005F59C9"/>
    <w:rsid w:val="005F66B7"/>
    <w:rsid w:val="005F6FEA"/>
    <w:rsid w:val="0060087D"/>
    <w:rsid w:val="00600AEA"/>
    <w:rsid w:val="006021DF"/>
    <w:rsid w:val="006046D0"/>
    <w:rsid w:val="00613CE7"/>
    <w:rsid w:val="00614ADA"/>
    <w:rsid w:val="00615875"/>
    <w:rsid w:val="00623851"/>
    <w:rsid w:val="0062422E"/>
    <w:rsid w:val="006251A3"/>
    <w:rsid w:val="00631C76"/>
    <w:rsid w:val="00632928"/>
    <w:rsid w:val="00632BD1"/>
    <w:rsid w:val="00632D63"/>
    <w:rsid w:val="00633028"/>
    <w:rsid w:val="00633A01"/>
    <w:rsid w:val="00634078"/>
    <w:rsid w:val="006341A2"/>
    <w:rsid w:val="00634601"/>
    <w:rsid w:val="006370A6"/>
    <w:rsid w:val="00643328"/>
    <w:rsid w:val="00646DE9"/>
    <w:rsid w:val="006478DF"/>
    <w:rsid w:val="00653944"/>
    <w:rsid w:val="0065395E"/>
    <w:rsid w:val="006542E5"/>
    <w:rsid w:val="00657CD4"/>
    <w:rsid w:val="006637E3"/>
    <w:rsid w:val="00663979"/>
    <w:rsid w:val="00665873"/>
    <w:rsid w:val="00667C14"/>
    <w:rsid w:val="00670C6C"/>
    <w:rsid w:val="00671183"/>
    <w:rsid w:val="006729C2"/>
    <w:rsid w:val="00675AA2"/>
    <w:rsid w:val="00677A1C"/>
    <w:rsid w:val="006823EB"/>
    <w:rsid w:val="00682D48"/>
    <w:rsid w:val="00683F87"/>
    <w:rsid w:val="00684B27"/>
    <w:rsid w:val="00685F29"/>
    <w:rsid w:val="00691C36"/>
    <w:rsid w:val="00693B3E"/>
    <w:rsid w:val="00693EAB"/>
    <w:rsid w:val="00694DB4"/>
    <w:rsid w:val="00694EAA"/>
    <w:rsid w:val="006973BF"/>
    <w:rsid w:val="0069749C"/>
    <w:rsid w:val="006A0D4C"/>
    <w:rsid w:val="006A0EC2"/>
    <w:rsid w:val="006A14BE"/>
    <w:rsid w:val="006A36B9"/>
    <w:rsid w:val="006A3E19"/>
    <w:rsid w:val="006A4242"/>
    <w:rsid w:val="006A5AB8"/>
    <w:rsid w:val="006A6DCD"/>
    <w:rsid w:val="006B13BF"/>
    <w:rsid w:val="006B197A"/>
    <w:rsid w:val="006B2352"/>
    <w:rsid w:val="006B3F05"/>
    <w:rsid w:val="006B4273"/>
    <w:rsid w:val="006B5313"/>
    <w:rsid w:val="006B6D0A"/>
    <w:rsid w:val="006B72C7"/>
    <w:rsid w:val="006C1044"/>
    <w:rsid w:val="006C3403"/>
    <w:rsid w:val="006C7F14"/>
    <w:rsid w:val="006D35D5"/>
    <w:rsid w:val="006D3619"/>
    <w:rsid w:val="006D468B"/>
    <w:rsid w:val="006D4A07"/>
    <w:rsid w:val="006D6B89"/>
    <w:rsid w:val="006E05DD"/>
    <w:rsid w:val="006E1F1B"/>
    <w:rsid w:val="006E2F34"/>
    <w:rsid w:val="006E3CC2"/>
    <w:rsid w:val="006E4225"/>
    <w:rsid w:val="006E445D"/>
    <w:rsid w:val="006E4D08"/>
    <w:rsid w:val="006F0777"/>
    <w:rsid w:val="006F130F"/>
    <w:rsid w:val="006F5095"/>
    <w:rsid w:val="006F7197"/>
    <w:rsid w:val="00701D6C"/>
    <w:rsid w:val="0070529E"/>
    <w:rsid w:val="0070615A"/>
    <w:rsid w:val="007063B6"/>
    <w:rsid w:val="00707C2A"/>
    <w:rsid w:val="00710E86"/>
    <w:rsid w:val="00710F4A"/>
    <w:rsid w:val="007116EE"/>
    <w:rsid w:val="007121B8"/>
    <w:rsid w:val="007147A0"/>
    <w:rsid w:val="0072003C"/>
    <w:rsid w:val="00723014"/>
    <w:rsid w:val="00723FE8"/>
    <w:rsid w:val="007244E4"/>
    <w:rsid w:val="0072536B"/>
    <w:rsid w:val="00726EB0"/>
    <w:rsid w:val="007270CF"/>
    <w:rsid w:val="007311E2"/>
    <w:rsid w:val="00731D5C"/>
    <w:rsid w:val="007332F6"/>
    <w:rsid w:val="00734528"/>
    <w:rsid w:val="007358F1"/>
    <w:rsid w:val="00735C88"/>
    <w:rsid w:val="007365D4"/>
    <w:rsid w:val="00737843"/>
    <w:rsid w:val="00740A8F"/>
    <w:rsid w:val="00741B68"/>
    <w:rsid w:val="00742B61"/>
    <w:rsid w:val="00745E2E"/>
    <w:rsid w:val="0074628A"/>
    <w:rsid w:val="00747581"/>
    <w:rsid w:val="007478C7"/>
    <w:rsid w:val="00747A7A"/>
    <w:rsid w:val="00751659"/>
    <w:rsid w:val="007517AB"/>
    <w:rsid w:val="007525D2"/>
    <w:rsid w:val="00754050"/>
    <w:rsid w:val="00757A71"/>
    <w:rsid w:val="007606C6"/>
    <w:rsid w:val="00761F9B"/>
    <w:rsid w:val="00762061"/>
    <w:rsid w:val="00763547"/>
    <w:rsid w:val="00763A26"/>
    <w:rsid w:val="00763A41"/>
    <w:rsid w:val="0076563B"/>
    <w:rsid w:val="007659AF"/>
    <w:rsid w:val="00766553"/>
    <w:rsid w:val="00766715"/>
    <w:rsid w:val="0077060E"/>
    <w:rsid w:val="007759BA"/>
    <w:rsid w:val="00775A90"/>
    <w:rsid w:val="00777333"/>
    <w:rsid w:val="00777A2D"/>
    <w:rsid w:val="00781B0D"/>
    <w:rsid w:val="00781F49"/>
    <w:rsid w:val="007926F0"/>
    <w:rsid w:val="0079272D"/>
    <w:rsid w:val="00792761"/>
    <w:rsid w:val="00793D8A"/>
    <w:rsid w:val="007963A2"/>
    <w:rsid w:val="00797C5F"/>
    <w:rsid w:val="007A3A62"/>
    <w:rsid w:val="007A4979"/>
    <w:rsid w:val="007A5284"/>
    <w:rsid w:val="007A5C2C"/>
    <w:rsid w:val="007A5DBE"/>
    <w:rsid w:val="007B1861"/>
    <w:rsid w:val="007B34F9"/>
    <w:rsid w:val="007B38DE"/>
    <w:rsid w:val="007C095C"/>
    <w:rsid w:val="007C21EF"/>
    <w:rsid w:val="007C3271"/>
    <w:rsid w:val="007C45FD"/>
    <w:rsid w:val="007C61F4"/>
    <w:rsid w:val="007D10FB"/>
    <w:rsid w:val="007D281D"/>
    <w:rsid w:val="007D45AD"/>
    <w:rsid w:val="007E0877"/>
    <w:rsid w:val="007E2E96"/>
    <w:rsid w:val="007E32B5"/>
    <w:rsid w:val="007E4C8A"/>
    <w:rsid w:val="007E7427"/>
    <w:rsid w:val="007E79AF"/>
    <w:rsid w:val="007E7CCA"/>
    <w:rsid w:val="007F0ECE"/>
    <w:rsid w:val="007F20C1"/>
    <w:rsid w:val="007F55E6"/>
    <w:rsid w:val="007F6054"/>
    <w:rsid w:val="007F7AE9"/>
    <w:rsid w:val="00800726"/>
    <w:rsid w:val="00801EDA"/>
    <w:rsid w:val="0080284E"/>
    <w:rsid w:val="00803000"/>
    <w:rsid w:val="00803909"/>
    <w:rsid w:val="00804524"/>
    <w:rsid w:val="008069EF"/>
    <w:rsid w:val="008074C4"/>
    <w:rsid w:val="008078B4"/>
    <w:rsid w:val="008129E0"/>
    <w:rsid w:val="008136CC"/>
    <w:rsid w:val="00814364"/>
    <w:rsid w:val="00814AAA"/>
    <w:rsid w:val="008164DB"/>
    <w:rsid w:val="00817403"/>
    <w:rsid w:val="00820BF0"/>
    <w:rsid w:val="008214E4"/>
    <w:rsid w:val="008215F0"/>
    <w:rsid w:val="00821A7A"/>
    <w:rsid w:val="00822367"/>
    <w:rsid w:val="00822D90"/>
    <w:rsid w:val="00831E5F"/>
    <w:rsid w:val="00840EAB"/>
    <w:rsid w:val="00841FC6"/>
    <w:rsid w:val="00842398"/>
    <w:rsid w:val="00846AF5"/>
    <w:rsid w:val="00851406"/>
    <w:rsid w:val="008514DF"/>
    <w:rsid w:val="00851648"/>
    <w:rsid w:val="00852E7D"/>
    <w:rsid w:val="00854AAD"/>
    <w:rsid w:val="00854E1D"/>
    <w:rsid w:val="00857969"/>
    <w:rsid w:val="0086456D"/>
    <w:rsid w:val="0086547F"/>
    <w:rsid w:val="00866C5E"/>
    <w:rsid w:val="0086728C"/>
    <w:rsid w:val="00871284"/>
    <w:rsid w:val="00871A7E"/>
    <w:rsid w:val="00874E6E"/>
    <w:rsid w:val="00876371"/>
    <w:rsid w:val="008767EE"/>
    <w:rsid w:val="0087749B"/>
    <w:rsid w:val="00880A1F"/>
    <w:rsid w:val="00880C7D"/>
    <w:rsid w:val="00880FAB"/>
    <w:rsid w:val="00882472"/>
    <w:rsid w:val="00882EB0"/>
    <w:rsid w:val="00884215"/>
    <w:rsid w:val="008842E6"/>
    <w:rsid w:val="008949A0"/>
    <w:rsid w:val="008977F9"/>
    <w:rsid w:val="00897893"/>
    <w:rsid w:val="008A1001"/>
    <w:rsid w:val="008A17A3"/>
    <w:rsid w:val="008A3D2D"/>
    <w:rsid w:val="008A4093"/>
    <w:rsid w:val="008A716E"/>
    <w:rsid w:val="008B053E"/>
    <w:rsid w:val="008B1013"/>
    <w:rsid w:val="008B276A"/>
    <w:rsid w:val="008B32CD"/>
    <w:rsid w:val="008B4F94"/>
    <w:rsid w:val="008B704F"/>
    <w:rsid w:val="008B7C51"/>
    <w:rsid w:val="008C1E28"/>
    <w:rsid w:val="008C4014"/>
    <w:rsid w:val="008C6778"/>
    <w:rsid w:val="008C6DE0"/>
    <w:rsid w:val="008D2183"/>
    <w:rsid w:val="008D2A09"/>
    <w:rsid w:val="008E1061"/>
    <w:rsid w:val="008E1FF7"/>
    <w:rsid w:val="008E30BF"/>
    <w:rsid w:val="008E3C69"/>
    <w:rsid w:val="008F22FB"/>
    <w:rsid w:val="008F5E71"/>
    <w:rsid w:val="009009F6"/>
    <w:rsid w:val="00900B5F"/>
    <w:rsid w:val="00901CB1"/>
    <w:rsid w:val="00903164"/>
    <w:rsid w:val="0090378A"/>
    <w:rsid w:val="00903A83"/>
    <w:rsid w:val="00903DC6"/>
    <w:rsid w:val="00904F50"/>
    <w:rsid w:val="00905965"/>
    <w:rsid w:val="0090601A"/>
    <w:rsid w:val="009063BC"/>
    <w:rsid w:val="00910485"/>
    <w:rsid w:val="00910ECB"/>
    <w:rsid w:val="00911259"/>
    <w:rsid w:val="009118FD"/>
    <w:rsid w:val="00912675"/>
    <w:rsid w:val="00912E4B"/>
    <w:rsid w:val="0091311D"/>
    <w:rsid w:val="009142B4"/>
    <w:rsid w:val="00921215"/>
    <w:rsid w:val="009213B3"/>
    <w:rsid w:val="0092162F"/>
    <w:rsid w:val="0092274B"/>
    <w:rsid w:val="009257D1"/>
    <w:rsid w:val="00927277"/>
    <w:rsid w:val="00930784"/>
    <w:rsid w:val="00933C2A"/>
    <w:rsid w:val="00934AD9"/>
    <w:rsid w:val="009409AF"/>
    <w:rsid w:val="00942C3C"/>
    <w:rsid w:val="00943C25"/>
    <w:rsid w:val="009452B1"/>
    <w:rsid w:val="00946E62"/>
    <w:rsid w:val="00947448"/>
    <w:rsid w:val="00951081"/>
    <w:rsid w:val="009539D9"/>
    <w:rsid w:val="00955D3D"/>
    <w:rsid w:val="00960732"/>
    <w:rsid w:val="00960BD7"/>
    <w:rsid w:val="00965DCC"/>
    <w:rsid w:val="009661B9"/>
    <w:rsid w:val="00966F68"/>
    <w:rsid w:val="0096784E"/>
    <w:rsid w:val="0097115B"/>
    <w:rsid w:val="00974A4A"/>
    <w:rsid w:val="00976A87"/>
    <w:rsid w:val="00976A99"/>
    <w:rsid w:val="00976DFE"/>
    <w:rsid w:val="00976E3D"/>
    <w:rsid w:val="0097787A"/>
    <w:rsid w:val="009806AF"/>
    <w:rsid w:val="00982D06"/>
    <w:rsid w:val="00983123"/>
    <w:rsid w:val="00985AE8"/>
    <w:rsid w:val="00990699"/>
    <w:rsid w:val="00992350"/>
    <w:rsid w:val="00993712"/>
    <w:rsid w:val="00993E4E"/>
    <w:rsid w:val="00996794"/>
    <w:rsid w:val="0099702F"/>
    <w:rsid w:val="00997350"/>
    <w:rsid w:val="009A2A19"/>
    <w:rsid w:val="009A36FF"/>
    <w:rsid w:val="009A438A"/>
    <w:rsid w:val="009A57A6"/>
    <w:rsid w:val="009A78BD"/>
    <w:rsid w:val="009A7B5D"/>
    <w:rsid w:val="009B0909"/>
    <w:rsid w:val="009B22CA"/>
    <w:rsid w:val="009B3283"/>
    <w:rsid w:val="009B3362"/>
    <w:rsid w:val="009B6283"/>
    <w:rsid w:val="009B7287"/>
    <w:rsid w:val="009B7E5C"/>
    <w:rsid w:val="009C04F5"/>
    <w:rsid w:val="009C27B0"/>
    <w:rsid w:val="009C3262"/>
    <w:rsid w:val="009C362B"/>
    <w:rsid w:val="009C38E4"/>
    <w:rsid w:val="009C4878"/>
    <w:rsid w:val="009C644B"/>
    <w:rsid w:val="009D15B1"/>
    <w:rsid w:val="009D1EAF"/>
    <w:rsid w:val="009D2B48"/>
    <w:rsid w:val="009D3FBA"/>
    <w:rsid w:val="009D49E6"/>
    <w:rsid w:val="009D5B49"/>
    <w:rsid w:val="009D5E46"/>
    <w:rsid w:val="009D6842"/>
    <w:rsid w:val="009E177C"/>
    <w:rsid w:val="009E1D59"/>
    <w:rsid w:val="009E24D4"/>
    <w:rsid w:val="009E563B"/>
    <w:rsid w:val="009E60E2"/>
    <w:rsid w:val="009E668E"/>
    <w:rsid w:val="009F19AF"/>
    <w:rsid w:val="009F2C0A"/>
    <w:rsid w:val="009F485B"/>
    <w:rsid w:val="009F5EE7"/>
    <w:rsid w:val="009F75ED"/>
    <w:rsid w:val="00A03390"/>
    <w:rsid w:val="00A06261"/>
    <w:rsid w:val="00A111E0"/>
    <w:rsid w:val="00A12A8F"/>
    <w:rsid w:val="00A13018"/>
    <w:rsid w:val="00A136EB"/>
    <w:rsid w:val="00A13E7D"/>
    <w:rsid w:val="00A167A3"/>
    <w:rsid w:val="00A2032C"/>
    <w:rsid w:val="00A206E9"/>
    <w:rsid w:val="00A22E68"/>
    <w:rsid w:val="00A268C0"/>
    <w:rsid w:val="00A268F4"/>
    <w:rsid w:val="00A31A0F"/>
    <w:rsid w:val="00A34ED0"/>
    <w:rsid w:val="00A35033"/>
    <w:rsid w:val="00A3534C"/>
    <w:rsid w:val="00A35B4C"/>
    <w:rsid w:val="00A40BB1"/>
    <w:rsid w:val="00A42F8D"/>
    <w:rsid w:val="00A44A81"/>
    <w:rsid w:val="00A46167"/>
    <w:rsid w:val="00A5174C"/>
    <w:rsid w:val="00A52B1B"/>
    <w:rsid w:val="00A53506"/>
    <w:rsid w:val="00A53A4A"/>
    <w:rsid w:val="00A5400C"/>
    <w:rsid w:val="00A54053"/>
    <w:rsid w:val="00A561BB"/>
    <w:rsid w:val="00A56D1B"/>
    <w:rsid w:val="00A572EA"/>
    <w:rsid w:val="00A574CC"/>
    <w:rsid w:val="00A57B40"/>
    <w:rsid w:val="00A625BF"/>
    <w:rsid w:val="00A62E83"/>
    <w:rsid w:val="00A67B5A"/>
    <w:rsid w:val="00A709D5"/>
    <w:rsid w:val="00A718DE"/>
    <w:rsid w:val="00A71D39"/>
    <w:rsid w:val="00A7286E"/>
    <w:rsid w:val="00A73DB5"/>
    <w:rsid w:val="00A746E0"/>
    <w:rsid w:val="00A7473D"/>
    <w:rsid w:val="00A74D85"/>
    <w:rsid w:val="00A74EA6"/>
    <w:rsid w:val="00A8159A"/>
    <w:rsid w:val="00A844E4"/>
    <w:rsid w:val="00A847F2"/>
    <w:rsid w:val="00A8577D"/>
    <w:rsid w:val="00A87859"/>
    <w:rsid w:val="00A9512E"/>
    <w:rsid w:val="00AA18A4"/>
    <w:rsid w:val="00AA197D"/>
    <w:rsid w:val="00AA374C"/>
    <w:rsid w:val="00AA3947"/>
    <w:rsid w:val="00AA40F4"/>
    <w:rsid w:val="00AA5D51"/>
    <w:rsid w:val="00AA659A"/>
    <w:rsid w:val="00AA704D"/>
    <w:rsid w:val="00AB2432"/>
    <w:rsid w:val="00AB4E72"/>
    <w:rsid w:val="00AB53DB"/>
    <w:rsid w:val="00AB55D9"/>
    <w:rsid w:val="00AB7DBD"/>
    <w:rsid w:val="00AC0E4A"/>
    <w:rsid w:val="00AC18B3"/>
    <w:rsid w:val="00AC197C"/>
    <w:rsid w:val="00AC2D0C"/>
    <w:rsid w:val="00AC77D4"/>
    <w:rsid w:val="00AD110B"/>
    <w:rsid w:val="00AD1403"/>
    <w:rsid w:val="00AD7E65"/>
    <w:rsid w:val="00AD7F9C"/>
    <w:rsid w:val="00AE0B53"/>
    <w:rsid w:val="00AE5353"/>
    <w:rsid w:val="00AE5826"/>
    <w:rsid w:val="00AF2314"/>
    <w:rsid w:val="00AF3467"/>
    <w:rsid w:val="00AF675D"/>
    <w:rsid w:val="00AF749F"/>
    <w:rsid w:val="00AF77D5"/>
    <w:rsid w:val="00B00557"/>
    <w:rsid w:val="00B00B51"/>
    <w:rsid w:val="00B01972"/>
    <w:rsid w:val="00B02D2F"/>
    <w:rsid w:val="00B03C65"/>
    <w:rsid w:val="00B04FDB"/>
    <w:rsid w:val="00B05411"/>
    <w:rsid w:val="00B07878"/>
    <w:rsid w:val="00B118FB"/>
    <w:rsid w:val="00B120E2"/>
    <w:rsid w:val="00B12A7F"/>
    <w:rsid w:val="00B14345"/>
    <w:rsid w:val="00B1614F"/>
    <w:rsid w:val="00B16FCD"/>
    <w:rsid w:val="00B21D7C"/>
    <w:rsid w:val="00B24DD7"/>
    <w:rsid w:val="00B251D4"/>
    <w:rsid w:val="00B263A3"/>
    <w:rsid w:val="00B279A8"/>
    <w:rsid w:val="00B307D2"/>
    <w:rsid w:val="00B3161D"/>
    <w:rsid w:val="00B33404"/>
    <w:rsid w:val="00B33FEE"/>
    <w:rsid w:val="00B34A9E"/>
    <w:rsid w:val="00B368EB"/>
    <w:rsid w:val="00B441A6"/>
    <w:rsid w:val="00B44F05"/>
    <w:rsid w:val="00B52A03"/>
    <w:rsid w:val="00B5322C"/>
    <w:rsid w:val="00B541E4"/>
    <w:rsid w:val="00B56792"/>
    <w:rsid w:val="00B56B4D"/>
    <w:rsid w:val="00B606FD"/>
    <w:rsid w:val="00B66254"/>
    <w:rsid w:val="00B707FC"/>
    <w:rsid w:val="00B73ADE"/>
    <w:rsid w:val="00B7493C"/>
    <w:rsid w:val="00B757DD"/>
    <w:rsid w:val="00B778D2"/>
    <w:rsid w:val="00B80934"/>
    <w:rsid w:val="00B811A6"/>
    <w:rsid w:val="00B81229"/>
    <w:rsid w:val="00B83257"/>
    <w:rsid w:val="00B83308"/>
    <w:rsid w:val="00B8375A"/>
    <w:rsid w:val="00B83B5A"/>
    <w:rsid w:val="00B84FF5"/>
    <w:rsid w:val="00B854F1"/>
    <w:rsid w:val="00B92C5E"/>
    <w:rsid w:val="00B93517"/>
    <w:rsid w:val="00B94459"/>
    <w:rsid w:val="00B95B73"/>
    <w:rsid w:val="00B96543"/>
    <w:rsid w:val="00B96EB1"/>
    <w:rsid w:val="00BA2573"/>
    <w:rsid w:val="00BA3DA1"/>
    <w:rsid w:val="00BA62A9"/>
    <w:rsid w:val="00BA6BB4"/>
    <w:rsid w:val="00BA6CC3"/>
    <w:rsid w:val="00BA708A"/>
    <w:rsid w:val="00BA78E5"/>
    <w:rsid w:val="00BB0C95"/>
    <w:rsid w:val="00BB25F1"/>
    <w:rsid w:val="00BB34D2"/>
    <w:rsid w:val="00BB4305"/>
    <w:rsid w:val="00BB4C97"/>
    <w:rsid w:val="00BB6BE5"/>
    <w:rsid w:val="00BB7A36"/>
    <w:rsid w:val="00BC0604"/>
    <w:rsid w:val="00BC07CD"/>
    <w:rsid w:val="00BC0F69"/>
    <w:rsid w:val="00BC41D9"/>
    <w:rsid w:val="00BC514F"/>
    <w:rsid w:val="00BC60E6"/>
    <w:rsid w:val="00BC7077"/>
    <w:rsid w:val="00BC77F5"/>
    <w:rsid w:val="00BC7843"/>
    <w:rsid w:val="00BC7D84"/>
    <w:rsid w:val="00BD2713"/>
    <w:rsid w:val="00BD3CC6"/>
    <w:rsid w:val="00BD452F"/>
    <w:rsid w:val="00BD580A"/>
    <w:rsid w:val="00BD5D92"/>
    <w:rsid w:val="00BE08CF"/>
    <w:rsid w:val="00BE120A"/>
    <w:rsid w:val="00BE29EB"/>
    <w:rsid w:val="00BE5575"/>
    <w:rsid w:val="00BE6E2F"/>
    <w:rsid w:val="00BF2D4E"/>
    <w:rsid w:val="00BF3264"/>
    <w:rsid w:val="00BF4C36"/>
    <w:rsid w:val="00BF67F1"/>
    <w:rsid w:val="00BF78D6"/>
    <w:rsid w:val="00C015E4"/>
    <w:rsid w:val="00C01E95"/>
    <w:rsid w:val="00C02839"/>
    <w:rsid w:val="00C0344D"/>
    <w:rsid w:val="00C03C5C"/>
    <w:rsid w:val="00C04073"/>
    <w:rsid w:val="00C04B61"/>
    <w:rsid w:val="00C0522A"/>
    <w:rsid w:val="00C05A65"/>
    <w:rsid w:val="00C12B9E"/>
    <w:rsid w:val="00C14123"/>
    <w:rsid w:val="00C14646"/>
    <w:rsid w:val="00C179AB"/>
    <w:rsid w:val="00C2002A"/>
    <w:rsid w:val="00C2051F"/>
    <w:rsid w:val="00C226B7"/>
    <w:rsid w:val="00C226F9"/>
    <w:rsid w:val="00C25A30"/>
    <w:rsid w:val="00C26021"/>
    <w:rsid w:val="00C26FDE"/>
    <w:rsid w:val="00C27909"/>
    <w:rsid w:val="00C3345B"/>
    <w:rsid w:val="00C347E5"/>
    <w:rsid w:val="00C348BC"/>
    <w:rsid w:val="00C34E61"/>
    <w:rsid w:val="00C4255F"/>
    <w:rsid w:val="00C426A2"/>
    <w:rsid w:val="00C42D47"/>
    <w:rsid w:val="00C42D7C"/>
    <w:rsid w:val="00C4324D"/>
    <w:rsid w:val="00C50958"/>
    <w:rsid w:val="00C51884"/>
    <w:rsid w:val="00C51CE6"/>
    <w:rsid w:val="00C53052"/>
    <w:rsid w:val="00C53540"/>
    <w:rsid w:val="00C550AD"/>
    <w:rsid w:val="00C57F5A"/>
    <w:rsid w:val="00C62336"/>
    <w:rsid w:val="00C649FB"/>
    <w:rsid w:val="00C71005"/>
    <w:rsid w:val="00C719EB"/>
    <w:rsid w:val="00C751D8"/>
    <w:rsid w:val="00C75C0D"/>
    <w:rsid w:val="00C76392"/>
    <w:rsid w:val="00C777F1"/>
    <w:rsid w:val="00C81F66"/>
    <w:rsid w:val="00C83288"/>
    <w:rsid w:val="00C83625"/>
    <w:rsid w:val="00C846A7"/>
    <w:rsid w:val="00C85833"/>
    <w:rsid w:val="00C87E64"/>
    <w:rsid w:val="00C91B0C"/>
    <w:rsid w:val="00C91EC4"/>
    <w:rsid w:val="00C92313"/>
    <w:rsid w:val="00C92942"/>
    <w:rsid w:val="00C929BF"/>
    <w:rsid w:val="00C9554F"/>
    <w:rsid w:val="00C96248"/>
    <w:rsid w:val="00C97525"/>
    <w:rsid w:val="00C97F74"/>
    <w:rsid w:val="00CA01A0"/>
    <w:rsid w:val="00CA0A49"/>
    <w:rsid w:val="00CA128C"/>
    <w:rsid w:val="00CA13DF"/>
    <w:rsid w:val="00CA1666"/>
    <w:rsid w:val="00CA2713"/>
    <w:rsid w:val="00CA3375"/>
    <w:rsid w:val="00CA390F"/>
    <w:rsid w:val="00CA6DC1"/>
    <w:rsid w:val="00CB0186"/>
    <w:rsid w:val="00CB18A8"/>
    <w:rsid w:val="00CB1B0B"/>
    <w:rsid w:val="00CB4661"/>
    <w:rsid w:val="00CB51AE"/>
    <w:rsid w:val="00CB5C78"/>
    <w:rsid w:val="00CB6255"/>
    <w:rsid w:val="00CB7B24"/>
    <w:rsid w:val="00CC00D0"/>
    <w:rsid w:val="00CC37DF"/>
    <w:rsid w:val="00CC3838"/>
    <w:rsid w:val="00CC4353"/>
    <w:rsid w:val="00CC644D"/>
    <w:rsid w:val="00CD0027"/>
    <w:rsid w:val="00CD056D"/>
    <w:rsid w:val="00CD1EE0"/>
    <w:rsid w:val="00CD2AE1"/>
    <w:rsid w:val="00CD3354"/>
    <w:rsid w:val="00CD4EA9"/>
    <w:rsid w:val="00CD5CD1"/>
    <w:rsid w:val="00CD7849"/>
    <w:rsid w:val="00CE0401"/>
    <w:rsid w:val="00CE0420"/>
    <w:rsid w:val="00CE33B7"/>
    <w:rsid w:val="00CE6053"/>
    <w:rsid w:val="00CF107D"/>
    <w:rsid w:val="00CF30D9"/>
    <w:rsid w:val="00CF48AD"/>
    <w:rsid w:val="00CF4A2E"/>
    <w:rsid w:val="00CF5958"/>
    <w:rsid w:val="00CF6B6D"/>
    <w:rsid w:val="00D0085B"/>
    <w:rsid w:val="00D01182"/>
    <w:rsid w:val="00D02562"/>
    <w:rsid w:val="00D1319A"/>
    <w:rsid w:val="00D1483A"/>
    <w:rsid w:val="00D17725"/>
    <w:rsid w:val="00D2153B"/>
    <w:rsid w:val="00D21647"/>
    <w:rsid w:val="00D219FC"/>
    <w:rsid w:val="00D2233F"/>
    <w:rsid w:val="00D22EC1"/>
    <w:rsid w:val="00D25927"/>
    <w:rsid w:val="00D27F68"/>
    <w:rsid w:val="00D33458"/>
    <w:rsid w:val="00D3561A"/>
    <w:rsid w:val="00D3616A"/>
    <w:rsid w:val="00D363F3"/>
    <w:rsid w:val="00D36767"/>
    <w:rsid w:val="00D411F0"/>
    <w:rsid w:val="00D44395"/>
    <w:rsid w:val="00D46BBF"/>
    <w:rsid w:val="00D47F9B"/>
    <w:rsid w:val="00D519C6"/>
    <w:rsid w:val="00D54137"/>
    <w:rsid w:val="00D55697"/>
    <w:rsid w:val="00D55B71"/>
    <w:rsid w:val="00D563AE"/>
    <w:rsid w:val="00D60A7C"/>
    <w:rsid w:val="00D61F35"/>
    <w:rsid w:val="00D63093"/>
    <w:rsid w:val="00D645E2"/>
    <w:rsid w:val="00D64B84"/>
    <w:rsid w:val="00D652BE"/>
    <w:rsid w:val="00D661D7"/>
    <w:rsid w:val="00D700A5"/>
    <w:rsid w:val="00D703CE"/>
    <w:rsid w:val="00D74805"/>
    <w:rsid w:val="00D74B92"/>
    <w:rsid w:val="00D7765F"/>
    <w:rsid w:val="00D807C8"/>
    <w:rsid w:val="00D8098B"/>
    <w:rsid w:val="00D83DD4"/>
    <w:rsid w:val="00D91B54"/>
    <w:rsid w:val="00D93850"/>
    <w:rsid w:val="00D93C6A"/>
    <w:rsid w:val="00DA1E6D"/>
    <w:rsid w:val="00DA1F2C"/>
    <w:rsid w:val="00DA24DF"/>
    <w:rsid w:val="00DA2C34"/>
    <w:rsid w:val="00DA2F91"/>
    <w:rsid w:val="00DA3209"/>
    <w:rsid w:val="00DA3579"/>
    <w:rsid w:val="00DA3BE0"/>
    <w:rsid w:val="00DA4602"/>
    <w:rsid w:val="00DA61A0"/>
    <w:rsid w:val="00DB3689"/>
    <w:rsid w:val="00DB3C18"/>
    <w:rsid w:val="00DB46A5"/>
    <w:rsid w:val="00DB4B28"/>
    <w:rsid w:val="00DB6329"/>
    <w:rsid w:val="00DB6EE3"/>
    <w:rsid w:val="00DC110E"/>
    <w:rsid w:val="00DC70B2"/>
    <w:rsid w:val="00DD5C13"/>
    <w:rsid w:val="00DD6AC6"/>
    <w:rsid w:val="00DD7162"/>
    <w:rsid w:val="00DD7230"/>
    <w:rsid w:val="00DD7E82"/>
    <w:rsid w:val="00DE0CDF"/>
    <w:rsid w:val="00DE0CE4"/>
    <w:rsid w:val="00DE2E98"/>
    <w:rsid w:val="00DE49D9"/>
    <w:rsid w:val="00DE55BC"/>
    <w:rsid w:val="00DE6AD2"/>
    <w:rsid w:val="00DE74A2"/>
    <w:rsid w:val="00DF4572"/>
    <w:rsid w:val="00DF5C38"/>
    <w:rsid w:val="00DF5FF1"/>
    <w:rsid w:val="00DF7BB6"/>
    <w:rsid w:val="00DF7E7C"/>
    <w:rsid w:val="00E00AD0"/>
    <w:rsid w:val="00E01A36"/>
    <w:rsid w:val="00E01E31"/>
    <w:rsid w:val="00E02748"/>
    <w:rsid w:val="00E03947"/>
    <w:rsid w:val="00E039D3"/>
    <w:rsid w:val="00E04B98"/>
    <w:rsid w:val="00E072A4"/>
    <w:rsid w:val="00E108EE"/>
    <w:rsid w:val="00E11F9F"/>
    <w:rsid w:val="00E13666"/>
    <w:rsid w:val="00E15E28"/>
    <w:rsid w:val="00E16466"/>
    <w:rsid w:val="00E16CA9"/>
    <w:rsid w:val="00E16F5E"/>
    <w:rsid w:val="00E17A6E"/>
    <w:rsid w:val="00E2156B"/>
    <w:rsid w:val="00E21E40"/>
    <w:rsid w:val="00E22A13"/>
    <w:rsid w:val="00E24E3F"/>
    <w:rsid w:val="00E24F47"/>
    <w:rsid w:val="00E26E30"/>
    <w:rsid w:val="00E31CA9"/>
    <w:rsid w:val="00E31F33"/>
    <w:rsid w:val="00E3438D"/>
    <w:rsid w:val="00E34845"/>
    <w:rsid w:val="00E363A0"/>
    <w:rsid w:val="00E4091B"/>
    <w:rsid w:val="00E40A98"/>
    <w:rsid w:val="00E40BA0"/>
    <w:rsid w:val="00E40BB6"/>
    <w:rsid w:val="00E41C9C"/>
    <w:rsid w:val="00E4322C"/>
    <w:rsid w:val="00E434DC"/>
    <w:rsid w:val="00E444DB"/>
    <w:rsid w:val="00E448AE"/>
    <w:rsid w:val="00E45A06"/>
    <w:rsid w:val="00E46C7E"/>
    <w:rsid w:val="00E50F5B"/>
    <w:rsid w:val="00E51220"/>
    <w:rsid w:val="00E545DD"/>
    <w:rsid w:val="00E54ADB"/>
    <w:rsid w:val="00E554D1"/>
    <w:rsid w:val="00E55D1B"/>
    <w:rsid w:val="00E55E08"/>
    <w:rsid w:val="00E56468"/>
    <w:rsid w:val="00E5736D"/>
    <w:rsid w:val="00E60A9A"/>
    <w:rsid w:val="00E62379"/>
    <w:rsid w:val="00E62A75"/>
    <w:rsid w:val="00E645A8"/>
    <w:rsid w:val="00E654AA"/>
    <w:rsid w:val="00E65C3E"/>
    <w:rsid w:val="00E7018D"/>
    <w:rsid w:val="00E70A90"/>
    <w:rsid w:val="00E71556"/>
    <w:rsid w:val="00E7161D"/>
    <w:rsid w:val="00E722B2"/>
    <w:rsid w:val="00E80E96"/>
    <w:rsid w:val="00E81486"/>
    <w:rsid w:val="00E8247F"/>
    <w:rsid w:val="00E82C70"/>
    <w:rsid w:val="00E83699"/>
    <w:rsid w:val="00E91D25"/>
    <w:rsid w:val="00E92036"/>
    <w:rsid w:val="00E93929"/>
    <w:rsid w:val="00E94013"/>
    <w:rsid w:val="00E95375"/>
    <w:rsid w:val="00EA68D0"/>
    <w:rsid w:val="00EB29CC"/>
    <w:rsid w:val="00EB3823"/>
    <w:rsid w:val="00EB3A43"/>
    <w:rsid w:val="00EB4D00"/>
    <w:rsid w:val="00EB6068"/>
    <w:rsid w:val="00EB61A0"/>
    <w:rsid w:val="00EB6201"/>
    <w:rsid w:val="00EC0210"/>
    <w:rsid w:val="00EC185B"/>
    <w:rsid w:val="00EC2918"/>
    <w:rsid w:val="00EC3D4F"/>
    <w:rsid w:val="00EC4BCD"/>
    <w:rsid w:val="00EC5782"/>
    <w:rsid w:val="00EC738F"/>
    <w:rsid w:val="00ED0095"/>
    <w:rsid w:val="00ED40E9"/>
    <w:rsid w:val="00ED6BCE"/>
    <w:rsid w:val="00ED7745"/>
    <w:rsid w:val="00ED797E"/>
    <w:rsid w:val="00ED7F0F"/>
    <w:rsid w:val="00EE05F6"/>
    <w:rsid w:val="00EE11C6"/>
    <w:rsid w:val="00EE2374"/>
    <w:rsid w:val="00EE2E7F"/>
    <w:rsid w:val="00EE4C35"/>
    <w:rsid w:val="00EE5016"/>
    <w:rsid w:val="00EE53A2"/>
    <w:rsid w:val="00EE61A1"/>
    <w:rsid w:val="00EE7A18"/>
    <w:rsid w:val="00EE7B18"/>
    <w:rsid w:val="00EE7B93"/>
    <w:rsid w:val="00EF23CF"/>
    <w:rsid w:val="00EF3F94"/>
    <w:rsid w:val="00EF5CFD"/>
    <w:rsid w:val="00EF5DB5"/>
    <w:rsid w:val="00EF68ED"/>
    <w:rsid w:val="00F01E2E"/>
    <w:rsid w:val="00F05050"/>
    <w:rsid w:val="00F0672C"/>
    <w:rsid w:val="00F06EA8"/>
    <w:rsid w:val="00F07272"/>
    <w:rsid w:val="00F072BE"/>
    <w:rsid w:val="00F07446"/>
    <w:rsid w:val="00F07C40"/>
    <w:rsid w:val="00F07FE9"/>
    <w:rsid w:val="00F1141D"/>
    <w:rsid w:val="00F13C84"/>
    <w:rsid w:val="00F13E17"/>
    <w:rsid w:val="00F1473A"/>
    <w:rsid w:val="00F1715F"/>
    <w:rsid w:val="00F24EE7"/>
    <w:rsid w:val="00F24F57"/>
    <w:rsid w:val="00F2576A"/>
    <w:rsid w:val="00F27967"/>
    <w:rsid w:val="00F32221"/>
    <w:rsid w:val="00F3361F"/>
    <w:rsid w:val="00F36B3E"/>
    <w:rsid w:val="00F41D6E"/>
    <w:rsid w:val="00F41EE6"/>
    <w:rsid w:val="00F4407B"/>
    <w:rsid w:val="00F447EB"/>
    <w:rsid w:val="00F457D7"/>
    <w:rsid w:val="00F45C1D"/>
    <w:rsid w:val="00F4661B"/>
    <w:rsid w:val="00F46AE9"/>
    <w:rsid w:val="00F5215D"/>
    <w:rsid w:val="00F54FC6"/>
    <w:rsid w:val="00F550D3"/>
    <w:rsid w:val="00F55688"/>
    <w:rsid w:val="00F56878"/>
    <w:rsid w:val="00F60B2D"/>
    <w:rsid w:val="00F61023"/>
    <w:rsid w:val="00F63027"/>
    <w:rsid w:val="00F66032"/>
    <w:rsid w:val="00F70C5F"/>
    <w:rsid w:val="00F71BF8"/>
    <w:rsid w:val="00F7223A"/>
    <w:rsid w:val="00F73C2F"/>
    <w:rsid w:val="00F749F4"/>
    <w:rsid w:val="00F777BA"/>
    <w:rsid w:val="00F77E1B"/>
    <w:rsid w:val="00F80A1D"/>
    <w:rsid w:val="00F8138E"/>
    <w:rsid w:val="00F82E6D"/>
    <w:rsid w:val="00F83A08"/>
    <w:rsid w:val="00F83E6B"/>
    <w:rsid w:val="00F83F0E"/>
    <w:rsid w:val="00F85431"/>
    <w:rsid w:val="00F85E9C"/>
    <w:rsid w:val="00F902D5"/>
    <w:rsid w:val="00F91308"/>
    <w:rsid w:val="00F91403"/>
    <w:rsid w:val="00F945F3"/>
    <w:rsid w:val="00F950BF"/>
    <w:rsid w:val="00F95162"/>
    <w:rsid w:val="00F966ED"/>
    <w:rsid w:val="00FA0F54"/>
    <w:rsid w:val="00FA3AA9"/>
    <w:rsid w:val="00FA4D4C"/>
    <w:rsid w:val="00FB2203"/>
    <w:rsid w:val="00FB2AAA"/>
    <w:rsid w:val="00FB2D39"/>
    <w:rsid w:val="00FB4417"/>
    <w:rsid w:val="00FB4678"/>
    <w:rsid w:val="00FB4D7A"/>
    <w:rsid w:val="00FB6D0C"/>
    <w:rsid w:val="00FB754D"/>
    <w:rsid w:val="00FC07A6"/>
    <w:rsid w:val="00FC2835"/>
    <w:rsid w:val="00FC291D"/>
    <w:rsid w:val="00FC4CAC"/>
    <w:rsid w:val="00FD0442"/>
    <w:rsid w:val="00FD3FDD"/>
    <w:rsid w:val="00FD443E"/>
    <w:rsid w:val="00FD5603"/>
    <w:rsid w:val="00FD60A3"/>
    <w:rsid w:val="00FE03EB"/>
    <w:rsid w:val="00FE0494"/>
    <w:rsid w:val="00FE3F9F"/>
    <w:rsid w:val="00FE3FE1"/>
    <w:rsid w:val="00FF00B6"/>
    <w:rsid w:val="00FF12AD"/>
    <w:rsid w:val="00FF2471"/>
    <w:rsid w:val="00FF533C"/>
    <w:rsid w:val="00FF6122"/>
    <w:rsid w:val="00FF63D1"/>
    <w:rsid w:val="00FF6923"/>
    <w:rsid w:val="00FF706C"/>
    <w:rsid w:val="00FF7C4E"/>
    <w:rsid w:val="00FF7E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link w:val="FootnoteTextChar"/>
    <w:uiPriority w:val="99"/>
    <w:rsid w:val="00166F90"/>
    <w:rPr>
      <w:sz w:val="20"/>
      <w:szCs w:val="20"/>
      <w:lang w:val="en-ZA"/>
    </w:rPr>
  </w:style>
  <w:style w:type="table" w:styleId="TableGrid">
    <w:name w:val="Table Grid"/>
    <w:basedOn w:val="TableNormal"/>
    <w:rsid w:val="001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rPr>
  </w:style>
  <w:style w:type="character" w:customStyle="1" w:styleId="MilestoneformatChar">
    <w:name w:val="Milestone format Char"/>
    <w:link w:val="Milestoneformat"/>
    <w:rsid w:val="00166F90"/>
    <w:rPr>
      <w:rFonts w:ascii="Arial" w:hAnsi="Arial"/>
      <w:sz w:val="18"/>
      <w:szCs w:val="24"/>
      <w:lang w:val="en-GB"/>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uiPriority w:val="99"/>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uiPriority w:val="99"/>
    <w:rsid w:val="00166F90"/>
    <w:rPr>
      <w:vertAlign w:val="superscript"/>
    </w:rPr>
  </w:style>
  <w:style w:type="paragraph" w:styleId="List4">
    <w:name w:val="List 4"/>
    <w:basedOn w:val="Normal"/>
    <w:rsid w:val="00166F90"/>
    <w:pPr>
      <w:ind w:left="1440" w:hanging="360"/>
    </w:pPr>
  </w:style>
  <w:style w:type="character" w:styleId="CommentReference">
    <w:name w:val="annotation reference"/>
    <w:uiPriority w:val="99"/>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rPr>
  </w:style>
  <w:style w:type="paragraph" w:styleId="ListParagraph">
    <w:name w:val="List Paragraph"/>
    <w:basedOn w:val="Normal"/>
    <w:link w:val="ListParagraphChar"/>
    <w:uiPriority w:val="34"/>
    <w:qFormat/>
    <w:rsid w:val="00040048"/>
    <w:pPr>
      <w:ind w:left="720"/>
    </w:pPr>
    <w:rPr>
      <w:lang/>
    </w:r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customStyle="1" w:styleId="Bullet1">
    <w:name w:val="Bullet1"/>
    <w:basedOn w:val="BodyTextIndent"/>
    <w:rsid w:val="00775A90"/>
    <w:pPr>
      <w:numPr>
        <w:numId w:val="33"/>
      </w:numPr>
      <w:tabs>
        <w:tab w:val="left" w:pos="900"/>
      </w:tabs>
      <w:jc w:val="both"/>
    </w:pPr>
    <w:rPr>
      <w:bCs w:val="0"/>
      <w:sz w:val="24"/>
      <w:lang w:val="en-ZA"/>
    </w:rPr>
  </w:style>
  <w:style w:type="paragraph" w:customStyle="1" w:styleId="Txt1">
    <w:name w:val="Txt1"/>
    <w:basedOn w:val="Normal"/>
    <w:rsid w:val="00927277"/>
    <w:pPr>
      <w:ind w:left="540"/>
      <w:jc w:val="both"/>
    </w:pPr>
    <w:rPr>
      <w:rFonts w:ascii="Arial" w:hAnsi="Arial" w:cs="Arial"/>
      <w:lang w:val="en-US"/>
    </w:rPr>
  </w:style>
  <w:style w:type="paragraph" w:customStyle="1" w:styleId="Bullet">
    <w:name w:val="Bullet"/>
    <w:basedOn w:val="BodyTextIndent"/>
    <w:rsid w:val="00927277"/>
    <w:pPr>
      <w:numPr>
        <w:numId w:val="34"/>
      </w:numPr>
      <w:jc w:val="both"/>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nhideWhenUsed/>
    <w:rsid w:val="00313DC8"/>
    <w:pPr>
      <w:spacing w:before="100" w:beforeAutospacing="1" w:after="100" w:afterAutospacing="1"/>
    </w:pPr>
    <w:rPr>
      <w:lang w:val="en-US"/>
    </w:rPr>
  </w:style>
  <w:style w:type="character" w:customStyle="1" w:styleId="Heading2Char">
    <w:name w:val="Heading 2 Char"/>
    <w:link w:val="Heading2"/>
    <w:rsid w:val="00CA2713"/>
    <w:rPr>
      <w:rFonts w:ascii="Arial" w:hAnsi="Arial" w:cs="Arial"/>
      <w:b/>
      <w:bCs/>
      <w:sz w:val="18"/>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Default">
    <w:name w:val="Default"/>
    <w:rsid w:val="00A53506"/>
    <w:pPr>
      <w:autoSpaceDE w:val="0"/>
      <w:autoSpaceDN w:val="0"/>
      <w:adjustRightInd w:val="0"/>
    </w:pPr>
    <w:rPr>
      <w:rFonts w:ascii="Verdana" w:eastAsia="Calibri" w:hAnsi="Verdana" w:cs="Verdana"/>
      <w:color w:val="000000"/>
      <w:sz w:val="24"/>
      <w:szCs w:val="24"/>
    </w:rPr>
  </w:style>
  <w:style w:type="character" w:customStyle="1" w:styleId="StyleLatinArial12pt">
    <w:name w:val="Style (Latin) Arial 12 pt"/>
    <w:rsid w:val="00BC7843"/>
    <w:rPr>
      <w:rFonts w:ascii="Arial" w:hAnsi="Arial"/>
      <w:sz w:val="24"/>
    </w:rPr>
  </w:style>
  <w:style w:type="character" w:customStyle="1" w:styleId="ListParagraphChar">
    <w:name w:val="List Paragraph Char"/>
    <w:link w:val="ListParagraph"/>
    <w:uiPriority w:val="34"/>
    <w:rsid w:val="001971F4"/>
    <w:rPr>
      <w:sz w:val="24"/>
      <w:szCs w:val="24"/>
      <w:lang w:val="en-GB"/>
    </w:rPr>
  </w:style>
  <w:style w:type="character" w:customStyle="1" w:styleId="FootnoteTextChar">
    <w:name w:val="Footnote Text Char"/>
    <w:link w:val="FootnoteText"/>
    <w:uiPriority w:val="99"/>
    <w:rsid w:val="001971F4"/>
    <w:rPr>
      <w:lang w:val="en-ZA"/>
    </w:rPr>
  </w:style>
  <w:style w:type="paragraph" w:styleId="Quote">
    <w:name w:val="Quote"/>
    <w:basedOn w:val="Normal"/>
    <w:next w:val="Normal"/>
    <w:link w:val="QuoteChar"/>
    <w:uiPriority w:val="29"/>
    <w:qFormat/>
    <w:rsid w:val="001971F4"/>
    <w:pPr>
      <w:spacing w:after="200"/>
      <w:jc w:val="both"/>
    </w:pPr>
    <w:rPr>
      <w:rFonts w:ascii="Calibri" w:eastAsia="Calibri" w:hAnsi="Calibri"/>
      <w:i/>
      <w:iCs/>
      <w:color w:val="E6F1E3"/>
      <w:sz w:val="22"/>
      <w:szCs w:val="22"/>
      <w:lang/>
    </w:rPr>
  </w:style>
  <w:style w:type="character" w:customStyle="1" w:styleId="QuoteChar">
    <w:name w:val="Quote Char"/>
    <w:link w:val="Quote"/>
    <w:uiPriority w:val="29"/>
    <w:rsid w:val="001971F4"/>
    <w:rPr>
      <w:rFonts w:ascii="Calibri" w:eastAsia="Calibri" w:hAnsi="Calibri"/>
      <w:i/>
      <w:iCs/>
      <w:color w:val="E6F1E3"/>
      <w:sz w:val="22"/>
      <w:szCs w:val="22"/>
    </w:rPr>
  </w:style>
  <w:style w:type="character" w:customStyle="1" w:styleId="CommentTextChar">
    <w:name w:val="Comment Text Char"/>
    <w:basedOn w:val="DefaultParagraphFont"/>
    <w:link w:val="CommentText"/>
    <w:uiPriority w:val="99"/>
    <w:semiHidden/>
    <w:rsid w:val="003D1AE8"/>
    <w:rPr>
      <w:lang w:val="en-GB"/>
    </w:rPr>
  </w:style>
  <w:style w:type="paragraph" w:customStyle="1" w:styleId="NormalList1">
    <w:name w:val="Normal List 1"/>
    <w:basedOn w:val="Normal"/>
    <w:autoRedefine/>
    <w:rsid w:val="006823EB"/>
    <w:pPr>
      <w:spacing w:after="80"/>
      <w:jc w:val="both"/>
    </w:pPr>
    <w:rPr>
      <w:bCs/>
      <w:i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x-none"/>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val="x-none" w:eastAsia="x-none"/>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link w:val="FootnoteTextChar"/>
    <w:uiPriority w:val="99"/>
    <w:rsid w:val="00166F90"/>
    <w:rPr>
      <w:sz w:val="20"/>
      <w:szCs w:val="20"/>
      <w:lang w:val="en-ZA" w:eastAsia="x-none"/>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eastAsia="x-none"/>
    </w:rPr>
  </w:style>
  <w:style w:type="character" w:customStyle="1" w:styleId="MilestoneformatChar">
    <w:name w:val="Milestone format Char"/>
    <w:link w:val="Milestoneformat"/>
    <w:rsid w:val="00166F90"/>
    <w:rPr>
      <w:rFonts w:ascii="Arial" w:hAnsi="Arial"/>
      <w:sz w:val="18"/>
      <w:szCs w:val="24"/>
      <w:lang w:val="en-GB" w:eastAsia="x-none"/>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uiPriority w:val="99"/>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uiPriority w:val="99"/>
    <w:rsid w:val="00166F90"/>
    <w:rPr>
      <w:vertAlign w:val="superscript"/>
    </w:rPr>
  </w:style>
  <w:style w:type="paragraph" w:styleId="List4">
    <w:name w:val="List 4"/>
    <w:basedOn w:val="Normal"/>
    <w:rsid w:val="00166F90"/>
    <w:pPr>
      <w:ind w:left="1440" w:hanging="360"/>
    </w:pPr>
  </w:style>
  <w:style w:type="character" w:styleId="CommentReference">
    <w:name w:val="annotation reference"/>
    <w:uiPriority w:val="99"/>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rPr>
  </w:style>
  <w:style w:type="paragraph" w:styleId="ListParagraph">
    <w:name w:val="List Paragraph"/>
    <w:basedOn w:val="Normal"/>
    <w:link w:val="ListParagraphChar"/>
    <w:uiPriority w:val="34"/>
    <w:qFormat/>
    <w:rsid w:val="00040048"/>
    <w:pPr>
      <w:ind w:left="720"/>
    </w:pPr>
    <w:rPr>
      <w:lang w:eastAsia="x-none"/>
    </w:r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customStyle="1" w:styleId="Bullet1">
    <w:name w:val="Bullet1"/>
    <w:basedOn w:val="BodyTextIndent"/>
    <w:rsid w:val="00775A90"/>
    <w:pPr>
      <w:numPr>
        <w:numId w:val="33"/>
      </w:numPr>
      <w:tabs>
        <w:tab w:val="left" w:pos="900"/>
      </w:tabs>
      <w:jc w:val="both"/>
    </w:pPr>
    <w:rPr>
      <w:bCs w:val="0"/>
      <w:sz w:val="24"/>
      <w:lang w:val="en-ZA"/>
    </w:rPr>
  </w:style>
  <w:style w:type="paragraph" w:customStyle="1" w:styleId="Txt1">
    <w:name w:val="Txt1"/>
    <w:basedOn w:val="Normal"/>
    <w:rsid w:val="00927277"/>
    <w:pPr>
      <w:ind w:left="540"/>
      <w:jc w:val="both"/>
    </w:pPr>
    <w:rPr>
      <w:rFonts w:ascii="Arial" w:hAnsi="Arial" w:cs="Arial"/>
      <w:lang w:val="en-US"/>
    </w:rPr>
  </w:style>
  <w:style w:type="paragraph" w:customStyle="1" w:styleId="Bullet">
    <w:name w:val="Bullet"/>
    <w:basedOn w:val="BodyTextIndent"/>
    <w:rsid w:val="00927277"/>
    <w:pPr>
      <w:numPr>
        <w:numId w:val="34"/>
      </w:numPr>
      <w:jc w:val="both"/>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nhideWhenUsed/>
    <w:rsid w:val="00313DC8"/>
    <w:pPr>
      <w:spacing w:before="100" w:beforeAutospacing="1" w:after="100" w:afterAutospacing="1"/>
    </w:pPr>
    <w:rPr>
      <w:lang w:val="en-US"/>
    </w:rPr>
  </w:style>
  <w:style w:type="character" w:customStyle="1" w:styleId="Heading2Char">
    <w:name w:val="Heading 2 Char"/>
    <w:link w:val="Heading2"/>
    <w:rsid w:val="00CA2713"/>
    <w:rPr>
      <w:rFonts w:ascii="Arial" w:hAnsi="Arial" w:cs="Arial"/>
      <w:b/>
      <w:bCs/>
      <w:sz w:val="18"/>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Default">
    <w:name w:val="Default"/>
    <w:rsid w:val="00A53506"/>
    <w:pPr>
      <w:autoSpaceDE w:val="0"/>
      <w:autoSpaceDN w:val="0"/>
      <w:adjustRightInd w:val="0"/>
    </w:pPr>
    <w:rPr>
      <w:rFonts w:ascii="Verdana" w:eastAsia="Calibri" w:hAnsi="Verdana" w:cs="Verdana"/>
      <w:color w:val="000000"/>
      <w:sz w:val="24"/>
      <w:szCs w:val="24"/>
    </w:rPr>
  </w:style>
  <w:style w:type="character" w:customStyle="1" w:styleId="StyleLatinArial12pt">
    <w:name w:val="Style (Latin) Arial 12 pt"/>
    <w:rsid w:val="00BC7843"/>
    <w:rPr>
      <w:rFonts w:ascii="Arial" w:hAnsi="Arial"/>
      <w:sz w:val="24"/>
    </w:rPr>
  </w:style>
  <w:style w:type="character" w:customStyle="1" w:styleId="ListParagraphChar">
    <w:name w:val="List Paragraph Char"/>
    <w:link w:val="ListParagraph"/>
    <w:uiPriority w:val="34"/>
    <w:rsid w:val="001971F4"/>
    <w:rPr>
      <w:sz w:val="24"/>
      <w:szCs w:val="24"/>
      <w:lang w:val="en-GB"/>
    </w:rPr>
  </w:style>
  <w:style w:type="character" w:customStyle="1" w:styleId="FootnoteTextChar">
    <w:name w:val="Footnote Text Char"/>
    <w:link w:val="FootnoteText"/>
    <w:uiPriority w:val="99"/>
    <w:rsid w:val="001971F4"/>
    <w:rPr>
      <w:lang w:val="en-ZA"/>
    </w:rPr>
  </w:style>
  <w:style w:type="paragraph" w:styleId="Quote">
    <w:name w:val="Quote"/>
    <w:basedOn w:val="Normal"/>
    <w:next w:val="Normal"/>
    <w:link w:val="QuoteChar"/>
    <w:uiPriority w:val="29"/>
    <w:qFormat/>
    <w:rsid w:val="001971F4"/>
    <w:pPr>
      <w:spacing w:after="200"/>
      <w:jc w:val="both"/>
    </w:pPr>
    <w:rPr>
      <w:rFonts w:ascii="Calibri" w:eastAsia="Calibri" w:hAnsi="Calibri"/>
      <w:i/>
      <w:iCs/>
      <w:color w:val="E6F1E3"/>
      <w:sz w:val="22"/>
      <w:szCs w:val="22"/>
      <w:lang w:val="x-none" w:eastAsia="x-none"/>
    </w:rPr>
  </w:style>
  <w:style w:type="character" w:customStyle="1" w:styleId="QuoteChar">
    <w:name w:val="Quote Char"/>
    <w:link w:val="Quote"/>
    <w:uiPriority w:val="29"/>
    <w:rsid w:val="001971F4"/>
    <w:rPr>
      <w:rFonts w:ascii="Calibri" w:eastAsia="Calibri" w:hAnsi="Calibri"/>
      <w:i/>
      <w:iCs/>
      <w:color w:val="E6F1E3"/>
      <w:sz w:val="22"/>
      <w:szCs w:val="22"/>
    </w:rPr>
  </w:style>
  <w:style w:type="character" w:customStyle="1" w:styleId="CommentTextChar">
    <w:name w:val="Comment Text Char"/>
    <w:basedOn w:val="DefaultParagraphFont"/>
    <w:link w:val="CommentText"/>
    <w:uiPriority w:val="99"/>
    <w:semiHidden/>
    <w:rsid w:val="003D1AE8"/>
    <w:rPr>
      <w:lang w:val="en-GB"/>
    </w:rPr>
  </w:style>
  <w:style w:type="paragraph" w:customStyle="1" w:styleId="NormalList1">
    <w:name w:val="Normal List 1"/>
    <w:basedOn w:val="Normal"/>
    <w:autoRedefine/>
    <w:rsid w:val="006823EB"/>
    <w:pPr>
      <w:spacing w:after="80"/>
      <w:jc w:val="both"/>
    </w:pPr>
    <w:rPr>
      <w:bCs/>
      <w:iCs/>
      <w:sz w:val="22"/>
      <w:szCs w:val="22"/>
      <w:lang w:val="en-US"/>
    </w:rPr>
  </w:style>
</w:styles>
</file>

<file path=word/webSettings.xml><?xml version="1.0" encoding="utf-8"?>
<w:webSettings xmlns:r="http://schemas.openxmlformats.org/officeDocument/2006/relationships" xmlns:w="http://schemas.openxmlformats.org/wordprocessingml/2006/main">
  <w:divs>
    <w:div w:id="116149461">
      <w:bodyDiv w:val="1"/>
      <w:marLeft w:val="0"/>
      <w:marRight w:val="0"/>
      <w:marTop w:val="0"/>
      <w:marBottom w:val="0"/>
      <w:divBdr>
        <w:top w:val="none" w:sz="0" w:space="0" w:color="auto"/>
        <w:left w:val="none" w:sz="0" w:space="0" w:color="auto"/>
        <w:bottom w:val="none" w:sz="0" w:space="0" w:color="auto"/>
        <w:right w:val="none" w:sz="0" w:space="0" w:color="auto"/>
      </w:divBdr>
    </w:div>
    <w:div w:id="788817350">
      <w:bodyDiv w:val="1"/>
      <w:marLeft w:val="0"/>
      <w:marRight w:val="0"/>
      <w:marTop w:val="0"/>
      <w:marBottom w:val="0"/>
      <w:divBdr>
        <w:top w:val="none" w:sz="0" w:space="0" w:color="auto"/>
        <w:left w:val="none" w:sz="0" w:space="0" w:color="auto"/>
        <w:bottom w:val="none" w:sz="0" w:space="0" w:color="auto"/>
        <w:right w:val="none" w:sz="0" w:space="0" w:color="auto"/>
      </w:divBdr>
    </w:div>
    <w:div w:id="844444093">
      <w:bodyDiv w:val="1"/>
      <w:marLeft w:val="0"/>
      <w:marRight w:val="0"/>
      <w:marTop w:val="0"/>
      <w:marBottom w:val="0"/>
      <w:divBdr>
        <w:top w:val="none" w:sz="0" w:space="0" w:color="auto"/>
        <w:left w:val="none" w:sz="0" w:space="0" w:color="auto"/>
        <w:bottom w:val="none" w:sz="0" w:space="0" w:color="auto"/>
        <w:right w:val="none" w:sz="0" w:space="0" w:color="auto"/>
      </w:divBdr>
    </w:div>
    <w:div w:id="897862139">
      <w:bodyDiv w:val="1"/>
      <w:marLeft w:val="0"/>
      <w:marRight w:val="0"/>
      <w:marTop w:val="0"/>
      <w:marBottom w:val="0"/>
      <w:divBdr>
        <w:top w:val="none" w:sz="0" w:space="0" w:color="auto"/>
        <w:left w:val="none" w:sz="0" w:space="0" w:color="auto"/>
        <w:bottom w:val="none" w:sz="0" w:space="0" w:color="auto"/>
        <w:right w:val="none" w:sz="0" w:space="0" w:color="auto"/>
      </w:divBdr>
    </w:div>
    <w:div w:id="1056706298">
      <w:bodyDiv w:val="1"/>
      <w:marLeft w:val="0"/>
      <w:marRight w:val="0"/>
      <w:marTop w:val="0"/>
      <w:marBottom w:val="0"/>
      <w:divBdr>
        <w:top w:val="none" w:sz="0" w:space="0" w:color="auto"/>
        <w:left w:val="none" w:sz="0" w:space="0" w:color="auto"/>
        <w:bottom w:val="none" w:sz="0" w:space="0" w:color="auto"/>
        <w:right w:val="none" w:sz="0" w:space="0" w:color="auto"/>
      </w:divBdr>
    </w:div>
    <w:div w:id="1058087486">
      <w:bodyDiv w:val="1"/>
      <w:marLeft w:val="0"/>
      <w:marRight w:val="0"/>
      <w:marTop w:val="0"/>
      <w:marBottom w:val="0"/>
      <w:divBdr>
        <w:top w:val="none" w:sz="0" w:space="0" w:color="auto"/>
        <w:left w:val="none" w:sz="0" w:space="0" w:color="auto"/>
        <w:bottom w:val="none" w:sz="0" w:space="0" w:color="auto"/>
        <w:right w:val="none" w:sz="0" w:space="0" w:color="auto"/>
      </w:divBdr>
    </w:div>
    <w:div w:id="1704747784">
      <w:bodyDiv w:val="1"/>
      <w:marLeft w:val="0"/>
      <w:marRight w:val="0"/>
      <w:marTop w:val="0"/>
      <w:marBottom w:val="0"/>
      <w:divBdr>
        <w:top w:val="none" w:sz="0" w:space="0" w:color="auto"/>
        <w:left w:val="none" w:sz="0" w:space="0" w:color="auto"/>
        <w:bottom w:val="none" w:sz="0" w:space="0" w:color="auto"/>
        <w:right w:val="none" w:sz="0" w:space="0" w:color="auto"/>
      </w:divBdr>
    </w:div>
    <w:div w:id="19071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BF9F7-C241-423B-85FA-ED8FFF2C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12106</Words>
  <Characters>69007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80952</CharactersWithSpaces>
  <SharedDoc>false</SharedDoc>
  <HLinks>
    <vt:vector size="6" baseType="variant">
      <vt:variant>
        <vt:i4>3473444</vt:i4>
      </vt:variant>
      <vt:variant>
        <vt:i4>12</vt:i4>
      </vt:variant>
      <vt:variant>
        <vt:i4>0</vt:i4>
      </vt:variant>
      <vt:variant>
        <vt:i4>5</vt:i4>
      </vt:variant>
      <vt:variant>
        <vt:lpwstr>http://www.treasury.gov.za/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beg046</cp:lastModifiedBy>
  <cp:revision>2</cp:revision>
  <cp:lastPrinted>2016-12-07T11:58:00Z</cp:lastPrinted>
  <dcterms:created xsi:type="dcterms:W3CDTF">2017-01-13T12:00:00Z</dcterms:created>
  <dcterms:modified xsi:type="dcterms:W3CDTF">2017-01-13T12:00:00Z</dcterms:modified>
</cp:coreProperties>
</file>