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D9" w:rsidRPr="00A71D0F" w:rsidRDefault="00C512D9" w:rsidP="00EE5531">
      <w:pPr>
        <w:rPr>
          <w:rFonts w:ascii="Arial" w:hAnsi="Arial" w:cs="Arial"/>
        </w:rPr>
      </w:pPr>
    </w:p>
    <w:p w:rsidR="00EE5531" w:rsidRPr="00A71D0F" w:rsidRDefault="00EE5531" w:rsidP="00EE5531">
      <w:pPr>
        <w:rPr>
          <w:rFonts w:ascii="Arial" w:hAnsi="Arial" w:cs="Arial"/>
        </w:rPr>
      </w:pPr>
      <w:r w:rsidRPr="00A71D0F">
        <w:rPr>
          <w:rFonts w:ascii="Arial" w:hAnsi="Arial" w:cs="Arial"/>
          <w:b/>
          <w:noProof/>
          <w:color w:val="000000"/>
          <w:sz w:val="44"/>
          <w:lang w:eastAsia="en-ZA"/>
        </w:rPr>
        <w:drawing>
          <wp:inline distT="0" distB="0" distL="0" distR="0" wp14:anchorId="17CE5652" wp14:editId="61D24800">
            <wp:extent cx="35909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90925" cy="1095375"/>
                    </a:xfrm>
                    <a:prstGeom prst="rect">
                      <a:avLst/>
                    </a:prstGeom>
                    <a:noFill/>
                    <a:ln w="9525">
                      <a:noFill/>
                      <a:miter lim="800000"/>
                      <a:headEnd/>
                      <a:tailEnd/>
                    </a:ln>
                  </pic:spPr>
                </pic:pic>
              </a:graphicData>
            </a:graphic>
          </wp:inline>
        </w:drawing>
      </w:r>
    </w:p>
    <w:p w:rsidR="00EE5531" w:rsidRPr="00A71D0F" w:rsidRDefault="00EE5531" w:rsidP="00EE5531">
      <w:pPr>
        <w:rPr>
          <w:rFonts w:ascii="Arial" w:hAnsi="Arial" w:cs="Arial"/>
        </w:rPr>
      </w:pPr>
    </w:p>
    <w:p w:rsidR="00EE5531" w:rsidRDefault="00EE5531" w:rsidP="00EE5531">
      <w:pPr>
        <w:rPr>
          <w:rFonts w:ascii="Arial" w:hAnsi="Arial" w:cs="Arial"/>
          <w:b/>
          <w:color w:val="000000"/>
          <w:sz w:val="44"/>
        </w:rPr>
      </w:pPr>
      <w:r>
        <w:rPr>
          <w:rFonts w:ascii="Arial" w:hAnsi="Arial" w:cs="Arial"/>
          <w:b/>
          <w:color w:val="000000"/>
          <w:sz w:val="44"/>
        </w:rPr>
        <w:tab/>
      </w:r>
    </w:p>
    <w:p w:rsidR="00EE5531" w:rsidRDefault="00EE5531" w:rsidP="00EE5531">
      <w:pPr>
        <w:jc w:val="center"/>
        <w:rPr>
          <w:rFonts w:ascii="Arial" w:hAnsi="Arial" w:cs="Arial"/>
          <w:b/>
          <w:color w:val="000000"/>
          <w:sz w:val="36"/>
          <w:szCs w:val="36"/>
        </w:rPr>
      </w:pPr>
    </w:p>
    <w:p w:rsidR="00EE5531" w:rsidRDefault="00EE5531" w:rsidP="00EE5531">
      <w:pPr>
        <w:jc w:val="center"/>
        <w:rPr>
          <w:rFonts w:ascii="Arial" w:hAnsi="Arial" w:cs="Arial"/>
          <w:b/>
          <w:color w:val="000000"/>
          <w:sz w:val="36"/>
          <w:szCs w:val="36"/>
        </w:rPr>
      </w:pPr>
    </w:p>
    <w:p w:rsidR="00EE5531" w:rsidRDefault="00EE5531" w:rsidP="00007A00">
      <w:pPr>
        <w:rPr>
          <w:rFonts w:ascii="Arial" w:hAnsi="Arial" w:cs="Arial"/>
          <w:b/>
          <w:color w:val="000000"/>
          <w:sz w:val="36"/>
          <w:szCs w:val="36"/>
        </w:rPr>
      </w:pPr>
    </w:p>
    <w:p w:rsidR="00226798" w:rsidRPr="00226798" w:rsidRDefault="00226798" w:rsidP="00226798">
      <w:pPr>
        <w:jc w:val="center"/>
        <w:rPr>
          <w:rFonts w:ascii="Arial" w:hAnsi="Arial" w:cs="Arial"/>
          <w:b/>
          <w:color w:val="000000"/>
          <w:sz w:val="36"/>
          <w:szCs w:val="36"/>
        </w:rPr>
      </w:pPr>
      <w:r w:rsidRPr="00226798">
        <w:rPr>
          <w:rFonts w:ascii="Arial" w:hAnsi="Arial" w:cs="Arial"/>
          <w:b/>
          <w:color w:val="000000"/>
          <w:sz w:val="36"/>
          <w:szCs w:val="36"/>
        </w:rPr>
        <w:t xml:space="preserve">Request for proposals for the supply of </w:t>
      </w:r>
      <w:proofErr w:type="spellStart"/>
      <w:r w:rsidRPr="00226798">
        <w:rPr>
          <w:rFonts w:ascii="Arial" w:hAnsi="Arial" w:cs="Arial"/>
          <w:b/>
          <w:color w:val="000000"/>
          <w:sz w:val="36"/>
          <w:szCs w:val="36"/>
        </w:rPr>
        <w:t>McAFEE</w:t>
      </w:r>
      <w:proofErr w:type="spellEnd"/>
      <w:r w:rsidRPr="00226798">
        <w:rPr>
          <w:rFonts w:ascii="Arial" w:hAnsi="Arial" w:cs="Arial"/>
          <w:b/>
          <w:color w:val="000000"/>
          <w:sz w:val="36"/>
          <w:szCs w:val="36"/>
        </w:rPr>
        <w:t xml:space="preserve"> products, renewals and licences at</w:t>
      </w:r>
    </w:p>
    <w:p w:rsidR="00226798" w:rsidRPr="00226798" w:rsidRDefault="00226798" w:rsidP="00226798">
      <w:pPr>
        <w:jc w:val="center"/>
        <w:rPr>
          <w:rFonts w:ascii="Arial" w:hAnsi="Arial" w:cs="Arial"/>
          <w:b/>
          <w:color w:val="000000"/>
          <w:sz w:val="36"/>
          <w:szCs w:val="36"/>
        </w:rPr>
      </w:pPr>
      <w:r w:rsidRPr="00226798">
        <w:rPr>
          <w:rFonts w:ascii="Arial" w:hAnsi="Arial" w:cs="Arial"/>
          <w:b/>
          <w:color w:val="000000"/>
          <w:sz w:val="36"/>
          <w:szCs w:val="36"/>
        </w:rPr>
        <w:t xml:space="preserve"> </w:t>
      </w:r>
      <w:proofErr w:type="gramStart"/>
      <w:r w:rsidRPr="00226798">
        <w:rPr>
          <w:rFonts w:ascii="Arial" w:hAnsi="Arial" w:cs="Arial"/>
          <w:b/>
          <w:color w:val="000000"/>
          <w:sz w:val="36"/>
          <w:szCs w:val="36"/>
        </w:rPr>
        <w:t>the</w:t>
      </w:r>
      <w:proofErr w:type="gramEnd"/>
      <w:r w:rsidRPr="00226798">
        <w:rPr>
          <w:rFonts w:ascii="Arial" w:hAnsi="Arial" w:cs="Arial"/>
          <w:b/>
          <w:color w:val="000000"/>
          <w:sz w:val="36"/>
          <w:szCs w:val="36"/>
        </w:rPr>
        <w:t xml:space="preserve"> GPAA </w:t>
      </w:r>
    </w:p>
    <w:p w:rsidR="00226798" w:rsidRPr="00226798" w:rsidRDefault="00226798" w:rsidP="00226798">
      <w:pPr>
        <w:jc w:val="center"/>
        <w:rPr>
          <w:rFonts w:ascii="Arial" w:hAnsi="Arial" w:cs="Arial"/>
          <w:b/>
          <w:color w:val="000000"/>
          <w:sz w:val="36"/>
          <w:szCs w:val="36"/>
        </w:rPr>
      </w:pPr>
      <w:r w:rsidRPr="00226798">
        <w:rPr>
          <w:rFonts w:ascii="Arial" w:hAnsi="Arial" w:cs="Arial"/>
          <w:b/>
          <w:color w:val="000000"/>
          <w:sz w:val="36"/>
          <w:szCs w:val="36"/>
        </w:rPr>
        <w:t>(GPAA 21/2017)</w:t>
      </w:r>
    </w:p>
    <w:p w:rsidR="00EE5531" w:rsidRPr="0086606B" w:rsidRDefault="00EE5531" w:rsidP="00C512D9">
      <w:pPr>
        <w:pStyle w:val="Default"/>
        <w:rPr>
          <w:b/>
          <w:sz w:val="36"/>
          <w:szCs w:val="36"/>
        </w:rPr>
      </w:pPr>
    </w:p>
    <w:p w:rsidR="00EE5531" w:rsidRPr="0086606B" w:rsidRDefault="00EE5531" w:rsidP="00C512D9">
      <w:pPr>
        <w:pStyle w:val="Default"/>
        <w:rPr>
          <w:b/>
          <w:sz w:val="36"/>
          <w:szCs w:val="36"/>
        </w:rPr>
      </w:pPr>
    </w:p>
    <w:p w:rsidR="00EE5531" w:rsidRPr="0086606B" w:rsidRDefault="00EE5531" w:rsidP="00C512D9">
      <w:pPr>
        <w:pStyle w:val="Default"/>
        <w:rPr>
          <w:b/>
          <w:sz w:val="36"/>
          <w:szCs w:val="36"/>
        </w:rPr>
      </w:pPr>
    </w:p>
    <w:p w:rsidR="00EE5531" w:rsidRPr="0086606B" w:rsidRDefault="00EE5531" w:rsidP="00C512D9">
      <w:pPr>
        <w:pStyle w:val="Default"/>
        <w:rPr>
          <w:b/>
          <w:sz w:val="36"/>
          <w:szCs w:val="36"/>
        </w:rPr>
      </w:pPr>
    </w:p>
    <w:p w:rsidR="00EE5531" w:rsidRPr="0086606B" w:rsidRDefault="00EE5531" w:rsidP="00C512D9">
      <w:pPr>
        <w:pStyle w:val="Default"/>
        <w:rPr>
          <w:b/>
          <w:sz w:val="36"/>
          <w:szCs w:val="36"/>
        </w:rPr>
      </w:pPr>
    </w:p>
    <w:p w:rsidR="00EE5531" w:rsidRPr="0086606B" w:rsidRDefault="00EE5531" w:rsidP="00C512D9">
      <w:pPr>
        <w:pStyle w:val="Default"/>
        <w:rPr>
          <w:b/>
          <w:sz w:val="36"/>
          <w:szCs w:val="36"/>
        </w:rPr>
      </w:pPr>
    </w:p>
    <w:p w:rsidR="00EE5531" w:rsidRPr="0086606B" w:rsidRDefault="00EE5531" w:rsidP="00C512D9">
      <w:pPr>
        <w:pStyle w:val="Default"/>
        <w:rPr>
          <w:b/>
          <w:sz w:val="36"/>
          <w:szCs w:val="36"/>
        </w:rPr>
      </w:pPr>
    </w:p>
    <w:p w:rsidR="001F49D0" w:rsidRPr="0086606B" w:rsidRDefault="001F49D0" w:rsidP="00C512D9">
      <w:pPr>
        <w:pStyle w:val="Default"/>
        <w:rPr>
          <w:b/>
          <w:sz w:val="36"/>
          <w:szCs w:val="36"/>
        </w:rPr>
      </w:pPr>
    </w:p>
    <w:p w:rsidR="001F49D0" w:rsidRPr="0086606B" w:rsidRDefault="001F49D0" w:rsidP="00C512D9">
      <w:pPr>
        <w:pStyle w:val="Default"/>
        <w:rPr>
          <w:b/>
          <w:sz w:val="36"/>
          <w:szCs w:val="36"/>
        </w:rPr>
      </w:pPr>
    </w:p>
    <w:p w:rsidR="001F49D0" w:rsidRPr="0086606B" w:rsidRDefault="001F49D0" w:rsidP="00C512D9">
      <w:pPr>
        <w:pStyle w:val="Default"/>
        <w:rPr>
          <w:b/>
          <w:sz w:val="36"/>
          <w:szCs w:val="36"/>
        </w:rPr>
      </w:pPr>
    </w:p>
    <w:p w:rsidR="001F49D0" w:rsidRPr="0086606B" w:rsidRDefault="001F49D0" w:rsidP="00C512D9">
      <w:pPr>
        <w:pStyle w:val="Default"/>
        <w:rPr>
          <w:b/>
          <w:sz w:val="36"/>
          <w:szCs w:val="36"/>
        </w:rPr>
      </w:pPr>
    </w:p>
    <w:p w:rsidR="00EE5531" w:rsidRPr="0086606B" w:rsidRDefault="00EE5531" w:rsidP="00C512D9">
      <w:pPr>
        <w:pStyle w:val="Default"/>
        <w:rPr>
          <w:b/>
          <w:sz w:val="22"/>
          <w:szCs w:val="22"/>
        </w:rPr>
      </w:pPr>
    </w:p>
    <w:p w:rsidR="00E52F4F" w:rsidRPr="0086606B" w:rsidRDefault="00E52F4F" w:rsidP="00C512D9">
      <w:pPr>
        <w:pStyle w:val="Default"/>
        <w:rPr>
          <w:b/>
          <w:sz w:val="22"/>
          <w:szCs w:val="22"/>
        </w:rPr>
      </w:pPr>
    </w:p>
    <w:p w:rsidR="00E52F4F" w:rsidRPr="0086606B" w:rsidRDefault="00E52F4F" w:rsidP="00C512D9">
      <w:pPr>
        <w:pStyle w:val="Default"/>
        <w:rPr>
          <w:b/>
          <w:sz w:val="22"/>
          <w:szCs w:val="22"/>
        </w:rPr>
      </w:pPr>
    </w:p>
    <w:p w:rsidR="00E52F4F" w:rsidRPr="0086606B" w:rsidRDefault="00E52F4F" w:rsidP="00C512D9">
      <w:pPr>
        <w:pStyle w:val="Default"/>
        <w:rPr>
          <w:b/>
          <w:sz w:val="22"/>
          <w:szCs w:val="22"/>
        </w:rPr>
      </w:pPr>
    </w:p>
    <w:p w:rsidR="00E52F4F" w:rsidRPr="0086606B" w:rsidRDefault="00E52F4F" w:rsidP="00C512D9">
      <w:pPr>
        <w:pStyle w:val="Default"/>
        <w:rPr>
          <w:b/>
          <w:sz w:val="22"/>
          <w:szCs w:val="22"/>
        </w:rPr>
      </w:pPr>
    </w:p>
    <w:p w:rsidR="007F4A5D" w:rsidRPr="007F4A5D" w:rsidRDefault="007F4A5D" w:rsidP="007F4A5D">
      <w:pPr>
        <w:spacing w:after="0" w:line="240" w:lineRule="auto"/>
        <w:jc w:val="center"/>
        <w:rPr>
          <w:rFonts w:ascii="Arial Narrow" w:eastAsia="Times New Roman" w:hAnsi="Arial Narrow" w:cs="Times New Roman"/>
          <w:b/>
          <w:color w:val="000000"/>
          <w:sz w:val="24"/>
          <w:szCs w:val="24"/>
          <w:lang w:val="en-GB"/>
        </w:rPr>
      </w:pPr>
      <w:r w:rsidRPr="007F4A5D">
        <w:rPr>
          <w:rFonts w:ascii="Arial Narrow" w:eastAsia="Times New Roman" w:hAnsi="Arial Narrow" w:cs="Times New Roman"/>
          <w:b/>
          <w:color w:val="000000"/>
          <w:sz w:val="24"/>
          <w:szCs w:val="24"/>
          <w:lang w:val="en-GB"/>
        </w:rPr>
        <w:t xml:space="preserve">INDEX </w:t>
      </w:r>
    </w:p>
    <w:p w:rsidR="007F4A5D" w:rsidRPr="007F4A5D" w:rsidRDefault="007F4A5D" w:rsidP="007F4A5D">
      <w:pPr>
        <w:spacing w:after="0" w:line="240" w:lineRule="auto"/>
        <w:jc w:val="center"/>
        <w:rPr>
          <w:rFonts w:ascii="Arial Narrow" w:eastAsia="Times New Roman" w:hAnsi="Arial Narrow" w:cs="Times New Roman"/>
          <w:b/>
          <w:color w:val="000000"/>
          <w:sz w:val="24"/>
          <w:szCs w:val="24"/>
          <w:lang w:val="en-GB"/>
        </w:rPr>
      </w:pPr>
    </w:p>
    <w:p w:rsidR="007F4A5D" w:rsidRPr="007F4A5D" w:rsidRDefault="007F4A5D" w:rsidP="007F4A5D">
      <w:pPr>
        <w:spacing w:after="0" w:line="240" w:lineRule="auto"/>
        <w:jc w:val="center"/>
        <w:rPr>
          <w:rFonts w:ascii="Arial Narrow" w:eastAsia="Times New Roman" w:hAnsi="Arial Narrow" w:cs="Times New Roman"/>
          <w:b/>
          <w:color w:val="000000"/>
          <w:sz w:val="24"/>
          <w:szCs w:val="24"/>
          <w:lang w:val="en-GB"/>
        </w:rPr>
      </w:pPr>
    </w:p>
    <w:p w:rsidR="007F4A5D" w:rsidRPr="007F4A5D" w:rsidRDefault="007F4A5D" w:rsidP="007F4A5D">
      <w:pPr>
        <w:spacing w:after="0" w:line="240" w:lineRule="auto"/>
        <w:jc w:val="center"/>
        <w:rPr>
          <w:rFonts w:ascii="Arial Narrow" w:eastAsia="Times New Roman" w:hAnsi="Arial Narrow" w:cs="Times New Roman"/>
          <w:b/>
          <w:color w:val="000000"/>
          <w:sz w:val="24"/>
          <w:szCs w:val="24"/>
          <w:lang w:val="en-GB"/>
        </w:rPr>
      </w:pPr>
    </w:p>
    <w:p w:rsidR="007F4A5D" w:rsidRPr="007F4A5D" w:rsidRDefault="007F4A5D" w:rsidP="007F4A5D">
      <w:pPr>
        <w:spacing w:after="0" w:line="240" w:lineRule="auto"/>
        <w:rPr>
          <w:rFonts w:ascii="Arial Narrow" w:eastAsia="Times New Roman" w:hAnsi="Arial Narrow" w:cs="Times New Roman"/>
          <w:b/>
          <w:color w:val="000000"/>
          <w:sz w:val="24"/>
          <w:szCs w:val="24"/>
          <w:lang w:val="en-GB"/>
        </w:rPr>
      </w:pPr>
      <w:r>
        <w:rPr>
          <w:rFonts w:ascii="Arial Narrow" w:eastAsia="Times New Roman" w:hAnsi="Arial Narrow" w:cs="Times New Roman"/>
          <w:b/>
          <w:color w:val="000000"/>
          <w:sz w:val="24"/>
          <w:szCs w:val="24"/>
          <w:lang w:val="en-GB"/>
        </w:rPr>
        <w:t xml:space="preserve">             </w:t>
      </w:r>
      <w:r w:rsidRPr="007F4A5D">
        <w:rPr>
          <w:rFonts w:ascii="Arial Narrow" w:eastAsia="Times New Roman" w:hAnsi="Arial Narrow" w:cs="Times New Roman"/>
          <w:b/>
          <w:color w:val="000000"/>
          <w:sz w:val="24"/>
          <w:szCs w:val="24"/>
          <w:lang w:val="en-GB"/>
        </w:rPr>
        <w:t xml:space="preserve">Topic </w:t>
      </w:r>
      <w:r w:rsidRPr="007F4A5D">
        <w:rPr>
          <w:rFonts w:ascii="Arial Narrow" w:eastAsia="Times New Roman" w:hAnsi="Arial Narrow" w:cs="Times New Roman"/>
          <w:b/>
          <w:color w:val="000000"/>
          <w:sz w:val="24"/>
          <w:szCs w:val="24"/>
          <w:lang w:val="en-GB"/>
        </w:rPr>
        <w:tab/>
      </w:r>
      <w:r w:rsidRPr="007F4A5D">
        <w:rPr>
          <w:rFonts w:ascii="Arial Narrow" w:eastAsia="Times New Roman" w:hAnsi="Arial Narrow" w:cs="Times New Roman"/>
          <w:b/>
          <w:color w:val="000000"/>
          <w:sz w:val="24"/>
          <w:szCs w:val="24"/>
          <w:lang w:val="en-GB"/>
        </w:rPr>
        <w:tab/>
      </w:r>
      <w:r w:rsidRPr="007F4A5D">
        <w:rPr>
          <w:rFonts w:ascii="Arial Narrow" w:eastAsia="Times New Roman" w:hAnsi="Arial Narrow" w:cs="Times New Roman"/>
          <w:b/>
          <w:color w:val="000000"/>
          <w:sz w:val="24"/>
          <w:szCs w:val="24"/>
          <w:lang w:val="en-GB"/>
        </w:rPr>
        <w:tab/>
      </w:r>
      <w:r w:rsidRPr="007F4A5D">
        <w:rPr>
          <w:rFonts w:ascii="Arial Narrow" w:eastAsia="Times New Roman" w:hAnsi="Arial Narrow" w:cs="Times New Roman"/>
          <w:b/>
          <w:color w:val="000000"/>
          <w:sz w:val="24"/>
          <w:szCs w:val="24"/>
          <w:lang w:val="en-GB"/>
        </w:rPr>
        <w:tab/>
      </w:r>
      <w:r w:rsidRPr="007F4A5D">
        <w:rPr>
          <w:rFonts w:ascii="Arial Narrow" w:eastAsia="Times New Roman" w:hAnsi="Arial Narrow" w:cs="Times New Roman"/>
          <w:b/>
          <w:color w:val="000000"/>
          <w:sz w:val="24"/>
          <w:szCs w:val="24"/>
          <w:lang w:val="en-GB"/>
        </w:rPr>
        <w:tab/>
      </w:r>
      <w:r>
        <w:rPr>
          <w:rFonts w:ascii="Arial Narrow" w:eastAsia="Times New Roman" w:hAnsi="Arial Narrow" w:cs="Times New Roman"/>
          <w:b/>
          <w:color w:val="000000"/>
          <w:sz w:val="24"/>
          <w:szCs w:val="24"/>
          <w:lang w:val="en-GB"/>
        </w:rPr>
        <w:t xml:space="preserve">    </w:t>
      </w:r>
      <w:r>
        <w:rPr>
          <w:rFonts w:ascii="Arial Narrow" w:eastAsia="Times New Roman" w:hAnsi="Arial Narrow" w:cs="Times New Roman"/>
          <w:b/>
          <w:color w:val="000000"/>
          <w:sz w:val="24"/>
          <w:szCs w:val="24"/>
          <w:lang w:val="en-GB"/>
        </w:rPr>
        <w:tab/>
      </w:r>
      <w:r>
        <w:rPr>
          <w:rFonts w:ascii="Arial Narrow" w:eastAsia="Times New Roman" w:hAnsi="Arial Narrow" w:cs="Times New Roman"/>
          <w:b/>
          <w:color w:val="000000"/>
          <w:sz w:val="24"/>
          <w:szCs w:val="24"/>
          <w:lang w:val="en-GB"/>
        </w:rPr>
        <w:tab/>
      </w:r>
      <w:r>
        <w:rPr>
          <w:rFonts w:ascii="Arial Narrow" w:eastAsia="Times New Roman" w:hAnsi="Arial Narrow" w:cs="Times New Roman"/>
          <w:b/>
          <w:color w:val="000000"/>
          <w:sz w:val="24"/>
          <w:szCs w:val="24"/>
          <w:lang w:val="en-GB"/>
        </w:rPr>
        <w:tab/>
      </w:r>
      <w:r>
        <w:rPr>
          <w:rFonts w:ascii="Arial Narrow" w:eastAsia="Times New Roman" w:hAnsi="Arial Narrow" w:cs="Times New Roman"/>
          <w:b/>
          <w:color w:val="000000"/>
          <w:sz w:val="24"/>
          <w:szCs w:val="24"/>
          <w:lang w:val="en-GB"/>
        </w:rPr>
        <w:tab/>
        <w:t xml:space="preserve"> </w:t>
      </w:r>
      <w:r w:rsidRPr="007F4A5D">
        <w:rPr>
          <w:rFonts w:ascii="Arial Narrow" w:eastAsia="Times New Roman" w:hAnsi="Arial Narrow" w:cs="Times New Roman"/>
          <w:b/>
          <w:color w:val="000000"/>
          <w:sz w:val="24"/>
          <w:szCs w:val="24"/>
          <w:lang w:val="en-GB"/>
        </w:rPr>
        <w:t xml:space="preserve">Page </w:t>
      </w:r>
    </w:p>
    <w:p w:rsidR="007F4A5D" w:rsidRPr="007F4A5D" w:rsidRDefault="007F4A5D" w:rsidP="007F4A5D">
      <w:pPr>
        <w:spacing w:after="0" w:line="240" w:lineRule="auto"/>
        <w:rPr>
          <w:rFonts w:ascii="Arial Narrow" w:eastAsia="Times New Roman" w:hAnsi="Arial Narrow" w:cs="Times New Roman"/>
          <w:b/>
          <w:color w:val="000000"/>
          <w:sz w:val="24"/>
          <w:szCs w:val="24"/>
          <w:lang w:val="en-GB"/>
        </w:rPr>
      </w:pPr>
    </w:p>
    <w:p w:rsidR="007F4A5D" w:rsidRPr="007F4A5D" w:rsidRDefault="007F4A5D" w:rsidP="007F4A5D">
      <w:pPr>
        <w:numPr>
          <w:ilvl w:val="0"/>
          <w:numId w:val="45"/>
        </w:numPr>
        <w:spacing w:after="0" w:line="240" w:lineRule="auto"/>
        <w:rPr>
          <w:rFonts w:ascii="Arial Narrow" w:eastAsia="Times New Roman" w:hAnsi="Arial Narrow" w:cs="Times New Roman"/>
          <w:color w:val="000000"/>
          <w:sz w:val="24"/>
          <w:szCs w:val="24"/>
          <w:lang w:val="en-GB"/>
        </w:rPr>
      </w:pPr>
      <w:r w:rsidRPr="007F4A5D">
        <w:rPr>
          <w:rFonts w:ascii="Arial Narrow" w:eastAsia="Times New Roman" w:hAnsi="Arial Narrow" w:cs="Times New Roman"/>
          <w:color w:val="000000"/>
          <w:sz w:val="24"/>
          <w:szCs w:val="24"/>
          <w:lang w:val="en-GB"/>
        </w:rPr>
        <w:t xml:space="preserve">Terms of Reference </w:t>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t xml:space="preserve"> 03 of </w:t>
      </w:r>
      <w:r>
        <w:rPr>
          <w:rFonts w:ascii="Arial Narrow" w:eastAsia="Times New Roman" w:hAnsi="Arial Narrow" w:cs="Times New Roman"/>
          <w:color w:val="000000"/>
          <w:sz w:val="24"/>
          <w:szCs w:val="24"/>
          <w:lang w:val="en-GB"/>
        </w:rPr>
        <w:t>3</w:t>
      </w:r>
      <w:r w:rsidR="00ED5858">
        <w:rPr>
          <w:rFonts w:ascii="Arial Narrow" w:eastAsia="Times New Roman" w:hAnsi="Arial Narrow" w:cs="Times New Roman"/>
          <w:color w:val="000000"/>
          <w:sz w:val="24"/>
          <w:szCs w:val="24"/>
          <w:lang w:val="en-GB"/>
        </w:rPr>
        <w:t>8</w:t>
      </w:r>
      <w:r w:rsidRPr="007F4A5D">
        <w:rPr>
          <w:rFonts w:ascii="Arial Narrow" w:eastAsia="Times New Roman" w:hAnsi="Arial Narrow" w:cs="Times New Roman"/>
          <w:color w:val="000000"/>
          <w:sz w:val="24"/>
          <w:szCs w:val="24"/>
          <w:lang w:val="en-GB"/>
        </w:rPr>
        <w:t xml:space="preserve"> to 0</w:t>
      </w:r>
      <w:r w:rsidR="00BF6ED2">
        <w:rPr>
          <w:rFonts w:ascii="Arial Narrow" w:eastAsia="Times New Roman" w:hAnsi="Arial Narrow" w:cs="Times New Roman"/>
          <w:color w:val="000000"/>
          <w:sz w:val="24"/>
          <w:szCs w:val="24"/>
          <w:lang w:val="en-GB"/>
        </w:rPr>
        <w:t>5</w:t>
      </w:r>
      <w:r w:rsidRPr="007F4A5D">
        <w:rPr>
          <w:rFonts w:ascii="Arial Narrow" w:eastAsia="Times New Roman" w:hAnsi="Arial Narrow" w:cs="Times New Roman"/>
          <w:color w:val="000000"/>
          <w:sz w:val="24"/>
          <w:szCs w:val="24"/>
          <w:lang w:val="en-GB"/>
        </w:rPr>
        <w:t xml:space="preserve"> of </w:t>
      </w:r>
      <w:r>
        <w:rPr>
          <w:rFonts w:ascii="Arial Narrow" w:eastAsia="Times New Roman" w:hAnsi="Arial Narrow" w:cs="Times New Roman"/>
          <w:color w:val="000000"/>
          <w:sz w:val="24"/>
          <w:szCs w:val="24"/>
          <w:lang w:val="en-GB"/>
        </w:rPr>
        <w:t>3</w:t>
      </w:r>
      <w:r w:rsidR="00ED5858">
        <w:rPr>
          <w:rFonts w:ascii="Arial Narrow" w:eastAsia="Times New Roman" w:hAnsi="Arial Narrow" w:cs="Times New Roman"/>
          <w:color w:val="000000"/>
          <w:sz w:val="24"/>
          <w:szCs w:val="24"/>
          <w:lang w:val="en-GB"/>
        </w:rPr>
        <w:t>8</w:t>
      </w:r>
    </w:p>
    <w:p w:rsidR="007F4A5D" w:rsidRPr="007F4A5D" w:rsidRDefault="007F4A5D" w:rsidP="007F4A5D">
      <w:pPr>
        <w:spacing w:after="0" w:line="240" w:lineRule="auto"/>
        <w:ind w:left="720"/>
        <w:rPr>
          <w:rFonts w:ascii="Arial Narrow" w:eastAsia="Times New Roman" w:hAnsi="Arial Narrow" w:cs="Times New Roman"/>
          <w:color w:val="000000"/>
          <w:sz w:val="24"/>
          <w:szCs w:val="24"/>
          <w:lang w:val="en-GB"/>
        </w:rPr>
      </w:pPr>
    </w:p>
    <w:p w:rsidR="007F4A5D" w:rsidRPr="00F845B4" w:rsidRDefault="007F4A5D" w:rsidP="00F845B4">
      <w:pPr>
        <w:numPr>
          <w:ilvl w:val="0"/>
          <w:numId w:val="45"/>
        </w:numPr>
        <w:spacing w:after="0" w:line="240" w:lineRule="auto"/>
        <w:rPr>
          <w:rFonts w:ascii="Arial Narrow" w:eastAsia="Times New Roman" w:hAnsi="Arial Narrow" w:cs="Times New Roman"/>
          <w:color w:val="000000"/>
          <w:sz w:val="24"/>
          <w:szCs w:val="24"/>
          <w:lang w:val="en-GB"/>
        </w:rPr>
      </w:pPr>
      <w:r w:rsidRPr="007F4A5D">
        <w:rPr>
          <w:rFonts w:ascii="Arial Narrow" w:eastAsia="Times New Roman" w:hAnsi="Arial Narrow" w:cs="Times New Roman"/>
          <w:color w:val="000000"/>
          <w:sz w:val="24"/>
          <w:szCs w:val="24"/>
          <w:lang w:val="en-GB"/>
        </w:rPr>
        <w:t xml:space="preserve">Evaluation Criteria </w:t>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t xml:space="preserve"> 06 of </w:t>
      </w:r>
      <w:r>
        <w:rPr>
          <w:rFonts w:ascii="Arial Narrow" w:eastAsia="Times New Roman" w:hAnsi="Arial Narrow" w:cs="Times New Roman"/>
          <w:color w:val="000000"/>
          <w:sz w:val="24"/>
          <w:szCs w:val="24"/>
          <w:lang w:val="en-GB"/>
        </w:rPr>
        <w:t>3</w:t>
      </w:r>
      <w:r w:rsidR="00ED5858">
        <w:rPr>
          <w:rFonts w:ascii="Arial Narrow" w:eastAsia="Times New Roman" w:hAnsi="Arial Narrow" w:cs="Times New Roman"/>
          <w:color w:val="000000"/>
          <w:sz w:val="24"/>
          <w:szCs w:val="24"/>
          <w:lang w:val="en-GB"/>
        </w:rPr>
        <w:t>8</w:t>
      </w:r>
      <w:r w:rsidRPr="007F4A5D">
        <w:rPr>
          <w:rFonts w:ascii="Arial Narrow" w:eastAsia="Times New Roman" w:hAnsi="Arial Narrow" w:cs="Times New Roman"/>
          <w:color w:val="000000"/>
          <w:sz w:val="24"/>
          <w:szCs w:val="24"/>
          <w:lang w:val="en-GB"/>
        </w:rPr>
        <w:t xml:space="preserve"> to 06 of </w:t>
      </w:r>
      <w:r>
        <w:rPr>
          <w:rFonts w:ascii="Arial Narrow" w:eastAsia="Times New Roman" w:hAnsi="Arial Narrow" w:cs="Times New Roman"/>
          <w:color w:val="000000"/>
          <w:sz w:val="24"/>
          <w:szCs w:val="24"/>
          <w:lang w:val="en-GB"/>
        </w:rPr>
        <w:t>3</w:t>
      </w:r>
      <w:r w:rsidR="00ED5858">
        <w:rPr>
          <w:rFonts w:ascii="Arial Narrow" w:eastAsia="Times New Roman" w:hAnsi="Arial Narrow" w:cs="Times New Roman"/>
          <w:color w:val="000000"/>
          <w:sz w:val="24"/>
          <w:szCs w:val="24"/>
          <w:lang w:val="en-GB"/>
        </w:rPr>
        <w:t>8</w:t>
      </w:r>
    </w:p>
    <w:p w:rsidR="007F4A5D" w:rsidRPr="007F4A5D" w:rsidRDefault="007F4A5D" w:rsidP="007F4A5D">
      <w:pPr>
        <w:spacing w:after="0" w:line="240" w:lineRule="auto"/>
        <w:rPr>
          <w:rFonts w:ascii="Arial Narrow" w:eastAsia="Times New Roman" w:hAnsi="Arial Narrow" w:cs="Times New Roman"/>
          <w:color w:val="000000"/>
          <w:sz w:val="24"/>
          <w:szCs w:val="24"/>
          <w:lang w:val="en-GB"/>
        </w:rPr>
      </w:pPr>
    </w:p>
    <w:p w:rsidR="007F4A5D" w:rsidRPr="007F4A5D" w:rsidRDefault="007F4A5D" w:rsidP="007F4A5D">
      <w:pPr>
        <w:numPr>
          <w:ilvl w:val="0"/>
          <w:numId w:val="45"/>
        </w:numPr>
        <w:spacing w:after="0" w:line="240" w:lineRule="auto"/>
        <w:rPr>
          <w:rFonts w:ascii="Arial Narrow" w:eastAsia="Times New Roman" w:hAnsi="Arial Narrow" w:cs="Times New Roman"/>
          <w:color w:val="000000"/>
          <w:sz w:val="24"/>
          <w:szCs w:val="24"/>
          <w:lang w:val="en-GB"/>
        </w:rPr>
      </w:pPr>
      <w:r w:rsidRPr="007F4A5D">
        <w:rPr>
          <w:rFonts w:ascii="Arial Narrow" w:eastAsia="Times New Roman" w:hAnsi="Arial Narrow" w:cs="Times New Roman"/>
          <w:color w:val="000000"/>
          <w:sz w:val="24"/>
          <w:szCs w:val="24"/>
          <w:lang w:val="en-GB"/>
        </w:rPr>
        <w:t xml:space="preserve">SBD Forms </w:t>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t xml:space="preserve"> 0</w:t>
      </w:r>
      <w:r w:rsidR="00DA30DD">
        <w:rPr>
          <w:rFonts w:ascii="Arial Narrow" w:eastAsia="Times New Roman" w:hAnsi="Arial Narrow" w:cs="Times New Roman"/>
          <w:color w:val="000000"/>
          <w:sz w:val="24"/>
          <w:szCs w:val="24"/>
          <w:lang w:val="en-GB"/>
        </w:rPr>
        <w:t>7</w:t>
      </w:r>
      <w:r w:rsidRPr="007F4A5D">
        <w:rPr>
          <w:rFonts w:ascii="Arial Narrow" w:eastAsia="Times New Roman" w:hAnsi="Arial Narrow" w:cs="Times New Roman"/>
          <w:color w:val="000000"/>
          <w:sz w:val="24"/>
          <w:szCs w:val="24"/>
          <w:lang w:val="en-GB"/>
        </w:rPr>
        <w:t xml:space="preserve"> of </w:t>
      </w:r>
      <w:r>
        <w:rPr>
          <w:rFonts w:ascii="Arial Narrow" w:eastAsia="Times New Roman" w:hAnsi="Arial Narrow" w:cs="Times New Roman"/>
          <w:color w:val="000000"/>
          <w:sz w:val="24"/>
          <w:szCs w:val="24"/>
          <w:lang w:val="en-GB"/>
        </w:rPr>
        <w:t>3</w:t>
      </w:r>
      <w:r w:rsidR="00ED5858">
        <w:rPr>
          <w:rFonts w:ascii="Arial Narrow" w:eastAsia="Times New Roman" w:hAnsi="Arial Narrow" w:cs="Times New Roman"/>
          <w:color w:val="000000"/>
          <w:sz w:val="24"/>
          <w:szCs w:val="24"/>
          <w:lang w:val="en-GB"/>
        </w:rPr>
        <w:t>8</w:t>
      </w:r>
      <w:r w:rsidRPr="007F4A5D">
        <w:rPr>
          <w:rFonts w:ascii="Arial Narrow" w:eastAsia="Times New Roman" w:hAnsi="Arial Narrow" w:cs="Times New Roman"/>
          <w:color w:val="000000"/>
          <w:sz w:val="24"/>
          <w:szCs w:val="24"/>
          <w:lang w:val="en-GB"/>
        </w:rPr>
        <w:t xml:space="preserve"> to 2</w:t>
      </w:r>
      <w:r w:rsidR="00ED5858">
        <w:rPr>
          <w:rFonts w:ascii="Arial Narrow" w:eastAsia="Times New Roman" w:hAnsi="Arial Narrow" w:cs="Times New Roman"/>
          <w:color w:val="000000"/>
          <w:sz w:val="24"/>
          <w:szCs w:val="24"/>
          <w:lang w:val="en-GB"/>
        </w:rPr>
        <w:t>6</w:t>
      </w:r>
      <w:bookmarkStart w:id="0" w:name="_GoBack"/>
      <w:bookmarkEnd w:id="0"/>
      <w:r w:rsidRPr="007F4A5D">
        <w:rPr>
          <w:rFonts w:ascii="Arial Narrow" w:eastAsia="Times New Roman" w:hAnsi="Arial Narrow" w:cs="Times New Roman"/>
          <w:color w:val="000000"/>
          <w:sz w:val="24"/>
          <w:szCs w:val="24"/>
          <w:lang w:val="en-GB"/>
        </w:rPr>
        <w:t xml:space="preserve"> of </w:t>
      </w:r>
      <w:r>
        <w:rPr>
          <w:rFonts w:ascii="Arial Narrow" w:eastAsia="Times New Roman" w:hAnsi="Arial Narrow" w:cs="Times New Roman"/>
          <w:color w:val="000000"/>
          <w:sz w:val="24"/>
          <w:szCs w:val="24"/>
          <w:lang w:val="en-GB"/>
        </w:rPr>
        <w:t>3</w:t>
      </w:r>
      <w:r w:rsidR="00ED5858">
        <w:rPr>
          <w:rFonts w:ascii="Arial Narrow" w:eastAsia="Times New Roman" w:hAnsi="Arial Narrow" w:cs="Times New Roman"/>
          <w:color w:val="000000"/>
          <w:sz w:val="24"/>
          <w:szCs w:val="24"/>
          <w:lang w:val="en-GB"/>
        </w:rPr>
        <w:t>8</w:t>
      </w:r>
    </w:p>
    <w:p w:rsidR="007F4A5D" w:rsidRPr="007F4A5D" w:rsidRDefault="007F4A5D" w:rsidP="007F4A5D">
      <w:pPr>
        <w:spacing w:after="0" w:line="240" w:lineRule="auto"/>
        <w:rPr>
          <w:rFonts w:ascii="Arial Narrow" w:eastAsia="Times New Roman" w:hAnsi="Arial Narrow" w:cs="Times New Roman"/>
          <w:color w:val="000000"/>
          <w:sz w:val="24"/>
          <w:szCs w:val="24"/>
          <w:lang w:val="en-GB"/>
        </w:rPr>
      </w:pPr>
    </w:p>
    <w:p w:rsidR="007F4A5D" w:rsidRPr="007F4A5D" w:rsidRDefault="007F4A5D" w:rsidP="007F4A5D">
      <w:pPr>
        <w:numPr>
          <w:ilvl w:val="0"/>
          <w:numId w:val="45"/>
        </w:numPr>
        <w:spacing w:after="0" w:line="240" w:lineRule="auto"/>
        <w:rPr>
          <w:rFonts w:ascii="Arial Narrow" w:eastAsia="Times New Roman" w:hAnsi="Arial Narrow" w:cs="Times New Roman"/>
          <w:color w:val="000000"/>
          <w:sz w:val="24"/>
          <w:szCs w:val="24"/>
          <w:lang w:val="en-GB"/>
        </w:rPr>
      </w:pPr>
      <w:r w:rsidRPr="007F4A5D">
        <w:rPr>
          <w:rFonts w:ascii="Arial Narrow" w:eastAsia="Times New Roman" w:hAnsi="Arial Narrow" w:cs="Times New Roman"/>
          <w:color w:val="000000"/>
          <w:sz w:val="24"/>
          <w:szCs w:val="24"/>
          <w:lang w:val="en-GB"/>
        </w:rPr>
        <w:t xml:space="preserve">General Conditions of Contract </w:t>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r>
      <w:r w:rsidRPr="007F4A5D">
        <w:rPr>
          <w:rFonts w:ascii="Arial Narrow" w:eastAsia="Times New Roman" w:hAnsi="Arial Narrow" w:cs="Times New Roman"/>
          <w:color w:val="000000"/>
          <w:sz w:val="24"/>
          <w:szCs w:val="24"/>
          <w:lang w:val="en-GB"/>
        </w:rPr>
        <w:tab/>
        <w:t xml:space="preserve"> </w:t>
      </w:r>
      <w:r w:rsidR="00DA30DD">
        <w:rPr>
          <w:rFonts w:ascii="Arial Narrow" w:eastAsia="Times New Roman" w:hAnsi="Arial Narrow" w:cs="Times New Roman"/>
          <w:color w:val="000000"/>
          <w:sz w:val="24"/>
          <w:szCs w:val="24"/>
          <w:lang w:val="en-GB"/>
        </w:rPr>
        <w:t>2</w:t>
      </w:r>
      <w:r w:rsidR="00ED5858">
        <w:rPr>
          <w:rFonts w:ascii="Arial Narrow" w:eastAsia="Times New Roman" w:hAnsi="Arial Narrow" w:cs="Times New Roman"/>
          <w:color w:val="000000"/>
          <w:sz w:val="24"/>
          <w:szCs w:val="24"/>
          <w:lang w:val="en-GB"/>
        </w:rPr>
        <w:t>7</w:t>
      </w:r>
      <w:r w:rsidRPr="007F4A5D">
        <w:rPr>
          <w:rFonts w:ascii="Arial Narrow" w:eastAsia="Times New Roman" w:hAnsi="Arial Narrow" w:cs="Times New Roman"/>
          <w:color w:val="000000"/>
          <w:sz w:val="24"/>
          <w:szCs w:val="24"/>
          <w:lang w:val="en-GB"/>
        </w:rPr>
        <w:t xml:space="preserve"> of </w:t>
      </w:r>
      <w:r>
        <w:rPr>
          <w:rFonts w:ascii="Arial Narrow" w:eastAsia="Times New Roman" w:hAnsi="Arial Narrow" w:cs="Times New Roman"/>
          <w:color w:val="000000"/>
          <w:sz w:val="24"/>
          <w:szCs w:val="24"/>
          <w:lang w:val="en-GB"/>
        </w:rPr>
        <w:t>3</w:t>
      </w:r>
      <w:r w:rsidR="00ED5858">
        <w:rPr>
          <w:rFonts w:ascii="Arial Narrow" w:eastAsia="Times New Roman" w:hAnsi="Arial Narrow" w:cs="Times New Roman"/>
          <w:color w:val="000000"/>
          <w:sz w:val="24"/>
          <w:szCs w:val="24"/>
          <w:lang w:val="en-GB"/>
        </w:rPr>
        <w:t>8</w:t>
      </w:r>
      <w:r w:rsidRPr="007F4A5D">
        <w:rPr>
          <w:rFonts w:ascii="Arial Narrow" w:eastAsia="Times New Roman" w:hAnsi="Arial Narrow" w:cs="Times New Roman"/>
          <w:color w:val="000000"/>
          <w:sz w:val="24"/>
          <w:szCs w:val="24"/>
          <w:lang w:val="en-GB"/>
        </w:rPr>
        <w:t xml:space="preserve"> to </w:t>
      </w:r>
      <w:r>
        <w:rPr>
          <w:rFonts w:ascii="Arial Narrow" w:eastAsia="Times New Roman" w:hAnsi="Arial Narrow" w:cs="Times New Roman"/>
          <w:color w:val="000000"/>
          <w:sz w:val="24"/>
          <w:szCs w:val="24"/>
          <w:lang w:val="en-GB"/>
        </w:rPr>
        <w:t>3</w:t>
      </w:r>
      <w:r w:rsidR="004C7141">
        <w:rPr>
          <w:rFonts w:ascii="Arial Narrow" w:eastAsia="Times New Roman" w:hAnsi="Arial Narrow" w:cs="Times New Roman"/>
          <w:color w:val="000000"/>
          <w:sz w:val="24"/>
          <w:szCs w:val="24"/>
          <w:lang w:val="en-GB"/>
        </w:rPr>
        <w:t>6</w:t>
      </w:r>
      <w:r w:rsidRPr="007F4A5D">
        <w:rPr>
          <w:rFonts w:ascii="Arial Narrow" w:eastAsia="Times New Roman" w:hAnsi="Arial Narrow" w:cs="Times New Roman"/>
          <w:color w:val="000000"/>
          <w:sz w:val="24"/>
          <w:szCs w:val="24"/>
          <w:lang w:val="en-GB"/>
        </w:rPr>
        <w:t xml:space="preserve"> of </w:t>
      </w:r>
      <w:r>
        <w:rPr>
          <w:rFonts w:ascii="Arial Narrow" w:eastAsia="Times New Roman" w:hAnsi="Arial Narrow" w:cs="Times New Roman"/>
          <w:color w:val="000000"/>
          <w:sz w:val="24"/>
          <w:szCs w:val="24"/>
          <w:lang w:val="en-GB"/>
        </w:rPr>
        <w:t>3</w:t>
      </w:r>
      <w:r w:rsidR="00ED5858">
        <w:rPr>
          <w:rFonts w:ascii="Arial Narrow" w:eastAsia="Times New Roman" w:hAnsi="Arial Narrow" w:cs="Times New Roman"/>
          <w:color w:val="000000"/>
          <w:sz w:val="24"/>
          <w:szCs w:val="24"/>
          <w:lang w:val="en-GB"/>
        </w:rPr>
        <w:t>8</w:t>
      </w:r>
    </w:p>
    <w:p w:rsidR="007F4A5D" w:rsidRPr="007F4A5D" w:rsidRDefault="007F4A5D" w:rsidP="007F4A5D">
      <w:pPr>
        <w:spacing w:after="0" w:line="240" w:lineRule="auto"/>
        <w:ind w:left="720"/>
        <w:rPr>
          <w:rFonts w:ascii="Arial Narrow" w:eastAsia="Times New Roman" w:hAnsi="Arial Narrow" w:cs="Times New Roman"/>
          <w:color w:val="000000"/>
          <w:sz w:val="24"/>
          <w:szCs w:val="24"/>
          <w:lang w:val="en-GB"/>
        </w:rPr>
      </w:pPr>
    </w:p>
    <w:p w:rsidR="007F4A5D" w:rsidRPr="007F4A5D" w:rsidRDefault="007F4A5D" w:rsidP="007F4A5D">
      <w:pPr>
        <w:spacing w:after="0" w:line="240" w:lineRule="auto"/>
        <w:ind w:left="360"/>
        <w:rPr>
          <w:rFonts w:ascii="Arial Narrow" w:eastAsia="Times New Roman" w:hAnsi="Arial Narrow" w:cs="Times New Roman"/>
          <w:color w:val="000000"/>
          <w:sz w:val="24"/>
          <w:szCs w:val="24"/>
          <w:lang w:val="en-GB"/>
        </w:rPr>
      </w:pPr>
    </w:p>
    <w:tbl>
      <w:tblPr>
        <w:tblpPr w:leftFromText="180" w:rightFromText="180" w:vertAnchor="text" w:horzAnchor="margin" w:tblpX="378" w:tblpY="118"/>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7F4A5D" w:rsidRPr="007F4A5D" w:rsidTr="00BF6ED2">
        <w:tc>
          <w:tcPr>
            <w:tcW w:w="9333" w:type="dxa"/>
            <w:shd w:val="clear" w:color="auto" w:fill="DDD9C3"/>
            <w:vAlign w:val="center"/>
          </w:tcPr>
          <w:p w:rsidR="007F4A5D" w:rsidRPr="007F4A5D" w:rsidRDefault="007F4A5D" w:rsidP="007F4A5D">
            <w:pPr>
              <w:spacing w:after="0" w:line="240" w:lineRule="auto"/>
              <w:jc w:val="center"/>
              <w:rPr>
                <w:rFonts w:ascii="Arial Narrow" w:eastAsia="Times New Roman" w:hAnsi="Arial Narrow" w:cs="Times New Roman"/>
                <w:b/>
                <w:sz w:val="24"/>
                <w:szCs w:val="24"/>
                <w:lang w:val="en-GB"/>
              </w:rPr>
            </w:pPr>
          </w:p>
          <w:p w:rsidR="007F4A5D" w:rsidRPr="007F4A5D" w:rsidRDefault="007F4A5D" w:rsidP="007F4A5D">
            <w:pPr>
              <w:spacing w:after="0" w:line="240" w:lineRule="auto"/>
              <w:jc w:val="center"/>
              <w:rPr>
                <w:rFonts w:ascii="Arial Narrow" w:eastAsia="Times New Roman" w:hAnsi="Arial Narrow" w:cs="Times New Roman"/>
                <w:b/>
                <w:sz w:val="24"/>
                <w:szCs w:val="24"/>
                <w:u w:val="single"/>
                <w:lang w:val="en-GB"/>
              </w:rPr>
            </w:pPr>
          </w:p>
          <w:p w:rsidR="007F4A5D" w:rsidRPr="007F4A5D" w:rsidRDefault="007F4A5D" w:rsidP="007F4A5D">
            <w:pPr>
              <w:spacing w:after="0" w:line="240" w:lineRule="auto"/>
              <w:jc w:val="center"/>
              <w:rPr>
                <w:rFonts w:ascii="Arial Narrow" w:eastAsia="Times New Roman" w:hAnsi="Arial Narrow" w:cs="Times New Roman"/>
                <w:b/>
                <w:sz w:val="24"/>
                <w:szCs w:val="24"/>
                <w:u w:val="single"/>
                <w:lang w:val="en-GB"/>
              </w:rPr>
            </w:pPr>
            <w:r w:rsidRPr="007F4A5D">
              <w:rPr>
                <w:rFonts w:ascii="Arial Narrow" w:eastAsia="Times New Roman" w:hAnsi="Arial Narrow" w:cs="Times New Roman"/>
                <w:b/>
                <w:sz w:val="24"/>
                <w:szCs w:val="24"/>
                <w:u w:val="single"/>
                <w:lang w:val="en-GB"/>
              </w:rPr>
              <w:t xml:space="preserve">Index to Administrative Annexure </w:t>
            </w:r>
          </w:p>
          <w:p w:rsidR="007F4A5D" w:rsidRPr="007F4A5D" w:rsidRDefault="007F4A5D" w:rsidP="007F4A5D">
            <w:pPr>
              <w:spacing w:after="0" w:line="240" w:lineRule="auto"/>
              <w:jc w:val="center"/>
              <w:rPr>
                <w:rFonts w:ascii="Arial Narrow" w:eastAsia="Times New Roman" w:hAnsi="Arial Narrow" w:cs="Times New Roman"/>
                <w:b/>
                <w:sz w:val="24"/>
                <w:szCs w:val="24"/>
                <w:lang w:val="en-GB"/>
              </w:rPr>
            </w:pPr>
          </w:p>
          <w:p w:rsidR="007F4A5D" w:rsidRPr="007F4A5D" w:rsidRDefault="007F4A5D" w:rsidP="007F4A5D">
            <w:pPr>
              <w:spacing w:after="0" w:line="240" w:lineRule="auto"/>
              <w:jc w:val="center"/>
              <w:rPr>
                <w:rFonts w:ascii="Arial Narrow" w:eastAsia="Times New Roman" w:hAnsi="Arial Narrow" w:cs="Times New Roman"/>
                <w:b/>
                <w:sz w:val="24"/>
                <w:szCs w:val="24"/>
                <w:lang w:val="en-GB"/>
              </w:rPr>
            </w:pPr>
          </w:p>
        </w:tc>
      </w:tr>
    </w:tbl>
    <w:p w:rsidR="007F4A5D" w:rsidRPr="007F4A5D" w:rsidRDefault="007F4A5D" w:rsidP="007F4A5D">
      <w:pPr>
        <w:spacing w:after="0" w:line="240" w:lineRule="auto"/>
        <w:rPr>
          <w:rFonts w:ascii="Arial Narrow" w:eastAsia="Times New Roman" w:hAnsi="Arial Narrow" w:cs="Times New Roman"/>
          <w:b/>
          <w:color w:val="C0C0C0"/>
          <w:sz w:val="24"/>
          <w:szCs w:val="24"/>
          <w:lang w:val="en-GB"/>
        </w:rPr>
      </w:pPr>
    </w:p>
    <w:p w:rsidR="007F4A5D" w:rsidRPr="007F4A5D" w:rsidRDefault="007F4A5D" w:rsidP="007F4A5D">
      <w:pPr>
        <w:spacing w:after="0" w:line="240" w:lineRule="auto"/>
        <w:rPr>
          <w:rFonts w:ascii="Arial Narrow" w:eastAsia="Times New Roman" w:hAnsi="Arial Narrow" w:cs="Times New Roman"/>
          <w:b/>
          <w:color w:val="C0C0C0"/>
          <w:sz w:val="24"/>
          <w:szCs w:val="24"/>
          <w:lang w:val="en-GB"/>
        </w:rPr>
      </w:pPr>
    </w:p>
    <w:p w:rsidR="007F4A5D" w:rsidRPr="007F4A5D" w:rsidRDefault="007F4A5D" w:rsidP="007F4A5D">
      <w:pPr>
        <w:spacing w:after="0" w:line="240" w:lineRule="auto"/>
        <w:rPr>
          <w:rFonts w:ascii="Arial Narrow" w:eastAsia="Times New Roman" w:hAnsi="Arial Narrow" w:cs="Times New Roman"/>
          <w:b/>
          <w:sz w:val="24"/>
          <w:szCs w:val="24"/>
          <w:lang w:val="en-GB"/>
        </w:rPr>
      </w:pPr>
      <w:r w:rsidRPr="007F4A5D">
        <w:rPr>
          <w:rFonts w:ascii="Arial Narrow" w:eastAsia="Times New Roman" w:hAnsi="Arial Narrow" w:cs="Times New Roman"/>
          <w:b/>
          <w:sz w:val="24"/>
          <w:szCs w:val="24"/>
          <w:lang w:val="en-GB"/>
        </w:rPr>
        <w:t xml:space="preserve">Annexure </w:t>
      </w:r>
      <w:r w:rsidRPr="007F4A5D">
        <w:rPr>
          <w:rFonts w:ascii="Arial Narrow" w:eastAsia="Times New Roman" w:hAnsi="Arial Narrow" w:cs="Times New Roman"/>
          <w:b/>
          <w:sz w:val="24"/>
          <w:szCs w:val="24"/>
          <w:lang w:val="en-GB"/>
        </w:rPr>
        <w:tab/>
      </w:r>
    </w:p>
    <w:p w:rsidR="007F4A5D" w:rsidRPr="007F4A5D" w:rsidRDefault="007F4A5D" w:rsidP="007F4A5D">
      <w:pPr>
        <w:spacing w:after="0" w:line="240" w:lineRule="auto"/>
        <w:rPr>
          <w:rFonts w:ascii="Arial Narrow" w:eastAsia="Times New Roman" w:hAnsi="Arial Narrow" w:cs="Times New Roman"/>
          <w:b/>
          <w:sz w:val="24"/>
          <w:szCs w:val="24"/>
          <w:lang w:val="en-GB"/>
        </w:rPr>
      </w:pPr>
    </w:p>
    <w:p w:rsidR="007F4A5D" w:rsidRPr="007F4A5D" w:rsidRDefault="007F4A5D" w:rsidP="007F4A5D">
      <w:pPr>
        <w:spacing w:after="0" w:line="240" w:lineRule="auto"/>
        <w:rPr>
          <w:rFonts w:ascii="Arial Narrow" w:eastAsia="Times New Roman" w:hAnsi="Arial Narrow" w:cs="Times New Roman"/>
          <w:b/>
          <w:sz w:val="24"/>
          <w:szCs w:val="24"/>
          <w:lang w:val="en-GB"/>
        </w:rPr>
      </w:pPr>
      <w:r w:rsidRPr="007F4A5D">
        <w:rPr>
          <w:rFonts w:ascii="Arial Narrow" w:eastAsia="Times New Roman" w:hAnsi="Arial Narrow" w:cs="Times New Roman"/>
          <w:b/>
          <w:sz w:val="24"/>
          <w:szCs w:val="24"/>
          <w:lang w:val="en-GB"/>
        </w:rPr>
        <w:t xml:space="preserve">Topic </w:t>
      </w:r>
    </w:p>
    <w:p w:rsidR="007F4A5D" w:rsidRPr="007F4A5D" w:rsidRDefault="007F4A5D" w:rsidP="007F4A5D">
      <w:pPr>
        <w:spacing w:after="0" w:line="240" w:lineRule="auto"/>
        <w:rPr>
          <w:rFonts w:ascii="Arial Narrow" w:eastAsia="Times New Roman" w:hAnsi="Arial Narrow" w:cs="Times New Roman"/>
          <w:b/>
          <w:sz w:val="24"/>
          <w:szCs w:val="24"/>
          <w:lang w:val="en-GB"/>
        </w:rPr>
      </w:pPr>
    </w:p>
    <w:p w:rsidR="007F4A5D" w:rsidRPr="007F4A5D" w:rsidRDefault="007F4A5D" w:rsidP="007F4A5D">
      <w:pPr>
        <w:spacing w:after="0" w:line="240" w:lineRule="auto"/>
        <w:rPr>
          <w:rFonts w:ascii="Arial Narrow" w:eastAsia="Times New Roman" w:hAnsi="Arial Narrow" w:cs="Times New Roman"/>
          <w:b/>
          <w:sz w:val="24"/>
          <w:szCs w:val="24"/>
          <w:lang w:val="en-GB"/>
        </w:rPr>
      </w:pPr>
    </w:p>
    <w:p w:rsidR="007F4A5D" w:rsidRPr="007F4A5D" w:rsidRDefault="007F4A5D" w:rsidP="007F4A5D">
      <w:pPr>
        <w:tabs>
          <w:tab w:val="left" w:pos="720"/>
          <w:tab w:val="left" w:pos="1440"/>
          <w:tab w:val="left" w:pos="2160"/>
          <w:tab w:val="center" w:pos="4558"/>
        </w:tabs>
        <w:spacing w:after="0" w:line="240" w:lineRule="auto"/>
        <w:rPr>
          <w:rFonts w:ascii="Arial Narrow" w:eastAsia="Times New Roman" w:hAnsi="Arial Narrow" w:cs="Times New Roman"/>
          <w:b/>
          <w:sz w:val="24"/>
          <w:szCs w:val="24"/>
          <w:lang w:val="en-GB"/>
        </w:rPr>
      </w:pPr>
      <w:r w:rsidRPr="007F4A5D">
        <w:rPr>
          <w:rFonts w:ascii="Arial Narrow" w:eastAsia="Times New Roman" w:hAnsi="Arial Narrow" w:cs="Times New Roman"/>
          <w:b/>
          <w:sz w:val="24"/>
          <w:szCs w:val="24"/>
          <w:lang w:val="en-GB"/>
        </w:rPr>
        <w:t>A</w:t>
      </w:r>
      <w:r w:rsidRPr="007F4A5D">
        <w:rPr>
          <w:rFonts w:ascii="Arial Narrow" w:eastAsia="Times New Roman" w:hAnsi="Arial Narrow" w:cs="Times New Roman"/>
          <w:b/>
          <w:sz w:val="24"/>
          <w:szCs w:val="24"/>
          <w:lang w:val="en-GB"/>
        </w:rPr>
        <w:tab/>
      </w:r>
      <w:r w:rsidRPr="007F4A5D">
        <w:rPr>
          <w:rFonts w:ascii="Arial Narrow" w:eastAsia="Times New Roman" w:hAnsi="Arial Narrow" w:cs="Times New Roman"/>
          <w:b/>
          <w:sz w:val="24"/>
          <w:szCs w:val="24"/>
          <w:lang w:val="en-GB"/>
        </w:rPr>
        <w:tab/>
        <w:t xml:space="preserve">SBD Forms </w:t>
      </w:r>
      <w:r w:rsidRPr="007F4A5D">
        <w:rPr>
          <w:rFonts w:ascii="Arial Narrow" w:eastAsia="Times New Roman" w:hAnsi="Arial Narrow" w:cs="Times New Roman"/>
          <w:b/>
          <w:sz w:val="24"/>
          <w:szCs w:val="24"/>
          <w:lang w:val="en-GB"/>
        </w:rPr>
        <w:tab/>
      </w:r>
    </w:p>
    <w:p w:rsidR="007F4A5D" w:rsidRPr="007F4A5D" w:rsidRDefault="007F4A5D" w:rsidP="007F4A5D">
      <w:pPr>
        <w:spacing w:after="0" w:line="240" w:lineRule="auto"/>
        <w:rPr>
          <w:rFonts w:ascii="Arial Narrow" w:eastAsia="Times New Roman" w:hAnsi="Arial Narrow" w:cs="Times New Roman"/>
          <w:b/>
          <w:sz w:val="24"/>
          <w:szCs w:val="24"/>
          <w:lang w:val="en-GB"/>
        </w:rPr>
      </w:pPr>
    </w:p>
    <w:p w:rsidR="007F4A5D" w:rsidRPr="007F4A5D" w:rsidRDefault="004C7141" w:rsidP="007F4A5D">
      <w:pPr>
        <w:spacing w:after="0" w:line="240" w:lineRule="auto"/>
        <w:rPr>
          <w:rFonts w:ascii="Arial Narrow" w:eastAsia="Times New Roman" w:hAnsi="Arial Narrow" w:cs="Times New Roman"/>
          <w:b/>
          <w:sz w:val="24"/>
          <w:szCs w:val="24"/>
          <w:lang w:val="en-GB"/>
        </w:rPr>
      </w:pPr>
      <w:r>
        <w:rPr>
          <w:rFonts w:ascii="Arial Narrow" w:eastAsia="Times New Roman" w:hAnsi="Arial Narrow" w:cs="Times New Roman"/>
          <w:b/>
          <w:sz w:val="24"/>
          <w:szCs w:val="24"/>
          <w:lang w:val="en-GB"/>
        </w:rPr>
        <w:t>B</w:t>
      </w:r>
      <w:r w:rsidR="007F4A5D" w:rsidRPr="007F4A5D">
        <w:rPr>
          <w:rFonts w:ascii="Arial Narrow" w:eastAsia="Times New Roman" w:hAnsi="Arial Narrow" w:cs="Times New Roman"/>
          <w:b/>
          <w:sz w:val="24"/>
          <w:szCs w:val="24"/>
          <w:lang w:val="en-GB"/>
        </w:rPr>
        <w:tab/>
      </w:r>
      <w:r w:rsidR="007F4A5D" w:rsidRPr="007F4A5D">
        <w:rPr>
          <w:rFonts w:ascii="Arial Narrow" w:eastAsia="Times New Roman" w:hAnsi="Arial Narrow" w:cs="Times New Roman"/>
          <w:b/>
          <w:sz w:val="24"/>
          <w:szCs w:val="24"/>
          <w:lang w:val="en-GB"/>
        </w:rPr>
        <w:tab/>
        <w:t xml:space="preserve">General Conditions of Contract </w:t>
      </w:r>
    </w:p>
    <w:p w:rsidR="006A47BF" w:rsidRDefault="006A47BF" w:rsidP="006A47BF">
      <w:pPr>
        <w:pStyle w:val="Default"/>
        <w:rPr>
          <w:sz w:val="22"/>
          <w:szCs w:val="22"/>
        </w:rPr>
      </w:pPr>
    </w:p>
    <w:p w:rsidR="002C1F25" w:rsidRDefault="002C1F25" w:rsidP="002C1F25">
      <w:pPr>
        <w:pStyle w:val="Default"/>
        <w:rPr>
          <w:sz w:val="22"/>
          <w:szCs w:val="22"/>
        </w:rPr>
      </w:pPr>
    </w:p>
    <w:p w:rsidR="002C1F25" w:rsidRDefault="002C1F25" w:rsidP="006A47BF">
      <w:pPr>
        <w:pStyle w:val="Default"/>
        <w:rPr>
          <w:sz w:val="22"/>
          <w:szCs w:val="22"/>
        </w:rPr>
      </w:pPr>
    </w:p>
    <w:p w:rsidR="002C1F25" w:rsidRDefault="002C1F25" w:rsidP="006A47BF">
      <w:pPr>
        <w:pStyle w:val="Default"/>
        <w:rPr>
          <w:sz w:val="22"/>
          <w:szCs w:val="22"/>
        </w:rPr>
      </w:pPr>
    </w:p>
    <w:p w:rsidR="00EE04E6" w:rsidRDefault="00EE04E6" w:rsidP="006A47BF">
      <w:pPr>
        <w:pStyle w:val="Default"/>
        <w:rPr>
          <w:sz w:val="22"/>
          <w:szCs w:val="22"/>
        </w:rPr>
      </w:pPr>
    </w:p>
    <w:p w:rsidR="00EE04E6" w:rsidRDefault="00EE04E6" w:rsidP="006A47BF">
      <w:pPr>
        <w:pStyle w:val="Default"/>
        <w:rPr>
          <w:sz w:val="22"/>
          <w:szCs w:val="22"/>
        </w:rPr>
      </w:pPr>
    </w:p>
    <w:p w:rsidR="00EE04E6" w:rsidRDefault="00EE04E6" w:rsidP="006A47BF">
      <w:pPr>
        <w:pStyle w:val="Default"/>
        <w:rPr>
          <w:sz w:val="22"/>
          <w:szCs w:val="22"/>
        </w:rPr>
      </w:pPr>
    </w:p>
    <w:p w:rsidR="00EE04E6" w:rsidRDefault="00EE04E6" w:rsidP="006A47BF">
      <w:pPr>
        <w:pStyle w:val="Default"/>
        <w:rPr>
          <w:sz w:val="22"/>
          <w:szCs w:val="22"/>
        </w:rPr>
      </w:pPr>
    </w:p>
    <w:p w:rsidR="00EE7294" w:rsidRDefault="00EE7294" w:rsidP="006A47BF">
      <w:pPr>
        <w:pStyle w:val="Default"/>
        <w:rPr>
          <w:sz w:val="22"/>
          <w:szCs w:val="22"/>
        </w:rPr>
      </w:pPr>
    </w:p>
    <w:p w:rsidR="00EE04E6" w:rsidRDefault="00EE04E6" w:rsidP="006A47BF">
      <w:pPr>
        <w:pStyle w:val="Default"/>
        <w:rPr>
          <w:sz w:val="22"/>
          <w:szCs w:val="22"/>
        </w:rPr>
      </w:pPr>
    </w:p>
    <w:p w:rsidR="00EE04E6" w:rsidRDefault="00EE04E6" w:rsidP="006A47BF">
      <w:pPr>
        <w:pStyle w:val="Default"/>
        <w:rPr>
          <w:sz w:val="22"/>
          <w:szCs w:val="22"/>
        </w:rPr>
      </w:pPr>
    </w:p>
    <w:p w:rsidR="00EE04E6" w:rsidRDefault="00EE04E6" w:rsidP="006A47BF">
      <w:pPr>
        <w:pStyle w:val="Default"/>
        <w:rPr>
          <w:sz w:val="22"/>
          <w:szCs w:val="22"/>
        </w:rPr>
      </w:pPr>
    </w:p>
    <w:p w:rsidR="00C71D4B" w:rsidRDefault="00C71D4B" w:rsidP="006A47BF">
      <w:pPr>
        <w:pStyle w:val="Default"/>
        <w:rPr>
          <w:sz w:val="22"/>
          <w:szCs w:val="22"/>
        </w:rPr>
      </w:pPr>
    </w:p>
    <w:p w:rsidR="00C71D4B" w:rsidRDefault="00C71D4B" w:rsidP="006A47BF">
      <w:pPr>
        <w:pStyle w:val="Default"/>
        <w:rPr>
          <w:sz w:val="22"/>
          <w:szCs w:val="22"/>
        </w:rPr>
      </w:pPr>
    </w:p>
    <w:p w:rsidR="004C7141" w:rsidRDefault="004C7141" w:rsidP="006A47BF">
      <w:pPr>
        <w:pStyle w:val="Default"/>
        <w:rPr>
          <w:sz w:val="22"/>
          <w:szCs w:val="22"/>
        </w:rPr>
      </w:pPr>
    </w:p>
    <w:p w:rsidR="009E533F" w:rsidRDefault="009E533F" w:rsidP="006A47BF">
      <w:pPr>
        <w:pStyle w:val="Default"/>
        <w:rPr>
          <w:sz w:val="22"/>
          <w:szCs w:val="22"/>
        </w:rPr>
      </w:pPr>
    </w:p>
    <w:p w:rsidR="004C7141" w:rsidRDefault="004C7141" w:rsidP="006A47BF">
      <w:pPr>
        <w:pStyle w:val="Default"/>
        <w:rPr>
          <w:sz w:val="22"/>
          <w:szCs w:val="22"/>
        </w:rPr>
      </w:pPr>
    </w:p>
    <w:p w:rsidR="004C7141" w:rsidRDefault="004C7141" w:rsidP="006A47BF">
      <w:pPr>
        <w:pStyle w:val="Default"/>
        <w:rPr>
          <w:sz w:val="22"/>
          <w:szCs w:val="22"/>
        </w:rPr>
      </w:pPr>
    </w:p>
    <w:p w:rsidR="00EE04E6" w:rsidRDefault="00EE04E6" w:rsidP="006A47BF">
      <w:pPr>
        <w:pStyle w:val="Default"/>
        <w:rPr>
          <w:sz w:val="22"/>
          <w:szCs w:val="22"/>
        </w:rPr>
      </w:pPr>
    </w:p>
    <w:p w:rsidR="00BC2EBB" w:rsidRDefault="00BC2EBB" w:rsidP="006A47BF">
      <w:pPr>
        <w:pStyle w:val="Default"/>
        <w:rPr>
          <w:sz w:val="22"/>
          <w:szCs w:val="22"/>
        </w:rPr>
      </w:pPr>
    </w:p>
    <w:p w:rsidR="00226798" w:rsidRPr="005D1819" w:rsidRDefault="00226798" w:rsidP="009468CD">
      <w:pPr>
        <w:pStyle w:val="Default"/>
        <w:numPr>
          <w:ilvl w:val="0"/>
          <w:numId w:val="7"/>
        </w:numPr>
        <w:spacing w:line="276" w:lineRule="auto"/>
        <w:ind w:hanging="720"/>
        <w:rPr>
          <w:b/>
          <w:bCs/>
        </w:rPr>
      </w:pPr>
      <w:r w:rsidRPr="005D1819">
        <w:rPr>
          <w:b/>
          <w:bCs/>
        </w:rPr>
        <w:lastRenderedPageBreak/>
        <w:t xml:space="preserve">Introduction </w:t>
      </w:r>
    </w:p>
    <w:p w:rsidR="00226798" w:rsidRPr="005D1819" w:rsidRDefault="00226798" w:rsidP="00FA2192">
      <w:pPr>
        <w:pStyle w:val="Default"/>
        <w:spacing w:line="276" w:lineRule="auto"/>
        <w:rPr>
          <w:b/>
          <w:bCs/>
        </w:rPr>
      </w:pPr>
    </w:p>
    <w:p w:rsidR="00226798" w:rsidRPr="005D1819" w:rsidRDefault="00226798" w:rsidP="00FA2192">
      <w:pPr>
        <w:pStyle w:val="Default"/>
        <w:spacing w:line="276" w:lineRule="auto"/>
      </w:pPr>
      <w:r w:rsidRPr="005D1819">
        <w:t>This document provides the specifications/requirements for:</w:t>
      </w:r>
    </w:p>
    <w:p w:rsidR="00226798" w:rsidRPr="005D1819" w:rsidRDefault="00226798" w:rsidP="00FA2192">
      <w:pPr>
        <w:pStyle w:val="Default"/>
        <w:numPr>
          <w:ilvl w:val="0"/>
          <w:numId w:val="9"/>
        </w:numPr>
        <w:spacing w:line="276" w:lineRule="auto"/>
      </w:pPr>
      <w:r w:rsidRPr="005D1819">
        <w:t>The supply of 239 (Two Hundred and Thirty Nine) additional McAfee end-point licenses, which should include a 3 (three) year subscription.</w:t>
      </w:r>
    </w:p>
    <w:p w:rsidR="00226798" w:rsidRPr="005D1819" w:rsidRDefault="00226798" w:rsidP="00FA2192">
      <w:pPr>
        <w:pStyle w:val="Default"/>
        <w:numPr>
          <w:ilvl w:val="0"/>
          <w:numId w:val="9"/>
        </w:numPr>
        <w:spacing w:line="276" w:lineRule="auto"/>
      </w:pPr>
      <w:r w:rsidRPr="005D1819">
        <w:t>The renewal of the annual subscription for the existing 1,261 (One Thousand Two Hundred and Sixty One) McAfee end-point licenses for a 3 (three) year period.</w:t>
      </w:r>
    </w:p>
    <w:p w:rsidR="00226798" w:rsidRPr="005D1819" w:rsidRDefault="00226798" w:rsidP="00FA2192">
      <w:pPr>
        <w:pStyle w:val="Default"/>
        <w:spacing w:line="276" w:lineRule="auto"/>
        <w:rPr>
          <w:bCs/>
        </w:rPr>
      </w:pPr>
    </w:p>
    <w:p w:rsidR="00226798" w:rsidRPr="005D1819" w:rsidRDefault="00226798" w:rsidP="009468CD">
      <w:pPr>
        <w:pStyle w:val="Default"/>
        <w:numPr>
          <w:ilvl w:val="0"/>
          <w:numId w:val="7"/>
        </w:numPr>
        <w:spacing w:line="276" w:lineRule="auto"/>
        <w:ind w:hanging="720"/>
        <w:rPr>
          <w:b/>
          <w:bCs/>
        </w:rPr>
      </w:pPr>
      <w:r w:rsidRPr="005D1819">
        <w:rPr>
          <w:b/>
          <w:bCs/>
        </w:rPr>
        <w:t xml:space="preserve">Purpose </w:t>
      </w:r>
    </w:p>
    <w:p w:rsidR="00226798" w:rsidRPr="005D1819" w:rsidRDefault="00226798" w:rsidP="00FA2192">
      <w:pPr>
        <w:pStyle w:val="Default"/>
        <w:spacing w:line="276" w:lineRule="auto"/>
        <w:rPr>
          <w:b/>
          <w:bCs/>
        </w:rPr>
      </w:pPr>
    </w:p>
    <w:p w:rsidR="00226798" w:rsidRPr="005D1819" w:rsidRDefault="00226798" w:rsidP="00FA2192">
      <w:pPr>
        <w:pStyle w:val="Default"/>
        <w:spacing w:line="276" w:lineRule="auto"/>
      </w:pPr>
      <w:r w:rsidRPr="005D1819">
        <w:t>The purpose of this document is to provide Terms of Reference to service providers willing to bid for the supply of the McAfee Product Suite</w:t>
      </w:r>
      <w:r w:rsidRPr="005D1819">
        <w:rPr>
          <w:b/>
        </w:rPr>
        <w:t xml:space="preserve"> </w:t>
      </w:r>
      <w:r w:rsidRPr="005D1819">
        <w:t>licenses as detailed below to the Government Pensions Administration Agency (GPAA).  The requirement is to provide new licenses, including a subscription for a 3 (three) year period, as well as the renewal of the annual subscriptions for the existing McAfee licenses for a 3 (three) year period.  The end dates of the subscriptions (for both the existing and the new licenses) should be aligned to the same date.</w:t>
      </w:r>
    </w:p>
    <w:p w:rsidR="00226798" w:rsidRPr="005D1819" w:rsidRDefault="00226798" w:rsidP="00FA2192">
      <w:pPr>
        <w:pStyle w:val="Default"/>
        <w:spacing w:line="276" w:lineRule="auto"/>
        <w:rPr>
          <w:b/>
          <w:bCs/>
        </w:rPr>
      </w:pPr>
    </w:p>
    <w:p w:rsidR="00226798" w:rsidRPr="005D1819" w:rsidRDefault="00226798" w:rsidP="009468CD">
      <w:pPr>
        <w:pStyle w:val="Default"/>
        <w:numPr>
          <w:ilvl w:val="0"/>
          <w:numId w:val="7"/>
        </w:numPr>
        <w:spacing w:line="276" w:lineRule="auto"/>
        <w:ind w:hanging="720"/>
        <w:rPr>
          <w:b/>
          <w:bCs/>
        </w:rPr>
      </w:pPr>
      <w:r w:rsidRPr="005D1819">
        <w:rPr>
          <w:b/>
          <w:bCs/>
        </w:rPr>
        <w:t>Background</w:t>
      </w:r>
    </w:p>
    <w:p w:rsidR="00226798" w:rsidRPr="005D1819" w:rsidRDefault="00226798" w:rsidP="00FA2192">
      <w:pPr>
        <w:pStyle w:val="Default"/>
        <w:spacing w:line="276" w:lineRule="auto"/>
        <w:rPr>
          <w:b/>
          <w:bCs/>
        </w:rPr>
      </w:pPr>
    </w:p>
    <w:p w:rsidR="00226798" w:rsidRPr="005D1819" w:rsidRDefault="00226798" w:rsidP="00FA2192">
      <w:pPr>
        <w:pStyle w:val="Default"/>
        <w:spacing w:line="276" w:lineRule="auto"/>
      </w:pPr>
      <w:r w:rsidRPr="005D1819">
        <w:t>The GPAA is a government component that reports to the Minister of Finance and administers funds and schemes on behalf of the Government Employees Pension Fund (GEPF).</w:t>
      </w:r>
    </w:p>
    <w:p w:rsidR="00226798" w:rsidRPr="005D1819" w:rsidRDefault="00226798" w:rsidP="00FA2192">
      <w:pPr>
        <w:pStyle w:val="Default"/>
        <w:spacing w:line="276" w:lineRule="auto"/>
        <w:rPr>
          <w:b/>
          <w:bCs/>
        </w:rPr>
      </w:pPr>
    </w:p>
    <w:p w:rsidR="00226798" w:rsidRPr="005D1819" w:rsidRDefault="00226798" w:rsidP="00FA2192">
      <w:pPr>
        <w:pStyle w:val="Default"/>
        <w:spacing w:line="276" w:lineRule="auto"/>
        <w:rPr>
          <w:b/>
          <w:bCs/>
        </w:rPr>
      </w:pPr>
      <w:r w:rsidRPr="005D1819">
        <w:rPr>
          <w:b/>
          <w:bCs/>
        </w:rPr>
        <w:t xml:space="preserve">Requirement </w:t>
      </w:r>
    </w:p>
    <w:p w:rsidR="00226798" w:rsidRPr="005D1819" w:rsidRDefault="00226798" w:rsidP="00FA2192">
      <w:pPr>
        <w:pStyle w:val="Default"/>
        <w:spacing w:line="276" w:lineRule="auto"/>
        <w:rPr>
          <w:b/>
          <w:bCs/>
        </w:rPr>
      </w:pPr>
    </w:p>
    <w:p w:rsidR="00226798" w:rsidRPr="005D1819" w:rsidRDefault="00226798" w:rsidP="00FA2192">
      <w:pPr>
        <w:pStyle w:val="Default"/>
        <w:spacing w:line="276" w:lineRule="auto"/>
      </w:pPr>
      <w:r w:rsidRPr="005D1819">
        <w:t>The scope of this Request for Quotation (RFQ) is to invite approved service providers to submit their proposals and applicable pricing, based on the Bill of Materials provided in Table 1.</w:t>
      </w:r>
    </w:p>
    <w:p w:rsidR="00226798" w:rsidRPr="005D1819" w:rsidRDefault="00226798" w:rsidP="00FA2192">
      <w:pPr>
        <w:pStyle w:val="Default"/>
        <w:spacing w:line="276" w:lineRule="auto"/>
      </w:pPr>
    </w:p>
    <w:p w:rsidR="00226798" w:rsidRPr="005D1819" w:rsidRDefault="00226798" w:rsidP="00FA2192">
      <w:pPr>
        <w:pStyle w:val="Default"/>
        <w:spacing w:line="276" w:lineRule="auto"/>
      </w:pPr>
      <w:r w:rsidRPr="005D1819">
        <w:t xml:space="preserve">The GPAA currently has the </w:t>
      </w:r>
      <w:r w:rsidRPr="005D1819">
        <w:rPr>
          <w:b/>
        </w:rPr>
        <w:t>McAfee Product Suite</w:t>
      </w:r>
      <w:r w:rsidRPr="005D1819">
        <w:rPr>
          <w:b/>
          <w:bCs/>
        </w:rPr>
        <w:t xml:space="preserve">, </w:t>
      </w:r>
      <w:r w:rsidRPr="005D1819">
        <w:t>as indicated in Table 1, and require the renewal of its McAfee Product Suite license for the new contract period of 3 (three) years.</w:t>
      </w:r>
    </w:p>
    <w:p w:rsidR="00226798" w:rsidRPr="005D1819" w:rsidRDefault="00226798" w:rsidP="00FA2192">
      <w:pPr>
        <w:pStyle w:val="Default"/>
        <w:spacing w:line="276" w:lineRule="auto"/>
      </w:pPr>
      <w:r w:rsidRPr="005D1819">
        <w:br w:type="page"/>
      </w:r>
    </w:p>
    <w:tbl>
      <w:tblPr>
        <w:tblStyle w:val="MediumList1-Accent3"/>
        <w:tblW w:w="9230" w:type="dxa"/>
        <w:tblInd w:w="108" w:type="dxa"/>
        <w:tblLook w:val="04A0" w:firstRow="1" w:lastRow="0" w:firstColumn="1" w:lastColumn="0" w:noHBand="0" w:noVBand="1"/>
      </w:tblPr>
      <w:tblGrid>
        <w:gridCol w:w="1257"/>
        <w:gridCol w:w="1245"/>
        <w:gridCol w:w="900"/>
        <w:gridCol w:w="620"/>
        <w:gridCol w:w="165"/>
        <w:gridCol w:w="1076"/>
        <w:gridCol w:w="106"/>
        <w:gridCol w:w="1104"/>
        <w:gridCol w:w="111"/>
        <w:gridCol w:w="779"/>
        <w:gridCol w:w="132"/>
        <w:gridCol w:w="1735"/>
      </w:tblGrid>
      <w:tr w:rsidR="00226798" w:rsidRPr="005D1819" w:rsidTr="00226798">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402" w:type="dxa"/>
            <w:gridSpan w:val="3"/>
            <w:tcBorders>
              <w:bottom w:val="single" w:sz="4" w:space="0" w:color="auto"/>
            </w:tcBorders>
          </w:tcPr>
          <w:p w:rsidR="00226798" w:rsidRPr="005D1819" w:rsidRDefault="00226798" w:rsidP="00226798">
            <w:pPr>
              <w:pStyle w:val="Default"/>
              <w:rPr>
                <w:sz w:val="22"/>
                <w:szCs w:val="22"/>
              </w:rPr>
            </w:pPr>
            <w:r w:rsidRPr="005D1819">
              <w:rPr>
                <w:sz w:val="22"/>
                <w:szCs w:val="22"/>
              </w:rPr>
              <w:lastRenderedPageBreak/>
              <w:t>Product Specifications</w:t>
            </w:r>
          </w:p>
        </w:tc>
        <w:tc>
          <w:tcPr>
            <w:tcW w:w="785" w:type="dxa"/>
            <w:gridSpan w:val="2"/>
            <w:tcBorders>
              <w:bottom w:val="single" w:sz="4" w:space="0" w:color="auto"/>
            </w:tcBorders>
          </w:tcPr>
          <w:p w:rsidR="00226798" w:rsidRPr="005D1819" w:rsidRDefault="00226798" w:rsidP="00226798">
            <w:pPr>
              <w:pStyle w:val="Default"/>
              <w:cnfStyle w:val="100000000000" w:firstRow="1" w:lastRow="0" w:firstColumn="0" w:lastColumn="0" w:oddVBand="0" w:evenVBand="0" w:oddHBand="0" w:evenHBand="0" w:firstRowFirstColumn="0" w:firstRowLastColumn="0" w:lastRowFirstColumn="0" w:lastRowLastColumn="0"/>
              <w:rPr>
                <w:sz w:val="22"/>
                <w:szCs w:val="22"/>
              </w:rPr>
            </w:pPr>
          </w:p>
        </w:tc>
        <w:tc>
          <w:tcPr>
            <w:tcW w:w="1182" w:type="dxa"/>
            <w:gridSpan w:val="2"/>
            <w:tcBorders>
              <w:bottom w:val="single" w:sz="4" w:space="0" w:color="auto"/>
            </w:tcBorders>
          </w:tcPr>
          <w:p w:rsidR="00226798" w:rsidRPr="005D1819" w:rsidRDefault="00226798" w:rsidP="00226798">
            <w:pPr>
              <w:pStyle w:val="Default"/>
              <w:cnfStyle w:val="100000000000" w:firstRow="1" w:lastRow="0" w:firstColumn="0" w:lastColumn="0" w:oddVBand="0" w:evenVBand="0" w:oddHBand="0" w:evenHBand="0" w:firstRowFirstColumn="0" w:firstRowLastColumn="0" w:lastRowFirstColumn="0" w:lastRowLastColumn="0"/>
              <w:rPr>
                <w:sz w:val="22"/>
                <w:szCs w:val="22"/>
              </w:rPr>
            </w:pPr>
          </w:p>
        </w:tc>
        <w:tc>
          <w:tcPr>
            <w:tcW w:w="1215" w:type="dxa"/>
            <w:gridSpan w:val="2"/>
            <w:tcBorders>
              <w:bottom w:val="single" w:sz="4" w:space="0" w:color="auto"/>
            </w:tcBorders>
          </w:tcPr>
          <w:p w:rsidR="00226798" w:rsidRPr="005D1819" w:rsidRDefault="00226798" w:rsidP="00226798">
            <w:pPr>
              <w:pStyle w:val="Default"/>
              <w:cnfStyle w:val="100000000000" w:firstRow="1" w:lastRow="0" w:firstColumn="0" w:lastColumn="0" w:oddVBand="0" w:evenVBand="0" w:oddHBand="0" w:evenHBand="0" w:firstRowFirstColumn="0" w:firstRowLastColumn="0" w:lastRowFirstColumn="0" w:lastRowLastColumn="0"/>
              <w:rPr>
                <w:sz w:val="22"/>
                <w:szCs w:val="22"/>
              </w:rPr>
            </w:pPr>
          </w:p>
        </w:tc>
        <w:tc>
          <w:tcPr>
            <w:tcW w:w="911" w:type="dxa"/>
            <w:gridSpan w:val="2"/>
            <w:tcBorders>
              <w:bottom w:val="single" w:sz="4" w:space="0" w:color="auto"/>
            </w:tcBorders>
          </w:tcPr>
          <w:p w:rsidR="00226798" w:rsidRPr="005D1819" w:rsidRDefault="00226798" w:rsidP="00226798">
            <w:pPr>
              <w:pStyle w:val="Default"/>
              <w:cnfStyle w:val="100000000000" w:firstRow="1" w:lastRow="0" w:firstColumn="0" w:lastColumn="0" w:oddVBand="0" w:evenVBand="0" w:oddHBand="0" w:evenHBand="0" w:firstRowFirstColumn="0" w:firstRowLastColumn="0" w:lastRowFirstColumn="0" w:lastRowLastColumn="0"/>
              <w:rPr>
                <w:sz w:val="22"/>
                <w:szCs w:val="22"/>
              </w:rPr>
            </w:pPr>
          </w:p>
        </w:tc>
        <w:tc>
          <w:tcPr>
            <w:tcW w:w="1735" w:type="dxa"/>
            <w:tcBorders>
              <w:bottom w:val="single" w:sz="4" w:space="0" w:color="auto"/>
            </w:tcBorders>
          </w:tcPr>
          <w:p w:rsidR="00226798" w:rsidRPr="005D1819" w:rsidRDefault="00226798" w:rsidP="00226798">
            <w:pPr>
              <w:pStyle w:val="Default"/>
              <w:cnfStyle w:val="100000000000" w:firstRow="1" w:lastRow="0" w:firstColumn="0" w:lastColumn="0" w:oddVBand="0" w:evenVBand="0" w:oddHBand="0" w:evenHBand="0" w:firstRowFirstColumn="0" w:firstRowLastColumn="0" w:lastRowFirstColumn="0" w:lastRowLastColumn="0"/>
              <w:rPr>
                <w:sz w:val="22"/>
                <w:szCs w:val="22"/>
              </w:rPr>
            </w:pPr>
          </w:p>
        </w:tc>
      </w:tr>
      <w:tr w:rsidR="00226798" w:rsidRPr="005D1819" w:rsidTr="0022679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257" w:type="dxa"/>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rPr>
                <w:sz w:val="22"/>
                <w:szCs w:val="22"/>
              </w:rPr>
            </w:pPr>
            <w:r w:rsidRPr="005D1819">
              <w:rPr>
                <w:sz w:val="22"/>
                <w:szCs w:val="22"/>
              </w:rPr>
              <w:t>Sequence</w:t>
            </w:r>
          </w:p>
        </w:tc>
        <w:tc>
          <w:tcPr>
            <w:tcW w:w="1245" w:type="dxa"/>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5D1819">
              <w:rPr>
                <w:b/>
                <w:sz w:val="22"/>
                <w:szCs w:val="22"/>
              </w:rPr>
              <w:t>SKU</w:t>
            </w:r>
          </w:p>
        </w:tc>
        <w:tc>
          <w:tcPr>
            <w:tcW w:w="1520" w:type="dxa"/>
            <w:gridSpan w:val="2"/>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5D1819">
              <w:rPr>
                <w:b/>
                <w:sz w:val="22"/>
                <w:szCs w:val="22"/>
              </w:rPr>
              <w:t>Product</w:t>
            </w:r>
          </w:p>
        </w:tc>
        <w:tc>
          <w:tcPr>
            <w:tcW w:w="1241" w:type="dxa"/>
            <w:gridSpan w:val="2"/>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5D1819">
              <w:rPr>
                <w:b/>
                <w:sz w:val="22"/>
                <w:szCs w:val="22"/>
              </w:rPr>
              <w:t>Material Category</w:t>
            </w:r>
          </w:p>
        </w:tc>
        <w:tc>
          <w:tcPr>
            <w:tcW w:w="1210" w:type="dxa"/>
            <w:gridSpan w:val="2"/>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5D1819">
              <w:rPr>
                <w:b/>
                <w:sz w:val="22"/>
                <w:szCs w:val="22"/>
              </w:rPr>
              <w:t>Program Type</w:t>
            </w:r>
          </w:p>
        </w:tc>
        <w:tc>
          <w:tcPr>
            <w:tcW w:w="890" w:type="dxa"/>
            <w:gridSpan w:val="2"/>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5D1819">
              <w:rPr>
                <w:b/>
                <w:sz w:val="22"/>
                <w:szCs w:val="22"/>
              </w:rPr>
              <w:t>Nodes</w:t>
            </w:r>
          </w:p>
        </w:tc>
        <w:tc>
          <w:tcPr>
            <w:tcW w:w="1867" w:type="dxa"/>
            <w:gridSpan w:val="2"/>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5D1819">
              <w:rPr>
                <w:b/>
                <w:sz w:val="22"/>
                <w:szCs w:val="22"/>
              </w:rPr>
              <w:t>Duration/Period</w:t>
            </w:r>
          </w:p>
        </w:tc>
      </w:tr>
      <w:tr w:rsidR="00226798" w:rsidRPr="005D1819" w:rsidTr="00226798">
        <w:trPr>
          <w:trHeight w:val="237"/>
        </w:trPr>
        <w:tc>
          <w:tcPr>
            <w:cnfStyle w:val="001000000000" w:firstRow="0" w:lastRow="0" w:firstColumn="1" w:lastColumn="0" w:oddVBand="0" w:evenVBand="0" w:oddHBand="0" w:evenHBand="0" w:firstRowFirstColumn="0" w:firstRowLastColumn="0" w:lastRowFirstColumn="0" w:lastRowLastColumn="0"/>
            <w:tcW w:w="1257" w:type="dxa"/>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rPr>
                <w:sz w:val="22"/>
                <w:szCs w:val="22"/>
              </w:rPr>
            </w:pPr>
            <w:r w:rsidRPr="005D1819">
              <w:rPr>
                <w:sz w:val="22"/>
                <w:szCs w:val="22"/>
              </w:rPr>
              <w:t>1</w:t>
            </w:r>
          </w:p>
        </w:tc>
        <w:tc>
          <w:tcPr>
            <w:tcW w:w="1245" w:type="dxa"/>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CEBYLM-AA</w:t>
            </w:r>
          </w:p>
        </w:tc>
        <w:tc>
          <w:tcPr>
            <w:tcW w:w="152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MFE Complete EP Protect Bus 3Yr GL [P+]</w:t>
            </w:r>
          </w:p>
        </w:tc>
        <w:tc>
          <w:tcPr>
            <w:tcW w:w="1241"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Support</w:t>
            </w: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Support Renewal</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1,261</w:t>
            </w:r>
          </w:p>
        </w:tc>
        <w:tc>
          <w:tcPr>
            <w:tcW w:w="1867"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3 year annual subscription renewal</w:t>
            </w:r>
          </w:p>
        </w:tc>
      </w:tr>
      <w:tr w:rsidR="00226798" w:rsidRPr="005D1819" w:rsidTr="00226798">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257" w:type="dxa"/>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rPr>
                <w:sz w:val="22"/>
                <w:szCs w:val="22"/>
              </w:rPr>
            </w:pPr>
            <w:r w:rsidRPr="005D1819">
              <w:rPr>
                <w:sz w:val="22"/>
                <w:szCs w:val="22"/>
              </w:rPr>
              <w:t>2</w:t>
            </w:r>
          </w:p>
        </w:tc>
        <w:tc>
          <w:tcPr>
            <w:tcW w:w="1245" w:type="dxa"/>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CEBCDE-AA</w:t>
            </w:r>
          </w:p>
        </w:tc>
        <w:tc>
          <w:tcPr>
            <w:tcW w:w="152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MFE Complete EP Protect Bus P:1 GL [P+]</w:t>
            </w:r>
          </w:p>
        </w:tc>
        <w:tc>
          <w:tcPr>
            <w:tcW w:w="1241"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Perpetual License</w:t>
            </w: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New</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239</w:t>
            </w:r>
          </w:p>
        </w:tc>
        <w:tc>
          <w:tcPr>
            <w:tcW w:w="1867"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 xml:space="preserve">New licenses and support for the first year </w:t>
            </w:r>
          </w:p>
        </w:tc>
      </w:tr>
      <w:tr w:rsidR="00226798" w:rsidRPr="005D1819" w:rsidTr="00226798">
        <w:trPr>
          <w:trHeight w:val="226"/>
        </w:trPr>
        <w:tc>
          <w:tcPr>
            <w:cnfStyle w:val="001000000000" w:firstRow="0" w:lastRow="0" w:firstColumn="1" w:lastColumn="0" w:oddVBand="0" w:evenVBand="0" w:oddHBand="0" w:evenHBand="0" w:firstRowFirstColumn="0" w:firstRowLastColumn="0" w:lastRowFirstColumn="0" w:lastRowLastColumn="0"/>
            <w:tcW w:w="1257" w:type="dxa"/>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rPr>
                <w:sz w:val="22"/>
                <w:szCs w:val="22"/>
              </w:rPr>
            </w:pPr>
            <w:r w:rsidRPr="005D1819">
              <w:rPr>
                <w:sz w:val="22"/>
                <w:szCs w:val="22"/>
              </w:rPr>
              <w:t>3</w:t>
            </w:r>
          </w:p>
        </w:tc>
        <w:tc>
          <w:tcPr>
            <w:tcW w:w="1245" w:type="dxa"/>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CEBYKM-AA</w:t>
            </w:r>
          </w:p>
        </w:tc>
        <w:tc>
          <w:tcPr>
            <w:tcW w:w="152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MFE Complete EP Protect Bus 2Yr GL [P+]</w:t>
            </w:r>
          </w:p>
        </w:tc>
        <w:tc>
          <w:tcPr>
            <w:tcW w:w="1241"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Support</w:t>
            </w: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New</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239</w:t>
            </w:r>
          </w:p>
        </w:tc>
        <w:tc>
          <w:tcPr>
            <w:tcW w:w="1867"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Year 2 &amp; 3 support</w:t>
            </w:r>
          </w:p>
        </w:tc>
      </w:tr>
      <w:tr w:rsidR="00226798" w:rsidRPr="005D1819" w:rsidTr="00226798">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257" w:type="dxa"/>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rPr>
                <w:sz w:val="22"/>
                <w:szCs w:val="22"/>
              </w:rPr>
            </w:pPr>
            <w:r w:rsidRPr="005D1819">
              <w:rPr>
                <w:sz w:val="22"/>
                <w:szCs w:val="22"/>
              </w:rPr>
              <w:t>4</w:t>
            </w:r>
          </w:p>
        </w:tc>
        <w:tc>
          <w:tcPr>
            <w:tcW w:w="1245" w:type="dxa"/>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DLPYFM-AA</w:t>
            </w:r>
          </w:p>
        </w:tc>
        <w:tc>
          <w:tcPr>
            <w:tcW w:w="152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 xml:space="preserve">MFE Data Loss </w:t>
            </w:r>
            <w:proofErr w:type="spellStart"/>
            <w:r w:rsidRPr="005D1819">
              <w:rPr>
                <w:sz w:val="22"/>
                <w:szCs w:val="22"/>
              </w:rPr>
              <w:t>Prvtn</w:t>
            </w:r>
            <w:proofErr w:type="spellEnd"/>
            <w:r w:rsidRPr="005D1819">
              <w:rPr>
                <w:sz w:val="22"/>
                <w:szCs w:val="22"/>
              </w:rPr>
              <w:t xml:space="preserve"> Endpoint 1YR G[P+]</w:t>
            </w:r>
          </w:p>
        </w:tc>
        <w:tc>
          <w:tcPr>
            <w:tcW w:w="1241"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Support</w:t>
            </w: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Support Renewal</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1,261</w:t>
            </w:r>
          </w:p>
        </w:tc>
        <w:tc>
          <w:tcPr>
            <w:tcW w:w="1867"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Year 1 support for DLP</w:t>
            </w:r>
          </w:p>
        </w:tc>
      </w:tr>
      <w:tr w:rsidR="00226798" w:rsidRPr="005D1819" w:rsidTr="00226798">
        <w:trPr>
          <w:trHeight w:val="237"/>
        </w:trPr>
        <w:tc>
          <w:tcPr>
            <w:cnfStyle w:val="001000000000" w:firstRow="0" w:lastRow="0" w:firstColumn="1" w:lastColumn="0" w:oddVBand="0" w:evenVBand="0" w:oddHBand="0" w:evenHBand="0" w:firstRowFirstColumn="0" w:firstRowLastColumn="0" w:lastRowFirstColumn="0" w:lastRowLastColumn="0"/>
            <w:tcW w:w="1257" w:type="dxa"/>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rPr>
                <w:sz w:val="22"/>
                <w:szCs w:val="22"/>
              </w:rPr>
            </w:pPr>
            <w:r w:rsidRPr="005D1819">
              <w:rPr>
                <w:sz w:val="22"/>
                <w:szCs w:val="22"/>
              </w:rPr>
              <w:t>5</w:t>
            </w:r>
          </w:p>
        </w:tc>
        <w:tc>
          <w:tcPr>
            <w:tcW w:w="1245" w:type="dxa"/>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DLPYFM-AA</w:t>
            </w:r>
          </w:p>
        </w:tc>
        <w:tc>
          <w:tcPr>
            <w:tcW w:w="152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 xml:space="preserve">MFE Data Loss </w:t>
            </w:r>
            <w:proofErr w:type="spellStart"/>
            <w:r w:rsidRPr="005D1819">
              <w:rPr>
                <w:sz w:val="22"/>
                <w:szCs w:val="22"/>
              </w:rPr>
              <w:t>Prvtn</w:t>
            </w:r>
            <w:proofErr w:type="spellEnd"/>
            <w:r w:rsidRPr="005D1819">
              <w:rPr>
                <w:sz w:val="22"/>
                <w:szCs w:val="22"/>
              </w:rPr>
              <w:t xml:space="preserve"> Endpoint 1YR G[P+]</w:t>
            </w:r>
          </w:p>
        </w:tc>
        <w:tc>
          <w:tcPr>
            <w:tcW w:w="1241"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Support</w:t>
            </w: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Support Renewal</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1,261</w:t>
            </w:r>
          </w:p>
        </w:tc>
        <w:tc>
          <w:tcPr>
            <w:tcW w:w="1867"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Year 2 support for DLP</w:t>
            </w:r>
          </w:p>
        </w:tc>
      </w:tr>
      <w:tr w:rsidR="00226798" w:rsidRPr="005D1819" w:rsidTr="00226798">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257" w:type="dxa"/>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rPr>
                <w:sz w:val="22"/>
                <w:szCs w:val="22"/>
              </w:rPr>
            </w:pPr>
            <w:r w:rsidRPr="005D1819">
              <w:rPr>
                <w:sz w:val="22"/>
                <w:szCs w:val="22"/>
              </w:rPr>
              <w:t>6</w:t>
            </w:r>
          </w:p>
        </w:tc>
        <w:tc>
          <w:tcPr>
            <w:tcW w:w="1245" w:type="dxa"/>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DLPYFM-AA</w:t>
            </w:r>
          </w:p>
        </w:tc>
        <w:tc>
          <w:tcPr>
            <w:tcW w:w="152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 xml:space="preserve">MFE Data Loss </w:t>
            </w:r>
            <w:proofErr w:type="spellStart"/>
            <w:r w:rsidRPr="005D1819">
              <w:rPr>
                <w:sz w:val="22"/>
                <w:szCs w:val="22"/>
              </w:rPr>
              <w:t>Prvtn</w:t>
            </w:r>
            <w:proofErr w:type="spellEnd"/>
            <w:r w:rsidRPr="005D1819">
              <w:rPr>
                <w:sz w:val="22"/>
                <w:szCs w:val="22"/>
              </w:rPr>
              <w:t xml:space="preserve"> Endpoint 1YR G[P+]</w:t>
            </w:r>
          </w:p>
        </w:tc>
        <w:tc>
          <w:tcPr>
            <w:tcW w:w="1241"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Support</w:t>
            </w: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Support Renewal</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1,261</w:t>
            </w:r>
          </w:p>
        </w:tc>
        <w:tc>
          <w:tcPr>
            <w:tcW w:w="1867"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Year 3 support for DLP</w:t>
            </w:r>
          </w:p>
        </w:tc>
      </w:tr>
      <w:tr w:rsidR="00226798" w:rsidRPr="005D1819" w:rsidTr="00226798">
        <w:trPr>
          <w:trHeight w:val="226"/>
        </w:trPr>
        <w:tc>
          <w:tcPr>
            <w:cnfStyle w:val="001000000000" w:firstRow="0" w:lastRow="0" w:firstColumn="1" w:lastColumn="0" w:oddVBand="0" w:evenVBand="0" w:oddHBand="0" w:evenHBand="0" w:firstRowFirstColumn="0" w:firstRowLastColumn="0" w:lastRowFirstColumn="0" w:lastRowLastColumn="0"/>
            <w:tcW w:w="1257" w:type="dxa"/>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rPr>
                <w:sz w:val="22"/>
                <w:szCs w:val="22"/>
              </w:rPr>
            </w:pPr>
            <w:r w:rsidRPr="005D1819">
              <w:rPr>
                <w:sz w:val="22"/>
                <w:szCs w:val="22"/>
              </w:rPr>
              <w:t>7</w:t>
            </w:r>
          </w:p>
        </w:tc>
        <w:tc>
          <w:tcPr>
            <w:tcW w:w="1245" w:type="dxa"/>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DLPCDE-AA</w:t>
            </w:r>
          </w:p>
        </w:tc>
        <w:tc>
          <w:tcPr>
            <w:tcW w:w="152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 xml:space="preserve">MFE Data Loss </w:t>
            </w:r>
            <w:proofErr w:type="spellStart"/>
            <w:r w:rsidRPr="005D1819">
              <w:rPr>
                <w:sz w:val="22"/>
                <w:szCs w:val="22"/>
              </w:rPr>
              <w:t>Prvtn</w:t>
            </w:r>
            <w:proofErr w:type="spellEnd"/>
            <w:r w:rsidRPr="005D1819">
              <w:rPr>
                <w:sz w:val="22"/>
                <w:szCs w:val="22"/>
              </w:rPr>
              <w:t xml:space="preserve"> Endpoint P:1G [P+]</w:t>
            </w:r>
          </w:p>
        </w:tc>
        <w:tc>
          <w:tcPr>
            <w:tcW w:w="1241"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Perpetual License</w:t>
            </w: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New</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239</w:t>
            </w:r>
          </w:p>
        </w:tc>
        <w:tc>
          <w:tcPr>
            <w:tcW w:w="1867"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New licenses and support for the first year</w:t>
            </w:r>
          </w:p>
        </w:tc>
      </w:tr>
      <w:tr w:rsidR="00226798" w:rsidRPr="005D1819" w:rsidTr="0022679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257" w:type="dxa"/>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rPr>
                <w:sz w:val="22"/>
                <w:szCs w:val="22"/>
              </w:rPr>
            </w:pPr>
            <w:r w:rsidRPr="005D1819">
              <w:rPr>
                <w:sz w:val="22"/>
                <w:szCs w:val="22"/>
              </w:rPr>
              <w:t>8</w:t>
            </w:r>
          </w:p>
        </w:tc>
        <w:tc>
          <w:tcPr>
            <w:tcW w:w="1245" w:type="dxa"/>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DLPYFM-AA</w:t>
            </w:r>
          </w:p>
        </w:tc>
        <w:tc>
          <w:tcPr>
            <w:tcW w:w="152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 xml:space="preserve">MFE Data Loss </w:t>
            </w:r>
            <w:proofErr w:type="spellStart"/>
            <w:r w:rsidRPr="005D1819">
              <w:rPr>
                <w:sz w:val="22"/>
                <w:szCs w:val="22"/>
              </w:rPr>
              <w:t>Prvtn</w:t>
            </w:r>
            <w:proofErr w:type="spellEnd"/>
            <w:r w:rsidRPr="005D1819">
              <w:rPr>
                <w:sz w:val="22"/>
                <w:szCs w:val="22"/>
              </w:rPr>
              <w:t xml:space="preserve"> Endpoint 1YR G[P+]</w:t>
            </w:r>
          </w:p>
        </w:tc>
        <w:tc>
          <w:tcPr>
            <w:tcW w:w="1241"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Support</w:t>
            </w:r>
          </w:p>
        </w:tc>
        <w:tc>
          <w:tcPr>
            <w:tcW w:w="121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New</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239</w:t>
            </w:r>
          </w:p>
        </w:tc>
        <w:tc>
          <w:tcPr>
            <w:tcW w:w="1867" w:type="dxa"/>
            <w:gridSpan w:val="2"/>
            <w:tcBorders>
              <w:top w:val="single" w:sz="4" w:space="0" w:color="auto"/>
              <w:left w:val="single" w:sz="4" w:space="0" w:color="auto"/>
              <w:bottom w:val="single" w:sz="4" w:space="0" w:color="auto"/>
              <w:right w:val="single" w:sz="4" w:space="0" w:color="auto"/>
            </w:tcBorders>
            <w:vAlign w:val="bottom"/>
          </w:tcPr>
          <w:p w:rsidR="00226798" w:rsidRPr="005D1819" w:rsidRDefault="00226798" w:rsidP="0022679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D1819">
              <w:rPr>
                <w:sz w:val="22"/>
                <w:szCs w:val="22"/>
              </w:rPr>
              <w:t>Year 2 support for new DLP</w:t>
            </w:r>
          </w:p>
        </w:tc>
      </w:tr>
      <w:tr w:rsidR="00226798" w:rsidRPr="005D1819" w:rsidTr="00226798">
        <w:trPr>
          <w:trHeight w:val="249"/>
        </w:trPr>
        <w:tc>
          <w:tcPr>
            <w:cnfStyle w:val="001000000000" w:firstRow="0" w:lastRow="0" w:firstColumn="1" w:lastColumn="0" w:oddVBand="0" w:evenVBand="0" w:oddHBand="0" w:evenHBand="0" w:firstRowFirstColumn="0" w:firstRowLastColumn="0" w:lastRowFirstColumn="0" w:lastRowLastColumn="0"/>
            <w:tcW w:w="1257" w:type="dxa"/>
            <w:tcBorders>
              <w:top w:val="single" w:sz="4" w:space="0" w:color="auto"/>
              <w:left w:val="single" w:sz="4" w:space="0" w:color="auto"/>
              <w:bottom w:val="single" w:sz="8" w:space="0" w:color="9BBB59" w:themeColor="accent3"/>
              <w:right w:val="single" w:sz="4" w:space="0" w:color="auto"/>
            </w:tcBorders>
          </w:tcPr>
          <w:p w:rsidR="00226798" w:rsidRPr="005D1819" w:rsidRDefault="00226798" w:rsidP="00226798">
            <w:pPr>
              <w:pStyle w:val="Default"/>
              <w:rPr>
                <w:sz w:val="22"/>
                <w:szCs w:val="22"/>
              </w:rPr>
            </w:pPr>
            <w:r w:rsidRPr="005D1819">
              <w:rPr>
                <w:sz w:val="22"/>
                <w:szCs w:val="22"/>
              </w:rPr>
              <w:t>9</w:t>
            </w:r>
          </w:p>
        </w:tc>
        <w:tc>
          <w:tcPr>
            <w:tcW w:w="1245" w:type="dxa"/>
            <w:tcBorders>
              <w:top w:val="single" w:sz="4" w:space="0" w:color="auto"/>
              <w:left w:val="single" w:sz="4" w:space="0" w:color="auto"/>
              <w:bottom w:val="single" w:sz="8" w:space="0" w:color="9BBB59" w:themeColor="accent3"/>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DLPYFM-AA</w:t>
            </w:r>
          </w:p>
        </w:tc>
        <w:tc>
          <w:tcPr>
            <w:tcW w:w="1520" w:type="dxa"/>
            <w:gridSpan w:val="2"/>
            <w:tcBorders>
              <w:top w:val="single" w:sz="4" w:space="0" w:color="auto"/>
              <w:left w:val="single" w:sz="4" w:space="0" w:color="auto"/>
              <w:bottom w:val="single" w:sz="8" w:space="0" w:color="9BBB59" w:themeColor="accent3"/>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 xml:space="preserve">MFE Data Loss </w:t>
            </w:r>
            <w:proofErr w:type="spellStart"/>
            <w:r w:rsidRPr="005D1819">
              <w:rPr>
                <w:sz w:val="22"/>
                <w:szCs w:val="22"/>
              </w:rPr>
              <w:t>Prvtn</w:t>
            </w:r>
            <w:proofErr w:type="spellEnd"/>
            <w:r w:rsidRPr="005D1819">
              <w:rPr>
                <w:sz w:val="22"/>
                <w:szCs w:val="22"/>
              </w:rPr>
              <w:t xml:space="preserve"> Endpoint 1YR G[P+]</w:t>
            </w:r>
          </w:p>
        </w:tc>
        <w:tc>
          <w:tcPr>
            <w:tcW w:w="1241" w:type="dxa"/>
            <w:gridSpan w:val="2"/>
            <w:tcBorders>
              <w:top w:val="single" w:sz="4" w:space="0" w:color="auto"/>
              <w:left w:val="single" w:sz="4" w:space="0" w:color="auto"/>
              <w:bottom w:val="single" w:sz="8" w:space="0" w:color="9BBB59" w:themeColor="accent3"/>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Support</w:t>
            </w:r>
          </w:p>
        </w:tc>
        <w:tc>
          <w:tcPr>
            <w:tcW w:w="1210" w:type="dxa"/>
            <w:gridSpan w:val="2"/>
            <w:tcBorders>
              <w:top w:val="single" w:sz="4" w:space="0" w:color="auto"/>
              <w:left w:val="single" w:sz="4" w:space="0" w:color="auto"/>
              <w:bottom w:val="single" w:sz="8" w:space="0" w:color="9BBB59" w:themeColor="accent3"/>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New</w:t>
            </w:r>
          </w:p>
        </w:tc>
        <w:tc>
          <w:tcPr>
            <w:tcW w:w="890" w:type="dxa"/>
            <w:gridSpan w:val="2"/>
            <w:tcBorders>
              <w:top w:val="single" w:sz="4" w:space="0" w:color="auto"/>
              <w:left w:val="single" w:sz="4" w:space="0" w:color="auto"/>
              <w:bottom w:val="single" w:sz="8" w:space="0" w:color="9BBB59" w:themeColor="accent3"/>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239</w:t>
            </w:r>
          </w:p>
        </w:tc>
        <w:tc>
          <w:tcPr>
            <w:tcW w:w="1867" w:type="dxa"/>
            <w:gridSpan w:val="2"/>
            <w:tcBorders>
              <w:top w:val="single" w:sz="4" w:space="0" w:color="auto"/>
              <w:left w:val="single" w:sz="4" w:space="0" w:color="auto"/>
              <w:bottom w:val="single" w:sz="8" w:space="0" w:color="9BBB59" w:themeColor="accent3"/>
              <w:right w:val="single" w:sz="4" w:space="0" w:color="auto"/>
            </w:tcBorders>
            <w:vAlign w:val="bottom"/>
          </w:tcPr>
          <w:p w:rsidR="00226798" w:rsidRPr="005D1819" w:rsidRDefault="00226798" w:rsidP="0022679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D1819">
              <w:rPr>
                <w:sz w:val="22"/>
                <w:szCs w:val="22"/>
              </w:rPr>
              <w:t>Year 3 support for new DLP</w:t>
            </w:r>
          </w:p>
        </w:tc>
      </w:tr>
    </w:tbl>
    <w:p w:rsidR="00226798" w:rsidRPr="005D1819" w:rsidRDefault="00226798" w:rsidP="00226798">
      <w:pPr>
        <w:pStyle w:val="Default"/>
        <w:rPr>
          <w:i/>
        </w:rPr>
      </w:pPr>
    </w:p>
    <w:p w:rsidR="00226798" w:rsidRPr="005D1819" w:rsidRDefault="00226798" w:rsidP="00226798">
      <w:pPr>
        <w:pStyle w:val="Default"/>
        <w:rPr>
          <w:i/>
        </w:rPr>
      </w:pPr>
      <w:r w:rsidRPr="005D1819">
        <w:rPr>
          <w:i/>
        </w:rPr>
        <w:t>Table 1: Summary of GPAA McAfee Software Licenses for Tender</w:t>
      </w:r>
    </w:p>
    <w:p w:rsidR="00226798" w:rsidRPr="005D1819" w:rsidRDefault="00226798" w:rsidP="00226798">
      <w:pPr>
        <w:pStyle w:val="Default"/>
      </w:pPr>
    </w:p>
    <w:p w:rsidR="00226798" w:rsidRPr="005D1819" w:rsidRDefault="00226798" w:rsidP="00226798">
      <w:pPr>
        <w:pStyle w:val="Default"/>
      </w:pPr>
      <w:r w:rsidRPr="005D1819">
        <w:t>The Bidder must be an accredited McAfee reseller.</w:t>
      </w:r>
    </w:p>
    <w:p w:rsidR="00226798" w:rsidRPr="005D1819" w:rsidRDefault="00226798" w:rsidP="00226798">
      <w:pPr>
        <w:pStyle w:val="Default"/>
      </w:pPr>
    </w:p>
    <w:p w:rsidR="00226798" w:rsidRPr="005D1819" w:rsidRDefault="00226798" w:rsidP="009468CD">
      <w:pPr>
        <w:pStyle w:val="Default"/>
        <w:numPr>
          <w:ilvl w:val="0"/>
          <w:numId w:val="7"/>
        </w:numPr>
        <w:ind w:hanging="720"/>
        <w:rPr>
          <w:b/>
          <w:bCs/>
        </w:rPr>
      </w:pPr>
      <w:r w:rsidRPr="005D1819">
        <w:rPr>
          <w:b/>
          <w:bCs/>
        </w:rPr>
        <w:t>Scope of Work</w:t>
      </w:r>
    </w:p>
    <w:p w:rsidR="00226798" w:rsidRPr="005D1819" w:rsidRDefault="00226798" w:rsidP="00226798">
      <w:pPr>
        <w:pStyle w:val="Default"/>
      </w:pPr>
    </w:p>
    <w:p w:rsidR="00226798" w:rsidRPr="005D1819" w:rsidRDefault="00226798" w:rsidP="00226798">
      <w:pPr>
        <w:pStyle w:val="Default"/>
      </w:pPr>
      <w:r w:rsidRPr="005D1819">
        <w:t xml:space="preserve">The GPAA’s requirement is to keep its </w:t>
      </w:r>
      <w:r w:rsidRPr="005D1819">
        <w:rPr>
          <w:b/>
          <w:bCs/>
        </w:rPr>
        <w:t xml:space="preserve">McAfee Product Suite </w:t>
      </w:r>
      <w:r w:rsidRPr="005D1819">
        <w:rPr>
          <w:bCs/>
        </w:rPr>
        <w:t>subscription active and up to date in order to safeguard the GPAA and the GEPF against threats at all times.</w:t>
      </w:r>
      <w:r w:rsidRPr="005D1819">
        <w:t xml:space="preserve"> </w:t>
      </w:r>
    </w:p>
    <w:p w:rsidR="00226798" w:rsidRPr="005D1819" w:rsidRDefault="00226798" w:rsidP="00226798">
      <w:pPr>
        <w:pStyle w:val="Default"/>
      </w:pPr>
      <w:r w:rsidRPr="005D1819">
        <w:t>In order to satisfy this requirement, the GPAA must procure:</w:t>
      </w:r>
    </w:p>
    <w:p w:rsidR="00226798" w:rsidRPr="005D1819" w:rsidRDefault="00226798" w:rsidP="00226798">
      <w:pPr>
        <w:pStyle w:val="Default"/>
        <w:numPr>
          <w:ilvl w:val="0"/>
          <w:numId w:val="9"/>
        </w:numPr>
      </w:pPr>
      <w:r w:rsidRPr="005D1819">
        <w:t>An additional 239 (Two Hundred and Thirty Nine) McAfee end-point licenses.  This should include a 3 (three) year subscription.</w:t>
      </w:r>
    </w:p>
    <w:p w:rsidR="00226798" w:rsidRPr="005D1819" w:rsidRDefault="00226798" w:rsidP="00226798">
      <w:pPr>
        <w:pStyle w:val="Default"/>
        <w:numPr>
          <w:ilvl w:val="0"/>
          <w:numId w:val="9"/>
        </w:numPr>
      </w:pPr>
      <w:r w:rsidRPr="005D1819">
        <w:lastRenderedPageBreak/>
        <w:t>The renewal of the subscription for the existing 1,261 (One Thousand Two Hundred and Sixty One) McAfee end-point licenses for a 3 (three) year period.</w:t>
      </w:r>
    </w:p>
    <w:p w:rsidR="00226798" w:rsidRPr="005D1819" w:rsidRDefault="00226798" w:rsidP="00226798">
      <w:pPr>
        <w:pStyle w:val="Default"/>
        <w:rPr>
          <w:b/>
          <w:bCs/>
        </w:rPr>
      </w:pPr>
    </w:p>
    <w:p w:rsidR="00226798" w:rsidRPr="005D1819" w:rsidRDefault="00226798" w:rsidP="009468CD">
      <w:pPr>
        <w:pStyle w:val="Default"/>
        <w:numPr>
          <w:ilvl w:val="0"/>
          <w:numId w:val="7"/>
        </w:numPr>
        <w:ind w:hanging="720"/>
        <w:rPr>
          <w:b/>
          <w:bCs/>
        </w:rPr>
      </w:pPr>
      <w:r w:rsidRPr="005D1819">
        <w:rPr>
          <w:b/>
          <w:bCs/>
        </w:rPr>
        <w:t xml:space="preserve">Time frames </w:t>
      </w:r>
    </w:p>
    <w:p w:rsidR="00226798" w:rsidRPr="005D1819" w:rsidRDefault="00226798" w:rsidP="00226798">
      <w:pPr>
        <w:pStyle w:val="Default"/>
        <w:rPr>
          <w:bCs/>
        </w:rPr>
      </w:pPr>
    </w:p>
    <w:p w:rsidR="00226798" w:rsidRPr="005D1819" w:rsidRDefault="00226798" w:rsidP="00226798">
      <w:pPr>
        <w:pStyle w:val="Default"/>
        <w:rPr>
          <w:bCs/>
        </w:rPr>
      </w:pPr>
      <w:r w:rsidRPr="005D1819">
        <w:rPr>
          <w:bCs/>
        </w:rPr>
        <w:t>The service providers must indicate the delivery timeframes, in terms of days from receipt of order.</w:t>
      </w:r>
    </w:p>
    <w:p w:rsidR="00226798" w:rsidRPr="005D1819" w:rsidRDefault="00226798" w:rsidP="00226798">
      <w:pPr>
        <w:pStyle w:val="Default"/>
        <w:rPr>
          <w:bCs/>
        </w:rPr>
      </w:pPr>
    </w:p>
    <w:p w:rsidR="00226798" w:rsidRPr="005D1819" w:rsidRDefault="00226798" w:rsidP="009468CD">
      <w:pPr>
        <w:pStyle w:val="Default"/>
        <w:numPr>
          <w:ilvl w:val="0"/>
          <w:numId w:val="7"/>
        </w:numPr>
        <w:ind w:hanging="720"/>
        <w:rPr>
          <w:b/>
          <w:bCs/>
        </w:rPr>
      </w:pPr>
      <w:r w:rsidRPr="005D1819">
        <w:rPr>
          <w:b/>
          <w:bCs/>
        </w:rPr>
        <w:t xml:space="preserve">Quality </w:t>
      </w:r>
    </w:p>
    <w:p w:rsidR="00226798" w:rsidRPr="005D1819" w:rsidRDefault="00226798" w:rsidP="00226798">
      <w:pPr>
        <w:pStyle w:val="Default"/>
      </w:pPr>
    </w:p>
    <w:p w:rsidR="00226798" w:rsidRPr="005D1819" w:rsidRDefault="00226798" w:rsidP="00226798">
      <w:pPr>
        <w:pStyle w:val="Default"/>
      </w:pPr>
      <w:r w:rsidRPr="005D1819">
        <w:t xml:space="preserve">The GPAA’s ICT Management reserves the right to through the </w:t>
      </w:r>
      <w:r w:rsidRPr="005D1819">
        <w:rPr>
          <w:bCs/>
        </w:rPr>
        <w:t>Original Equipment Manufacturer (OEM) verify the status of the licenses.</w:t>
      </w:r>
    </w:p>
    <w:p w:rsidR="00226798" w:rsidRPr="005D1819" w:rsidRDefault="00226798" w:rsidP="00226798">
      <w:pPr>
        <w:pStyle w:val="Default"/>
      </w:pPr>
    </w:p>
    <w:p w:rsidR="00226798" w:rsidRPr="005D1819" w:rsidRDefault="00226798" w:rsidP="009468CD">
      <w:pPr>
        <w:pStyle w:val="Default"/>
        <w:numPr>
          <w:ilvl w:val="0"/>
          <w:numId w:val="7"/>
        </w:numPr>
        <w:ind w:hanging="720"/>
        <w:rPr>
          <w:b/>
          <w:bCs/>
        </w:rPr>
      </w:pPr>
      <w:r w:rsidRPr="005D1819">
        <w:rPr>
          <w:b/>
          <w:bCs/>
        </w:rPr>
        <w:t>Costing</w:t>
      </w:r>
    </w:p>
    <w:p w:rsidR="00226798" w:rsidRPr="005D1819" w:rsidRDefault="00226798" w:rsidP="00226798">
      <w:pPr>
        <w:pStyle w:val="Default"/>
        <w:rPr>
          <w:bCs/>
        </w:rPr>
      </w:pPr>
    </w:p>
    <w:p w:rsidR="00226798" w:rsidRPr="005D1819" w:rsidRDefault="00226798" w:rsidP="00226798">
      <w:pPr>
        <w:pStyle w:val="Default"/>
        <w:rPr>
          <w:bCs/>
        </w:rPr>
      </w:pPr>
      <w:r w:rsidRPr="005D1819">
        <w:rPr>
          <w:bCs/>
        </w:rPr>
        <w:t xml:space="preserve">Prospective bidders must submit a bill of quantities clearly indicating the unit costs and any other costs applicable.  The onus is upon the prospective bidders to take into account all costs for the duration of the contract period and to CLEARLY indicate the price.  It is important to note that annual subscription fees will be payable annually in advance, </w:t>
      </w:r>
      <w:proofErr w:type="spellStart"/>
      <w:r w:rsidRPr="005D1819">
        <w:rPr>
          <w:bCs/>
        </w:rPr>
        <w:t>eg</w:t>
      </w:r>
      <w:proofErr w:type="spellEnd"/>
      <w:r w:rsidRPr="005D1819">
        <w:rPr>
          <w:bCs/>
        </w:rPr>
        <w:t xml:space="preserve">. </w:t>
      </w:r>
      <w:proofErr w:type="gramStart"/>
      <w:r w:rsidRPr="005D1819">
        <w:rPr>
          <w:bCs/>
        </w:rPr>
        <w:t>the</w:t>
      </w:r>
      <w:proofErr w:type="gramEnd"/>
      <w:r w:rsidRPr="005D1819">
        <w:rPr>
          <w:bCs/>
        </w:rPr>
        <w:t xml:space="preserve"> subscription fees for year one will be payable by the GPAA on the effective date of the agreement, year two’s subscription fees will only be payable on the first anniversary of the agreement and year three’s subscription fees will be payable on the second anniversary of the agreement.</w:t>
      </w:r>
    </w:p>
    <w:p w:rsidR="00226798" w:rsidRPr="005D1819" w:rsidRDefault="00226798" w:rsidP="00226798">
      <w:pPr>
        <w:pStyle w:val="Default"/>
        <w:rPr>
          <w:bCs/>
        </w:rPr>
      </w:pPr>
    </w:p>
    <w:p w:rsidR="00226798" w:rsidRPr="005D1819" w:rsidRDefault="00226798" w:rsidP="00226798">
      <w:pPr>
        <w:pStyle w:val="Default"/>
        <w:rPr>
          <w:b/>
          <w:bCs/>
        </w:rPr>
      </w:pPr>
    </w:p>
    <w:p w:rsidR="00226798" w:rsidRPr="005D1819" w:rsidRDefault="00226798" w:rsidP="009468CD">
      <w:pPr>
        <w:pStyle w:val="Default"/>
        <w:numPr>
          <w:ilvl w:val="0"/>
          <w:numId w:val="7"/>
        </w:numPr>
        <w:ind w:hanging="720"/>
        <w:rPr>
          <w:b/>
          <w:bCs/>
        </w:rPr>
      </w:pPr>
      <w:r w:rsidRPr="005D1819">
        <w:rPr>
          <w:b/>
          <w:bCs/>
        </w:rPr>
        <w:t xml:space="preserve">Evaluation Process (Phases) </w:t>
      </w:r>
    </w:p>
    <w:p w:rsidR="00226798" w:rsidRPr="005D1819" w:rsidRDefault="00226798" w:rsidP="00226798">
      <w:pPr>
        <w:pStyle w:val="Default"/>
      </w:pPr>
    </w:p>
    <w:p w:rsidR="00226798" w:rsidRPr="005D1819" w:rsidRDefault="00226798" w:rsidP="00226798">
      <w:pPr>
        <w:pStyle w:val="Default"/>
      </w:pPr>
      <w:r w:rsidRPr="005D1819">
        <w:t xml:space="preserve">Bids will be evaluated in two phases: </w:t>
      </w:r>
    </w:p>
    <w:p w:rsidR="00226798" w:rsidRPr="005D1819" w:rsidRDefault="00226798" w:rsidP="00226798">
      <w:pPr>
        <w:pStyle w:val="Default"/>
      </w:pPr>
    </w:p>
    <w:p w:rsidR="00226798" w:rsidRPr="005D1819" w:rsidRDefault="00226798" w:rsidP="00226798">
      <w:pPr>
        <w:pStyle w:val="Default"/>
        <w:numPr>
          <w:ilvl w:val="0"/>
          <w:numId w:val="5"/>
        </w:numPr>
      </w:pPr>
      <w:r w:rsidRPr="005D1819">
        <w:t xml:space="preserve">Phase 1: Compliance to minimum requirements. </w:t>
      </w:r>
    </w:p>
    <w:p w:rsidR="00226798" w:rsidRPr="005D1819" w:rsidRDefault="00226798" w:rsidP="00226798">
      <w:pPr>
        <w:pStyle w:val="Default"/>
        <w:numPr>
          <w:ilvl w:val="0"/>
          <w:numId w:val="5"/>
        </w:numPr>
      </w:pPr>
      <w:r w:rsidRPr="005D1819">
        <w:t>Phase 2: Pricing.</w:t>
      </w:r>
    </w:p>
    <w:p w:rsidR="00226798" w:rsidRPr="005D1819" w:rsidRDefault="00226798" w:rsidP="00226798">
      <w:pPr>
        <w:pStyle w:val="Default"/>
      </w:pPr>
    </w:p>
    <w:p w:rsidR="00226798" w:rsidRPr="005D1819" w:rsidRDefault="00226798" w:rsidP="00226798">
      <w:pPr>
        <w:pStyle w:val="Default"/>
      </w:pPr>
      <w:r w:rsidRPr="005D1819">
        <w:rPr>
          <w:b/>
          <w:bCs/>
        </w:rPr>
        <w:t xml:space="preserve">Phase 1: Compliance to minimum requirements </w:t>
      </w:r>
    </w:p>
    <w:p w:rsidR="00226798" w:rsidRPr="005D1819" w:rsidRDefault="00226798" w:rsidP="00226798">
      <w:pPr>
        <w:pStyle w:val="Default"/>
      </w:pPr>
    </w:p>
    <w:p w:rsidR="00226798" w:rsidRPr="005D1819" w:rsidRDefault="00226798" w:rsidP="00226798">
      <w:pPr>
        <w:pStyle w:val="Default"/>
      </w:pPr>
      <w:r w:rsidRPr="005D1819">
        <w:t>During Phase 1 all bidders will be evaluated to ensure compliance to minimum document requirements (</w:t>
      </w:r>
      <w:proofErr w:type="spellStart"/>
      <w:r w:rsidRPr="005D1819">
        <w:t>eg</w:t>
      </w:r>
      <w:proofErr w:type="spellEnd"/>
      <w:r w:rsidRPr="005D1819">
        <w:t xml:space="preserve">. Tax Clearance Certificates, etc.), to ensure that all documents have been completed and that the specified documentation has been submitted in accordance with the bid requirements. All bidders that comply with the minimum requirements will advance to Phase 2. </w:t>
      </w:r>
    </w:p>
    <w:p w:rsidR="00226798" w:rsidRPr="005D1819" w:rsidRDefault="00226798" w:rsidP="00226798">
      <w:pPr>
        <w:pStyle w:val="Default"/>
      </w:pPr>
    </w:p>
    <w:p w:rsidR="00226798" w:rsidRPr="005D1819" w:rsidRDefault="00226798" w:rsidP="00226798">
      <w:pPr>
        <w:pStyle w:val="Default"/>
      </w:pPr>
      <w:r w:rsidRPr="005D1819">
        <w:rPr>
          <w:b/>
          <w:bCs/>
          <w:iCs/>
        </w:rPr>
        <w:t>Phase 2:</w:t>
      </w:r>
      <w:r w:rsidRPr="005D1819">
        <w:rPr>
          <w:b/>
          <w:bCs/>
          <w:i/>
          <w:iCs/>
        </w:rPr>
        <w:t xml:space="preserve"> </w:t>
      </w:r>
      <w:r w:rsidRPr="005D1819">
        <w:rPr>
          <w:b/>
          <w:bCs/>
        </w:rPr>
        <w:t>Pricing</w:t>
      </w:r>
      <w:r w:rsidRPr="005D1819">
        <w:rPr>
          <w:b/>
          <w:bCs/>
          <w:i/>
          <w:iCs/>
        </w:rPr>
        <w:t xml:space="preserve"> </w:t>
      </w:r>
    </w:p>
    <w:p w:rsidR="00226798" w:rsidRPr="005D1819" w:rsidRDefault="00226798" w:rsidP="00226798">
      <w:pPr>
        <w:pStyle w:val="Default"/>
      </w:pPr>
    </w:p>
    <w:p w:rsidR="00226798" w:rsidRPr="005D1819" w:rsidRDefault="00226798" w:rsidP="00226798">
      <w:pPr>
        <w:pStyle w:val="Default"/>
        <w:rPr>
          <w:bCs/>
        </w:rPr>
      </w:pPr>
      <w:r w:rsidRPr="005D1819">
        <w:rPr>
          <w:bCs/>
        </w:rPr>
        <w:t>The bidders must please note that all prices must be inclusive of Value Added Tax (VAT) and any other statutory costs.  The bidders must provide two price quotations:</w:t>
      </w:r>
    </w:p>
    <w:p w:rsidR="00226798" w:rsidRPr="005D1819" w:rsidRDefault="00226798" w:rsidP="00226798">
      <w:pPr>
        <w:pStyle w:val="Default"/>
        <w:numPr>
          <w:ilvl w:val="0"/>
          <w:numId w:val="11"/>
        </w:numPr>
        <w:rPr>
          <w:bCs/>
        </w:rPr>
      </w:pPr>
      <w:r w:rsidRPr="005D1819">
        <w:rPr>
          <w:bCs/>
        </w:rPr>
        <w:t>Annual Subscription for the 3 (three) years – payable annually in advance.</w:t>
      </w:r>
    </w:p>
    <w:p w:rsidR="00226798" w:rsidRPr="005D1819" w:rsidRDefault="00226798" w:rsidP="00226798">
      <w:pPr>
        <w:pStyle w:val="Default"/>
        <w:numPr>
          <w:ilvl w:val="0"/>
          <w:numId w:val="11"/>
        </w:numPr>
        <w:rPr>
          <w:bCs/>
        </w:rPr>
      </w:pPr>
      <w:r w:rsidRPr="005D1819">
        <w:rPr>
          <w:bCs/>
        </w:rPr>
        <w:t>Annual Subscription for the 3 (three) years – payable upfront for the three years.</w:t>
      </w:r>
    </w:p>
    <w:p w:rsidR="00226798" w:rsidRPr="005D1819" w:rsidRDefault="00226798" w:rsidP="00226798">
      <w:pPr>
        <w:pStyle w:val="Default"/>
        <w:rPr>
          <w:bCs/>
        </w:rPr>
      </w:pPr>
    </w:p>
    <w:p w:rsidR="00226798" w:rsidRPr="005D1819" w:rsidRDefault="00226798" w:rsidP="00226798">
      <w:pPr>
        <w:pStyle w:val="Default"/>
        <w:rPr>
          <w:bCs/>
        </w:rPr>
      </w:pPr>
    </w:p>
    <w:p w:rsidR="00226798" w:rsidRDefault="00226798" w:rsidP="009468CD">
      <w:pPr>
        <w:pStyle w:val="Default"/>
        <w:numPr>
          <w:ilvl w:val="0"/>
          <w:numId w:val="7"/>
        </w:numPr>
        <w:ind w:hanging="720"/>
        <w:rPr>
          <w:b/>
          <w:bCs/>
        </w:rPr>
      </w:pPr>
      <w:r w:rsidRPr="005D1819">
        <w:rPr>
          <w:b/>
          <w:bCs/>
        </w:rPr>
        <w:t xml:space="preserve">Evaluation Criteria </w:t>
      </w:r>
    </w:p>
    <w:p w:rsidR="009C3252" w:rsidRPr="005D1819" w:rsidRDefault="009C3252" w:rsidP="009C3252">
      <w:pPr>
        <w:pStyle w:val="Default"/>
        <w:ind w:left="720"/>
        <w:rPr>
          <w:b/>
          <w:bCs/>
        </w:rPr>
      </w:pPr>
    </w:p>
    <w:p w:rsidR="00226798" w:rsidRPr="005D1819" w:rsidRDefault="00226798" w:rsidP="00226798">
      <w:pPr>
        <w:pStyle w:val="Default"/>
        <w:rPr>
          <w:b/>
          <w:bCs/>
          <w:lang w:val="en-US"/>
        </w:rPr>
      </w:pPr>
      <w:r w:rsidRPr="005D1819">
        <w:rPr>
          <w:b/>
          <w:bCs/>
          <w:lang w:val="en-US"/>
        </w:rPr>
        <w:t>Evaluation Criteria</w:t>
      </w:r>
    </w:p>
    <w:p w:rsidR="00226798" w:rsidRPr="005D1819" w:rsidRDefault="00226798" w:rsidP="00226798">
      <w:pPr>
        <w:pStyle w:val="Default"/>
      </w:pPr>
      <w:r w:rsidRPr="005D1819">
        <w:t>Selection of a vendor will be based on the responses to the above questions and the evaluation criteria below:</w:t>
      </w:r>
    </w:p>
    <w:p w:rsidR="00226798" w:rsidRPr="005D1819" w:rsidRDefault="00226798" w:rsidP="00226798">
      <w:pPr>
        <w:pStyle w:val="Default"/>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6"/>
        <w:gridCol w:w="397"/>
        <w:gridCol w:w="6945"/>
        <w:gridCol w:w="1692"/>
      </w:tblGrid>
      <w:tr w:rsidR="00226798" w:rsidRPr="005D1819" w:rsidTr="00226798">
        <w:trPr>
          <w:cantSplit/>
        </w:trPr>
        <w:tc>
          <w:tcPr>
            <w:tcW w:w="993" w:type="dxa"/>
            <w:gridSpan w:val="3"/>
            <w:tcBorders>
              <w:bottom w:val="single" w:sz="4" w:space="0" w:color="auto"/>
            </w:tcBorders>
            <w:shd w:val="clear" w:color="auto" w:fill="E6E6E6"/>
          </w:tcPr>
          <w:p w:rsidR="00226798" w:rsidRPr="005D1819" w:rsidRDefault="00226798" w:rsidP="00226798">
            <w:pPr>
              <w:pStyle w:val="Default"/>
              <w:rPr>
                <w:b/>
                <w:bCs/>
              </w:rPr>
            </w:pPr>
          </w:p>
          <w:p w:rsidR="00226798" w:rsidRPr="005D1819" w:rsidRDefault="00226798" w:rsidP="00226798">
            <w:pPr>
              <w:pStyle w:val="Default"/>
              <w:rPr>
                <w:b/>
                <w:bCs/>
              </w:rPr>
            </w:pPr>
            <w:r w:rsidRPr="005D1819">
              <w:rPr>
                <w:b/>
                <w:bCs/>
              </w:rPr>
              <w:t>Item No.</w:t>
            </w:r>
          </w:p>
        </w:tc>
        <w:tc>
          <w:tcPr>
            <w:tcW w:w="6945" w:type="dxa"/>
            <w:shd w:val="clear" w:color="auto" w:fill="E6E6E6"/>
          </w:tcPr>
          <w:p w:rsidR="00226798" w:rsidRPr="005D1819" w:rsidRDefault="00226798" w:rsidP="00226798">
            <w:pPr>
              <w:pStyle w:val="Default"/>
              <w:rPr>
                <w:b/>
                <w:bCs/>
              </w:rPr>
            </w:pPr>
          </w:p>
          <w:p w:rsidR="00226798" w:rsidRPr="005D1819" w:rsidRDefault="00226798" w:rsidP="00226798">
            <w:pPr>
              <w:pStyle w:val="Default"/>
              <w:rPr>
                <w:b/>
                <w:bCs/>
              </w:rPr>
            </w:pPr>
            <w:r w:rsidRPr="005D1819">
              <w:rPr>
                <w:b/>
                <w:bCs/>
              </w:rPr>
              <w:t xml:space="preserve">Evaluation Criteria Item : </w:t>
            </w:r>
          </w:p>
          <w:p w:rsidR="00226798" w:rsidRPr="005D1819" w:rsidRDefault="00226798" w:rsidP="00226798">
            <w:pPr>
              <w:pStyle w:val="Default"/>
              <w:rPr>
                <w:b/>
                <w:bCs/>
              </w:rPr>
            </w:pPr>
            <w:r w:rsidRPr="005D1819">
              <w:rPr>
                <w:b/>
                <w:bCs/>
              </w:rPr>
              <w:t>80/20 Principle</w:t>
            </w:r>
          </w:p>
        </w:tc>
        <w:tc>
          <w:tcPr>
            <w:tcW w:w="1692" w:type="dxa"/>
            <w:shd w:val="clear" w:color="auto" w:fill="E6E6E6"/>
          </w:tcPr>
          <w:p w:rsidR="00226798" w:rsidRPr="005D1819" w:rsidRDefault="00226798" w:rsidP="00226798">
            <w:pPr>
              <w:pStyle w:val="Default"/>
              <w:rPr>
                <w:b/>
                <w:bCs/>
              </w:rPr>
            </w:pPr>
          </w:p>
          <w:p w:rsidR="00226798" w:rsidRPr="005D1819" w:rsidRDefault="00226798" w:rsidP="00226798">
            <w:pPr>
              <w:pStyle w:val="Default"/>
              <w:rPr>
                <w:b/>
                <w:bCs/>
              </w:rPr>
            </w:pPr>
            <w:r w:rsidRPr="005D1819">
              <w:rPr>
                <w:b/>
                <w:bCs/>
              </w:rPr>
              <w:t>Weight</w:t>
            </w:r>
          </w:p>
        </w:tc>
      </w:tr>
      <w:tr w:rsidR="00226798" w:rsidRPr="005D1819" w:rsidTr="00226798">
        <w:tc>
          <w:tcPr>
            <w:tcW w:w="360" w:type="dxa"/>
            <w:tcBorders>
              <w:top w:val="single" w:sz="4" w:space="0" w:color="auto"/>
              <w:left w:val="single" w:sz="4" w:space="0" w:color="auto"/>
              <w:bottom w:val="single" w:sz="4" w:space="0" w:color="auto"/>
              <w:right w:val="nil"/>
            </w:tcBorders>
          </w:tcPr>
          <w:p w:rsidR="00226798" w:rsidRPr="005D1819" w:rsidRDefault="00226798" w:rsidP="00226798">
            <w:pPr>
              <w:pStyle w:val="Default"/>
            </w:pPr>
          </w:p>
        </w:tc>
        <w:tc>
          <w:tcPr>
            <w:tcW w:w="236" w:type="dxa"/>
            <w:tcBorders>
              <w:top w:val="single" w:sz="4" w:space="0" w:color="auto"/>
              <w:left w:val="nil"/>
              <w:bottom w:val="single" w:sz="4" w:space="0" w:color="auto"/>
              <w:right w:val="nil"/>
            </w:tcBorders>
          </w:tcPr>
          <w:p w:rsidR="00226798" w:rsidRPr="005D1819" w:rsidRDefault="00226798" w:rsidP="00226798">
            <w:pPr>
              <w:pStyle w:val="Default"/>
              <w:rPr>
                <w:b/>
                <w:bCs/>
                <w:lang w:val="en-US"/>
              </w:rPr>
            </w:pPr>
            <w:r w:rsidRPr="005D1819">
              <w:rPr>
                <w:b/>
                <w:bCs/>
                <w:lang w:val="en-US"/>
              </w:rPr>
              <w:t>A</w:t>
            </w:r>
          </w:p>
        </w:tc>
        <w:tc>
          <w:tcPr>
            <w:tcW w:w="397" w:type="dxa"/>
            <w:tcBorders>
              <w:top w:val="single" w:sz="4" w:space="0" w:color="auto"/>
              <w:left w:val="nil"/>
              <w:bottom w:val="single" w:sz="4" w:space="0" w:color="auto"/>
              <w:right w:val="single" w:sz="4" w:space="0" w:color="auto"/>
            </w:tcBorders>
          </w:tcPr>
          <w:p w:rsidR="00226798" w:rsidRPr="005D1819" w:rsidRDefault="00226798" w:rsidP="00226798">
            <w:pPr>
              <w:pStyle w:val="Default"/>
            </w:pPr>
          </w:p>
        </w:tc>
        <w:tc>
          <w:tcPr>
            <w:tcW w:w="6945" w:type="dxa"/>
            <w:tcBorders>
              <w:left w:val="single" w:sz="4" w:space="0" w:color="auto"/>
            </w:tcBorders>
          </w:tcPr>
          <w:p w:rsidR="00226798" w:rsidRPr="005D1819" w:rsidRDefault="00226798" w:rsidP="00226798">
            <w:pPr>
              <w:pStyle w:val="Default"/>
            </w:pPr>
            <w:r w:rsidRPr="005D1819">
              <w:t>Administrative Compliance (Phase 1)</w:t>
            </w:r>
          </w:p>
        </w:tc>
        <w:tc>
          <w:tcPr>
            <w:tcW w:w="1692" w:type="dxa"/>
          </w:tcPr>
          <w:p w:rsidR="00226798" w:rsidRPr="005D1819" w:rsidRDefault="00226798" w:rsidP="00226798">
            <w:pPr>
              <w:pStyle w:val="Default"/>
              <w:rPr>
                <w:b/>
                <w:bCs/>
              </w:rPr>
            </w:pPr>
          </w:p>
        </w:tc>
      </w:tr>
      <w:tr w:rsidR="00226798" w:rsidRPr="005D1819" w:rsidTr="00226798">
        <w:tc>
          <w:tcPr>
            <w:tcW w:w="360" w:type="dxa"/>
            <w:tcBorders>
              <w:top w:val="single" w:sz="4" w:space="0" w:color="auto"/>
              <w:left w:val="single" w:sz="4" w:space="0" w:color="auto"/>
              <w:bottom w:val="single" w:sz="4" w:space="0" w:color="auto"/>
              <w:right w:val="nil"/>
            </w:tcBorders>
          </w:tcPr>
          <w:p w:rsidR="00226798" w:rsidRPr="005D1819" w:rsidRDefault="00226798" w:rsidP="00226798">
            <w:pPr>
              <w:pStyle w:val="Default"/>
            </w:pPr>
          </w:p>
        </w:tc>
        <w:tc>
          <w:tcPr>
            <w:tcW w:w="236" w:type="dxa"/>
            <w:tcBorders>
              <w:top w:val="single" w:sz="4" w:space="0" w:color="auto"/>
              <w:left w:val="nil"/>
              <w:bottom w:val="single" w:sz="4" w:space="0" w:color="auto"/>
              <w:right w:val="nil"/>
            </w:tcBorders>
          </w:tcPr>
          <w:p w:rsidR="00226798" w:rsidRPr="005D1819" w:rsidRDefault="00226798" w:rsidP="00226798">
            <w:pPr>
              <w:pStyle w:val="Default"/>
              <w:rPr>
                <w:b/>
                <w:bCs/>
                <w:lang w:val="en-US"/>
              </w:rPr>
            </w:pPr>
          </w:p>
        </w:tc>
        <w:tc>
          <w:tcPr>
            <w:tcW w:w="397" w:type="dxa"/>
            <w:tcBorders>
              <w:top w:val="single" w:sz="4" w:space="0" w:color="auto"/>
              <w:left w:val="nil"/>
              <w:bottom w:val="single" w:sz="4" w:space="0" w:color="auto"/>
              <w:right w:val="single" w:sz="4" w:space="0" w:color="auto"/>
            </w:tcBorders>
          </w:tcPr>
          <w:p w:rsidR="00226798" w:rsidRPr="005D1819" w:rsidRDefault="00226798" w:rsidP="00226798">
            <w:pPr>
              <w:pStyle w:val="Default"/>
              <w:rPr>
                <w:b/>
              </w:rPr>
            </w:pPr>
            <w:r w:rsidRPr="005D1819">
              <w:rPr>
                <w:b/>
              </w:rPr>
              <w:t>A</w:t>
            </w:r>
          </w:p>
        </w:tc>
        <w:tc>
          <w:tcPr>
            <w:tcW w:w="6945" w:type="dxa"/>
            <w:tcBorders>
              <w:left w:val="single" w:sz="4" w:space="0" w:color="auto"/>
            </w:tcBorders>
          </w:tcPr>
          <w:p w:rsidR="00226798" w:rsidRPr="005D1819" w:rsidRDefault="00226798" w:rsidP="00226798">
            <w:pPr>
              <w:pStyle w:val="Default"/>
              <w:rPr>
                <w:lang w:val="en-GB"/>
              </w:rPr>
            </w:pPr>
            <w:r w:rsidRPr="005D1819">
              <w:rPr>
                <w:lang w:val="en-GB"/>
              </w:rPr>
              <w:t xml:space="preserve">SBDs: </w:t>
            </w:r>
          </w:p>
          <w:p w:rsidR="00226798" w:rsidRPr="005D1819" w:rsidRDefault="00226798" w:rsidP="00226798">
            <w:pPr>
              <w:pStyle w:val="Default"/>
              <w:numPr>
                <w:ilvl w:val="0"/>
                <w:numId w:val="13"/>
              </w:numPr>
              <w:rPr>
                <w:lang w:val="en-GB"/>
              </w:rPr>
            </w:pPr>
            <w:r w:rsidRPr="005D1819">
              <w:rPr>
                <w:lang w:val="en-GB"/>
              </w:rPr>
              <w:t>Completed Standard Bidding Documents.</w:t>
            </w:r>
          </w:p>
          <w:p w:rsidR="00226798" w:rsidRPr="005D1819" w:rsidRDefault="00226798" w:rsidP="00226798">
            <w:pPr>
              <w:pStyle w:val="Default"/>
              <w:numPr>
                <w:ilvl w:val="1"/>
                <w:numId w:val="13"/>
              </w:numPr>
              <w:rPr>
                <w:lang w:val="en-GB"/>
              </w:rPr>
            </w:pPr>
            <w:r w:rsidRPr="005D1819">
              <w:rPr>
                <w:lang w:val="en-GB"/>
              </w:rPr>
              <w:t>Pricing schedule (SBD 3.1)</w:t>
            </w:r>
          </w:p>
          <w:p w:rsidR="00226798" w:rsidRPr="005D1819" w:rsidRDefault="00226798" w:rsidP="00226798">
            <w:pPr>
              <w:pStyle w:val="Default"/>
              <w:numPr>
                <w:ilvl w:val="1"/>
                <w:numId w:val="13"/>
              </w:numPr>
              <w:rPr>
                <w:lang w:val="en-GB"/>
              </w:rPr>
            </w:pPr>
            <w:r w:rsidRPr="005D1819">
              <w:rPr>
                <w:lang w:val="en-GB"/>
              </w:rPr>
              <w:t>Tax Clearance "Original" (SBD 2)/SARS Pin certificate/CSD registration</w:t>
            </w:r>
          </w:p>
          <w:p w:rsidR="00226798" w:rsidRPr="005D1819" w:rsidRDefault="00226798" w:rsidP="00226798">
            <w:pPr>
              <w:pStyle w:val="Default"/>
              <w:numPr>
                <w:ilvl w:val="1"/>
                <w:numId w:val="13"/>
              </w:numPr>
              <w:rPr>
                <w:lang w:val="en-GB"/>
              </w:rPr>
            </w:pPr>
            <w:r w:rsidRPr="005D1819">
              <w:rPr>
                <w:lang w:val="en-GB"/>
              </w:rPr>
              <w:t>Declaration of Interest (SBD 4)</w:t>
            </w:r>
          </w:p>
          <w:p w:rsidR="00226798" w:rsidRPr="005D1819" w:rsidRDefault="00226798" w:rsidP="00226798">
            <w:pPr>
              <w:pStyle w:val="Default"/>
              <w:numPr>
                <w:ilvl w:val="1"/>
                <w:numId w:val="13"/>
              </w:numPr>
              <w:rPr>
                <w:lang w:val="en-GB"/>
              </w:rPr>
            </w:pPr>
            <w:r w:rsidRPr="005D1819">
              <w:rPr>
                <w:lang w:val="en-GB"/>
              </w:rPr>
              <w:t>Declaration of Past SCM Practices (SBD 8)</w:t>
            </w:r>
          </w:p>
          <w:p w:rsidR="00226798" w:rsidRPr="005D1819" w:rsidRDefault="00226798" w:rsidP="00226798">
            <w:pPr>
              <w:pStyle w:val="Default"/>
              <w:numPr>
                <w:ilvl w:val="1"/>
                <w:numId w:val="13"/>
              </w:numPr>
              <w:rPr>
                <w:lang w:val="en-GB"/>
              </w:rPr>
            </w:pPr>
            <w:r w:rsidRPr="005D1819">
              <w:rPr>
                <w:lang w:val="en-GB"/>
              </w:rPr>
              <w:t>Certificate of Independent Bid Determination (SBD 9)</w:t>
            </w:r>
          </w:p>
          <w:p w:rsidR="00226798" w:rsidRPr="005D1819" w:rsidRDefault="00226798" w:rsidP="00226798">
            <w:pPr>
              <w:pStyle w:val="Default"/>
              <w:numPr>
                <w:ilvl w:val="0"/>
                <w:numId w:val="13"/>
              </w:numPr>
              <w:rPr>
                <w:lang w:val="en-GB"/>
              </w:rPr>
            </w:pPr>
            <w:r w:rsidRPr="005D1819">
              <w:rPr>
                <w:lang w:val="en-GB"/>
              </w:rPr>
              <w:t>In the hardcopy file, the original signed documents must be included.</w:t>
            </w:r>
          </w:p>
          <w:p w:rsidR="00226798" w:rsidRPr="005D1819" w:rsidRDefault="00226798" w:rsidP="00226798">
            <w:pPr>
              <w:pStyle w:val="Default"/>
              <w:numPr>
                <w:ilvl w:val="0"/>
                <w:numId w:val="13"/>
              </w:numPr>
            </w:pPr>
            <w:r w:rsidRPr="005D1819">
              <w:t xml:space="preserve">The response will be subjected to risk assessment report prior award </w:t>
            </w:r>
          </w:p>
          <w:p w:rsidR="00226798" w:rsidRPr="005D1819" w:rsidRDefault="00226798" w:rsidP="00226798">
            <w:pPr>
              <w:pStyle w:val="Default"/>
            </w:pPr>
            <w:r w:rsidRPr="005D1819">
              <w:rPr>
                <w:b/>
              </w:rPr>
              <w:t>Failure to comply with the admin requirements will render the bid non responsive and will be disqualified.</w:t>
            </w:r>
          </w:p>
        </w:tc>
        <w:tc>
          <w:tcPr>
            <w:tcW w:w="1692" w:type="dxa"/>
          </w:tcPr>
          <w:p w:rsidR="00226798" w:rsidRPr="005D1819" w:rsidRDefault="00226798" w:rsidP="00226798">
            <w:pPr>
              <w:pStyle w:val="Default"/>
              <w:rPr>
                <w:b/>
                <w:bCs/>
              </w:rPr>
            </w:pPr>
          </w:p>
        </w:tc>
      </w:tr>
      <w:tr w:rsidR="00226798" w:rsidRPr="005D1819" w:rsidTr="00226798">
        <w:tc>
          <w:tcPr>
            <w:tcW w:w="360" w:type="dxa"/>
            <w:tcBorders>
              <w:top w:val="single" w:sz="4" w:space="0" w:color="auto"/>
              <w:left w:val="single" w:sz="4" w:space="0" w:color="auto"/>
              <w:bottom w:val="single" w:sz="4" w:space="0" w:color="auto"/>
              <w:right w:val="nil"/>
            </w:tcBorders>
          </w:tcPr>
          <w:p w:rsidR="00226798" w:rsidRPr="005D1819" w:rsidRDefault="00226798" w:rsidP="00226798">
            <w:pPr>
              <w:pStyle w:val="Default"/>
            </w:pPr>
          </w:p>
        </w:tc>
        <w:tc>
          <w:tcPr>
            <w:tcW w:w="236" w:type="dxa"/>
            <w:tcBorders>
              <w:top w:val="single" w:sz="4" w:space="0" w:color="auto"/>
              <w:left w:val="nil"/>
              <w:bottom w:val="single" w:sz="4" w:space="0" w:color="auto"/>
              <w:right w:val="nil"/>
            </w:tcBorders>
          </w:tcPr>
          <w:p w:rsidR="00226798" w:rsidRPr="005D1819" w:rsidRDefault="00226798" w:rsidP="00226798">
            <w:pPr>
              <w:pStyle w:val="Default"/>
              <w:rPr>
                <w:b/>
                <w:bCs/>
              </w:rPr>
            </w:pPr>
          </w:p>
        </w:tc>
        <w:tc>
          <w:tcPr>
            <w:tcW w:w="397" w:type="dxa"/>
            <w:tcBorders>
              <w:top w:val="single" w:sz="4" w:space="0" w:color="auto"/>
              <w:left w:val="nil"/>
              <w:bottom w:val="single" w:sz="4" w:space="0" w:color="auto"/>
              <w:right w:val="single" w:sz="4" w:space="0" w:color="auto"/>
            </w:tcBorders>
          </w:tcPr>
          <w:p w:rsidR="00226798" w:rsidRPr="005D1819" w:rsidRDefault="00226798" w:rsidP="00226798">
            <w:pPr>
              <w:pStyle w:val="Default"/>
            </w:pPr>
          </w:p>
        </w:tc>
        <w:tc>
          <w:tcPr>
            <w:tcW w:w="6945" w:type="dxa"/>
            <w:tcBorders>
              <w:left w:val="single" w:sz="4" w:space="0" w:color="auto"/>
              <w:bottom w:val="single" w:sz="4" w:space="0" w:color="auto"/>
            </w:tcBorders>
          </w:tcPr>
          <w:p w:rsidR="00226798" w:rsidRPr="005D1819" w:rsidRDefault="00226798" w:rsidP="00226798">
            <w:pPr>
              <w:pStyle w:val="Default"/>
            </w:pPr>
          </w:p>
        </w:tc>
        <w:tc>
          <w:tcPr>
            <w:tcW w:w="1692" w:type="dxa"/>
          </w:tcPr>
          <w:p w:rsidR="00226798" w:rsidRPr="005D1819" w:rsidRDefault="00226798" w:rsidP="00226798">
            <w:pPr>
              <w:pStyle w:val="Default"/>
              <w:rPr>
                <w:b/>
                <w:bCs/>
              </w:rPr>
            </w:pPr>
          </w:p>
        </w:tc>
      </w:tr>
      <w:tr w:rsidR="00226798" w:rsidRPr="005D1819" w:rsidTr="00226798">
        <w:trPr>
          <w:cantSplit/>
        </w:trPr>
        <w:tc>
          <w:tcPr>
            <w:tcW w:w="7938" w:type="dxa"/>
            <w:gridSpan w:val="4"/>
            <w:tcBorders>
              <w:top w:val="single" w:sz="4" w:space="0" w:color="auto"/>
              <w:left w:val="single" w:sz="4" w:space="0" w:color="auto"/>
              <w:bottom w:val="single" w:sz="4" w:space="0" w:color="auto"/>
              <w:right w:val="single" w:sz="4" w:space="0" w:color="auto"/>
            </w:tcBorders>
          </w:tcPr>
          <w:p w:rsidR="00226798" w:rsidRPr="005D1819" w:rsidRDefault="00226798" w:rsidP="00226798">
            <w:pPr>
              <w:pStyle w:val="Default"/>
              <w:rPr>
                <w:i/>
              </w:rPr>
            </w:pPr>
            <w:r w:rsidRPr="005D1819">
              <w:rPr>
                <w:i/>
              </w:rPr>
              <w:t>With the individual points made up as follows:</w:t>
            </w:r>
          </w:p>
        </w:tc>
        <w:tc>
          <w:tcPr>
            <w:tcW w:w="1692" w:type="dxa"/>
            <w:tcBorders>
              <w:left w:val="single" w:sz="4" w:space="0" w:color="auto"/>
            </w:tcBorders>
          </w:tcPr>
          <w:p w:rsidR="00226798" w:rsidRPr="005D1819" w:rsidRDefault="00226798" w:rsidP="00226798">
            <w:pPr>
              <w:pStyle w:val="Default"/>
              <w:rPr>
                <w:b/>
              </w:rPr>
            </w:pPr>
          </w:p>
        </w:tc>
      </w:tr>
      <w:tr w:rsidR="00226798" w:rsidRPr="005D1819" w:rsidTr="00226798">
        <w:tc>
          <w:tcPr>
            <w:tcW w:w="360" w:type="dxa"/>
            <w:tcBorders>
              <w:top w:val="single" w:sz="4" w:space="0" w:color="auto"/>
              <w:left w:val="single" w:sz="4" w:space="0" w:color="auto"/>
              <w:bottom w:val="nil"/>
              <w:right w:val="nil"/>
            </w:tcBorders>
          </w:tcPr>
          <w:p w:rsidR="00226798" w:rsidRPr="005D1819" w:rsidRDefault="00226798" w:rsidP="00226798">
            <w:pPr>
              <w:pStyle w:val="Default"/>
            </w:pPr>
          </w:p>
        </w:tc>
        <w:tc>
          <w:tcPr>
            <w:tcW w:w="236" w:type="dxa"/>
            <w:tcBorders>
              <w:top w:val="single" w:sz="4" w:space="0" w:color="auto"/>
              <w:left w:val="nil"/>
              <w:bottom w:val="nil"/>
              <w:right w:val="nil"/>
            </w:tcBorders>
          </w:tcPr>
          <w:p w:rsidR="00226798" w:rsidRPr="005D1819" w:rsidRDefault="00226798" w:rsidP="00226798">
            <w:pPr>
              <w:pStyle w:val="Default"/>
              <w:rPr>
                <w:b/>
                <w:bCs/>
              </w:rPr>
            </w:pPr>
            <w:r w:rsidRPr="005D1819">
              <w:rPr>
                <w:b/>
                <w:bCs/>
              </w:rPr>
              <w:t>C</w:t>
            </w:r>
          </w:p>
        </w:tc>
        <w:tc>
          <w:tcPr>
            <w:tcW w:w="397" w:type="dxa"/>
            <w:tcBorders>
              <w:top w:val="single" w:sz="4" w:space="0" w:color="auto"/>
              <w:left w:val="nil"/>
              <w:bottom w:val="nil"/>
              <w:right w:val="single" w:sz="4" w:space="0" w:color="auto"/>
            </w:tcBorders>
          </w:tcPr>
          <w:p w:rsidR="00226798" w:rsidRPr="005D1819" w:rsidRDefault="00226798" w:rsidP="00226798">
            <w:pPr>
              <w:pStyle w:val="Default"/>
              <w:rPr>
                <w:b/>
                <w:bCs/>
              </w:rPr>
            </w:pPr>
          </w:p>
        </w:tc>
        <w:tc>
          <w:tcPr>
            <w:tcW w:w="6945" w:type="dxa"/>
            <w:tcBorders>
              <w:left w:val="single" w:sz="4" w:space="0" w:color="auto"/>
            </w:tcBorders>
          </w:tcPr>
          <w:p w:rsidR="00226798" w:rsidRPr="005D1819" w:rsidRDefault="00226798" w:rsidP="00226798">
            <w:pPr>
              <w:pStyle w:val="Default"/>
            </w:pPr>
            <w:r w:rsidRPr="005D1819">
              <w:t>Price (Phase 2) and</w:t>
            </w:r>
          </w:p>
          <w:p w:rsidR="00226798" w:rsidRPr="005D1819" w:rsidRDefault="00226798" w:rsidP="00226798">
            <w:pPr>
              <w:pStyle w:val="Default"/>
              <w:rPr>
                <w:b/>
                <w:bCs/>
              </w:rPr>
            </w:pPr>
            <w:r w:rsidRPr="005D1819">
              <w:t>B-BBEE Status Level of Contributor</w:t>
            </w:r>
          </w:p>
        </w:tc>
        <w:tc>
          <w:tcPr>
            <w:tcW w:w="1692" w:type="dxa"/>
          </w:tcPr>
          <w:p w:rsidR="00226798" w:rsidRPr="005D1819" w:rsidRDefault="00226798" w:rsidP="00226798">
            <w:pPr>
              <w:pStyle w:val="Default"/>
            </w:pPr>
            <w:r w:rsidRPr="005D1819">
              <w:t>80%</w:t>
            </w:r>
          </w:p>
          <w:p w:rsidR="00226798" w:rsidRPr="005D1819" w:rsidRDefault="00226798" w:rsidP="00226798">
            <w:pPr>
              <w:pStyle w:val="Default"/>
            </w:pPr>
            <w:r w:rsidRPr="005D1819">
              <w:t>20%</w:t>
            </w:r>
          </w:p>
        </w:tc>
      </w:tr>
      <w:tr w:rsidR="00226798" w:rsidRPr="005D1819" w:rsidTr="00226798">
        <w:tc>
          <w:tcPr>
            <w:tcW w:w="360" w:type="dxa"/>
            <w:tcBorders>
              <w:top w:val="nil"/>
              <w:left w:val="single" w:sz="4" w:space="0" w:color="auto"/>
              <w:bottom w:val="single" w:sz="4" w:space="0" w:color="auto"/>
              <w:right w:val="nil"/>
            </w:tcBorders>
          </w:tcPr>
          <w:p w:rsidR="00226798" w:rsidRPr="005D1819" w:rsidRDefault="00226798" w:rsidP="00226798">
            <w:pPr>
              <w:pStyle w:val="Default"/>
            </w:pPr>
          </w:p>
        </w:tc>
        <w:tc>
          <w:tcPr>
            <w:tcW w:w="236" w:type="dxa"/>
            <w:tcBorders>
              <w:top w:val="nil"/>
              <w:left w:val="nil"/>
              <w:bottom w:val="single" w:sz="4" w:space="0" w:color="auto"/>
              <w:right w:val="nil"/>
            </w:tcBorders>
          </w:tcPr>
          <w:p w:rsidR="00226798" w:rsidRPr="005D1819" w:rsidRDefault="00226798" w:rsidP="00226798">
            <w:pPr>
              <w:pStyle w:val="Default"/>
            </w:pPr>
          </w:p>
        </w:tc>
        <w:tc>
          <w:tcPr>
            <w:tcW w:w="397" w:type="dxa"/>
            <w:tcBorders>
              <w:top w:val="nil"/>
              <w:left w:val="nil"/>
              <w:bottom w:val="single" w:sz="4" w:space="0" w:color="auto"/>
              <w:right w:val="single" w:sz="4" w:space="0" w:color="auto"/>
            </w:tcBorders>
          </w:tcPr>
          <w:p w:rsidR="00226798" w:rsidRPr="005D1819" w:rsidRDefault="00226798" w:rsidP="00226798">
            <w:pPr>
              <w:pStyle w:val="Default"/>
            </w:pPr>
          </w:p>
        </w:tc>
        <w:tc>
          <w:tcPr>
            <w:tcW w:w="6945" w:type="dxa"/>
            <w:tcBorders>
              <w:left w:val="single" w:sz="4" w:space="0" w:color="auto"/>
            </w:tcBorders>
            <w:shd w:val="clear" w:color="auto" w:fill="E6E6E6"/>
          </w:tcPr>
          <w:p w:rsidR="00226798" w:rsidRPr="005D1819" w:rsidRDefault="00226798" w:rsidP="00226798">
            <w:pPr>
              <w:pStyle w:val="Default"/>
              <w:rPr>
                <w:b/>
                <w:bCs/>
              </w:rPr>
            </w:pPr>
          </w:p>
        </w:tc>
        <w:tc>
          <w:tcPr>
            <w:tcW w:w="1692" w:type="dxa"/>
            <w:shd w:val="clear" w:color="auto" w:fill="E6E6E6"/>
          </w:tcPr>
          <w:p w:rsidR="00226798" w:rsidRPr="005D1819" w:rsidRDefault="00226798" w:rsidP="00226798">
            <w:pPr>
              <w:pStyle w:val="Default"/>
              <w:rPr>
                <w:b/>
                <w:bCs/>
              </w:rPr>
            </w:pPr>
          </w:p>
        </w:tc>
      </w:tr>
      <w:tr w:rsidR="00226798" w:rsidRPr="005D1819" w:rsidTr="00226798">
        <w:tc>
          <w:tcPr>
            <w:tcW w:w="360" w:type="dxa"/>
            <w:tcBorders>
              <w:top w:val="single" w:sz="4" w:space="0" w:color="auto"/>
              <w:left w:val="single" w:sz="4" w:space="0" w:color="auto"/>
              <w:bottom w:val="nil"/>
              <w:right w:val="nil"/>
            </w:tcBorders>
          </w:tcPr>
          <w:p w:rsidR="00226798" w:rsidRPr="005D1819" w:rsidRDefault="00226798" w:rsidP="00226798">
            <w:pPr>
              <w:pStyle w:val="Default"/>
            </w:pPr>
          </w:p>
        </w:tc>
        <w:tc>
          <w:tcPr>
            <w:tcW w:w="236" w:type="dxa"/>
            <w:tcBorders>
              <w:top w:val="single" w:sz="4" w:space="0" w:color="auto"/>
              <w:left w:val="nil"/>
              <w:bottom w:val="nil"/>
              <w:right w:val="nil"/>
            </w:tcBorders>
          </w:tcPr>
          <w:p w:rsidR="00226798" w:rsidRPr="005D1819" w:rsidRDefault="00226798" w:rsidP="00226798">
            <w:pPr>
              <w:pStyle w:val="Default"/>
            </w:pPr>
          </w:p>
        </w:tc>
        <w:tc>
          <w:tcPr>
            <w:tcW w:w="397" w:type="dxa"/>
            <w:tcBorders>
              <w:top w:val="single" w:sz="4" w:space="0" w:color="auto"/>
              <w:left w:val="nil"/>
              <w:bottom w:val="nil"/>
              <w:right w:val="single" w:sz="4" w:space="0" w:color="auto"/>
            </w:tcBorders>
          </w:tcPr>
          <w:p w:rsidR="00226798" w:rsidRPr="005D1819" w:rsidRDefault="00226798" w:rsidP="00226798">
            <w:pPr>
              <w:pStyle w:val="Default"/>
            </w:pPr>
          </w:p>
        </w:tc>
        <w:tc>
          <w:tcPr>
            <w:tcW w:w="6945" w:type="dxa"/>
            <w:tcBorders>
              <w:left w:val="single" w:sz="4" w:space="0" w:color="auto"/>
              <w:bottom w:val="single" w:sz="4" w:space="0" w:color="auto"/>
            </w:tcBorders>
          </w:tcPr>
          <w:p w:rsidR="00226798" w:rsidRPr="005D1819" w:rsidRDefault="00226798" w:rsidP="00226798">
            <w:pPr>
              <w:pStyle w:val="Default"/>
              <w:rPr>
                <w:b/>
                <w:bCs/>
              </w:rPr>
            </w:pPr>
          </w:p>
        </w:tc>
        <w:tc>
          <w:tcPr>
            <w:tcW w:w="1692" w:type="dxa"/>
            <w:tcBorders>
              <w:bottom w:val="single" w:sz="4" w:space="0" w:color="auto"/>
            </w:tcBorders>
          </w:tcPr>
          <w:p w:rsidR="00226798" w:rsidRPr="005D1819" w:rsidRDefault="00226798" w:rsidP="00226798">
            <w:pPr>
              <w:pStyle w:val="Default"/>
              <w:rPr>
                <w:b/>
                <w:bCs/>
              </w:rPr>
            </w:pPr>
          </w:p>
        </w:tc>
      </w:tr>
      <w:tr w:rsidR="00226798" w:rsidRPr="005D1819" w:rsidTr="00226798">
        <w:tc>
          <w:tcPr>
            <w:tcW w:w="360" w:type="dxa"/>
            <w:tcBorders>
              <w:top w:val="nil"/>
              <w:left w:val="single" w:sz="4" w:space="0" w:color="auto"/>
              <w:bottom w:val="single" w:sz="4" w:space="0" w:color="auto"/>
              <w:right w:val="nil"/>
            </w:tcBorders>
          </w:tcPr>
          <w:p w:rsidR="00226798" w:rsidRPr="005D1819" w:rsidRDefault="00226798" w:rsidP="00226798">
            <w:pPr>
              <w:pStyle w:val="Default"/>
            </w:pPr>
          </w:p>
        </w:tc>
        <w:tc>
          <w:tcPr>
            <w:tcW w:w="236" w:type="dxa"/>
            <w:tcBorders>
              <w:top w:val="nil"/>
              <w:left w:val="nil"/>
              <w:bottom w:val="single" w:sz="4" w:space="0" w:color="auto"/>
              <w:right w:val="nil"/>
            </w:tcBorders>
          </w:tcPr>
          <w:p w:rsidR="00226798" w:rsidRPr="005D1819" w:rsidRDefault="00226798" w:rsidP="00226798">
            <w:pPr>
              <w:pStyle w:val="Default"/>
            </w:pPr>
          </w:p>
        </w:tc>
        <w:tc>
          <w:tcPr>
            <w:tcW w:w="397" w:type="dxa"/>
            <w:tcBorders>
              <w:top w:val="nil"/>
              <w:left w:val="nil"/>
              <w:bottom w:val="single" w:sz="4" w:space="0" w:color="auto"/>
              <w:right w:val="single" w:sz="4" w:space="0" w:color="auto"/>
            </w:tcBorders>
          </w:tcPr>
          <w:p w:rsidR="00226798" w:rsidRPr="005D1819" w:rsidRDefault="00226798" w:rsidP="00226798">
            <w:pPr>
              <w:pStyle w:val="Default"/>
            </w:pPr>
          </w:p>
        </w:tc>
        <w:tc>
          <w:tcPr>
            <w:tcW w:w="6945" w:type="dxa"/>
            <w:tcBorders>
              <w:left w:val="single" w:sz="4" w:space="0" w:color="auto"/>
              <w:bottom w:val="single" w:sz="4" w:space="0" w:color="auto"/>
            </w:tcBorders>
            <w:shd w:val="clear" w:color="auto" w:fill="E6E6E6"/>
          </w:tcPr>
          <w:p w:rsidR="00226798" w:rsidRPr="005D1819" w:rsidRDefault="00226798" w:rsidP="00226798">
            <w:pPr>
              <w:pStyle w:val="Default"/>
              <w:rPr>
                <w:b/>
                <w:bCs/>
              </w:rPr>
            </w:pPr>
            <w:r w:rsidRPr="005D1819">
              <w:rPr>
                <w:b/>
                <w:bCs/>
              </w:rPr>
              <w:t>Total Points</w:t>
            </w:r>
          </w:p>
        </w:tc>
        <w:tc>
          <w:tcPr>
            <w:tcW w:w="1692" w:type="dxa"/>
            <w:tcBorders>
              <w:bottom w:val="single" w:sz="4" w:space="0" w:color="auto"/>
            </w:tcBorders>
            <w:shd w:val="clear" w:color="auto" w:fill="E6E6E6"/>
          </w:tcPr>
          <w:p w:rsidR="00226798" w:rsidRPr="005D1819" w:rsidRDefault="00226798" w:rsidP="00226798">
            <w:pPr>
              <w:pStyle w:val="Default"/>
              <w:rPr>
                <w:b/>
                <w:bCs/>
              </w:rPr>
            </w:pPr>
            <w:r w:rsidRPr="005D1819">
              <w:rPr>
                <w:b/>
                <w:bCs/>
              </w:rPr>
              <w:t>100%</w:t>
            </w:r>
          </w:p>
        </w:tc>
      </w:tr>
    </w:tbl>
    <w:p w:rsidR="00076D8A" w:rsidRPr="00DE0157" w:rsidRDefault="00076D8A" w:rsidP="00076D8A">
      <w:pPr>
        <w:pStyle w:val="Default"/>
        <w:rPr>
          <w:color w:val="auto"/>
          <w:sz w:val="22"/>
          <w:szCs w:val="22"/>
        </w:rPr>
      </w:pPr>
      <w:r w:rsidRPr="00DE0157">
        <w:rPr>
          <w:color w:val="auto"/>
          <w:sz w:val="22"/>
          <w:szCs w:val="22"/>
        </w:rPr>
        <w:t xml:space="preserve"> </w:t>
      </w:r>
    </w:p>
    <w:p w:rsidR="00795F6C" w:rsidRPr="00DE0157" w:rsidRDefault="00795F6C" w:rsidP="00795F6C">
      <w:pPr>
        <w:pStyle w:val="Default"/>
        <w:rPr>
          <w:bCs/>
          <w:color w:val="auto"/>
          <w:sz w:val="22"/>
          <w:szCs w:val="22"/>
        </w:rPr>
      </w:pPr>
    </w:p>
    <w:p w:rsidR="009D3FB0" w:rsidRPr="00DE0157" w:rsidRDefault="009D3FB0" w:rsidP="00795F6C">
      <w:pPr>
        <w:pStyle w:val="Default"/>
        <w:rPr>
          <w:bCs/>
          <w:color w:val="auto"/>
          <w:sz w:val="22"/>
          <w:szCs w:val="22"/>
        </w:rPr>
      </w:pPr>
    </w:p>
    <w:p w:rsidR="0034354F" w:rsidRPr="00DE0157" w:rsidRDefault="0034354F" w:rsidP="00795F6C">
      <w:pPr>
        <w:pStyle w:val="Default"/>
        <w:rPr>
          <w:bCs/>
          <w:color w:val="auto"/>
          <w:sz w:val="22"/>
          <w:szCs w:val="22"/>
        </w:rPr>
      </w:pPr>
    </w:p>
    <w:p w:rsidR="0034354F" w:rsidRPr="00DE0157" w:rsidRDefault="0034354F" w:rsidP="00795F6C">
      <w:pPr>
        <w:pStyle w:val="Default"/>
        <w:rPr>
          <w:bCs/>
          <w:color w:val="auto"/>
          <w:sz w:val="22"/>
          <w:szCs w:val="22"/>
        </w:rPr>
      </w:pPr>
    </w:p>
    <w:p w:rsidR="0034354F" w:rsidRPr="00DE0157" w:rsidRDefault="0034354F" w:rsidP="00795F6C">
      <w:pPr>
        <w:pStyle w:val="Default"/>
        <w:rPr>
          <w:bCs/>
          <w:color w:val="auto"/>
          <w:sz w:val="22"/>
          <w:szCs w:val="22"/>
        </w:rPr>
      </w:pPr>
    </w:p>
    <w:p w:rsidR="0034354F" w:rsidRPr="00DE0157" w:rsidRDefault="0034354F" w:rsidP="00795F6C">
      <w:pPr>
        <w:pStyle w:val="Default"/>
        <w:rPr>
          <w:bCs/>
          <w:color w:val="auto"/>
          <w:sz w:val="22"/>
          <w:szCs w:val="22"/>
        </w:rPr>
      </w:pPr>
    </w:p>
    <w:p w:rsidR="0034354F" w:rsidRPr="00DE0157" w:rsidRDefault="0034354F" w:rsidP="00795F6C">
      <w:pPr>
        <w:pStyle w:val="Default"/>
        <w:rPr>
          <w:bCs/>
          <w:color w:val="auto"/>
          <w:sz w:val="22"/>
          <w:szCs w:val="22"/>
        </w:rPr>
      </w:pPr>
    </w:p>
    <w:p w:rsidR="0034354F" w:rsidRPr="00DE0157" w:rsidRDefault="0034354F" w:rsidP="00795F6C">
      <w:pPr>
        <w:pStyle w:val="Default"/>
        <w:rPr>
          <w:bCs/>
          <w:color w:val="auto"/>
          <w:sz w:val="22"/>
          <w:szCs w:val="22"/>
        </w:rPr>
      </w:pPr>
    </w:p>
    <w:p w:rsidR="0034354F" w:rsidRPr="00DE0157" w:rsidRDefault="0034354F" w:rsidP="00795F6C">
      <w:pPr>
        <w:pStyle w:val="Default"/>
        <w:rPr>
          <w:bCs/>
          <w:color w:val="auto"/>
          <w:sz w:val="22"/>
          <w:szCs w:val="22"/>
        </w:rPr>
      </w:pPr>
    </w:p>
    <w:p w:rsidR="0034354F" w:rsidRPr="00DE0157" w:rsidRDefault="0034354F" w:rsidP="00795F6C">
      <w:pPr>
        <w:pStyle w:val="Default"/>
        <w:rPr>
          <w:bCs/>
          <w:color w:val="auto"/>
          <w:sz w:val="22"/>
          <w:szCs w:val="22"/>
        </w:rPr>
      </w:pPr>
    </w:p>
    <w:p w:rsidR="0034354F" w:rsidRDefault="0034354F" w:rsidP="00795F6C">
      <w:pPr>
        <w:pStyle w:val="Default"/>
        <w:rPr>
          <w:bCs/>
          <w:color w:val="auto"/>
          <w:sz w:val="22"/>
          <w:szCs w:val="22"/>
        </w:rPr>
      </w:pPr>
    </w:p>
    <w:p w:rsidR="008E5583" w:rsidRPr="00DE0157" w:rsidRDefault="008E5583" w:rsidP="00795F6C">
      <w:pPr>
        <w:pStyle w:val="Default"/>
        <w:rPr>
          <w:bCs/>
          <w:color w:val="auto"/>
          <w:sz w:val="22"/>
          <w:szCs w:val="22"/>
        </w:rPr>
      </w:pPr>
    </w:p>
    <w:p w:rsidR="008B1106" w:rsidRDefault="008B1106" w:rsidP="007F4A5D">
      <w:pPr>
        <w:spacing w:after="0" w:line="240" w:lineRule="auto"/>
        <w:rPr>
          <w:rFonts w:ascii="Arial" w:eastAsia="Times New Roman" w:hAnsi="Arial" w:cs="Arial"/>
          <w:b/>
          <w:lang w:val="en-GB"/>
        </w:rPr>
      </w:pPr>
    </w:p>
    <w:p w:rsidR="008B1106" w:rsidRDefault="008B1106"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226798" w:rsidRDefault="00226798" w:rsidP="00330973">
      <w:pPr>
        <w:spacing w:after="0" w:line="240" w:lineRule="auto"/>
        <w:jc w:val="center"/>
        <w:rPr>
          <w:rFonts w:ascii="Arial" w:eastAsia="Times New Roman" w:hAnsi="Arial" w:cs="Arial"/>
          <w:b/>
          <w:lang w:val="en-GB"/>
        </w:rPr>
      </w:pPr>
    </w:p>
    <w:p w:rsidR="008B1106" w:rsidRPr="00DE0157" w:rsidRDefault="008B1106" w:rsidP="00330973">
      <w:pPr>
        <w:spacing w:after="0" w:line="240" w:lineRule="auto"/>
        <w:jc w:val="center"/>
        <w:rPr>
          <w:rFonts w:ascii="Arial" w:eastAsia="Times New Roman" w:hAnsi="Arial" w:cs="Arial"/>
          <w:b/>
          <w:lang w:val="en-GB"/>
        </w:rPr>
      </w:pPr>
    </w:p>
    <w:p w:rsidR="00330973" w:rsidRPr="00DE0157" w:rsidRDefault="00330973" w:rsidP="00330973">
      <w:pPr>
        <w:spacing w:after="0" w:line="240" w:lineRule="auto"/>
        <w:jc w:val="center"/>
        <w:rPr>
          <w:rFonts w:ascii="Arial" w:eastAsia="Times New Roman" w:hAnsi="Arial" w:cs="Arial"/>
          <w:b/>
          <w:lang w:val="en-GB"/>
        </w:rPr>
      </w:pPr>
      <w:r w:rsidRPr="00DE0157">
        <w:rPr>
          <w:rFonts w:ascii="Arial" w:eastAsia="Times New Roman" w:hAnsi="Arial" w:cs="Arial"/>
          <w:b/>
          <w:lang w:val="en-GB"/>
        </w:rPr>
        <w:t>Annexure A</w:t>
      </w:r>
    </w:p>
    <w:p w:rsidR="00330973" w:rsidRPr="00DE0157" w:rsidRDefault="00330973" w:rsidP="00330973">
      <w:pPr>
        <w:spacing w:after="0" w:line="240" w:lineRule="auto"/>
        <w:jc w:val="center"/>
        <w:rPr>
          <w:rFonts w:ascii="Arial" w:eastAsia="Times New Roman" w:hAnsi="Arial" w:cs="Arial"/>
          <w:lang w:val="en-GB"/>
        </w:rPr>
      </w:pPr>
    </w:p>
    <w:p w:rsidR="00330973" w:rsidRPr="00DE0157" w:rsidRDefault="00330973" w:rsidP="00330973">
      <w:pPr>
        <w:spacing w:after="0" w:line="240" w:lineRule="auto"/>
        <w:rPr>
          <w:rFonts w:ascii="Arial" w:eastAsia="Times New Roman" w:hAnsi="Arial" w:cs="Arial"/>
          <w:lang w:val="en-GB"/>
        </w:rPr>
      </w:pPr>
    </w:p>
    <w:p w:rsidR="00330973" w:rsidRPr="00DE0157" w:rsidRDefault="00330973" w:rsidP="00330973">
      <w:pPr>
        <w:spacing w:after="0" w:line="240" w:lineRule="auto"/>
        <w:rPr>
          <w:rFonts w:ascii="Arial" w:eastAsia="Times New Roman" w:hAnsi="Arial" w:cs="Arial"/>
          <w:lang w:val="en-GB"/>
        </w:rPr>
      </w:pPr>
    </w:p>
    <w:p w:rsidR="00330973" w:rsidRPr="00DE0157" w:rsidRDefault="00330973" w:rsidP="00330973">
      <w:pPr>
        <w:spacing w:after="0" w:line="240" w:lineRule="auto"/>
        <w:jc w:val="center"/>
        <w:rPr>
          <w:rFonts w:ascii="Arial" w:eastAsia="Times New Roman" w:hAnsi="Arial" w:cs="Arial"/>
          <w:lang w:val="en-GB"/>
        </w:rPr>
      </w:pPr>
    </w:p>
    <w:p w:rsidR="00330973" w:rsidRPr="00DE0157" w:rsidRDefault="00330973" w:rsidP="00330973">
      <w:pPr>
        <w:spacing w:after="0" w:line="240" w:lineRule="auto"/>
        <w:jc w:val="center"/>
        <w:rPr>
          <w:rFonts w:ascii="Arial" w:eastAsia="Times New Roman" w:hAnsi="Arial" w:cs="Arial"/>
          <w:lang w:val="en-GB"/>
        </w:rPr>
      </w:pPr>
    </w:p>
    <w:p w:rsidR="00330973" w:rsidRPr="00DE0157" w:rsidRDefault="00330973" w:rsidP="00330973">
      <w:pPr>
        <w:spacing w:after="0" w:line="240" w:lineRule="auto"/>
        <w:rPr>
          <w:rFonts w:ascii="Arial" w:eastAsia="Times New Roman" w:hAnsi="Arial" w:cs="Arial"/>
          <w:lang w:val="en-GB"/>
        </w:rPr>
      </w:pPr>
    </w:p>
    <w:p w:rsidR="00330973" w:rsidRPr="00DE0157" w:rsidRDefault="00330973" w:rsidP="00330973">
      <w:pPr>
        <w:spacing w:after="0" w:line="312" w:lineRule="auto"/>
        <w:jc w:val="center"/>
        <w:rPr>
          <w:rFonts w:ascii="Arial" w:eastAsia="Times New Roman" w:hAnsi="Arial" w:cs="Arial"/>
          <w:b/>
          <w:bCs/>
          <w:lang w:val="en-GB"/>
        </w:rPr>
      </w:pPr>
      <w:r w:rsidRPr="00DE0157">
        <w:rPr>
          <w:rFonts w:ascii="Arial" w:eastAsia="Times New Roman" w:hAnsi="Arial" w:cs="Arial"/>
          <w:b/>
          <w:bCs/>
          <w:lang w:val="en-GB"/>
        </w:rPr>
        <w:t xml:space="preserve"> (GPAA)</w:t>
      </w:r>
    </w:p>
    <w:p w:rsidR="00330973" w:rsidRPr="00DE0157" w:rsidRDefault="00330973" w:rsidP="00330973">
      <w:pPr>
        <w:spacing w:after="0" w:line="312" w:lineRule="auto"/>
        <w:jc w:val="center"/>
        <w:rPr>
          <w:rFonts w:ascii="Arial" w:eastAsia="Times New Roman" w:hAnsi="Arial" w:cs="Arial"/>
          <w:b/>
          <w:bCs/>
          <w:lang w:val="en-GB"/>
        </w:rPr>
      </w:pPr>
    </w:p>
    <w:p w:rsidR="00330973" w:rsidRPr="00DE0157" w:rsidRDefault="00330973" w:rsidP="00330973">
      <w:pPr>
        <w:spacing w:after="0" w:line="312" w:lineRule="auto"/>
        <w:jc w:val="center"/>
        <w:rPr>
          <w:rFonts w:ascii="Arial" w:eastAsia="Times New Roman" w:hAnsi="Arial" w:cs="Arial"/>
          <w:b/>
          <w:bCs/>
          <w:lang w:val="en-GB"/>
        </w:rPr>
      </w:pPr>
    </w:p>
    <w:p w:rsidR="00330973" w:rsidRPr="00DE0157" w:rsidRDefault="00330973" w:rsidP="00330973">
      <w:pPr>
        <w:spacing w:after="0" w:line="312" w:lineRule="auto"/>
        <w:jc w:val="center"/>
        <w:rPr>
          <w:rFonts w:ascii="Arial" w:eastAsia="Times New Roman" w:hAnsi="Arial" w:cs="Arial"/>
          <w:b/>
          <w:bCs/>
          <w:lang w:val="en-GB"/>
        </w:rPr>
      </w:pPr>
    </w:p>
    <w:p w:rsidR="00330973" w:rsidRPr="00DE0157" w:rsidRDefault="00330973" w:rsidP="00330973">
      <w:pPr>
        <w:spacing w:after="0" w:line="312" w:lineRule="auto"/>
        <w:jc w:val="center"/>
        <w:rPr>
          <w:rFonts w:ascii="Arial" w:eastAsia="Times New Roman" w:hAnsi="Arial" w:cs="Arial"/>
          <w:b/>
          <w:bCs/>
          <w:lang w:val="en-GB"/>
        </w:rPr>
      </w:pPr>
      <w:r w:rsidRPr="00DE0157">
        <w:rPr>
          <w:rFonts w:ascii="Arial" w:eastAsia="Times New Roman" w:hAnsi="Arial" w:cs="Arial"/>
          <w:b/>
          <w:bCs/>
          <w:lang w:val="en-GB"/>
        </w:rPr>
        <w:t xml:space="preserve">SCM </w:t>
      </w: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Default="00330973" w:rsidP="00795F6C">
      <w:pPr>
        <w:pStyle w:val="Default"/>
        <w:rPr>
          <w:bCs/>
          <w:color w:val="auto"/>
          <w:sz w:val="22"/>
          <w:szCs w:val="22"/>
        </w:rPr>
      </w:pPr>
    </w:p>
    <w:p w:rsidR="00CB1E6B" w:rsidRDefault="00CB1E6B" w:rsidP="0034354F">
      <w:pPr>
        <w:spacing w:after="0" w:line="240" w:lineRule="auto"/>
        <w:jc w:val="both"/>
        <w:rPr>
          <w:rFonts w:ascii="Arial" w:eastAsia="Times New Roman" w:hAnsi="Arial" w:cs="Arial"/>
          <w:b/>
          <w:bCs/>
          <w:i/>
          <w:iCs/>
          <w:color w:val="000000"/>
          <w:sz w:val="24"/>
          <w:szCs w:val="24"/>
        </w:rPr>
      </w:pPr>
    </w:p>
    <w:p w:rsidR="00226798" w:rsidRPr="00DE0157" w:rsidRDefault="00226798" w:rsidP="0034354F">
      <w:pPr>
        <w:spacing w:after="0" w:line="240" w:lineRule="auto"/>
        <w:jc w:val="both"/>
        <w:rPr>
          <w:rFonts w:ascii="Arial" w:eastAsia="Times New Roman" w:hAnsi="Arial" w:cs="Arial"/>
          <w:b/>
          <w:bCs/>
          <w:i/>
          <w:iCs/>
          <w:color w:val="000000"/>
          <w:sz w:val="24"/>
          <w:szCs w:val="24"/>
        </w:rPr>
      </w:pPr>
    </w:p>
    <w:p w:rsidR="0034354F" w:rsidRPr="00CB1E6B" w:rsidRDefault="0034354F" w:rsidP="009F7B62">
      <w:pPr>
        <w:spacing w:after="0" w:line="240" w:lineRule="auto"/>
        <w:jc w:val="right"/>
        <w:rPr>
          <w:rFonts w:ascii="Arial" w:eastAsia="Times New Roman" w:hAnsi="Arial" w:cs="Arial"/>
          <w:b/>
          <w:bCs/>
          <w:color w:val="000000"/>
          <w:sz w:val="24"/>
          <w:szCs w:val="24"/>
        </w:rPr>
      </w:pPr>
      <w:r w:rsidRPr="00CB1E6B">
        <w:rPr>
          <w:rFonts w:ascii="Arial" w:eastAsia="Times New Roman" w:hAnsi="Arial" w:cs="Arial"/>
          <w:b/>
          <w:bCs/>
          <w:color w:val="000000"/>
          <w:sz w:val="24"/>
          <w:szCs w:val="24"/>
        </w:rPr>
        <w:t>SBD1</w:t>
      </w:r>
    </w:p>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15" w:lineRule="auto"/>
        <w:jc w:val="center"/>
        <w:rPr>
          <w:rFonts w:ascii="Arial Narrow" w:eastAsia="Times New Roman" w:hAnsi="Arial Narrow" w:cs="Times New Roman"/>
          <w:b/>
          <w:snapToGrid w:val="0"/>
          <w:sz w:val="28"/>
          <w:szCs w:val="20"/>
          <w:lang w:val="en-GB"/>
        </w:rPr>
      </w:pPr>
      <w:r w:rsidRPr="00833A8D">
        <w:rPr>
          <w:rFonts w:ascii="Arial Narrow" w:eastAsia="Times New Roman" w:hAnsi="Arial Narrow" w:cs="Times New Roman"/>
          <w:b/>
          <w:snapToGrid w:val="0"/>
          <w:sz w:val="28"/>
          <w:szCs w:val="20"/>
          <w:lang w:val="en-GB"/>
        </w:rPr>
        <w:t>PART A</w:t>
      </w:r>
    </w:p>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15" w:lineRule="auto"/>
        <w:jc w:val="center"/>
        <w:rPr>
          <w:rFonts w:ascii="Arial Narrow" w:eastAsia="Times New Roman" w:hAnsi="Arial Narrow" w:cs="Times New Roman"/>
          <w:b/>
          <w:snapToGrid w:val="0"/>
          <w:sz w:val="20"/>
          <w:szCs w:val="20"/>
          <w:lang w:val="en-GB"/>
        </w:rPr>
      </w:pPr>
      <w:r w:rsidRPr="00833A8D">
        <w:rPr>
          <w:rFonts w:ascii="Arial Narrow" w:eastAsia="Times New Roman" w:hAnsi="Arial Narrow" w:cs="Times New Roman"/>
          <w:b/>
          <w:snapToGrid w:val="0"/>
          <w:sz w:val="28"/>
          <w:szCs w:val="20"/>
          <w:lang w:val="en-GB"/>
        </w:rPr>
        <w:t>INVITATION TO BID</w:t>
      </w:r>
    </w:p>
    <w:tbl>
      <w:tblPr>
        <w:tblW w:w="10707"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
        <w:gridCol w:w="1266"/>
        <w:gridCol w:w="1734"/>
        <w:gridCol w:w="126"/>
        <w:gridCol w:w="93"/>
        <w:gridCol w:w="881"/>
        <w:gridCol w:w="543"/>
        <w:gridCol w:w="780"/>
        <w:gridCol w:w="184"/>
        <w:gridCol w:w="560"/>
        <w:gridCol w:w="59"/>
        <w:gridCol w:w="492"/>
        <w:gridCol w:w="33"/>
        <w:gridCol w:w="508"/>
        <w:gridCol w:w="553"/>
        <w:gridCol w:w="17"/>
        <w:gridCol w:w="240"/>
        <w:gridCol w:w="142"/>
        <w:gridCol w:w="733"/>
        <w:gridCol w:w="1606"/>
        <w:gridCol w:w="65"/>
      </w:tblGrid>
      <w:tr w:rsidR="00833A8D" w:rsidRPr="00833A8D" w:rsidTr="008B7EBB">
        <w:trPr>
          <w:gridAfter w:val="1"/>
          <w:wAfter w:w="88" w:type="dxa"/>
          <w:trHeight w:val="228"/>
          <w:jc w:val="center"/>
        </w:trPr>
        <w:tc>
          <w:tcPr>
            <w:tcW w:w="10619" w:type="dxa"/>
            <w:gridSpan w:val="20"/>
            <w:shd w:val="clear" w:color="auto" w:fill="DDD9C3"/>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sidRPr="00833A8D">
              <w:rPr>
                <w:rFonts w:ascii="Arial Narrow" w:eastAsia="Times New Roman" w:hAnsi="Arial Narrow" w:cs="Times New Roman"/>
                <w:b/>
                <w:snapToGrid w:val="0"/>
                <w:sz w:val="20"/>
                <w:szCs w:val="20"/>
                <w:lang w:val="en-US"/>
              </w:rPr>
              <w:t>YOU ARE HEREBY INVITED TO BID FOR REQUIREMENTS OF THE (</w:t>
            </w:r>
            <w:r w:rsidRPr="00833A8D">
              <w:rPr>
                <w:rFonts w:ascii="Arial Narrow" w:eastAsia="Times New Roman" w:hAnsi="Arial Narrow" w:cs="Times New Roman"/>
                <w:i/>
                <w:snapToGrid w:val="0"/>
                <w:sz w:val="20"/>
                <w:szCs w:val="20"/>
                <w:lang w:val="en-US"/>
              </w:rPr>
              <w:t>NAME OF DEPARTMENT/ PUBLIC ENTITY</w:t>
            </w:r>
            <w:r w:rsidRPr="00833A8D">
              <w:rPr>
                <w:rFonts w:ascii="Arial Narrow" w:eastAsia="Times New Roman" w:hAnsi="Arial Narrow" w:cs="Times New Roman"/>
                <w:b/>
                <w:snapToGrid w:val="0"/>
                <w:sz w:val="20"/>
                <w:szCs w:val="20"/>
                <w:lang w:val="en-US"/>
              </w:rPr>
              <w:t>)</w:t>
            </w:r>
          </w:p>
        </w:tc>
      </w:tr>
      <w:tr w:rsidR="00833A8D" w:rsidRPr="00833A8D" w:rsidTr="008B7EBB">
        <w:trPr>
          <w:gridAfter w:val="1"/>
          <w:wAfter w:w="88" w:type="dxa"/>
          <w:trHeight w:val="228"/>
          <w:jc w:val="center"/>
        </w:trPr>
        <w:tc>
          <w:tcPr>
            <w:tcW w:w="1365" w:type="dxa"/>
            <w:gridSpan w:val="2"/>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BID NUMBER:</w:t>
            </w:r>
          </w:p>
        </w:tc>
        <w:tc>
          <w:tcPr>
            <w:tcW w:w="2268"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sidRPr="00833A8D">
              <w:rPr>
                <w:rFonts w:ascii="Arial Narrow" w:eastAsia="Times New Roman" w:hAnsi="Arial Narrow" w:cs="Times New Roman"/>
                <w:b/>
                <w:snapToGrid w:val="0"/>
                <w:sz w:val="20"/>
                <w:szCs w:val="20"/>
                <w:lang w:val="en-GB"/>
              </w:rPr>
              <w:t>GPAA 21/2017</w:t>
            </w:r>
          </w:p>
        </w:tc>
        <w:tc>
          <w:tcPr>
            <w:tcW w:w="1589"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sidRPr="00833A8D">
              <w:rPr>
                <w:rFonts w:ascii="Arial Narrow" w:eastAsia="Times New Roman" w:hAnsi="Arial Narrow" w:cs="Times New Roman"/>
                <w:b/>
                <w:snapToGrid w:val="0"/>
                <w:sz w:val="20"/>
                <w:szCs w:val="20"/>
                <w:lang w:val="en-GB"/>
              </w:rPr>
              <w:t>CLOSING DATE:</w:t>
            </w:r>
          </w:p>
        </w:tc>
        <w:tc>
          <w:tcPr>
            <w:tcW w:w="1956" w:type="dxa"/>
            <w:gridSpan w:val="6"/>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sidRPr="00833A8D">
              <w:rPr>
                <w:rFonts w:ascii="Arial Narrow" w:eastAsia="Times New Roman" w:hAnsi="Arial Narrow" w:cs="Times New Roman"/>
                <w:b/>
                <w:snapToGrid w:val="0"/>
                <w:sz w:val="20"/>
                <w:szCs w:val="20"/>
                <w:lang w:val="en-GB"/>
              </w:rPr>
              <w:t>19 June 2017</w:t>
            </w:r>
          </w:p>
        </w:tc>
        <w:tc>
          <w:tcPr>
            <w:tcW w:w="1744" w:type="dxa"/>
            <w:gridSpan w:val="5"/>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CLOSING TIME:</w:t>
            </w:r>
          </w:p>
        </w:tc>
        <w:tc>
          <w:tcPr>
            <w:tcW w:w="1697" w:type="dxa"/>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sidRPr="00833A8D">
              <w:rPr>
                <w:rFonts w:ascii="Arial Narrow" w:eastAsia="Times New Roman" w:hAnsi="Arial Narrow" w:cs="Times New Roman"/>
                <w:b/>
                <w:snapToGrid w:val="0"/>
                <w:sz w:val="20"/>
                <w:szCs w:val="20"/>
                <w:lang w:val="en-GB"/>
              </w:rPr>
              <w:t>11h00</w:t>
            </w:r>
          </w:p>
        </w:tc>
      </w:tr>
      <w:tr w:rsidR="00833A8D" w:rsidRPr="00833A8D" w:rsidTr="008B7EBB">
        <w:trPr>
          <w:gridAfter w:val="1"/>
          <w:wAfter w:w="88" w:type="dxa"/>
          <w:trHeight w:val="228"/>
          <w:jc w:val="center"/>
        </w:trPr>
        <w:tc>
          <w:tcPr>
            <w:tcW w:w="1365" w:type="dxa"/>
            <w:gridSpan w:val="2"/>
            <w:tcBorders>
              <w:bottom w:val="single" w:sz="4" w:space="0" w:color="auto"/>
            </w:tcBorders>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DESCRIPTION</w:t>
            </w:r>
          </w:p>
        </w:tc>
        <w:tc>
          <w:tcPr>
            <w:tcW w:w="9254" w:type="dxa"/>
            <w:gridSpan w:val="18"/>
            <w:tcBorders>
              <w:bottom w:val="single" w:sz="4" w:space="0" w:color="auto"/>
            </w:tcBorders>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228"/>
          <w:jc w:val="center"/>
        </w:trPr>
        <w:tc>
          <w:tcPr>
            <w:tcW w:w="10619" w:type="dxa"/>
            <w:gridSpan w:val="20"/>
            <w:tcBorders>
              <w:bottom w:val="single" w:sz="4" w:space="0" w:color="auto"/>
            </w:tcBorders>
            <w:shd w:val="clear" w:color="auto" w:fill="DDD9C3"/>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b/>
                <w:snapToGrid w:val="0"/>
                <w:sz w:val="20"/>
                <w:szCs w:val="20"/>
                <w:lang w:val="en-GB"/>
              </w:rPr>
              <w:t>THE SUCCESSFUL BIDDER WILL BE REQUIRED TO FILL IN AND SIGN A WRITTEN CONTRACT FORM (SBD7).</w:t>
            </w:r>
          </w:p>
        </w:tc>
      </w:tr>
      <w:tr w:rsidR="00617A66" w:rsidRPr="00833A8D" w:rsidTr="008B7EBB">
        <w:trPr>
          <w:gridAfter w:val="1"/>
          <w:wAfter w:w="88" w:type="dxa"/>
          <w:trHeight w:val="228"/>
          <w:jc w:val="center"/>
        </w:trPr>
        <w:tc>
          <w:tcPr>
            <w:tcW w:w="5350" w:type="dxa"/>
            <w:gridSpan w:val="9"/>
            <w:tcBorders>
              <w:top w:val="single" w:sz="4" w:space="0" w:color="auto"/>
              <w:left w:val="nil"/>
              <w:bottom w:val="single" w:sz="4" w:space="0" w:color="auto"/>
              <w:right w:val="nil"/>
            </w:tcBorders>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 xml:space="preserve">BID RESPONSE DOCUMENTS MAY BE DEPOSITED IN THE BID BOX SITUATED AT </w:t>
            </w:r>
            <w:r w:rsidRPr="00833A8D">
              <w:rPr>
                <w:rFonts w:ascii="Arial Narrow" w:eastAsia="Times New Roman" w:hAnsi="Arial Narrow" w:cs="Times New Roman"/>
                <w:i/>
                <w:snapToGrid w:val="0"/>
                <w:sz w:val="20"/>
                <w:szCs w:val="20"/>
                <w:lang w:val="en-GB"/>
              </w:rPr>
              <w:t>(STREET ADDRESS)</w:t>
            </w:r>
          </w:p>
        </w:tc>
        <w:tc>
          <w:tcPr>
            <w:tcW w:w="693" w:type="dxa"/>
            <w:gridSpan w:val="2"/>
            <w:tcBorders>
              <w:top w:val="single" w:sz="4" w:space="0" w:color="auto"/>
              <w:left w:val="nil"/>
              <w:bottom w:val="nil"/>
              <w:right w:val="nil"/>
            </w:tcBorders>
            <w:shd w:val="clear" w:color="auto" w:fill="auto"/>
            <w:vAlign w:val="center"/>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b/>
                <w:snapToGrid w:val="0"/>
                <w:sz w:val="20"/>
                <w:szCs w:val="20"/>
                <w:lang w:val="en-GB"/>
              </w:rPr>
            </w:pPr>
          </w:p>
        </w:tc>
        <w:tc>
          <w:tcPr>
            <w:tcW w:w="4576" w:type="dxa"/>
            <w:gridSpan w:val="9"/>
            <w:tcBorders>
              <w:top w:val="single" w:sz="4" w:space="0" w:color="auto"/>
              <w:left w:val="nil"/>
              <w:bottom w:val="single" w:sz="4" w:space="0" w:color="auto"/>
              <w:right w:val="nil"/>
            </w:tcBorders>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281"/>
          <w:jc w:val="center"/>
        </w:trPr>
        <w:tc>
          <w:tcPr>
            <w:tcW w:w="10619" w:type="dxa"/>
            <w:gridSpan w:val="20"/>
            <w:tcBorders>
              <w:top w:val="single" w:sz="4" w:space="0" w:color="auto"/>
            </w:tcBorders>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Pr>
                <w:rFonts w:ascii="Arial Narrow" w:eastAsia="Times New Roman" w:hAnsi="Arial Narrow" w:cs="Times New Roman"/>
                <w:b/>
                <w:snapToGrid w:val="0"/>
                <w:sz w:val="20"/>
                <w:szCs w:val="20"/>
                <w:lang w:val="en-GB"/>
              </w:rPr>
              <w:t>GOVERNMENT PENSION ADMINSITRATION AGENCY</w:t>
            </w:r>
          </w:p>
        </w:tc>
      </w:tr>
      <w:tr w:rsidR="00833A8D" w:rsidRPr="00833A8D" w:rsidTr="008B7EBB">
        <w:trPr>
          <w:gridAfter w:val="1"/>
          <w:wAfter w:w="88" w:type="dxa"/>
          <w:trHeight w:val="278"/>
          <w:jc w:val="center"/>
        </w:trPr>
        <w:tc>
          <w:tcPr>
            <w:tcW w:w="10619" w:type="dxa"/>
            <w:gridSpan w:val="20"/>
            <w:tcBorders>
              <w:top w:val="single" w:sz="4" w:space="0" w:color="auto"/>
            </w:tcBorders>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Pr>
                <w:rFonts w:ascii="Arial Narrow" w:eastAsia="Times New Roman" w:hAnsi="Arial Narrow" w:cs="Times New Roman"/>
                <w:b/>
                <w:snapToGrid w:val="0"/>
                <w:sz w:val="20"/>
                <w:szCs w:val="20"/>
                <w:lang w:val="en-GB"/>
              </w:rPr>
              <w:t>34 HAMILTON STREET</w:t>
            </w:r>
          </w:p>
        </w:tc>
      </w:tr>
      <w:tr w:rsidR="00833A8D" w:rsidRPr="00833A8D" w:rsidTr="008B7EBB">
        <w:trPr>
          <w:gridAfter w:val="1"/>
          <w:wAfter w:w="88" w:type="dxa"/>
          <w:trHeight w:val="278"/>
          <w:jc w:val="center"/>
        </w:trPr>
        <w:tc>
          <w:tcPr>
            <w:tcW w:w="10619" w:type="dxa"/>
            <w:gridSpan w:val="20"/>
            <w:tcBorders>
              <w:top w:val="single" w:sz="4" w:space="0" w:color="auto"/>
            </w:tcBorders>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Pr>
                <w:rFonts w:ascii="Arial Narrow" w:eastAsia="Times New Roman" w:hAnsi="Arial Narrow" w:cs="Times New Roman"/>
                <w:b/>
                <w:snapToGrid w:val="0"/>
                <w:sz w:val="20"/>
                <w:szCs w:val="20"/>
                <w:lang w:val="en-GB"/>
              </w:rPr>
              <w:t>ARCADIA</w:t>
            </w:r>
          </w:p>
        </w:tc>
      </w:tr>
      <w:tr w:rsidR="00833A8D" w:rsidRPr="00833A8D" w:rsidTr="008B7EBB">
        <w:trPr>
          <w:gridAfter w:val="1"/>
          <w:wAfter w:w="88" w:type="dxa"/>
          <w:trHeight w:val="278"/>
          <w:jc w:val="center"/>
        </w:trPr>
        <w:tc>
          <w:tcPr>
            <w:tcW w:w="10619" w:type="dxa"/>
            <w:gridSpan w:val="20"/>
            <w:tcBorders>
              <w:top w:val="single" w:sz="4" w:space="0" w:color="auto"/>
            </w:tcBorders>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Pr>
                <w:rFonts w:ascii="Arial Narrow" w:eastAsia="Times New Roman" w:hAnsi="Arial Narrow" w:cs="Times New Roman"/>
                <w:b/>
                <w:snapToGrid w:val="0"/>
                <w:sz w:val="20"/>
                <w:szCs w:val="20"/>
                <w:lang w:val="en-GB"/>
              </w:rPr>
              <w:t>PRETORIA</w:t>
            </w:r>
          </w:p>
        </w:tc>
      </w:tr>
      <w:tr w:rsidR="00833A8D" w:rsidRPr="00833A8D" w:rsidTr="008B7EBB">
        <w:trPr>
          <w:gridAfter w:val="1"/>
          <w:wAfter w:w="88" w:type="dxa"/>
          <w:trHeight w:val="228"/>
          <w:jc w:val="center"/>
        </w:trPr>
        <w:tc>
          <w:tcPr>
            <w:tcW w:w="10619" w:type="dxa"/>
            <w:gridSpan w:val="20"/>
            <w:shd w:val="clear" w:color="auto" w:fill="DDD9C3"/>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sidRPr="00833A8D">
              <w:rPr>
                <w:rFonts w:ascii="Arial Narrow" w:eastAsia="Times New Roman" w:hAnsi="Arial Narrow" w:cs="Times New Roman"/>
                <w:b/>
                <w:snapToGrid w:val="0"/>
                <w:sz w:val="20"/>
                <w:szCs w:val="20"/>
                <w:lang w:val="en-GB"/>
              </w:rPr>
              <w:t>SUPPLIER INFORMATION</w:t>
            </w:r>
          </w:p>
        </w:tc>
      </w:tr>
      <w:tr w:rsidR="00833A8D" w:rsidRPr="00833A8D" w:rsidTr="008B7EBB">
        <w:trPr>
          <w:gridAfter w:val="1"/>
          <w:wAfter w:w="88" w:type="dxa"/>
          <w:trHeight w:val="340"/>
          <w:jc w:val="center"/>
        </w:trPr>
        <w:tc>
          <w:tcPr>
            <w:tcW w:w="3480"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NAME OF BIDDER</w:t>
            </w:r>
          </w:p>
        </w:tc>
        <w:tc>
          <w:tcPr>
            <w:tcW w:w="7139" w:type="dxa"/>
            <w:gridSpan w:val="17"/>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340"/>
          <w:jc w:val="center"/>
        </w:trPr>
        <w:tc>
          <w:tcPr>
            <w:tcW w:w="3480"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POSTAL ADDRESS</w:t>
            </w:r>
          </w:p>
        </w:tc>
        <w:tc>
          <w:tcPr>
            <w:tcW w:w="7139" w:type="dxa"/>
            <w:gridSpan w:val="17"/>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340"/>
          <w:jc w:val="center"/>
        </w:trPr>
        <w:tc>
          <w:tcPr>
            <w:tcW w:w="3480"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STREET ADDRESS</w:t>
            </w:r>
          </w:p>
        </w:tc>
        <w:tc>
          <w:tcPr>
            <w:tcW w:w="7139" w:type="dxa"/>
            <w:gridSpan w:val="17"/>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340"/>
          <w:jc w:val="center"/>
        </w:trPr>
        <w:tc>
          <w:tcPr>
            <w:tcW w:w="3480"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TELEPHONE NUMBER</w:t>
            </w:r>
          </w:p>
        </w:tc>
        <w:tc>
          <w:tcPr>
            <w:tcW w:w="1145" w:type="dxa"/>
            <w:gridSpan w:val="4"/>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CODE</w:t>
            </w:r>
          </w:p>
        </w:tc>
        <w:tc>
          <w:tcPr>
            <w:tcW w:w="1956" w:type="dxa"/>
            <w:gridSpan w:val="5"/>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c>
          <w:tcPr>
            <w:tcW w:w="1181" w:type="dxa"/>
            <w:gridSpan w:val="4"/>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NUMBER</w:t>
            </w:r>
          </w:p>
        </w:tc>
        <w:tc>
          <w:tcPr>
            <w:tcW w:w="2857" w:type="dxa"/>
            <w:gridSpan w:val="4"/>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340"/>
          <w:jc w:val="center"/>
        </w:trPr>
        <w:tc>
          <w:tcPr>
            <w:tcW w:w="3480"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CELLPHONE NUMBER</w:t>
            </w:r>
          </w:p>
        </w:tc>
        <w:tc>
          <w:tcPr>
            <w:tcW w:w="7139" w:type="dxa"/>
            <w:gridSpan w:val="17"/>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340"/>
          <w:jc w:val="center"/>
        </w:trPr>
        <w:tc>
          <w:tcPr>
            <w:tcW w:w="3480"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FACSIMILE NUMBER</w:t>
            </w:r>
          </w:p>
        </w:tc>
        <w:tc>
          <w:tcPr>
            <w:tcW w:w="1145" w:type="dxa"/>
            <w:gridSpan w:val="4"/>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CODE</w:t>
            </w:r>
          </w:p>
        </w:tc>
        <w:tc>
          <w:tcPr>
            <w:tcW w:w="1956" w:type="dxa"/>
            <w:gridSpan w:val="5"/>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c>
          <w:tcPr>
            <w:tcW w:w="1181" w:type="dxa"/>
            <w:gridSpan w:val="4"/>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NUMBER</w:t>
            </w:r>
          </w:p>
        </w:tc>
        <w:tc>
          <w:tcPr>
            <w:tcW w:w="2857" w:type="dxa"/>
            <w:gridSpan w:val="4"/>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340"/>
          <w:jc w:val="center"/>
        </w:trPr>
        <w:tc>
          <w:tcPr>
            <w:tcW w:w="3480"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E-MAIL ADDRESS</w:t>
            </w:r>
          </w:p>
        </w:tc>
        <w:tc>
          <w:tcPr>
            <w:tcW w:w="7139" w:type="dxa"/>
            <w:gridSpan w:val="17"/>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340"/>
          <w:jc w:val="center"/>
        </w:trPr>
        <w:tc>
          <w:tcPr>
            <w:tcW w:w="3480"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VAT REGISTRATION NUMBER</w:t>
            </w:r>
          </w:p>
        </w:tc>
        <w:tc>
          <w:tcPr>
            <w:tcW w:w="7139" w:type="dxa"/>
            <w:gridSpan w:val="17"/>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340"/>
          <w:jc w:val="center"/>
        </w:trPr>
        <w:tc>
          <w:tcPr>
            <w:tcW w:w="3480"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GB"/>
              </w:rPr>
            </w:pPr>
          </w:p>
        </w:tc>
        <w:tc>
          <w:tcPr>
            <w:tcW w:w="7139" w:type="dxa"/>
            <w:gridSpan w:val="17"/>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340"/>
          <w:jc w:val="center"/>
        </w:trPr>
        <w:tc>
          <w:tcPr>
            <w:tcW w:w="3480"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c>
          <w:tcPr>
            <w:tcW w:w="1145" w:type="dxa"/>
            <w:gridSpan w:val="4"/>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US"/>
              </w:rPr>
              <w:t>TCS PIN:</w:t>
            </w:r>
          </w:p>
        </w:tc>
        <w:tc>
          <w:tcPr>
            <w:tcW w:w="1359"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c>
          <w:tcPr>
            <w:tcW w:w="630"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sidRPr="00833A8D">
              <w:rPr>
                <w:rFonts w:ascii="Arial Narrow" w:eastAsia="Times New Roman" w:hAnsi="Arial Narrow" w:cs="Times New Roman"/>
                <w:b/>
                <w:snapToGrid w:val="0"/>
                <w:sz w:val="20"/>
                <w:szCs w:val="20"/>
                <w:lang w:val="en-GB"/>
              </w:rPr>
              <w:t>OR</w:t>
            </w:r>
          </w:p>
        </w:tc>
        <w:tc>
          <w:tcPr>
            <w:tcW w:w="1131" w:type="dxa"/>
            <w:gridSpan w:val="2"/>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US"/>
              </w:rPr>
              <w:t>CSD No:</w:t>
            </w:r>
          </w:p>
        </w:tc>
        <w:tc>
          <w:tcPr>
            <w:tcW w:w="2874" w:type="dxa"/>
            <w:gridSpan w:val="5"/>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340"/>
          <w:jc w:val="center"/>
        </w:trPr>
        <w:tc>
          <w:tcPr>
            <w:tcW w:w="3480"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B-BBEE STATUS LEVEL VERIFICATION CERTIFICATE</w:t>
            </w:r>
          </w:p>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16"/>
                <w:lang w:val="en-GB"/>
              </w:rPr>
              <w:t>[TICK APPLICABLE BOX]</w:t>
            </w:r>
          </w:p>
        </w:tc>
        <w:tc>
          <w:tcPr>
            <w:tcW w:w="2504" w:type="dxa"/>
            <w:gridSpan w:val="7"/>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Arial Narrow" w:eastAsia="Times New Roman" w:hAnsi="Arial Narrow" w:cs="Times New Roman"/>
                <w:snapToGrid w:val="0"/>
                <w:sz w:val="20"/>
                <w:szCs w:val="20"/>
                <w:lang w:val="en-GB"/>
              </w:rPr>
              <w:t xml:space="preserve"> Yes  </w:t>
            </w:r>
          </w:p>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fldChar w:fldCharType="begin">
                <w:ffData>
                  <w:name w:val="Check2"/>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Arial Narrow" w:eastAsia="Times New Roman" w:hAnsi="Arial Narrow" w:cs="Times New Roman"/>
                <w:snapToGrid w:val="0"/>
                <w:sz w:val="20"/>
                <w:szCs w:val="20"/>
                <w:lang w:val="en-GB"/>
              </w:rPr>
              <w:t xml:space="preserve"> No</w:t>
            </w:r>
          </w:p>
        </w:tc>
        <w:tc>
          <w:tcPr>
            <w:tcW w:w="1761" w:type="dxa"/>
            <w:gridSpan w:val="5"/>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 xml:space="preserve">B-BBEE STATUS LEVEL SWORN AFFIDAVIT  </w:t>
            </w:r>
          </w:p>
        </w:tc>
        <w:tc>
          <w:tcPr>
            <w:tcW w:w="2874" w:type="dxa"/>
            <w:gridSpan w:val="5"/>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Arial Narrow" w:eastAsia="Times New Roman" w:hAnsi="Arial Narrow" w:cs="Times New Roman"/>
                <w:snapToGrid w:val="0"/>
                <w:sz w:val="20"/>
                <w:szCs w:val="20"/>
                <w:lang w:val="en-GB"/>
              </w:rPr>
              <w:t xml:space="preserve"> Yes </w:t>
            </w:r>
          </w:p>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 xml:space="preserve">  </w:t>
            </w:r>
          </w:p>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fldChar w:fldCharType="begin">
                <w:ffData>
                  <w:name w:val="Check2"/>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Arial Narrow" w:eastAsia="Times New Roman" w:hAnsi="Arial Narrow" w:cs="Times New Roman"/>
                <w:snapToGrid w:val="0"/>
                <w:sz w:val="20"/>
                <w:szCs w:val="20"/>
                <w:lang w:val="en-GB"/>
              </w:rPr>
              <w:t xml:space="preserve"> No</w:t>
            </w:r>
          </w:p>
        </w:tc>
      </w:tr>
      <w:tr w:rsidR="00833A8D" w:rsidRPr="00833A8D" w:rsidTr="008B7EBB">
        <w:trPr>
          <w:gridAfter w:val="1"/>
          <w:wAfter w:w="88" w:type="dxa"/>
          <w:trHeight w:val="340"/>
          <w:jc w:val="center"/>
        </w:trPr>
        <w:tc>
          <w:tcPr>
            <w:tcW w:w="3480" w:type="dxa"/>
            <w:gridSpan w:val="3"/>
            <w:shd w:val="clear" w:color="auto" w:fill="auto"/>
            <w:vAlign w:val="bottom"/>
          </w:tcPr>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 xml:space="preserve">IF YES, WHO WAS THE CERTIFICATE ISSUED BY? </w:t>
            </w:r>
          </w:p>
        </w:tc>
        <w:tc>
          <w:tcPr>
            <w:tcW w:w="7139" w:type="dxa"/>
            <w:gridSpan w:val="17"/>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617A66" w:rsidRPr="00833A8D" w:rsidTr="008B7EBB">
        <w:trPr>
          <w:gridBefore w:val="1"/>
          <w:wBefore w:w="91" w:type="dxa"/>
          <w:trHeight w:val="340"/>
          <w:jc w:val="center"/>
        </w:trPr>
        <w:tc>
          <w:tcPr>
            <w:tcW w:w="3477" w:type="dxa"/>
            <w:gridSpan w:val="3"/>
            <w:vMerge w:val="restart"/>
            <w:shd w:val="clear" w:color="auto" w:fill="auto"/>
            <w:vAlign w:val="center"/>
          </w:tcPr>
          <w:p w:rsidR="00833A8D" w:rsidRPr="00833A8D" w:rsidRDefault="00833A8D" w:rsidP="00833A8D">
            <w:pPr>
              <w:widowControl w:val="0"/>
              <w:tabs>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AN ACCOUNTING OFFICER AS CONTEMPLATED IN THE CLOSE CORPORATION ACT (CCA) AND NAME THE APPLICABLE IN THE TICK BOX</w:t>
            </w:r>
          </w:p>
        </w:tc>
        <w:tc>
          <w:tcPr>
            <w:tcW w:w="679" w:type="dxa"/>
            <w:gridSpan w:val="2"/>
            <w:shd w:val="clear" w:color="auto" w:fill="auto"/>
            <w:vAlign w:val="center"/>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fldChar w:fldCharType="begin">
                <w:ffData>
                  <w:name w:val="Check2"/>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p>
        </w:tc>
        <w:tc>
          <w:tcPr>
            <w:tcW w:w="6460" w:type="dxa"/>
            <w:gridSpan w:val="15"/>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AN ACCOUNTING OFFICER AS CONTEMPLATED IN THE CLOSE CORPORATION ACT (CCA)</w:t>
            </w:r>
          </w:p>
        </w:tc>
      </w:tr>
      <w:tr w:rsidR="00617A66" w:rsidRPr="00833A8D" w:rsidTr="008B7EBB">
        <w:trPr>
          <w:gridBefore w:val="1"/>
          <w:wBefore w:w="91" w:type="dxa"/>
          <w:trHeight w:val="298"/>
          <w:jc w:val="center"/>
        </w:trPr>
        <w:tc>
          <w:tcPr>
            <w:tcW w:w="3477" w:type="dxa"/>
            <w:gridSpan w:val="3"/>
            <w:vMerge/>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US"/>
              </w:rPr>
            </w:pPr>
          </w:p>
        </w:tc>
        <w:tc>
          <w:tcPr>
            <w:tcW w:w="679" w:type="dxa"/>
            <w:gridSpan w:val="2"/>
            <w:shd w:val="clear" w:color="auto" w:fill="auto"/>
            <w:vAlign w:val="center"/>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fldChar w:fldCharType="begin">
                <w:ffData>
                  <w:name w:val="Check2"/>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p>
        </w:tc>
        <w:tc>
          <w:tcPr>
            <w:tcW w:w="6457" w:type="dxa"/>
            <w:gridSpan w:val="15"/>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A VERIFICATION AGENCY ACCREDITED BY THE SOUTH AFRICAN ACCREDITATION SYSTEM (SANAS)</w:t>
            </w:r>
          </w:p>
        </w:tc>
      </w:tr>
      <w:tr w:rsidR="00617A66" w:rsidRPr="00833A8D" w:rsidTr="008B7EBB">
        <w:trPr>
          <w:gridBefore w:val="1"/>
          <w:wBefore w:w="91" w:type="dxa"/>
          <w:trHeight w:val="56"/>
          <w:jc w:val="center"/>
        </w:trPr>
        <w:tc>
          <w:tcPr>
            <w:tcW w:w="3477" w:type="dxa"/>
            <w:gridSpan w:val="3"/>
            <w:vMerge/>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c>
          <w:tcPr>
            <w:tcW w:w="679" w:type="dxa"/>
            <w:gridSpan w:val="2"/>
            <w:vMerge w:val="restart"/>
            <w:shd w:val="clear" w:color="auto" w:fill="auto"/>
            <w:vAlign w:val="center"/>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fldChar w:fldCharType="begin">
                <w:ffData>
                  <w:name w:val="Check2"/>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p>
        </w:tc>
        <w:tc>
          <w:tcPr>
            <w:tcW w:w="6457" w:type="dxa"/>
            <w:gridSpan w:val="15"/>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A REGISTERED AUDITOR</w:t>
            </w:r>
          </w:p>
        </w:tc>
      </w:tr>
      <w:tr w:rsidR="00617A66" w:rsidRPr="00833A8D" w:rsidTr="008B7EBB">
        <w:trPr>
          <w:gridBefore w:val="1"/>
          <w:wBefore w:w="91" w:type="dxa"/>
          <w:trHeight w:val="257"/>
          <w:jc w:val="center"/>
        </w:trPr>
        <w:tc>
          <w:tcPr>
            <w:tcW w:w="3477" w:type="dxa"/>
            <w:gridSpan w:val="3"/>
            <w:vMerge/>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c>
          <w:tcPr>
            <w:tcW w:w="679" w:type="dxa"/>
            <w:gridSpan w:val="2"/>
            <w:vMerge/>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c>
          <w:tcPr>
            <w:tcW w:w="6457" w:type="dxa"/>
            <w:gridSpan w:val="15"/>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NAME:</w:t>
            </w:r>
          </w:p>
        </w:tc>
      </w:tr>
      <w:tr w:rsidR="00833A8D" w:rsidRPr="00833A8D" w:rsidTr="008B7EBB">
        <w:trPr>
          <w:gridAfter w:val="1"/>
          <w:wAfter w:w="88" w:type="dxa"/>
          <w:trHeight w:val="242"/>
          <w:jc w:val="center"/>
        </w:trPr>
        <w:tc>
          <w:tcPr>
            <w:tcW w:w="10619" w:type="dxa"/>
            <w:gridSpan w:val="20"/>
            <w:shd w:val="clear" w:color="auto" w:fill="DDD9C3"/>
            <w:vAlign w:val="bottom"/>
          </w:tcPr>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i/>
                <w:snapToGrid w:val="0"/>
                <w:color w:val="FF0000"/>
                <w:sz w:val="18"/>
                <w:szCs w:val="18"/>
                <w:lang w:val="en-GB"/>
              </w:rPr>
            </w:pPr>
            <w:r w:rsidRPr="00833A8D">
              <w:rPr>
                <w:rFonts w:ascii="Arial" w:eastAsia="Times New Roman" w:hAnsi="Arial" w:cs="Times New Roman"/>
                <w:b/>
                <w:i/>
                <w:snapToGrid w:val="0"/>
                <w:sz w:val="18"/>
                <w:szCs w:val="18"/>
                <w:lang w:val="en-GB"/>
              </w:rPr>
              <w:t>[</w:t>
            </w:r>
            <w:r w:rsidRPr="00833A8D">
              <w:rPr>
                <w:rFonts w:ascii="Arial" w:eastAsia="Times New Roman" w:hAnsi="Arial" w:cs="Times New Roman"/>
                <w:b/>
                <w:i/>
                <w:snapToGrid w:val="0"/>
                <w:sz w:val="18"/>
                <w:szCs w:val="18"/>
                <w:shd w:val="clear" w:color="auto" w:fill="DDD9C3"/>
                <w:lang w:val="en-GB"/>
              </w:rPr>
              <w:t>A B-BBEE STATUS LEVEL VERIFICATION CERTIFICATE/SWORN AFFIDAVIT(FOR EMEs&amp; QSEs) MUST BE SUBMITTED IN ORDER TO QUALIFY FOR PREFERENCE POINTS FOR B-BBEE]</w:t>
            </w:r>
          </w:p>
        </w:tc>
      </w:tr>
      <w:tr w:rsidR="00833A8D" w:rsidRPr="00833A8D" w:rsidTr="008B7EBB">
        <w:trPr>
          <w:gridAfter w:val="1"/>
          <w:wAfter w:w="88" w:type="dxa"/>
          <w:trHeight w:val="864"/>
          <w:jc w:val="center"/>
        </w:trPr>
        <w:tc>
          <w:tcPr>
            <w:tcW w:w="3480" w:type="dxa"/>
            <w:gridSpan w:val="3"/>
            <w:shd w:val="clear" w:color="auto" w:fill="auto"/>
            <w:vAlign w:val="bottom"/>
          </w:tcPr>
          <w:p w:rsidR="00833A8D" w:rsidRPr="00833A8D" w:rsidRDefault="00833A8D" w:rsidP="00833A8D">
            <w:pPr>
              <w:keepNext/>
              <w:widowControl w:val="0"/>
              <w:spacing w:after="0" w:line="240" w:lineRule="auto"/>
              <w:outlineLvl w:val="3"/>
              <w:rPr>
                <w:rFonts w:ascii="Arial Narrow" w:eastAsia="Times New Roman" w:hAnsi="Arial Narrow" w:cs="Times New Roman"/>
                <w:b/>
                <w:snapToGrid w:val="0"/>
                <w:sz w:val="20"/>
                <w:szCs w:val="20"/>
                <w:lang w:val="en-US"/>
              </w:rPr>
            </w:pPr>
            <w:r w:rsidRPr="00833A8D">
              <w:rPr>
                <w:rFonts w:ascii="Arial Narrow" w:eastAsia="Times New Roman" w:hAnsi="Arial Narrow" w:cs="Times New Roman"/>
                <w:snapToGrid w:val="0"/>
                <w:sz w:val="20"/>
                <w:szCs w:val="20"/>
                <w:lang w:val="en-US"/>
              </w:rPr>
              <w:lastRenderedPageBreak/>
              <w:t xml:space="preserve">ARE YOU THE ACCREDITED REPRESENTATIVE </w:t>
            </w:r>
            <w:r w:rsidRPr="00833A8D">
              <w:rPr>
                <w:rFonts w:ascii="Arial Narrow" w:eastAsia="Times New Roman" w:hAnsi="Arial Narrow" w:cs="Times New Roman"/>
                <w:b/>
                <w:snapToGrid w:val="0"/>
                <w:sz w:val="20"/>
                <w:szCs w:val="20"/>
                <w:lang w:val="en-US"/>
              </w:rPr>
              <w:t>IN SOUTH AFRICA FOR THE GOODS /SERVICES /WORKS OFFERED?</w:t>
            </w:r>
          </w:p>
          <w:p w:rsidR="00833A8D" w:rsidRPr="00833A8D" w:rsidRDefault="00833A8D" w:rsidP="00833A8D">
            <w:pPr>
              <w:widowControl w:val="0"/>
              <w:spacing w:after="0" w:line="240" w:lineRule="auto"/>
              <w:rPr>
                <w:rFonts w:ascii="Times New Roman" w:eastAsia="Times New Roman" w:hAnsi="Times New Roman" w:cs="Times New Roman"/>
                <w:snapToGrid w:val="0"/>
                <w:sz w:val="24"/>
                <w:szCs w:val="20"/>
                <w:lang w:val="en-US"/>
              </w:rPr>
            </w:pPr>
          </w:p>
        </w:tc>
        <w:tc>
          <w:tcPr>
            <w:tcW w:w="2563" w:type="dxa"/>
            <w:gridSpan w:val="8"/>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Arial Narrow" w:eastAsia="Times New Roman" w:hAnsi="Arial Narrow" w:cs="Times New Roman"/>
                <w:snapToGrid w:val="0"/>
                <w:sz w:val="20"/>
                <w:szCs w:val="20"/>
                <w:lang w:val="en-GB"/>
              </w:rPr>
              <w:t xml:space="preserve">Yes                         </w:t>
            </w:r>
            <w:r w:rsidRPr="00833A8D">
              <w:rPr>
                <w:rFonts w:ascii="Arial Narrow" w:eastAsia="Times New Roman" w:hAnsi="Arial Narrow" w:cs="Times New Roman"/>
                <w:snapToGrid w:val="0"/>
                <w:sz w:val="20"/>
                <w:szCs w:val="20"/>
                <w:lang w:val="en-GB"/>
              </w:rPr>
              <w:fldChar w:fldCharType="begin">
                <w:ffData>
                  <w:name w:val=""/>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Arial Narrow" w:eastAsia="Times New Roman" w:hAnsi="Arial Narrow" w:cs="Times New Roman"/>
                <w:snapToGrid w:val="0"/>
                <w:sz w:val="20"/>
                <w:szCs w:val="20"/>
                <w:lang w:val="en-GB"/>
              </w:rPr>
              <w:t xml:space="preserve">No </w:t>
            </w:r>
          </w:p>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GB"/>
              </w:rPr>
            </w:pPr>
          </w:p>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GB"/>
              </w:rPr>
            </w:pPr>
          </w:p>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GB"/>
              </w:rPr>
              <w:t>[</w:t>
            </w:r>
            <w:r w:rsidRPr="00833A8D">
              <w:rPr>
                <w:rFonts w:ascii="Arial Narrow" w:eastAsia="Times New Roman" w:hAnsi="Arial Narrow" w:cs="Times New Roman"/>
                <w:snapToGrid w:val="0"/>
                <w:sz w:val="20"/>
                <w:szCs w:val="20"/>
                <w:lang w:val="en-US"/>
              </w:rPr>
              <w:t>IF YES ENCLOSE PROOF]</w:t>
            </w:r>
          </w:p>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GB"/>
              </w:rPr>
            </w:pPr>
          </w:p>
        </w:tc>
        <w:tc>
          <w:tcPr>
            <w:tcW w:w="2126" w:type="dxa"/>
            <w:gridSpan w:val="7"/>
            <w:shd w:val="clear" w:color="auto" w:fill="auto"/>
            <w:vAlign w:val="bottom"/>
          </w:tcPr>
          <w:p w:rsidR="00833A8D" w:rsidRPr="00833A8D" w:rsidRDefault="00833A8D" w:rsidP="00833A8D">
            <w:pPr>
              <w:keepNext/>
              <w:widowControl w:val="0"/>
              <w:spacing w:after="0" w:line="240" w:lineRule="auto"/>
              <w:outlineLvl w:val="3"/>
              <w:rPr>
                <w:rFonts w:ascii="Arial Narrow" w:eastAsia="Times New Roman" w:hAnsi="Arial Narrow" w:cs="Times New Roman"/>
                <w:b/>
                <w:snapToGrid w:val="0"/>
                <w:sz w:val="20"/>
                <w:szCs w:val="20"/>
                <w:lang w:val="en-US"/>
              </w:rPr>
            </w:pPr>
            <w:r w:rsidRPr="00833A8D">
              <w:rPr>
                <w:rFonts w:ascii="Arial Narrow" w:eastAsia="Times New Roman" w:hAnsi="Arial Narrow" w:cs="Times New Roman"/>
                <w:snapToGrid w:val="0"/>
                <w:sz w:val="20"/>
                <w:szCs w:val="20"/>
                <w:lang w:val="en-US"/>
              </w:rPr>
              <w:t>ARE YOU A FOREIGN BASED SUPPLIER FOR</w:t>
            </w:r>
            <w:r w:rsidRPr="00833A8D">
              <w:rPr>
                <w:rFonts w:ascii="Arial Narrow" w:eastAsia="Times New Roman" w:hAnsi="Arial Narrow" w:cs="Times New Roman"/>
                <w:b/>
                <w:snapToGrid w:val="0"/>
                <w:sz w:val="20"/>
                <w:szCs w:val="20"/>
                <w:lang w:val="en-US"/>
              </w:rPr>
              <w:t xml:space="preserve"> THE GOODS /SERVICES /WORKS OFFERED?</w:t>
            </w:r>
            <w:r w:rsidRPr="00833A8D">
              <w:rPr>
                <w:rFonts w:ascii="Arial Narrow" w:eastAsia="Times New Roman" w:hAnsi="Arial Narrow" w:cs="Times New Roman"/>
                <w:b/>
                <w:snapToGrid w:val="0"/>
                <w:sz w:val="20"/>
                <w:szCs w:val="20"/>
                <w:lang w:val="en-GB"/>
              </w:rPr>
              <w:br/>
            </w:r>
          </w:p>
        </w:tc>
        <w:tc>
          <w:tcPr>
            <w:tcW w:w="2450" w:type="dxa"/>
            <w:gridSpan w:val="2"/>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Arial Narrow" w:eastAsia="Times New Roman" w:hAnsi="Arial Narrow" w:cs="Times New Roman"/>
                <w:snapToGrid w:val="0"/>
                <w:sz w:val="20"/>
                <w:szCs w:val="20"/>
                <w:lang w:val="en-GB"/>
              </w:rPr>
              <w:t xml:space="preserve">Yes </w:t>
            </w:r>
            <w:r w:rsidRPr="00833A8D">
              <w:rPr>
                <w:rFonts w:ascii="Arial Narrow" w:eastAsia="Times New Roman" w:hAnsi="Arial Narrow" w:cs="Times New Roman"/>
                <w:snapToGrid w:val="0"/>
                <w:sz w:val="20"/>
                <w:szCs w:val="20"/>
                <w:lang w:val="en-GB"/>
              </w:rPr>
              <w:fldChar w:fldCharType="begin">
                <w:ffData>
                  <w:name w:val="Check2"/>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Arial Narrow" w:eastAsia="Times New Roman" w:hAnsi="Arial Narrow" w:cs="Times New Roman"/>
                <w:snapToGrid w:val="0"/>
                <w:sz w:val="20"/>
                <w:szCs w:val="20"/>
                <w:lang w:val="en-GB"/>
              </w:rPr>
              <w:t>No</w:t>
            </w:r>
            <w:r w:rsidRPr="00833A8D">
              <w:rPr>
                <w:rFonts w:ascii="Arial Narrow" w:eastAsia="Times New Roman" w:hAnsi="Arial Narrow" w:cs="Times New Roman"/>
                <w:snapToGrid w:val="0"/>
                <w:sz w:val="20"/>
                <w:szCs w:val="20"/>
                <w:lang w:val="en-GB"/>
              </w:rPr>
              <w:br/>
            </w:r>
          </w:p>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GB"/>
              </w:rPr>
              <w:t>[</w:t>
            </w:r>
            <w:r w:rsidRPr="00833A8D">
              <w:rPr>
                <w:rFonts w:ascii="Arial Narrow" w:eastAsia="Times New Roman" w:hAnsi="Arial Narrow" w:cs="Times New Roman"/>
                <w:snapToGrid w:val="0"/>
                <w:sz w:val="20"/>
                <w:szCs w:val="20"/>
                <w:lang w:val="en-US"/>
              </w:rPr>
              <w:t>IF YES ANSWER PART B:3 BELOW ]</w:t>
            </w:r>
          </w:p>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p>
        </w:tc>
      </w:tr>
      <w:tr w:rsidR="00833A8D" w:rsidRPr="00833A8D" w:rsidTr="008B7EBB">
        <w:trPr>
          <w:gridAfter w:val="1"/>
          <w:wAfter w:w="88" w:type="dxa"/>
          <w:trHeight w:val="670"/>
          <w:jc w:val="center"/>
        </w:trPr>
        <w:tc>
          <w:tcPr>
            <w:tcW w:w="3480" w:type="dxa"/>
            <w:gridSpan w:val="3"/>
            <w:shd w:val="clear" w:color="auto" w:fill="auto"/>
            <w:vAlign w:val="bottom"/>
          </w:tcPr>
          <w:p w:rsidR="00833A8D" w:rsidRPr="00833A8D" w:rsidRDefault="00833A8D" w:rsidP="00833A8D">
            <w:pPr>
              <w:keepNext/>
              <w:widowControl w:val="0"/>
              <w:spacing w:after="0" w:line="240" w:lineRule="auto"/>
              <w:outlineLvl w:val="3"/>
              <w:rPr>
                <w:rFonts w:ascii="Arial Narrow" w:eastAsia="Times New Roman" w:hAnsi="Arial Narrow" w:cs="Times New Roman"/>
                <w:b/>
                <w:snapToGrid w:val="0"/>
                <w:sz w:val="20"/>
                <w:szCs w:val="20"/>
                <w:lang w:val="en-US"/>
              </w:rPr>
            </w:pPr>
            <w:r w:rsidRPr="00833A8D">
              <w:rPr>
                <w:rFonts w:ascii="Arial Narrow" w:eastAsia="Times New Roman" w:hAnsi="Arial Narrow" w:cs="Times New Roman"/>
                <w:b/>
                <w:snapToGrid w:val="0"/>
                <w:sz w:val="20"/>
                <w:szCs w:val="20"/>
                <w:lang w:val="en-US"/>
              </w:rPr>
              <w:t>SIGNATURE OF BIDDER</w:t>
            </w:r>
          </w:p>
        </w:tc>
        <w:tc>
          <w:tcPr>
            <w:tcW w:w="2563" w:type="dxa"/>
            <w:gridSpan w:val="8"/>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US"/>
              </w:rPr>
              <w:t>………………………………</w:t>
            </w:r>
          </w:p>
        </w:tc>
        <w:tc>
          <w:tcPr>
            <w:tcW w:w="2126" w:type="dxa"/>
            <w:gridSpan w:val="7"/>
            <w:shd w:val="clear" w:color="auto" w:fill="auto"/>
            <w:vAlign w:val="bottom"/>
          </w:tcPr>
          <w:p w:rsidR="00833A8D" w:rsidRPr="00833A8D" w:rsidRDefault="00833A8D" w:rsidP="00833A8D">
            <w:pPr>
              <w:keepNext/>
              <w:widowControl w:val="0"/>
              <w:spacing w:after="0" w:line="240" w:lineRule="auto"/>
              <w:outlineLvl w:val="3"/>
              <w:rPr>
                <w:rFonts w:ascii="Arial Narrow" w:eastAsia="Times New Roman" w:hAnsi="Arial Narrow" w:cs="Times New Roman"/>
                <w:b/>
                <w:snapToGrid w:val="0"/>
                <w:sz w:val="20"/>
                <w:szCs w:val="20"/>
                <w:lang w:val="en-US"/>
              </w:rPr>
            </w:pPr>
            <w:r w:rsidRPr="00833A8D">
              <w:rPr>
                <w:rFonts w:ascii="Arial Narrow" w:eastAsia="Times New Roman" w:hAnsi="Arial Narrow" w:cs="Times New Roman"/>
                <w:b/>
                <w:snapToGrid w:val="0"/>
                <w:sz w:val="20"/>
                <w:szCs w:val="20"/>
                <w:lang w:val="en-US"/>
              </w:rPr>
              <w:t>DATE</w:t>
            </w:r>
          </w:p>
        </w:tc>
        <w:tc>
          <w:tcPr>
            <w:tcW w:w="2450" w:type="dxa"/>
            <w:gridSpan w:val="2"/>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242"/>
          <w:jc w:val="center"/>
        </w:trPr>
        <w:tc>
          <w:tcPr>
            <w:tcW w:w="3480" w:type="dxa"/>
            <w:gridSpan w:val="3"/>
            <w:shd w:val="clear" w:color="auto" w:fill="auto"/>
            <w:vAlign w:val="bottom"/>
          </w:tcPr>
          <w:p w:rsidR="00833A8D" w:rsidRPr="00833A8D" w:rsidRDefault="00833A8D" w:rsidP="00833A8D">
            <w:pPr>
              <w:keepNext/>
              <w:widowControl w:val="0"/>
              <w:spacing w:after="0" w:line="240" w:lineRule="auto"/>
              <w:outlineLvl w:val="3"/>
              <w:rPr>
                <w:rFonts w:ascii="Arial Narrow" w:eastAsia="Times New Roman" w:hAnsi="Arial Narrow" w:cs="Times New Roman"/>
                <w:b/>
                <w:snapToGrid w:val="0"/>
                <w:sz w:val="20"/>
                <w:szCs w:val="20"/>
                <w:lang w:val="en-US"/>
              </w:rPr>
            </w:pPr>
            <w:r w:rsidRPr="00833A8D">
              <w:rPr>
                <w:rFonts w:ascii="Arial Narrow" w:eastAsia="Times New Roman" w:hAnsi="Arial Narrow" w:cs="Times New Roman"/>
                <w:b/>
                <w:snapToGrid w:val="0"/>
                <w:sz w:val="20"/>
                <w:szCs w:val="20"/>
                <w:lang w:val="en-US"/>
              </w:rPr>
              <w:t>CAPACITY UNDER WHICH THIS BID IS SIGNED (Attach proof of authority to sign this bid; e.g. resolution of directors, etc.)</w:t>
            </w:r>
          </w:p>
        </w:tc>
        <w:tc>
          <w:tcPr>
            <w:tcW w:w="7139" w:type="dxa"/>
            <w:gridSpan w:val="17"/>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242"/>
          <w:jc w:val="center"/>
        </w:trPr>
        <w:tc>
          <w:tcPr>
            <w:tcW w:w="3480" w:type="dxa"/>
            <w:gridSpan w:val="3"/>
            <w:shd w:val="clear" w:color="auto" w:fill="auto"/>
            <w:vAlign w:val="bottom"/>
          </w:tcPr>
          <w:p w:rsidR="00833A8D" w:rsidRPr="00833A8D" w:rsidRDefault="00833A8D" w:rsidP="00833A8D">
            <w:pPr>
              <w:keepNext/>
              <w:widowControl w:val="0"/>
              <w:spacing w:after="0" w:line="240" w:lineRule="auto"/>
              <w:outlineLvl w:val="3"/>
              <w:rPr>
                <w:rFonts w:ascii="Arial Narrow" w:eastAsia="Times New Roman" w:hAnsi="Arial Narrow" w:cs="Times New Roman"/>
                <w:b/>
                <w:snapToGrid w:val="0"/>
                <w:sz w:val="20"/>
                <w:szCs w:val="20"/>
                <w:lang w:val="en-US"/>
              </w:rPr>
            </w:pPr>
            <w:r w:rsidRPr="00833A8D">
              <w:rPr>
                <w:rFonts w:ascii="Arial Narrow" w:eastAsia="Times New Roman" w:hAnsi="Arial Narrow" w:cs="Times New Roman"/>
                <w:b/>
                <w:snapToGrid w:val="0"/>
                <w:sz w:val="20"/>
                <w:szCs w:val="20"/>
                <w:lang w:val="en-GB"/>
              </w:rPr>
              <w:t>TOTAL NUMBER OF ITEMS OFFERED</w:t>
            </w:r>
          </w:p>
        </w:tc>
        <w:tc>
          <w:tcPr>
            <w:tcW w:w="2563" w:type="dxa"/>
            <w:gridSpan w:val="8"/>
            <w:shd w:val="clear" w:color="auto" w:fill="auto"/>
            <w:vAlign w:val="bottom"/>
          </w:tcPr>
          <w:p w:rsid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US"/>
              </w:rPr>
            </w:pPr>
          </w:p>
          <w:p w:rsid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US"/>
              </w:rPr>
            </w:pPr>
          </w:p>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US"/>
              </w:rPr>
            </w:pPr>
          </w:p>
        </w:tc>
        <w:tc>
          <w:tcPr>
            <w:tcW w:w="2126" w:type="dxa"/>
            <w:gridSpan w:val="7"/>
            <w:shd w:val="clear" w:color="auto" w:fill="auto"/>
            <w:vAlign w:val="bottom"/>
          </w:tcPr>
          <w:p w:rsidR="00833A8D" w:rsidRPr="00833A8D" w:rsidRDefault="00833A8D" w:rsidP="00833A8D">
            <w:pPr>
              <w:keepNext/>
              <w:widowControl w:val="0"/>
              <w:spacing w:after="0" w:line="240" w:lineRule="auto"/>
              <w:outlineLvl w:val="3"/>
              <w:rPr>
                <w:rFonts w:ascii="Arial Narrow" w:eastAsia="Times New Roman" w:hAnsi="Arial Narrow" w:cs="Times New Roman"/>
                <w:b/>
                <w:snapToGrid w:val="0"/>
                <w:sz w:val="20"/>
                <w:szCs w:val="20"/>
                <w:lang w:val="en-GB"/>
              </w:rPr>
            </w:pPr>
            <w:r w:rsidRPr="00833A8D">
              <w:rPr>
                <w:rFonts w:ascii="Arial Narrow" w:eastAsia="Times New Roman" w:hAnsi="Arial Narrow" w:cs="Times New Roman"/>
                <w:b/>
                <w:snapToGrid w:val="0"/>
                <w:sz w:val="20"/>
                <w:szCs w:val="20"/>
                <w:lang w:val="en-GB"/>
              </w:rPr>
              <w:t>TOTAL BID PRICE (ALL INCLUSIVE)</w:t>
            </w:r>
          </w:p>
        </w:tc>
        <w:tc>
          <w:tcPr>
            <w:tcW w:w="2450" w:type="dxa"/>
            <w:gridSpan w:val="2"/>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242"/>
          <w:jc w:val="center"/>
        </w:trPr>
        <w:tc>
          <w:tcPr>
            <w:tcW w:w="5350" w:type="dxa"/>
            <w:gridSpan w:val="9"/>
            <w:shd w:val="clear" w:color="auto" w:fill="DDD9C3"/>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b/>
                <w:bCs/>
                <w:snapToGrid w:val="0"/>
                <w:sz w:val="20"/>
                <w:szCs w:val="20"/>
                <w:shd w:val="clear" w:color="auto" w:fill="DDD9C3"/>
                <w:lang w:val="en-GB"/>
              </w:rPr>
              <w:t>BIDDING PROCEDURE ENQUIRIES MAY BE DIRECTED TO:</w:t>
            </w:r>
          </w:p>
        </w:tc>
        <w:tc>
          <w:tcPr>
            <w:tcW w:w="5269" w:type="dxa"/>
            <w:gridSpan w:val="11"/>
            <w:shd w:val="clear" w:color="auto" w:fill="DDD9C3"/>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b/>
                <w:bCs/>
                <w:snapToGrid w:val="0"/>
                <w:sz w:val="20"/>
                <w:szCs w:val="20"/>
                <w:lang w:val="en-GB"/>
              </w:rPr>
              <w:t>TECHNICAL INFORMATION MAY BE DIRECTED TO:</w:t>
            </w:r>
          </w:p>
        </w:tc>
      </w:tr>
      <w:tr w:rsidR="00833A8D" w:rsidRPr="00833A8D" w:rsidTr="008B7EBB">
        <w:trPr>
          <w:gridAfter w:val="1"/>
          <w:wAfter w:w="88" w:type="dxa"/>
          <w:trHeight w:val="242"/>
          <w:jc w:val="center"/>
        </w:trPr>
        <w:tc>
          <w:tcPr>
            <w:tcW w:w="3480" w:type="dxa"/>
            <w:gridSpan w:val="3"/>
            <w:shd w:val="clear" w:color="auto" w:fill="auto"/>
            <w:vAlign w:val="bottom"/>
          </w:tcPr>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DEPARTMENT/ PUBLIC ENTITY</w:t>
            </w:r>
          </w:p>
        </w:tc>
        <w:tc>
          <w:tcPr>
            <w:tcW w:w="1870" w:type="dxa"/>
            <w:gridSpan w:val="6"/>
            <w:shd w:val="clear" w:color="auto" w:fill="auto"/>
            <w:vAlign w:val="bottom"/>
          </w:tcPr>
          <w:p w:rsidR="00833A8D" w:rsidRPr="00833A8D" w:rsidRDefault="00617A66"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Pr>
                <w:rFonts w:ascii="Arial Narrow" w:eastAsia="Times New Roman" w:hAnsi="Arial Narrow" w:cs="Times New Roman"/>
                <w:snapToGrid w:val="0"/>
                <w:sz w:val="20"/>
                <w:szCs w:val="20"/>
                <w:lang w:val="en-GB"/>
              </w:rPr>
              <w:t>GPAA</w:t>
            </w:r>
          </w:p>
        </w:tc>
        <w:tc>
          <w:tcPr>
            <w:tcW w:w="2677" w:type="dxa"/>
            <w:gridSpan w:val="8"/>
            <w:shd w:val="clear" w:color="auto" w:fill="auto"/>
            <w:vAlign w:val="bottom"/>
          </w:tcPr>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CONTACT PERSON</w:t>
            </w:r>
          </w:p>
        </w:tc>
        <w:tc>
          <w:tcPr>
            <w:tcW w:w="2592"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Pr>
                <w:rFonts w:ascii="Arial Narrow" w:eastAsia="Times New Roman" w:hAnsi="Arial Narrow" w:cs="Times New Roman"/>
                <w:snapToGrid w:val="0"/>
                <w:sz w:val="20"/>
                <w:szCs w:val="20"/>
                <w:lang w:val="en-GB"/>
              </w:rPr>
              <w:t>Pieter Dauth</w:t>
            </w:r>
          </w:p>
        </w:tc>
      </w:tr>
      <w:tr w:rsidR="00833A8D" w:rsidRPr="00833A8D" w:rsidTr="008B7EBB">
        <w:trPr>
          <w:gridAfter w:val="1"/>
          <w:wAfter w:w="88" w:type="dxa"/>
          <w:trHeight w:val="242"/>
          <w:jc w:val="center"/>
        </w:trPr>
        <w:tc>
          <w:tcPr>
            <w:tcW w:w="3480" w:type="dxa"/>
            <w:gridSpan w:val="3"/>
            <w:shd w:val="clear" w:color="auto" w:fill="auto"/>
            <w:vAlign w:val="bottom"/>
          </w:tcPr>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CONTACT PERSON</w:t>
            </w:r>
          </w:p>
        </w:tc>
        <w:tc>
          <w:tcPr>
            <w:tcW w:w="1870" w:type="dxa"/>
            <w:gridSpan w:val="6"/>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Pr>
                <w:rFonts w:ascii="Arial Narrow" w:eastAsia="Times New Roman" w:hAnsi="Arial Narrow" w:cs="Times New Roman"/>
                <w:snapToGrid w:val="0"/>
                <w:sz w:val="20"/>
                <w:szCs w:val="20"/>
                <w:lang w:val="en-GB"/>
              </w:rPr>
              <w:t>M W Ramoroka</w:t>
            </w:r>
          </w:p>
        </w:tc>
        <w:tc>
          <w:tcPr>
            <w:tcW w:w="2677" w:type="dxa"/>
            <w:gridSpan w:val="8"/>
            <w:shd w:val="clear" w:color="auto" w:fill="auto"/>
            <w:vAlign w:val="bottom"/>
          </w:tcPr>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TELEPHONE NUMBER</w:t>
            </w:r>
          </w:p>
        </w:tc>
        <w:tc>
          <w:tcPr>
            <w:tcW w:w="2592"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833A8D" w:rsidRPr="00833A8D" w:rsidTr="008B7EBB">
        <w:trPr>
          <w:gridAfter w:val="1"/>
          <w:wAfter w:w="88" w:type="dxa"/>
          <w:trHeight w:val="242"/>
          <w:jc w:val="center"/>
        </w:trPr>
        <w:tc>
          <w:tcPr>
            <w:tcW w:w="3480" w:type="dxa"/>
            <w:gridSpan w:val="3"/>
            <w:shd w:val="clear" w:color="auto" w:fill="auto"/>
            <w:vAlign w:val="bottom"/>
          </w:tcPr>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TELEPHONE NUMBER</w:t>
            </w:r>
          </w:p>
        </w:tc>
        <w:tc>
          <w:tcPr>
            <w:tcW w:w="1870" w:type="dxa"/>
            <w:gridSpan w:val="6"/>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c>
          <w:tcPr>
            <w:tcW w:w="2677" w:type="dxa"/>
            <w:gridSpan w:val="8"/>
            <w:shd w:val="clear" w:color="auto" w:fill="auto"/>
            <w:vAlign w:val="bottom"/>
          </w:tcPr>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FACSIMILE NUMBER</w:t>
            </w:r>
          </w:p>
        </w:tc>
        <w:tc>
          <w:tcPr>
            <w:tcW w:w="2592" w:type="dxa"/>
            <w:gridSpan w:val="3"/>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Pr>
                <w:rFonts w:ascii="Arial Narrow" w:eastAsia="Times New Roman" w:hAnsi="Arial Narrow" w:cs="Times New Roman"/>
                <w:snapToGrid w:val="0"/>
                <w:sz w:val="20"/>
                <w:szCs w:val="20"/>
                <w:lang w:val="en-GB"/>
              </w:rPr>
              <w:t>N/A</w:t>
            </w:r>
          </w:p>
        </w:tc>
      </w:tr>
      <w:tr w:rsidR="00833A8D" w:rsidRPr="00833A8D" w:rsidTr="008B7EBB">
        <w:trPr>
          <w:gridAfter w:val="1"/>
          <w:wAfter w:w="88" w:type="dxa"/>
          <w:trHeight w:val="242"/>
          <w:jc w:val="center"/>
        </w:trPr>
        <w:tc>
          <w:tcPr>
            <w:tcW w:w="3480" w:type="dxa"/>
            <w:gridSpan w:val="3"/>
            <w:shd w:val="clear" w:color="auto" w:fill="auto"/>
            <w:vAlign w:val="bottom"/>
          </w:tcPr>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FACSIMILE NUMBER</w:t>
            </w:r>
          </w:p>
        </w:tc>
        <w:tc>
          <w:tcPr>
            <w:tcW w:w="1870" w:type="dxa"/>
            <w:gridSpan w:val="6"/>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Pr>
                <w:rFonts w:ascii="Arial Narrow" w:eastAsia="Times New Roman" w:hAnsi="Arial Narrow" w:cs="Times New Roman"/>
                <w:snapToGrid w:val="0"/>
                <w:sz w:val="20"/>
                <w:szCs w:val="20"/>
                <w:lang w:val="en-GB"/>
              </w:rPr>
              <w:t>N/A</w:t>
            </w:r>
          </w:p>
        </w:tc>
        <w:tc>
          <w:tcPr>
            <w:tcW w:w="2677" w:type="dxa"/>
            <w:gridSpan w:val="8"/>
            <w:shd w:val="clear" w:color="auto" w:fill="auto"/>
            <w:vAlign w:val="bottom"/>
          </w:tcPr>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E-MAIL ADDRESS</w:t>
            </w:r>
          </w:p>
        </w:tc>
        <w:tc>
          <w:tcPr>
            <w:tcW w:w="2592" w:type="dxa"/>
            <w:gridSpan w:val="3"/>
            <w:shd w:val="clear" w:color="auto" w:fill="auto"/>
            <w:vAlign w:val="bottom"/>
          </w:tcPr>
          <w:p w:rsidR="00833A8D" w:rsidRPr="00833A8D" w:rsidRDefault="00617A66"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617A66">
              <w:rPr>
                <w:rFonts w:ascii="Arial Narrow" w:eastAsia="Times New Roman" w:hAnsi="Arial Narrow" w:cs="Times New Roman"/>
                <w:snapToGrid w:val="0"/>
                <w:sz w:val="20"/>
                <w:szCs w:val="20"/>
                <w:lang w:val="en-GB"/>
              </w:rPr>
              <w:t>Pieter.Dauth@gpaa.gov.za</w:t>
            </w:r>
          </w:p>
        </w:tc>
      </w:tr>
      <w:tr w:rsidR="00617A66" w:rsidRPr="00833A8D" w:rsidTr="008B7EBB">
        <w:trPr>
          <w:gridAfter w:val="1"/>
          <w:wAfter w:w="88" w:type="dxa"/>
          <w:trHeight w:val="242"/>
          <w:jc w:val="center"/>
        </w:trPr>
        <w:tc>
          <w:tcPr>
            <w:tcW w:w="3480" w:type="dxa"/>
            <w:gridSpan w:val="3"/>
            <w:shd w:val="clear" w:color="auto" w:fill="auto"/>
            <w:vAlign w:val="bottom"/>
          </w:tcPr>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833A8D">
              <w:rPr>
                <w:rFonts w:ascii="Arial Narrow" w:eastAsia="Times New Roman" w:hAnsi="Arial Narrow" w:cs="Times New Roman"/>
                <w:snapToGrid w:val="0"/>
                <w:sz w:val="20"/>
                <w:szCs w:val="20"/>
                <w:lang w:val="en-GB"/>
              </w:rPr>
              <w:t>E-MAIL ADDRESS</w:t>
            </w:r>
          </w:p>
        </w:tc>
        <w:tc>
          <w:tcPr>
            <w:tcW w:w="1870" w:type="dxa"/>
            <w:gridSpan w:val="6"/>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Pr>
                <w:rFonts w:ascii="Arial Narrow" w:eastAsia="Times New Roman" w:hAnsi="Arial Narrow" w:cs="Times New Roman"/>
                <w:snapToGrid w:val="0"/>
                <w:sz w:val="20"/>
                <w:szCs w:val="20"/>
                <w:lang w:val="en-GB"/>
              </w:rPr>
              <w:t>William.Ramoroka@gpaa.gov.za</w:t>
            </w:r>
          </w:p>
        </w:tc>
        <w:tc>
          <w:tcPr>
            <w:tcW w:w="5269" w:type="dxa"/>
            <w:gridSpan w:val="11"/>
            <w:shd w:val="clear" w:color="auto" w:fill="auto"/>
            <w:vAlign w:val="bottom"/>
          </w:tcPr>
          <w:p w:rsidR="00833A8D" w:rsidRPr="00833A8D" w:rsidRDefault="00833A8D" w:rsidP="00833A8D">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bl>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15" w:lineRule="auto"/>
        <w:jc w:val="center"/>
        <w:rPr>
          <w:rFonts w:ascii="Arial Narrow" w:eastAsia="Times New Roman" w:hAnsi="Arial Narrow" w:cs="Times New Roman"/>
          <w:b/>
          <w:snapToGrid w:val="0"/>
          <w:sz w:val="28"/>
          <w:szCs w:val="20"/>
          <w:lang w:val="en-GB"/>
        </w:rPr>
      </w:pPr>
      <w:r w:rsidRPr="00833A8D">
        <w:rPr>
          <w:rFonts w:ascii="Arial Narrow" w:eastAsia="Times New Roman" w:hAnsi="Arial Narrow" w:cs="Times New Roman"/>
          <w:b/>
          <w:snapToGrid w:val="0"/>
          <w:sz w:val="28"/>
          <w:szCs w:val="20"/>
          <w:lang w:val="en-GB"/>
        </w:rPr>
        <w:br w:type="page"/>
      </w:r>
      <w:r w:rsidRPr="00833A8D">
        <w:rPr>
          <w:rFonts w:ascii="Arial Narrow" w:eastAsia="Times New Roman" w:hAnsi="Arial Narrow" w:cs="Times New Roman"/>
          <w:b/>
          <w:snapToGrid w:val="0"/>
          <w:sz w:val="28"/>
          <w:szCs w:val="20"/>
          <w:lang w:val="en-GB"/>
        </w:rPr>
        <w:lastRenderedPageBreak/>
        <w:t>PART B</w:t>
      </w:r>
    </w:p>
    <w:p w:rsidR="00833A8D" w:rsidRPr="00833A8D" w:rsidRDefault="00833A8D" w:rsidP="00833A8D">
      <w:pPr>
        <w:widowControl w:val="0"/>
        <w:tabs>
          <w:tab w:val="left" w:pos="720"/>
          <w:tab w:val="left" w:pos="1944"/>
          <w:tab w:val="left" w:pos="3384"/>
          <w:tab w:val="left" w:pos="3744"/>
          <w:tab w:val="left" w:pos="4644"/>
          <w:tab w:val="left" w:pos="5760"/>
          <w:tab w:val="left" w:pos="7920"/>
        </w:tabs>
        <w:spacing w:after="0" w:line="215" w:lineRule="auto"/>
        <w:jc w:val="center"/>
        <w:rPr>
          <w:rFonts w:ascii="Arial Narrow" w:eastAsia="Times New Roman" w:hAnsi="Arial Narrow" w:cs="Times New Roman"/>
          <w:b/>
          <w:bCs/>
          <w:snapToGrid w:val="0"/>
          <w:sz w:val="20"/>
          <w:szCs w:val="20"/>
          <w:lang w:val="en-GB"/>
        </w:rPr>
      </w:pPr>
      <w:r w:rsidRPr="00833A8D">
        <w:rPr>
          <w:rFonts w:ascii="Arial Narrow" w:eastAsia="Times New Roman" w:hAnsi="Arial Narrow" w:cs="Times New Roman"/>
          <w:b/>
          <w:bCs/>
          <w:snapToGrid w:val="0"/>
          <w:sz w:val="28"/>
          <w:szCs w:val="28"/>
          <w:lang w:val="en-GB"/>
        </w:rPr>
        <w:t>TERMS AND CONDITIONS FOR BIDDING</w:t>
      </w:r>
    </w:p>
    <w:p w:rsidR="00833A8D" w:rsidRPr="00833A8D" w:rsidRDefault="00833A8D" w:rsidP="00833A8D">
      <w:pPr>
        <w:widowControl w:val="0"/>
        <w:tabs>
          <w:tab w:val="left" w:pos="720"/>
          <w:tab w:val="left" w:pos="8190"/>
        </w:tabs>
        <w:spacing w:after="0" w:line="215" w:lineRule="auto"/>
        <w:rPr>
          <w:rFonts w:ascii="Arial Narrow" w:eastAsia="Times New Roman" w:hAnsi="Arial Narrow" w:cs="Times New Roman"/>
          <w:snapToGrid w:val="0"/>
          <w:sz w:val="14"/>
          <w:szCs w:val="20"/>
          <w:lang w:val="en-GB"/>
        </w:rPr>
      </w:pPr>
      <w:r w:rsidRPr="00833A8D">
        <w:rPr>
          <w:rFonts w:ascii="Arial Narrow" w:eastAsia="Times New Roman" w:hAnsi="Arial Narrow" w:cs="Times New Roman"/>
          <w:b/>
          <w:bCs/>
          <w:snapToGrid w:val="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3A8D" w:rsidRPr="00833A8D" w:rsidTr="008B7EBB">
        <w:tc>
          <w:tcPr>
            <w:tcW w:w="10706" w:type="dxa"/>
            <w:shd w:val="clear" w:color="auto" w:fill="DDD9C3"/>
          </w:tcPr>
          <w:p w:rsidR="00833A8D" w:rsidRPr="00833A8D" w:rsidRDefault="00833A8D" w:rsidP="00833A8D">
            <w:pPr>
              <w:widowControl w:val="0"/>
              <w:numPr>
                <w:ilvl w:val="0"/>
                <w:numId w:val="47"/>
              </w:numPr>
              <w:tabs>
                <w:tab w:val="left" w:pos="426"/>
              </w:tabs>
              <w:spacing w:after="0" w:line="215" w:lineRule="auto"/>
              <w:ind w:hanging="1146"/>
              <w:jc w:val="both"/>
              <w:rPr>
                <w:rFonts w:ascii="Arial Narrow" w:eastAsia="Times New Roman" w:hAnsi="Arial Narrow" w:cs="Times New Roman"/>
                <w:b/>
                <w:snapToGrid w:val="0"/>
                <w:sz w:val="20"/>
                <w:szCs w:val="20"/>
                <w:lang w:val="en-GB"/>
              </w:rPr>
            </w:pPr>
            <w:r w:rsidRPr="00833A8D">
              <w:rPr>
                <w:rFonts w:ascii="Arial Narrow" w:eastAsia="Times New Roman" w:hAnsi="Arial Narrow" w:cs="Arial"/>
                <w:b/>
                <w:bCs/>
                <w:snapToGrid w:val="0"/>
                <w:color w:val="000000"/>
                <w:sz w:val="20"/>
                <w:szCs w:val="20"/>
                <w:lang w:val="en-US"/>
              </w:rPr>
              <w:t>BID SUBMISSION:</w:t>
            </w:r>
          </w:p>
        </w:tc>
      </w:tr>
      <w:tr w:rsidR="00833A8D" w:rsidRPr="00833A8D" w:rsidTr="008B7EBB">
        <w:trPr>
          <w:trHeight w:val="1212"/>
        </w:trPr>
        <w:tc>
          <w:tcPr>
            <w:tcW w:w="10706" w:type="dxa"/>
            <w:shd w:val="clear" w:color="auto" w:fill="auto"/>
          </w:tcPr>
          <w:p w:rsidR="00833A8D" w:rsidRPr="00833A8D" w:rsidRDefault="00833A8D" w:rsidP="00833A8D">
            <w:pPr>
              <w:widowControl w:val="0"/>
              <w:numPr>
                <w:ilvl w:val="1"/>
                <w:numId w:val="48"/>
              </w:numPr>
              <w:tabs>
                <w:tab w:val="left" w:pos="426"/>
              </w:tabs>
              <w:spacing w:after="0" w:line="215" w:lineRule="auto"/>
              <w:ind w:left="426" w:hanging="426"/>
              <w:jc w:val="both"/>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BIDS MUST BE DELIVERED BY THE STIPULATED TIME TO THE CORRECT ADDRESS. LATE BIDS WILL NOT BE ACCEPTED FOR CONSIDERATION.</w:t>
            </w:r>
          </w:p>
          <w:p w:rsidR="00833A8D" w:rsidRPr="00833A8D" w:rsidRDefault="00833A8D" w:rsidP="00833A8D">
            <w:pPr>
              <w:widowControl w:val="0"/>
              <w:tabs>
                <w:tab w:val="left" w:pos="426"/>
                <w:tab w:val="left" w:pos="1944"/>
                <w:tab w:val="left" w:pos="3384"/>
                <w:tab w:val="left" w:pos="3744"/>
                <w:tab w:val="left" w:pos="4644"/>
                <w:tab w:val="left" w:pos="5760"/>
                <w:tab w:val="left" w:pos="7920"/>
              </w:tabs>
              <w:spacing w:after="0" w:line="215" w:lineRule="auto"/>
              <w:ind w:left="426" w:hanging="426"/>
              <w:jc w:val="both"/>
              <w:rPr>
                <w:rFonts w:ascii="Arial Narrow" w:eastAsia="Times New Roman" w:hAnsi="Arial Narrow" w:cs="Times New Roman"/>
                <w:snapToGrid w:val="0"/>
                <w:sz w:val="20"/>
                <w:szCs w:val="20"/>
                <w:lang w:val="en-GB"/>
              </w:rPr>
            </w:pPr>
          </w:p>
          <w:p w:rsidR="00833A8D" w:rsidRPr="00833A8D" w:rsidRDefault="00833A8D" w:rsidP="00833A8D">
            <w:pPr>
              <w:widowControl w:val="0"/>
              <w:numPr>
                <w:ilvl w:val="1"/>
                <w:numId w:val="48"/>
              </w:numPr>
              <w:tabs>
                <w:tab w:val="left" w:pos="426"/>
              </w:tabs>
              <w:spacing w:after="0" w:line="215" w:lineRule="auto"/>
              <w:ind w:left="426" w:hanging="426"/>
              <w:jc w:val="both"/>
              <w:rPr>
                <w:rFonts w:ascii="Arial Narrow" w:eastAsia="Times New Roman" w:hAnsi="Arial Narrow" w:cs="Arial Narrow"/>
                <w:b/>
                <w:snapToGrid w:val="0"/>
                <w:sz w:val="20"/>
                <w:szCs w:val="24"/>
                <w:lang w:val="en-US"/>
              </w:rPr>
            </w:pPr>
            <w:r w:rsidRPr="00833A8D">
              <w:rPr>
                <w:rFonts w:ascii="Arial Narrow" w:eastAsia="Times New Roman" w:hAnsi="Arial Narrow" w:cs="Arial Narrow"/>
                <w:b/>
                <w:snapToGrid w:val="0"/>
                <w:sz w:val="20"/>
                <w:szCs w:val="24"/>
                <w:lang w:val="en-US"/>
              </w:rPr>
              <w:t xml:space="preserve">ALL BIDS MUST BE SUBMITTED ON THE OFFICIAL FORMS PROVIDED–(NOT TO BE RE-TYPED) OR </w:t>
            </w:r>
            <w:r w:rsidRPr="00833A8D">
              <w:rPr>
                <w:rFonts w:ascii="Arial Narrow" w:eastAsia="Times New Roman" w:hAnsi="Arial Narrow" w:cs="Arial Narrow"/>
                <w:b/>
                <w:snapToGrid w:val="0"/>
                <w:color w:val="FF0000"/>
                <w:sz w:val="20"/>
                <w:szCs w:val="24"/>
                <w:lang w:val="en-US"/>
              </w:rPr>
              <w:t xml:space="preserve"> </w:t>
            </w:r>
            <w:r w:rsidRPr="00833A8D">
              <w:rPr>
                <w:rFonts w:ascii="Arial Narrow" w:eastAsia="Times New Roman" w:hAnsi="Arial Narrow" w:cs="Arial Narrow"/>
                <w:b/>
                <w:snapToGrid w:val="0"/>
                <w:sz w:val="20"/>
                <w:szCs w:val="24"/>
                <w:lang w:val="en-US"/>
              </w:rPr>
              <w:t>ONLINE</w:t>
            </w:r>
          </w:p>
          <w:p w:rsidR="00833A8D" w:rsidRPr="00833A8D" w:rsidRDefault="00833A8D" w:rsidP="00833A8D">
            <w:pPr>
              <w:ind w:left="720"/>
              <w:contextualSpacing/>
              <w:rPr>
                <w:rFonts w:ascii="Arial Narrow" w:eastAsia="Calibri" w:hAnsi="Arial Narrow" w:cs="Arial Narrow"/>
                <w:b/>
                <w:sz w:val="20"/>
                <w:szCs w:val="24"/>
              </w:rPr>
            </w:pPr>
          </w:p>
          <w:p w:rsidR="00833A8D" w:rsidRPr="00833A8D" w:rsidRDefault="00833A8D" w:rsidP="00833A8D">
            <w:pPr>
              <w:widowControl w:val="0"/>
              <w:numPr>
                <w:ilvl w:val="1"/>
                <w:numId w:val="48"/>
              </w:numPr>
              <w:tabs>
                <w:tab w:val="left" w:pos="426"/>
              </w:tabs>
              <w:spacing w:after="0" w:line="215" w:lineRule="auto"/>
              <w:ind w:left="426" w:hanging="426"/>
              <w:jc w:val="both"/>
              <w:rPr>
                <w:rFonts w:ascii="Arial Narrow" w:eastAsia="Times New Roman" w:hAnsi="Arial Narrow" w:cs="Arial Narrow"/>
                <w:b/>
                <w:snapToGrid w:val="0"/>
                <w:sz w:val="20"/>
                <w:szCs w:val="24"/>
                <w:lang w:val="en-US"/>
              </w:rPr>
            </w:pPr>
            <w:r w:rsidRPr="00833A8D">
              <w:rPr>
                <w:rFonts w:ascii="Arial Narrow" w:eastAsia="Times New Roman" w:hAnsi="Arial Narrow" w:cs="Arial Narrow"/>
                <w:b/>
                <w:snapToGrid w:val="0"/>
                <w:sz w:val="20"/>
                <w:szCs w:val="24"/>
                <w:lang w:val="en-US"/>
              </w:rPr>
              <w:t xml:space="preserve">BIDDERS MUST REGISTER ON THE CENTRAL SUPPLIER DATABASE (CSD) TO UPLOAD MANDATORY INFORMATION NAMELY: </w:t>
            </w:r>
            <w:proofErr w:type="gramStart"/>
            <w:r w:rsidRPr="00833A8D">
              <w:rPr>
                <w:rFonts w:ascii="Arial Narrow" w:eastAsia="Times New Roman" w:hAnsi="Arial Narrow" w:cs="Arial Narrow"/>
                <w:b/>
                <w:snapToGrid w:val="0"/>
                <w:sz w:val="20"/>
                <w:szCs w:val="24"/>
                <w:lang w:val="en-US"/>
              </w:rPr>
              <w:t>( BUSINESS</w:t>
            </w:r>
            <w:proofErr w:type="gramEnd"/>
            <w:r w:rsidRPr="00833A8D">
              <w:rPr>
                <w:rFonts w:ascii="Arial Narrow" w:eastAsia="Times New Roman" w:hAnsi="Arial Narrow" w:cs="Arial Narrow"/>
                <w:b/>
                <w:snapToGrid w:val="0"/>
                <w:sz w:val="20"/>
                <w:szCs w:val="24"/>
                <w:lang w:val="en-US"/>
              </w:rPr>
              <w:t xml:space="preserve"> REGISTRATION/ DIRECTORSHIP/ MEMBERSHIP/IDENTITY NUMBERS; TAX COMPLIANCE STATUS; AND BANKING INFORMATION FOR VERIFICATION PURPOSES). B-BBEE CERTIFICATE OR SWORN AFFIDAVIT FOR B-BBEE MUST BE SUBMITTED TO BIDDING INSTITUTION.</w:t>
            </w:r>
          </w:p>
          <w:p w:rsidR="00833A8D" w:rsidRPr="00833A8D" w:rsidRDefault="00833A8D" w:rsidP="00833A8D">
            <w:pPr>
              <w:ind w:left="720"/>
              <w:contextualSpacing/>
              <w:rPr>
                <w:rFonts w:ascii="Arial Narrow" w:eastAsia="Calibri" w:hAnsi="Arial Narrow" w:cs="Arial Narrow"/>
                <w:b/>
                <w:sz w:val="20"/>
                <w:szCs w:val="24"/>
              </w:rPr>
            </w:pPr>
          </w:p>
          <w:p w:rsidR="00833A8D" w:rsidRPr="00833A8D" w:rsidRDefault="00833A8D" w:rsidP="00833A8D">
            <w:pPr>
              <w:widowControl w:val="0"/>
              <w:numPr>
                <w:ilvl w:val="1"/>
                <w:numId w:val="48"/>
              </w:numPr>
              <w:tabs>
                <w:tab w:val="left" w:pos="426"/>
              </w:tabs>
              <w:spacing w:after="0" w:line="215" w:lineRule="auto"/>
              <w:ind w:left="426" w:hanging="426"/>
              <w:jc w:val="both"/>
              <w:rPr>
                <w:rFonts w:ascii="Arial Narrow" w:eastAsia="Times New Roman" w:hAnsi="Arial Narrow" w:cs="Arial Narrow"/>
                <w:b/>
                <w:snapToGrid w:val="0"/>
                <w:sz w:val="20"/>
                <w:szCs w:val="24"/>
                <w:lang w:val="en-US"/>
              </w:rPr>
            </w:pPr>
            <w:r w:rsidRPr="00833A8D">
              <w:rPr>
                <w:rFonts w:ascii="Arial Narrow" w:eastAsia="Times New Roman" w:hAnsi="Arial Narrow" w:cs="Arial Narrow"/>
                <w:b/>
                <w:snapToGrid w:val="0"/>
                <w:sz w:val="20"/>
                <w:szCs w:val="24"/>
                <w:lang w:val="en-US"/>
              </w:rPr>
              <w:t xml:space="preserve">WHERE A BIDDER IS NOT REGISTERED ON THE CSD, MANDATORY INFORMATION NAMELY: (BUSINESS REGISTRATION/ DIRECTORSHIP/ MEMBERSHIP/IDENTITY NUMBERS; TAX COMPLIANCE STATUS MAY NOT BE SUBMITTED WITH THE BID DOCUMENTATION. B-BBEE CERTIFICATE OR SWORN AFFIDAVIT FOR B-BBEE MUST BE SUBMITTED TO BIDDING INSTITUTION.             </w:t>
            </w:r>
          </w:p>
          <w:p w:rsidR="00833A8D" w:rsidRPr="00833A8D" w:rsidRDefault="00833A8D" w:rsidP="00833A8D">
            <w:pPr>
              <w:widowControl w:val="0"/>
              <w:tabs>
                <w:tab w:val="left" w:pos="426"/>
                <w:tab w:val="left" w:pos="1944"/>
                <w:tab w:val="left" w:pos="3384"/>
                <w:tab w:val="left" w:pos="3744"/>
                <w:tab w:val="left" w:pos="4644"/>
                <w:tab w:val="left" w:pos="5760"/>
                <w:tab w:val="left" w:pos="7920"/>
              </w:tabs>
              <w:spacing w:after="0" w:line="215" w:lineRule="auto"/>
              <w:ind w:left="426" w:hanging="426"/>
              <w:jc w:val="both"/>
              <w:rPr>
                <w:rFonts w:ascii="Arial Narrow" w:eastAsia="Times New Roman" w:hAnsi="Arial Narrow" w:cs="Times New Roman"/>
                <w:snapToGrid w:val="0"/>
                <w:sz w:val="20"/>
                <w:szCs w:val="20"/>
                <w:lang w:val="en-US"/>
              </w:rPr>
            </w:pPr>
          </w:p>
          <w:p w:rsidR="00833A8D" w:rsidRPr="00833A8D" w:rsidRDefault="00833A8D" w:rsidP="00833A8D">
            <w:pPr>
              <w:widowControl w:val="0"/>
              <w:numPr>
                <w:ilvl w:val="1"/>
                <w:numId w:val="48"/>
              </w:numPr>
              <w:tabs>
                <w:tab w:val="left" w:pos="426"/>
              </w:tabs>
              <w:spacing w:after="0" w:line="215" w:lineRule="auto"/>
              <w:ind w:left="426" w:hanging="426"/>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THIS BID IS SUBJECT TO THE PREFERENTIAL PROCUREMENT POLICY FRAMEWORK ACT 2000 AND THE PREFERENTIAL PROCUREMENT REGULATIONS, 2017, THE GENERAL CONDITIONS OF CONTRACT (GCC) AND, IF APPLICABLE, ANY OTHER LEGISLATION OR SPECIAL CONDITIONS OF CONTRACT.</w:t>
            </w:r>
          </w:p>
          <w:p w:rsidR="00833A8D" w:rsidRPr="00833A8D" w:rsidRDefault="00833A8D" w:rsidP="00833A8D">
            <w:pPr>
              <w:widowControl w:val="0"/>
              <w:tabs>
                <w:tab w:val="left" w:pos="426"/>
                <w:tab w:val="left" w:pos="1944"/>
                <w:tab w:val="left" w:pos="3384"/>
                <w:tab w:val="left" w:pos="3744"/>
                <w:tab w:val="left" w:pos="4644"/>
                <w:tab w:val="left" w:pos="5760"/>
                <w:tab w:val="left" w:pos="7920"/>
              </w:tabs>
              <w:spacing w:after="0" w:line="215" w:lineRule="auto"/>
              <w:ind w:left="426"/>
              <w:jc w:val="both"/>
              <w:rPr>
                <w:rFonts w:ascii="Arial Narrow" w:eastAsia="Times New Roman" w:hAnsi="Arial Narrow" w:cs="Times New Roman"/>
                <w:snapToGrid w:val="0"/>
                <w:lang w:val="en-US"/>
              </w:rPr>
            </w:pPr>
          </w:p>
        </w:tc>
      </w:tr>
      <w:tr w:rsidR="00833A8D" w:rsidRPr="00833A8D" w:rsidTr="008B7EBB">
        <w:tc>
          <w:tcPr>
            <w:tcW w:w="10706" w:type="dxa"/>
            <w:shd w:val="clear" w:color="auto" w:fill="DDD9C3"/>
          </w:tcPr>
          <w:p w:rsidR="00833A8D" w:rsidRPr="00833A8D" w:rsidRDefault="00833A8D" w:rsidP="00833A8D">
            <w:pPr>
              <w:widowControl w:val="0"/>
              <w:numPr>
                <w:ilvl w:val="0"/>
                <w:numId w:val="47"/>
              </w:numPr>
              <w:tabs>
                <w:tab w:val="left" w:pos="426"/>
              </w:tabs>
              <w:spacing w:after="0" w:line="215" w:lineRule="auto"/>
              <w:ind w:hanging="1146"/>
              <w:jc w:val="both"/>
              <w:rPr>
                <w:rFonts w:ascii="Arial Narrow" w:eastAsia="Times New Roman" w:hAnsi="Arial Narrow" w:cs="Arial"/>
                <w:b/>
                <w:bCs/>
                <w:snapToGrid w:val="0"/>
                <w:color w:val="000081"/>
                <w:sz w:val="20"/>
                <w:szCs w:val="28"/>
                <w:lang w:val="en-US"/>
              </w:rPr>
            </w:pPr>
            <w:r w:rsidRPr="00833A8D">
              <w:rPr>
                <w:rFonts w:ascii="Arial Narrow" w:eastAsia="Times New Roman" w:hAnsi="Arial Narrow" w:cs="Arial"/>
                <w:b/>
                <w:bCs/>
                <w:snapToGrid w:val="0"/>
                <w:color w:val="000000"/>
                <w:sz w:val="20"/>
                <w:lang w:val="en-US"/>
              </w:rPr>
              <w:t>TAX COMPLIANCE REQUIREMENTS</w:t>
            </w:r>
          </w:p>
        </w:tc>
      </w:tr>
      <w:tr w:rsidR="00833A8D" w:rsidRPr="00833A8D" w:rsidTr="008B7EBB">
        <w:tc>
          <w:tcPr>
            <w:tcW w:w="10706" w:type="dxa"/>
            <w:shd w:val="clear" w:color="auto" w:fill="FFFFFF"/>
          </w:tcPr>
          <w:p w:rsidR="00833A8D" w:rsidRPr="00833A8D" w:rsidRDefault="00833A8D" w:rsidP="00833A8D">
            <w:pPr>
              <w:widowControl w:val="0"/>
              <w:numPr>
                <w:ilvl w:val="0"/>
                <w:numId w:val="46"/>
              </w:numPr>
              <w:tabs>
                <w:tab w:val="left" w:pos="426"/>
              </w:tabs>
              <w:autoSpaceDE w:val="0"/>
              <w:autoSpaceDN w:val="0"/>
              <w:adjustRightInd w:val="0"/>
              <w:spacing w:after="120" w:line="240" w:lineRule="auto"/>
              <w:ind w:left="567" w:hanging="567"/>
              <w:jc w:val="both"/>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 xml:space="preserve">BIDDERS MUST ENSURE COMPLIANCE WITH THEIR TAX OBLIGATIONS. </w:t>
            </w:r>
          </w:p>
          <w:p w:rsidR="00833A8D" w:rsidRPr="00833A8D" w:rsidRDefault="00833A8D" w:rsidP="00833A8D">
            <w:pPr>
              <w:widowControl w:val="0"/>
              <w:numPr>
                <w:ilvl w:val="0"/>
                <w:numId w:val="46"/>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BIDDERS ARE REQUIRED TO SUBMIT THEIR UNIQUE PERSONAL IDENTIFICATION NUMBER (PIN) ISSUED BY SARS TO ENABLE   THE ORGAN OF STATE TO VIEW THE TAXPAYER’S PROFILE AND TAX STATUS.</w:t>
            </w:r>
          </w:p>
          <w:p w:rsidR="00833A8D" w:rsidRPr="00833A8D" w:rsidRDefault="00833A8D" w:rsidP="00833A8D">
            <w:pPr>
              <w:widowControl w:val="0"/>
              <w:numPr>
                <w:ilvl w:val="0"/>
                <w:numId w:val="46"/>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 xml:space="preserve">APPLICATION FOR TAX COMPLIANCE STATUS (TCS) OR PIN MAY ALSO BE MADE VIA E-FILING. IN ORDER TO USE THIS PROVISION, TAXPAYERS WILL NEED TO REGISTER WITH SARS AS E-FILERS THROUGH THE WEBSITE </w:t>
            </w:r>
            <w:hyperlink r:id="rId10" w:history="1">
              <w:r w:rsidRPr="00833A8D">
                <w:rPr>
                  <w:rFonts w:ascii="Arial Narrow" w:eastAsia="Times New Roman" w:hAnsi="Arial Narrow" w:cs="Times New Roman"/>
                  <w:snapToGrid w:val="0"/>
                  <w:sz w:val="20"/>
                  <w:szCs w:val="20"/>
                  <w:lang w:val="en-US"/>
                </w:rPr>
                <w:t>WWW.SARS.GOV.ZA</w:t>
              </w:r>
            </w:hyperlink>
            <w:r w:rsidRPr="00833A8D">
              <w:rPr>
                <w:rFonts w:ascii="Arial Narrow" w:eastAsia="Times New Roman" w:hAnsi="Arial Narrow" w:cs="Times New Roman"/>
                <w:snapToGrid w:val="0"/>
                <w:sz w:val="20"/>
                <w:szCs w:val="20"/>
                <w:lang w:val="en-US"/>
              </w:rPr>
              <w:t>.</w:t>
            </w:r>
          </w:p>
          <w:p w:rsidR="00833A8D" w:rsidRPr="00833A8D" w:rsidRDefault="00833A8D" w:rsidP="00833A8D">
            <w:pPr>
              <w:widowControl w:val="0"/>
              <w:numPr>
                <w:ilvl w:val="0"/>
                <w:numId w:val="46"/>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 xml:space="preserve">BIDDERS MAY ALSO SUBMIT A PRINTED TCS TOGETHER WITH THE BID. </w:t>
            </w:r>
          </w:p>
          <w:p w:rsidR="00833A8D" w:rsidRPr="00833A8D" w:rsidRDefault="00833A8D" w:rsidP="00833A8D">
            <w:pPr>
              <w:widowControl w:val="0"/>
              <w:numPr>
                <w:ilvl w:val="0"/>
                <w:numId w:val="46"/>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IN BIDS WHERE CONSORTIA / JOINT VENTURES / SUB-CONTRACTORS ARE INVOLVED, EACH PARTY MUST SUBMIT A SEPARATE PROOF OF   TCS / PIN / CSD NUMBER.</w:t>
            </w:r>
          </w:p>
          <w:p w:rsidR="00833A8D" w:rsidRPr="00833A8D" w:rsidRDefault="00833A8D" w:rsidP="00833A8D">
            <w:pPr>
              <w:widowControl w:val="0"/>
              <w:numPr>
                <w:ilvl w:val="0"/>
                <w:numId w:val="46"/>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 xml:space="preserve">WHERE NO TCS IS AVAILABLE BUT THE BIDDER IS REGISTERED ON THE CENTRAL SUPPLIER DATABASE (CSD), A CSD NUMBER MUST BE PROVIDED. </w:t>
            </w:r>
          </w:p>
        </w:tc>
      </w:tr>
      <w:tr w:rsidR="00833A8D" w:rsidRPr="00833A8D" w:rsidTr="008B7EBB">
        <w:trPr>
          <w:trHeight w:val="296"/>
        </w:trPr>
        <w:tc>
          <w:tcPr>
            <w:tcW w:w="10706" w:type="dxa"/>
            <w:shd w:val="clear" w:color="auto" w:fill="DDD9C3"/>
          </w:tcPr>
          <w:p w:rsidR="00833A8D" w:rsidRPr="00833A8D" w:rsidRDefault="00833A8D" w:rsidP="00833A8D">
            <w:pPr>
              <w:widowControl w:val="0"/>
              <w:numPr>
                <w:ilvl w:val="0"/>
                <w:numId w:val="47"/>
              </w:numPr>
              <w:tabs>
                <w:tab w:val="left" w:pos="426"/>
              </w:tabs>
              <w:spacing w:after="0" w:line="215" w:lineRule="auto"/>
              <w:ind w:hanging="1146"/>
              <w:jc w:val="both"/>
              <w:rPr>
                <w:rFonts w:ascii="Arial Narrow" w:eastAsia="Times New Roman" w:hAnsi="Arial Narrow" w:cs="Arial Narrow"/>
                <w:snapToGrid w:val="0"/>
                <w:sz w:val="20"/>
                <w:szCs w:val="20"/>
                <w:lang w:val="en-US"/>
              </w:rPr>
            </w:pPr>
            <w:r w:rsidRPr="00833A8D">
              <w:rPr>
                <w:rFonts w:ascii="Arial Narrow" w:eastAsia="Times New Roman" w:hAnsi="Arial Narrow" w:cs="Arial Narrow"/>
                <w:b/>
                <w:snapToGrid w:val="0"/>
                <w:sz w:val="20"/>
                <w:szCs w:val="24"/>
                <w:lang w:val="en-US"/>
              </w:rPr>
              <w:t>QUESTIONNAIRE TO BIDDING FOREIGN SUPPLIERS</w:t>
            </w:r>
          </w:p>
        </w:tc>
      </w:tr>
      <w:tr w:rsidR="00833A8D" w:rsidRPr="00833A8D" w:rsidTr="008B7EBB">
        <w:tc>
          <w:tcPr>
            <w:tcW w:w="10706" w:type="dxa"/>
            <w:shd w:val="clear" w:color="auto" w:fill="FFFFFF"/>
          </w:tcPr>
          <w:p w:rsidR="00833A8D" w:rsidRPr="00833A8D" w:rsidRDefault="00833A8D" w:rsidP="00833A8D">
            <w:pPr>
              <w:widowControl w:val="0"/>
              <w:numPr>
                <w:ilvl w:val="1"/>
                <w:numId w:val="46"/>
              </w:numPr>
              <w:tabs>
                <w:tab w:val="left" w:pos="426"/>
              </w:tabs>
              <w:autoSpaceDE w:val="0"/>
              <w:autoSpaceDN w:val="0"/>
              <w:adjustRightInd w:val="0"/>
              <w:spacing w:before="120" w:after="0" w:line="240" w:lineRule="auto"/>
              <w:ind w:hanging="792"/>
              <w:jc w:val="both"/>
              <w:rPr>
                <w:rFonts w:ascii="Arial Narrow" w:eastAsia="Times New Roman" w:hAnsi="Arial Narrow" w:cs="Arial Narrow"/>
                <w:b/>
                <w:snapToGrid w:val="0"/>
                <w:sz w:val="20"/>
                <w:szCs w:val="20"/>
                <w:lang w:val="en-US"/>
              </w:rPr>
            </w:pPr>
            <w:r w:rsidRPr="00833A8D">
              <w:rPr>
                <w:rFonts w:ascii="Arial Narrow" w:eastAsia="Times New Roman" w:hAnsi="Arial Narrow" w:cs="Times New Roman"/>
                <w:snapToGrid w:val="0"/>
                <w:sz w:val="20"/>
                <w:szCs w:val="20"/>
                <w:lang w:val="en-US"/>
              </w:rPr>
              <w:t>IS THE BIDDER A RESIDENT OF THE REPUBLIC OF SOUTH AFRICA (RSA)?</w:t>
            </w:r>
            <w:r w:rsidRPr="00833A8D">
              <w:rPr>
                <w:rFonts w:ascii="Times New Roman" w:eastAsia="Times New Roman" w:hAnsi="Times New Roman" w:cs="Times New Roman"/>
                <w:snapToGrid w:val="0"/>
                <w:sz w:val="20"/>
                <w:szCs w:val="20"/>
                <w:lang w:val="en-US"/>
              </w:rPr>
              <w:tab/>
            </w:r>
            <w:r w:rsidRPr="00833A8D">
              <w:rPr>
                <w:rFonts w:ascii="Times New Roman" w:eastAsia="Times New Roman" w:hAnsi="Times New Roman" w:cs="Times New Roman"/>
                <w:snapToGrid w:val="0"/>
                <w:sz w:val="20"/>
                <w:szCs w:val="20"/>
                <w:lang w:val="en-US"/>
              </w:rPr>
              <w:tab/>
              <w:t xml:space="preserve">               </w:t>
            </w:r>
            <w:r w:rsidRPr="00833A8D">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Times New Roman" w:eastAsia="Times New Roman" w:hAnsi="Times New Roman" w:cs="Times New Roman"/>
                <w:snapToGrid w:val="0"/>
                <w:sz w:val="20"/>
                <w:szCs w:val="20"/>
                <w:lang w:val="en-US"/>
              </w:rPr>
              <w:t xml:space="preserve">  </w:t>
            </w:r>
            <w:r w:rsidRPr="00833A8D">
              <w:rPr>
                <w:rFonts w:ascii="Arial Narrow" w:eastAsia="Times New Roman" w:hAnsi="Arial Narrow" w:cs="Times New Roman"/>
                <w:snapToGrid w:val="0"/>
                <w:sz w:val="20"/>
                <w:szCs w:val="20"/>
                <w:lang w:val="en-US"/>
              </w:rPr>
              <w:t xml:space="preserve">YES  </w:t>
            </w:r>
            <w:r w:rsidRPr="00833A8D">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Arial Narrow" w:eastAsia="Times New Roman" w:hAnsi="Arial Narrow" w:cs="Times New Roman"/>
                <w:snapToGrid w:val="0"/>
                <w:sz w:val="20"/>
                <w:szCs w:val="20"/>
                <w:lang w:val="en-US"/>
              </w:rPr>
              <w:t xml:space="preserve"> NO</w:t>
            </w:r>
          </w:p>
          <w:p w:rsidR="00833A8D" w:rsidRPr="00833A8D" w:rsidRDefault="00833A8D" w:rsidP="00833A8D">
            <w:pPr>
              <w:widowControl w:val="0"/>
              <w:numPr>
                <w:ilvl w:val="1"/>
                <w:numId w:val="46"/>
              </w:numPr>
              <w:tabs>
                <w:tab w:val="left" w:pos="426"/>
              </w:tabs>
              <w:autoSpaceDE w:val="0"/>
              <w:autoSpaceDN w:val="0"/>
              <w:adjustRightInd w:val="0"/>
              <w:spacing w:before="120" w:after="0" w:line="240" w:lineRule="auto"/>
              <w:ind w:hanging="792"/>
              <w:jc w:val="both"/>
              <w:rPr>
                <w:rFonts w:ascii="Times New Roman" w:eastAsia="Times New Roman" w:hAnsi="Times New Roman" w:cs="Times New Roman"/>
                <w:snapToGrid w:val="0"/>
                <w:sz w:val="20"/>
                <w:szCs w:val="20"/>
                <w:lang w:val="en-US"/>
              </w:rPr>
            </w:pPr>
            <w:r w:rsidRPr="00833A8D">
              <w:rPr>
                <w:rFonts w:ascii="Arial Narrow" w:eastAsia="Times New Roman" w:hAnsi="Arial Narrow" w:cs="Times New Roman"/>
                <w:snapToGrid w:val="0"/>
                <w:sz w:val="20"/>
                <w:szCs w:val="20"/>
                <w:lang w:val="en-US"/>
              </w:rPr>
              <w:t>DOES THE BIDDER HAVE A BRANCH IN THE RSA?</w:t>
            </w:r>
            <w:r w:rsidRPr="00833A8D">
              <w:rPr>
                <w:rFonts w:ascii="Arial Narrow" w:eastAsia="Times New Roman" w:hAnsi="Arial Narrow" w:cs="Times New Roman"/>
                <w:snapToGrid w:val="0"/>
                <w:sz w:val="20"/>
                <w:szCs w:val="20"/>
                <w:lang w:val="en-US"/>
              </w:rPr>
              <w:tab/>
            </w:r>
            <w:r w:rsidRPr="00833A8D">
              <w:rPr>
                <w:rFonts w:ascii="Times New Roman" w:eastAsia="Times New Roman" w:hAnsi="Times New Roman" w:cs="Times New Roman"/>
                <w:snapToGrid w:val="0"/>
                <w:sz w:val="20"/>
                <w:szCs w:val="20"/>
                <w:lang w:val="en-US"/>
              </w:rPr>
              <w:tab/>
            </w:r>
            <w:r w:rsidRPr="00833A8D">
              <w:rPr>
                <w:rFonts w:ascii="Times New Roman" w:eastAsia="Times New Roman" w:hAnsi="Times New Roman" w:cs="Times New Roman"/>
                <w:snapToGrid w:val="0"/>
                <w:sz w:val="20"/>
                <w:szCs w:val="20"/>
                <w:lang w:val="en-US"/>
              </w:rPr>
              <w:tab/>
            </w:r>
            <w:r w:rsidRPr="00833A8D">
              <w:rPr>
                <w:rFonts w:ascii="Times New Roman" w:eastAsia="Times New Roman" w:hAnsi="Times New Roman" w:cs="Times New Roman"/>
                <w:snapToGrid w:val="0"/>
                <w:sz w:val="20"/>
                <w:szCs w:val="20"/>
                <w:lang w:val="en-US"/>
              </w:rPr>
              <w:tab/>
              <w:t xml:space="preserve">               </w:t>
            </w:r>
            <w:r w:rsidRPr="00833A8D">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Times New Roman" w:eastAsia="Times New Roman" w:hAnsi="Times New Roman" w:cs="Times New Roman"/>
                <w:snapToGrid w:val="0"/>
                <w:sz w:val="20"/>
                <w:szCs w:val="20"/>
                <w:lang w:val="en-US"/>
              </w:rPr>
              <w:t xml:space="preserve">  </w:t>
            </w:r>
            <w:r w:rsidRPr="00833A8D">
              <w:rPr>
                <w:rFonts w:ascii="Arial Narrow" w:eastAsia="Times New Roman" w:hAnsi="Arial Narrow" w:cs="Times New Roman"/>
                <w:snapToGrid w:val="0"/>
                <w:sz w:val="20"/>
                <w:szCs w:val="20"/>
                <w:lang w:val="en-US"/>
              </w:rPr>
              <w:t xml:space="preserve">YES   </w:t>
            </w:r>
            <w:r w:rsidRPr="00833A8D">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Arial Narrow" w:eastAsia="Times New Roman" w:hAnsi="Arial Narrow" w:cs="Times New Roman"/>
                <w:snapToGrid w:val="0"/>
                <w:sz w:val="20"/>
                <w:szCs w:val="20"/>
                <w:lang w:val="en-US"/>
              </w:rPr>
              <w:t xml:space="preserve"> NO</w:t>
            </w:r>
          </w:p>
          <w:p w:rsidR="00833A8D" w:rsidRPr="00833A8D" w:rsidRDefault="00833A8D" w:rsidP="00833A8D">
            <w:pPr>
              <w:widowControl w:val="0"/>
              <w:numPr>
                <w:ilvl w:val="1"/>
                <w:numId w:val="46"/>
              </w:numPr>
              <w:tabs>
                <w:tab w:val="left" w:pos="426"/>
              </w:tabs>
              <w:autoSpaceDE w:val="0"/>
              <w:autoSpaceDN w:val="0"/>
              <w:adjustRightInd w:val="0"/>
              <w:spacing w:before="120" w:after="0" w:line="240" w:lineRule="auto"/>
              <w:ind w:hanging="792"/>
              <w:jc w:val="both"/>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 xml:space="preserve">DOES THE BIDDER HAVE A PERMANENT ESTABLISHMENT IN THE </w:t>
            </w:r>
            <w:smartTag w:uri="urn:schemas-microsoft-com:office:smarttags" w:element="stockticker">
              <w:r w:rsidRPr="00833A8D">
                <w:rPr>
                  <w:rFonts w:ascii="Arial Narrow" w:eastAsia="Times New Roman" w:hAnsi="Arial Narrow" w:cs="Times New Roman"/>
                  <w:snapToGrid w:val="0"/>
                  <w:sz w:val="20"/>
                  <w:szCs w:val="20"/>
                  <w:lang w:val="en-US"/>
                </w:rPr>
                <w:t>RSA</w:t>
              </w:r>
            </w:smartTag>
            <w:r w:rsidRPr="00833A8D">
              <w:rPr>
                <w:rFonts w:ascii="Arial Narrow" w:eastAsia="Times New Roman" w:hAnsi="Arial Narrow" w:cs="Times New Roman"/>
                <w:snapToGrid w:val="0"/>
                <w:sz w:val="20"/>
                <w:szCs w:val="20"/>
                <w:lang w:val="en-US"/>
              </w:rPr>
              <w:t>?</w:t>
            </w:r>
            <w:r w:rsidRPr="00833A8D">
              <w:rPr>
                <w:rFonts w:ascii="Arial Narrow" w:eastAsia="Times New Roman" w:hAnsi="Arial Narrow" w:cs="Times New Roman"/>
                <w:snapToGrid w:val="0"/>
                <w:sz w:val="20"/>
                <w:szCs w:val="20"/>
                <w:lang w:val="en-US"/>
              </w:rPr>
              <w:tab/>
              <w:t xml:space="preserve">                                 </w:t>
            </w:r>
            <w:r w:rsidRPr="00833A8D">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Times New Roman" w:eastAsia="Times New Roman" w:hAnsi="Times New Roman" w:cs="Times New Roman"/>
                <w:snapToGrid w:val="0"/>
                <w:sz w:val="20"/>
                <w:szCs w:val="20"/>
                <w:lang w:val="en-US"/>
              </w:rPr>
              <w:t xml:space="preserve">  </w:t>
            </w:r>
            <w:r w:rsidRPr="00833A8D">
              <w:rPr>
                <w:rFonts w:ascii="Arial Narrow" w:eastAsia="Times New Roman" w:hAnsi="Arial Narrow" w:cs="Times New Roman"/>
                <w:snapToGrid w:val="0"/>
                <w:sz w:val="20"/>
                <w:szCs w:val="20"/>
                <w:lang w:val="en-US"/>
              </w:rPr>
              <w:t xml:space="preserve">YES  </w:t>
            </w:r>
            <w:r w:rsidRPr="00833A8D">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Arial Narrow" w:eastAsia="Times New Roman" w:hAnsi="Arial Narrow" w:cs="Times New Roman"/>
                <w:snapToGrid w:val="0"/>
                <w:sz w:val="20"/>
                <w:szCs w:val="20"/>
                <w:lang w:val="en-US"/>
              </w:rPr>
              <w:t xml:space="preserve"> NO</w:t>
            </w:r>
          </w:p>
          <w:p w:rsidR="00833A8D" w:rsidRPr="00833A8D" w:rsidRDefault="00833A8D" w:rsidP="00833A8D">
            <w:pPr>
              <w:widowControl w:val="0"/>
              <w:numPr>
                <w:ilvl w:val="1"/>
                <w:numId w:val="46"/>
              </w:numPr>
              <w:tabs>
                <w:tab w:val="left" w:pos="426"/>
              </w:tabs>
              <w:autoSpaceDE w:val="0"/>
              <w:autoSpaceDN w:val="0"/>
              <w:adjustRightInd w:val="0"/>
              <w:spacing w:before="120" w:after="0" w:line="240" w:lineRule="auto"/>
              <w:ind w:hanging="792"/>
              <w:jc w:val="both"/>
              <w:rPr>
                <w:rFonts w:ascii="Arial Narrow" w:eastAsia="Times New Roman" w:hAnsi="Arial Narrow" w:cs="Times New Roman"/>
                <w:snapToGrid w:val="0"/>
                <w:sz w:val="20"/>
                <w:szCs w:val="20"/>
                <w:lang w:val="en-US"/>
              </w:rPr>
            </w:pPr>
            <w:r w:rsidRPr="00833A8D">
              <w:rPr>
                <w:rFonts w:ascii="Arial Narrow" w:eastAsia="Times New Roman" w:hAnsi="Arial Narrow" w:cs="Times New Roman"/>
                <w:snapToGrid w:val="0"/>
                <w:sz w:val="20"/>
                <w:szCs w:val="20"/>
                <w:lang w:val="en-US"/>
              </w:rPr>
              <w:t>DOES THE BIDDER HAVE ANY SOURCE OF INCOME IN THE RSA?</w:t>
            </w:r>
            <w:r w:rsidRPr="00833A8D">
              <w:rPr>
                <w:rFonts w:ascii="Arial Narrow" w:eastAsia="Times New Roman" w:hAnsi="Arial Narrow" w:cs="Times New Roman"/>
                <w:snapToGrid w:val="0"/>
                <w:sz w:val="20"/>
                <w:szCs w:val="20"/>
                <w:lang w:val="en-US"/>
              </w:rPr>
              <w:tab/>
            </w:r>
            <w:r w:rsidRPr="00833A8D">
              <w:rPr>
                <w:rFonts w:ascii="Arial Narrow" w:eastAsia="Times New Roman" w:hAnsi="Arial Narrow" w:cs="Times New Roman"/>
                <w:snapToGrid w:val="0"/>
                <w:sz w:val="20"/>
                <w:szCs w:val="20"/>
                <w:lang w:val="en-US"/>
              </w:rPr>
              <w:tab/>
              <w:t xml:space="preserve">                                 </w:t>
            </w:r>
            <w:r w:rsidRPr="00833A8D">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Times New Roman" w:eastAsia="Times New Roman" w:hAnsi="Times New Roman" w:cs="Times New Roman"/>
                <w:snapToGrid w:val="0"/>
                <w:sz w:val="20"/>
                <w:szCs w:val="20"/>
                <w:lang w:val="en-US"/>
              </w:rPr>
              <w:t xml:space="preserve">  </w:t>
            </w:r>
            <w:r w:rsidRPr="00833A8D">
              <w:rPr>
                <w:rFonts w:ascii="Arial Narrow" w:eastAsia="Times New Roman" w:hAnsi="Arial Narrow" w:cs="Times New Roman"/>
                <w:snapToGrid w:val="0"/>
                <w:sz w:val="20"/>
                <w:szCs w:val="20"/>
                <w:lang w:val="en-US"/>
              </w:rPr>
              <w:t xml:space="preserve">YES  </w:t>
            </w:r>
            <w:r w:rsidRPr="00833A8D">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833A8D">
              <w:rPr>
                <w:rFonts w:ascii="Arial Narrow" w:eastAsia="Times New Roman" w:hAnsi="Arial Narrow" w:cs="Times New Roman"/>
                <w:snapToGrid w:val="0"/>
                <w:sz w:val="20"/>
                <w:szCs w:val="20"/>
                <w:lang w:val="en-GB"/>
              </w:rPr>
              <w:instrText xml:space="preserve"> FORMCHECKBOX </w:instrText>
            </w:r>
            <w:r w:rsidR="00663223">
              <w:rPr>
                <w:rFonts w:ascii="Arial Narrow" w:eastAsia="Times New Roman" w:hAnsi="Arial Narrow" w:cs="Times New Roman"/>
                <w:snapToGrid w:val="0"/>
                <w:sz w:val="20"/>
                <w:szCs w:val="20"/>
                <w:lang w:val="en-GB"/>
              </w:rPr>
            </w:r>
            <w:r w:rsidR="00663223">
              <w:rPr>
                <w:rFonts w:ascii="Arial Narrow" w:eastAsia="Times New Roman" w:hAnsi="Arial Narrow" w:cs="Times New Roman"/>
                <w:snapToGrid w:val="0"/>
                <w:sz w:val="20"/>
                <w:szCs w:val="20"/>
                <w:lang w:val="en-GB"/>
              </w:rPr>
              <w:fldChar w:fldCharType="separate"/>
            </w:r>
            <w:r w:rsidRPr="00833A8D">
              <w:rPr>
                <w:rFonts w:ascii="Arial Narrow" w:eastAsia="Times New Roman" w:hAnsi="Arial Narrow" w:cs="Times New Roman"/>
                <w:snapToGrid w:val="0"/>
                <w:sz w:val="20"/>
                <w:szCs w:val="20"/>
                <w:lang w:val="en-GB"/>
              </w:rPr>
              <w:fldChar w:fldCharType="end"/>
            </w:r>
            <w:r w:rsidRPr="00833A8D">
              <w:rPr>
                <w:rFonts w:ascii="Arial Narrow" w:eastAsia="Times New Roman" w:hAnsi="Arial Narrow" w:cs="Times New Roman"/>
                <w:snapToGrid w:val="0"/>
                <w:sz w:val="20"/>
                <w:szCs w:val="20"/>
                <w:lang w:val="en-US"/>
              </w:rPr>
              <w:t xml:space="preserve"> NO</w:t>
            </w:r>
          </w:p>
          <w:p w:rsidR="00833A8D" w:rsidRPr="00833A8D" w:rsidRDefault="00833A8D" w:rsidP="00833A8D">
            <w:pPr>
              <w:widowControl w:val="0"/>
              <w:tabs>
                <w:tab w:val="left" w:pos="426"/>
              </w:tabs>
              <w:autoSpaceDE w:val="0"/>
              <w:autoSpaceDN w:val="0"/>
              <w:adjustRightInd w:val="0"/>
              <w:spacing w:before="120" w:after="0" w:line="240" w:lineRule="auto"/>
              <w:ind w:left="792"/>
              <w:jc w:val="both"/>
              <w:rPr>
                <w:rFonts w:ascii="Arial Narrow" w:eastAsia="Times New Roman" w:hAnsi="Arial Narrow" w:cs="Times New Roman"/>
                <w:snapToGrid w:val="0"/>
                <w:sz w:val="20"/>
                <w:szCs w:val="20"/>
                <w:lang w:val="en-US"/>
              </w:rPr>
            </w:pPr>
          </w:p>
          <w:p w:rsidR="00833A8D" w:rsidRPr="00833A8D" w:rsidRDefault="00833A8D" w:rsidP="00833A8D">
            <w:pPr>
              <w:widowControl w:val="0"/>
              <w:tabs>
                <w:tab w:val="left" w:pos="426"/>
              </w:tabs>
              <w:spacing w:after="0" w:line="215" w:lineRule="auto"/>
              <w:jc w:val="both"/>
              <w:rPr>
                <w:rFonts w:ascii="Arial Narrow" w:eastAsia="Times New Roman" w:hAnsi="Arial Narrow" w:cs="Arial Narrow"/>
                <w:b/>
                <w:snapToGrid w:val="0"/>
                <w:sz w:val="20"/>
                <w:szCs w:val="20"/>
                <w:lang w:val="en-US"/>
              </w:rPr>
            </w:pPr>
            <w:r w:rsidRPr="00833A8D">
              <w:rPr>
                <w:rFonts w:ascii="Arial Narrow" w:eastAsia="Times New Roman" w:hAnsi="Arial Narrow" w:cs="Arial Narrow"/>
                <w:b/>
                <w:snapToGrid w:val="0"/>
                <w:sz w:val="20"/>
                <w:szCs w:val="20"/>
                <w:lang w:val="en-US"/>
              </w:rPr>
              <w:t>IF THE ANSWER IS “NO” TO ALL OF THE ABOVE, THEN, IT IS NOT A REQUIREMENT TO OBTAIN A TAX COMPLIANCE STATUS / TAX COMPLIANCE SYSTEM PIN CODE FROM THE SOUTH AFRICAN REVENUE SERVICE (SARS) AND IF NOT REGISTER AS PER 2.3 ABOVE.</w:t>
            </w:r>
          </w:p>
          <w:p w:rsidR="00833A8D" w:rsidRPr="00833A8D" w:rsidRDefault="00833A8D" w:rsidP="00833A8D">
            <w:pPr>
              <w:widowControl w:val="0"/>
              <w:tabs>
                <w:tab w:val="left" w:pos="426"/>
              </w:tabs>
              <w:spacing w:after="0" w:line="215" w:lineRule="auto"/>
              <w:jc w:val="both"/>
              <w:rPr>
                <w:rFonts w:ascii="Arial Narrow" w:eastAsia="Times New Roman" w:hAnsi="Arial Narrow" w:cs="Arial Narrow"/>
                <w:b/>
                <w:snapToGrid w:val="0"/>
                <w:sz w:val="20"/>
                <w:szCs w:val="20"/>
                <w:lang w:val="en-US"/>
              </w:rPr>
            </w:pPr>
          </w:p>
        </w:tc>
      </w:tr>
    </w:tbl>
    <w:p w:rsidR="00833A8D" w:rsidRPr="00833A8D" w:rsidRDefault="00833A8D" w:rsidP="00833A8D">
      <w:pPr>
        <w:widowControl w:val="0"/>
        <w:autoSpaceDE w:val="0"/>
        <w:autoSpaceDN w:val="0"/>
        <w:adjustRightInd w:val="0"/>
        <w:spacing w:after="0" w:line="240" w:lineRule="auto"/>
        <w:ind w:left="720" w:hanging="720"/>
        <w:rPr>
          <w:rFonts w:ascii="Arial Narrow" w:eastAsia="Times New Roman" w:hAnsi="Arial Narrow" w:cs="Arial Narrow"/>
          <w:b/>
          <w:snapToGrid w:val="0"/>
          <w:sz w:val="12"/>
          <w:szCs w:val="12"/>
          <w:lang w:val="en-US"/>
        </w:rPr>
      </w:pPr>
    </w:p>
    <w:p w:rsidR="00833A8D" w:rsidRPr="00833A8D" w:rsidRDefault="00833A8D" w:rsidP="00833A8D">
      <w:pPr>
        <w:widowControl w:val="0"/>
        <w:autoSpaceDE w:val="0"/>
        <w:autoSpaceDN w:val="0"/>
        <w:adjustRightInd w:val="0"/>
        <w:spacing w:after="0" w:line="240" w:lineRule="auto"/>
        <w:ind w:left="720" w:hanging="720"/>
        <w:rPr>
          <w:rFonts w:ascii="Arial Narrow" w:eastAsia="Times New Roman" w:hAnsi="Arial Narrow" w:cs="Times New Roman"/>
          <w:snapToGrid w:val="0"/>
          <w:sz w:val="20"/>
          <w:szCs w:val="20"/>
          <w:lang w:val="en-GB"/>
        </w:rPr>
      </w:pPr>
      <w:r w:rsidRPr="00833A8D">
        <w:rPr>
          <w:rFonts w:ascii="Arial Narrow" w:eastAsia="Times New Roman" w:hAnsi="Arial Narrow" w:cs="Arial Narrow"/>
          <w:b/>
          <w:snapToGrid w:val="0"/>
          <w:sz w:val="20"/>
          <w:szCs w:val="20"/>
          <w:lang w:val="en-US"/>
        </w:rPr>
        <w:t>NB: FAILURE TO PROVIDE ANY OF THE ABOVE PARTICULARS MAY RENDER THE BID INVALID</w:t>
      </w:r>
      <w:r w:rsidRPr="00833A8D">
        <w:rPr>
          <w:rFonts w:ascii="Arial Narrow" w:eastAsia="Times New Roman" w:hAnsi="Arial Narrow" w:cs="Arial Narrow"/>
          <w:snapToGrid w:val="0"/>
          <w:sz w:val="20"/>
          <w:szCs w:val="20"/>
          <w:lang w:val="en-US"/>
        </w:rPr>
        <w:t>.</w:t>
      </w:r>
    </w:p>
    <w:p w:rsidR="00833A8D" w:rsidRPr="00833A8D" w:rsidRDefault="00833A8D" w:rsidP="00833A8D">
      <w:pPr>
        <w:widowControl w:val="0"/>
        <w:autoSpaceDE w:val="0"/>
        <w:autoSpaceDN w:val="0"/>
        <w:adjustRightInd w:val="0"/>
        <w:spacing w:after="0" w:line="240" w:lineRule="auto"/>
        <w:ind w:left="720" w:hanging="720"/>
        <w:rPr>
          <w:rFonts w:ascii="Arial Narrow" w:eastAsia="Times New Roman" w:hAnsi="Arial Narrow" w:cs="Times New Roman"/>
          <w:snapToGrid w:val="0"/>
          <w:sz w:val="20"/>
          <w:szCs w:val="20"/>
          <w:lang w:val="en-GB"/>
        </w:rPr>
      </w:pPr>
    </w:p>
    <w:p w:rsidR="00D81CDA" w:rsidRPr="00DE0157" w:rsidRDefault="00D81CDA" w:rsidP="00795F6C">
      <w:pPr>
        <w:pStyle w:val="Default"/>
        <w:rPr>
          <w:bCs/>
          <w:color w:val="auto"/>
          <w:sz w:val="22"/>
          <w:szCs w:val="22"/>
        </w:rPr>
      </w:pPr>
    </w:p>
    <w:p w:rsidR="00833A8D" w:rsidRDefault="00833A8D" w:rsidP="00D81CDA">
      <w:pPr>
        <w:suppressAutoHyphens/>
        <w:autoSpaceDE w:val="0"/>
        <w:autoSpaceDN w:val="0"/>
        <w:spacing w:after="0" w:line="240" w:lineRule="auto"/>
        <w:jc w:val="right"/>
        <w:textAlignment w:val="baseline"/>
        <w:rPr>
          <w:rFonts w:ascii="Arial" w:eastAsia="Times New Roman" w:hAnsi="Arial" w:cs="Arial"/>
          <w:b/>
          <w:bCs/>
          <w:sz w:val="24"/>
          <w:szCs w:val="24"/>
          <w:lang w:val="en-GB"/>
        </w:rPr>
      </w:pPr>
    </w:p>
    <w:p w:rsidR="00833A8D" w:rsidRDefault="00833A8D" w:rsidP="00D81CDA">
      <w:pPr>
        <w:suppressAutoHyphens/>
        <w:autoSpaceDE w:val="0"/>
        <w:autoSpaceDN w:val="0"/>
        <w:spacing w:after="0" w:line="240" w:lineRule="auto"/>
        <w:jc w:val="right"/>
        <w:textAlignment w:val="baseline"/>
        <w:rPr>
          <w:rFonts w:ascii="Arial" w:eastAsia="Times New Roman" w:hAnsi="Arial" w:cs="Arial"/>
          <w:b/>
          <w:bCs/>
          <w:sz w:val="24"/>
          <w:szCs w:val="24"/>
          <w:lang w:val="en-GB"/>
        </w:rPr>
      </w:pPr>
    </w:p>
    <w:p w:rsidR="00833A8D" w:rsidRDefault="00833A8D" w:rsidP="00D81CDA">
      <w:pPr>
        <w:suppressAutoHyphens/>
        <w:autoSpaceDE w:val="0"/>
        <w:autoSpaceDN w:val="0"/>
        <w:spacing w:after="0" w:line="240" w:lineRule="auto"/>
        <w:jc w:val="right"/>
        <w:textAlignment w:val="baseline"/>
        <w:rPr>
          <w:rFonts w:ascii="Arial" w:eastAsia="Times New Roman" w:hAnsi="Arial" w:cs="Arial"/>
          <w:b/>
          <w:bCs/>
          <w:sz w:val="24"/>
          <w:szCs w:val="24"/>
          <w:lang w:val="en-GB"/>
        </w:rPr>
      </w:pPr>
    </w:p>
    <w:p w:rsidR="00D81CDA" w:rsidRPr="00DE0157" w:rsidRDefault="00D81CDA" w:rsidP="00D81CDA">
      <w:pPr>
        <w:suppressAutoHyphens/>
        <w:autoSpaceDE w:val="0"/>
        <w:autoSpaceDN w:val="0"/>
        <w:spacing w:after="0" w:line="240" w:lineRule="auto"/>
        <w:jc w:val="right"/>
        <w:textAlignment w:val="baseline"/>
        <w:rPr>
          <w:rFonts w:ascii="Arial" w:eastAsia="Times New Roman" w:hAnsi="Arial" w:cs="Arial"/>
          <w:b/>
          <w:bCs/>
          <w:sz w:val="24"/>
          <w:szCs w:val="24"/>
          <w:lang w:val="en-GB"/>
        </w:rPr>
      </w:pPr>
      <w:r w:rsidRPr="00DE0157">
        <w:rPr>
          <w:rFonts w:ascii="Arial" w:eastAsia="Times New Roman" w:hAnsi="Arial" w:cs="Arial"/>
          <w:b/>
          <w:bCs/>
          <w:sz w:val="24"/>
          <w:szCs w:val="24"/>
          <w:lang w:val="en-GB"/>
        </w:rPr>
        <w:lastRenderedPageBreak/>
        <w:t>SBD 2</w:t>
      </w:r>
    </w:p>
    <w:p w:rsidR="00D81CDA" w:rsidRPr="00DE0157" w:rsidRDefault="00D81CDA" w:rsidP="009F7B62">
      <w:pPr>
        <w:suppressAutoHyphens/>
        <w:autoSpaceDE w:val="0"/>
        <w:autoSpaceDN w:val="0"/>
        <w:spacing w:after="0" w:line="240" w:lineRule="auto"/>
        <w:textAlignment w:val="baseline"/>
        <w:rPr>
          <w:rFonts w:ascii="Arial" w:eastAsia="Times New Roman" w:hAnsi="Arial" w:cs="Arial"/>
          <w:b/>
          <w:bCs/>
          <w:color w:val="000081"/>
          <w:sz w:val="24"/>
          <w:szCs w:val="24"/>
          <w:lang w:val="en-GB"/>
        </w:rPr>
      </w:pPr>
    </w:p>
    <w:p w:rsidR="00D81CDA" w:rsidRPr="00DE0157" w:rsidRDefault="00D81CDA" w:rsidP="009F7B62">
      <w:pPr>
        <w:suppressAutoHyphens/>
        <w:autoSpaceDE w:val="0"/>
        <w:autoSpaceDN w:val="0"/>
        <w:spacing w:after="0" w:line="240" w:lineRule="auto"/>
        <w:textAlignment w:val="baseline"/>
        <w:rPr>
          <w:rFonts w:ascii="Arial" w:eastAsia="Times New Roman" w:hAnsi="Arial" w:cs="Arial"/>
          <w:b/>
          <w:bCs/>
          <w:color w:val="000000"/>
          <w:sz w:val="28"/>
          <w:szCs w:val="28"/>
          <w:lang w:val="en-GB"/>
        </w:rPr>
      </w:pPr>
      <w:r w:rsidRPr="00DE0157">
        <w:rPr>
          <w:rFonts w:ascii="Arial" w:eastAsia="Times New Roman" w:hAnsi="Arial" w:cs="Arial"/>
          <w:b/>
          <w:bCs/>
          <w:color w:val="000000"/>
          <w:sz w:val="28"/>
          <w:szCs w:val="28"/>
          <w:lang w:val="en-GB"/>
        </w:rPr>
        <w:t>TAX CLEARANCE CERTIFICATE REQUIREMENTS</w:t>
      </w:r>
    </w:p>
    <w:p w:rsidR="00D81CDA" w:rsidRPr="00DE0157" w:rsidRDefault="00D81CDA" w:rsidP="009F7B62">
      <w:pPr>
        <w:suppressAutoHyphens/>
        <w:autoSpaceDE w:val="0"/>
        <w:autoSpaceDN w:val="0"/>
        <w:spacing w:after="0" w:line="240" w:lineRule="auto"/>
        <w:textAlignment w:val="baseline"/>
        <w:rPr>
          <w:rFonts w:ascii="Arial" w:eastAsia="Times New Roman" w:hAnsi="Arial" w:cs="Arial"/>
          <w:b/>
          <w:bCs/>
          <w:color w:val="000000"/>
          <w:sz w:val="28"/>
          <w:szCs w:val="28"/>
          <w:lang w:val="en-GB"/>
        </w:rPr>
      </w:pPr>
    </w:p>
    <w:p w:rsidR="00D81CDA" w:rsidRPr="00DE0157" w:rsidRDefault="00D81CDA" w:rsidP="009F7B62">
      <w:pPr>
        <w:suppressAutoHyphens/>
        <w:autoSpaceDE w:val="0"/>
        <w:autoSpaceDN w:val="0"/>
        <w:spacing w:after="0" w:line="240" w:lineRule="auto"/>
        <w:textAlignment w:val="baseline"/>
        <w:rPr>
          <w:rFonts w:ascii="Arial" w:eastAsia="Times New Roman" w:hAnsi="Arial" w:cs="Arial"/>
          <w:b/>
          <w:bCs/>
          <w:sz w:val="28"/>
          <w:szCs w:val="28"/>
          <w:lang w:val="en-GB"/>
        </w:rPr>
      </w:pPr>
      <w:r w:rsidRPr="00DE0157">
        <w:rPr>
          <w:rFonts w:ascii="Arial" w:eastAsia="Times New Roman" w:hAnsi="Arial" w:cs="Arial"/>
          <w:b/>
          <w:bCs/>
          <w:sz w:val="28"/>
          <w:szCs w:val="28"/>
          <w:lang w:val="en-GB"/>
        </w:rPr>
        <w:t>It is a condition of bid that the taxes of the successful bidder must be in order, or that satisfactory arrangements have been made with South African Revenue Service (SARS) to meet the bidder’s tax obligations.</w:t>
      </w:r>
    </w:p>
    <w:p w:rsidR="00D81CDA" w:rsidRPr="00DE0157" w:rsidRDefault="00D81CDA" w:rsidP="009F7B62">
      <w:pPr>
        <w:suppressAutoHyphens/>
        <w:autoSpaceDE w:val="0"/>
        <w:autoSpaceDN w:val="0"/>
        <w:spacing w:after="0" w:line="240" w:lineRule="auto"/>
        <w:textAlignment w:val="baseline"/>
        <w:rPr>
          <w:rFonts w:ascii="Arial" w:eastAsia="Times New Roman" w:hAnsi="Arial" w:cs="Arial"/>
          <w:b/>
          <w:bCs/>
          <w:sz w:val="28"/>
          <w:szCs w:val="28"/>
          <w:lang w:val="en-GB"/>
        </w:rPr>
      </w:pPr>
    </w:p>
    <w:p w:rsidR="00D81CDA" w:rsidRPr="00D26573" w:rsidRDefault="00D81CDA" w:rsidP="009F7B62">
      <w:pPr>
        <w:suppressAutoHyphens/>
        <w:autoSpaceDE w:val="0"/>
        <w:autoSpaceDN w:val="0"/>
        <w:spacing w:after="0" w:line="240" w:lineRule="auto"/>
        <w:textAlignment w:val="baseline"/>
        <w:rPr>
          <w:rFonts w:ascii="Arial" w:eastAsia="Times New Roman" w:hAnsi="Arial" w:cs="Arial"/>
          <w:lang w:val="en-GB"/>
        </w:rPr>
      </w:pPr>
      <w:r w:rsidRPr="00D26573">
        <w:rPr>
          <w:rFonts w:ascii="Arial" w:eastAsia="Times New Roman" w:hAnsi="Arial" w:cs="Arial"/>
          <w:lang w:val="en-GB"/>
        </w:rPr>
        <w:t>1 In order to meet this requirement bidders are required to complete in full the attached form TCC 001</w:t>
      </w:r>
    </w:p>
    <w:p w:rsidR="00D81CDA" w:rsidRPr="00D26573" w:rsidRDefault="00D81CDA" w:rsidP="009F7B62">
      <w:pPr>
        <w:suppressAutoHyphens/>
        <w:autoSpaceDE w:val="0"/>
        <w:autoSpaceDN w:val="0"/>
        <w:spacing w:after="0" w:line="240" w:lineRule="auto"/>
        <w:textAlignment w:val="baseline"/>
        <w:rPr>
          <w:rFonts w:ascii="Arial" w:eastAsia="Times New Roman" w:hAnsi="Arial" w:cs="Arial"/>
          <w:lang w:val="en-GB"/>
        </w:rPr>
      </w:pPr>
      <w:r w:rsidRPr="00D26573">
        <w:rPr>
          <w:rFonts w:ascii="Arial" w:eastAsia="Times New Roman" w:hAnsi="Arial" w:cs="Arial"/>
          <w:lang w:val="en-GB"/>
        </w:rPr>
        <w:t>“Application for a Tax Clearance Certificate” and submit it to any SARS branch office nationally. The Tax Clearance Certificate Requirements are also applicable to foreign bidders / individuals who wish to submit bids.</w:t>
      </w:r>
    </w:p>
    <w:p w:rsidR="00D81CDA" w:rsidRPr="00D26573" w:rsidRDefault="00D81CDA" w:rsidP="009F7B62">
      <w:pPr>
        <w:suppressAutoHyphens/>
        <w:autoSpaceDE w:val="0"/>
        <w:autoSpaceDN w:val="0"/>
        <w:spacing w:after="0" w:line="240" w:lineRule="auto"/>
        <w:textAlignment w:val="baseline"/>
        <w:rPr>
          <w:rFonts w:ascii="Arial" w:eastAsia="Times New Roman" w:hAnsi="Arial" w:cs="Arial"/>
          <w:lang w:val="en-GB"/>
        </w:rPr>
      </w:pPr>
    </w:p>
    <w:p w:rsidR="00D81CDA" w:rsidRPr="00D26573" w:rsidRDefault="00D81CDA" w:rsidP="009F7B62">
      <w:pPr>
        <w:suppressAutoHyphens/>
        <w:autoSpaceDE w:val="0"/>
        <w:autoSpaceDN w:val="0"/>
        <w:spacing w:after="0" w:line="240" w:lineRule="auto"/>
        <w:textAlignment w:val="baseline"/>
        <w:rPr>
          <w:rFonts w:ascii="Arial" w:eastAsia="Times New Roman" w:hAnsi="Arial" w:cs="Arial"/>
          <w:lang w:val="en-GB"/>
        </w:rPr>
      </w:pPr>
      <w:r w:rsidRPr="00D26573">
        <w:rPr>
          <w:rFonts w:ascii="Arial" w:eastAsia="Times New Roman" w:hAnsi="Arial" w:cs="Arial"/>
          <w:lang w:val="en-GB"/>
        </w:rPr>
        <w:t>2 SARS will then furnish the bidder with a Tax Clearance Certificate that will be valid for a period of 1 (one) year from the date of approval.</w:t>
      </w:r>
    </w:p>
    <w:p w:rsidR="00D81CDA" w:rsidRPr="00D26573" w:rsidRDefault="00D81CDA" w:rsidP="009F7B62">
      <w:pPr>
        <w:suppressAutoHyphens/>
        <w:autoSpaceDE w:val="0"/>
        <w:autoSpaceDN w:val="0"/>
        <w:spacing w:after="0" w:line="240" w:lineRule="auto"/>
        <w:textAlignment w:val="baseline"/>
        <w:rPr>
          <w:rFonts w:ascii="Arial" w:eastAsia="Times New Roman" w:hAnsi="Arial" w:cs="Arial"/>
          <w:lang w:val="en-GB"/>
        </w:rPr>
      </w:pPr>
    </w:p>
    <w:p w:rsidR="00D81CDA" w:rsidRPr="00D26573" w:rsidRDefault="00D81CDA" w:rsidP="009F7B62">
      <w:pPr>
        <w:suppressAutoHyphens/>
        <w:autoSpaceDE w:val="0"/>
        <w:autoSpaceDN w:val="0"/>
        <w:spacing w:after="0" w:line="240" w:lineRule="auto"/>
        <w:textAlignment w:val="baseline"/>
        <w:rPr>
          <w:rFonts w:ascii="Arial" w:eastAsia="Times New Roman" w:hAnsi="Arial" w:cs="Arial"/>
          <w:lang w:val="en-GB"/>
        </w:rPr>
      </w:pPr>
      <w:r w:rsidRPr="00D26573">
        <w:rPr>
          <w:rFonts w:ascii="Arial" w:eastAsia="Times New Roman" w:hAnsi="Arial" w:cs="Arial"/>
          <w:lang w:val="en-GB"/>
        </w:rPr>
        <w:t>3 The original Tax Clearance Certificate must be submitted together with the bid. Failure to submit the original and valid Tax Clearance Certificate will result in the invalidation of the bid. Certified copies of the Tax Clearance Certificate will not be acceptable.</w:t>
      </w:r>
    </w:p>
    <w:p w:rsidR="00D81CDA" w:rsidRPr="00D26573" w:rsidRDefault="00D81CDA" w:rsidP="009F7B62">
      <w:pPr>
        <w:suppressAutoHyphens/>
        <w:autoSpaceDE w:val="0"/>
        <w:autoSpaceDN w:val="0"/>
        <w:spacing w:after="0" w:line="240" w:lineRule="auto"/>
        <w:textAlignment w:val="baseline"/>
        <w:rPr>
          <w:rFonts w:ascii="Arial" w:eastAsia="Times New Roman" w:hAnsi="Arial" w:cs="Arial"/>
          <w:lang w:val="en-GB"/>
        </w:rPr>
      </w:pPr>
    </w:p>
    <w:p w:rsidR="00D81CDA" w:rsidRPr="00D26573" w:rsidRDefault="00D81CDA" w:rsidP="009F7B62">
      <w:pPr>
        <w:suppressAutoHyphens/>
        <w:autoSpaceDE w:val="0"/>
        <w:autoSpaceDN w:val="0"/>
        <w:spacing w:after="0" w:line="240" w:lineRule="auto"/>
        <w:textAlignment w:val="baseline"/>
        <w:rPr>
          <w:rFonts w:ascii="Arial" w:eastAsia="Times New Roman" w:hAnsi="Arial" w:cs="Arial"/>
          <w:lang w:val="en-GB"/>
        </w:rPr>
      </w:pPr>
      <w:r w:rsidRPr="00D26573">
        <w:rPr>
          <w:rFonts w:ascii="Arial" w:eastAsia="Times New Roman" w:hAnsi="Arial" w:cs="Arial"/>
          <w:lang w:val="en-GB"/>
        </w:rPr>
        <w:t>4 In bids where Consortia / Joint Ventures / Sub-contractors are involved, each party must submit a separate Tax Clearance Certificate.</w:t>
      </w:r>
    </w:p>
    <w:p w:rsidR="00D81CDA" w:rsidRPr="00D26573" w:rsidRDefault="00D81CDA" w:rsidP="009F7B62">
      <w:pPr>
        <w:suppressAutoHyphens/>
        <w:autoSpaceDE w:val="0"/>
        <w:autoSpaceDN w:val="0"/>
        <w:spacing w:after="0" w:line="240" w:lineRule="auto"/>
        <w:textAlignment w:val="baseline"/>
        <w:rPr>
          <w:rFonts w:ascii="Arial" w:eastAsia="Times New Roman" w:hAnsi="Arial" w:cs="Arial"/>
          <w:lang w:val="en-GB"/>
        </w:rPr>
      </w:pPr>
    </w:p>
    <w:p w:rsidR="00D81CDA" w:rsidRPr="00D26573" w:rsidRDefault="00D81CDA" w:rsidP="009F7B62">
      <w:pPr>
        <w:suppressAutoHyphens/>
        <w:autoSpaceDE w:val="0"/>
        <w:autoSpaceDN w:val="0"/>
        <w:spacing w:after="0" w:line="240" w:lineRule="auto"/>
        <w:textAlignment w:val="baseline"/>
        <w:rPr>
          <w:rFonts w:ascii="Arial" w:eastAsia="Times New Roman" w:hAnsi="Arial" w:cs="Arial"/>
          <w:lang w:val="en-GB"/>
        </w:rPr>
      </w:pPr>
      <w:r w:rsidRPr="00D26573">
        <w:rPr>
          <w:rFonts w:ascii="Arial" w:eastAsia="Times New Roman" w:hAnsi="Arial" w:cs="Arial"/>
          <w:lang w:val="en-GB"/>
        </w:rPr>
        <w:t xml:space="preserve">5 Copies of the TCC 001 “Application for a Tax Clearance Certificate” form are available from any SARS branch office nationally or on the website </w:t>
      </w:r>
      <w:r w:rsidRPr="00D26573">
        <w:rPr>
          <w:rFonts w:ascii="Arial" w:eastAsia="Times New Roman" w:hAnsi="Arial" w:cs="Arial"/>
          <w:color w:val="0000FF"/>
          <w:lang w:val="en-GB"/>
        </w:rPr>
        <w:t>www.sars.gov.za</w:t>
      </w:r>
      <w:r w:rsidRPr="00D26573">
        <w:rPr>
          <w:rFonts w:ascii="Arial" w:eastAsia="Times New Roman" w:hAnsi="Arial" w:cs="Arial"/>
          <w:color w:val="000081"/>
          <w:lang w:val="en-GB"/>
        </w:rPr>
        <w:t>.</w:t>
      </w:r>
    </w:p>
    <w:p w:rsidR="00D81CDA" w:rsidRPr="00D26573" w:rsidRDefault="00D81CDA" w:rsidP="009F7B62">
      <w:pPr>
        <w:suppressAutoHyphens/>
        <w:autoSpaceDE w:val="0"/>
        <w:autoSpaceDN w:val="0"/>
        <w:spacing w:after="0" w:line="240" w:lineRule="auto"/>
        <w:textAlignment w:val="baseline"/>
        <w:rPr>
          <w:rFonts w:ascii="Arial" w:eastAsia="Times New Roman" w:hAnsi="Arial" w:cs="Arial"/>
          <w:color w:val="000081"/>
          <w:lang w:val="en-GB"/>
        </w:rPr>
      </w:pPr>
    </w:p>
    <w:p w:rsidR="00D81CDA" w:rsidRPr="00D26573" w:rsidRDefault="00D81CDA" w:rsidP="009F7B62">
      <w:pPr>
        <w:suppressAutoHyphens/>
        <w:autoSpaceDE w:val="0"/>
        <w:autoSpaceDN w:val="0"/>
        <w:spacing w:after="0" w:line="240" w:lineRule="auto"/>
        <w:textAlignment w:val="baseline"/>
        <w:rPr>
          <w:rFonts w:ascii="Arial" w:eastAsia="Times New Roman" w:hAnsi="Arial" w:cs="Arial"/>
          <w:lang w:val="en-GB"/>
        </w:rPr>
      </w:pPr>
      <w:r w:rsidRPr="00D26573">
        <w:rPr>
          <w:rFonts w:ascii="Arial" w:eastAsia="Times New Roman" w:hAnsi="Arial" w:cs="Arial"/>
          <w:lang w:val="en-GB"/>
        </w:rPr>
        <w:t xml:space="preserve">6 Applications for the Tax Clearance Certificates may also be made via </w:t>
      </w:r>
      <w:proofErr w:type="spellStart"/>
      <w:r w:rsidRPr="00D26573">
        <w:rPr>
          <w:rFonts w:ascii="Arial" w:eastAsia="Times New Roman" w:hAnsi="Arial" w:cs="Arial"/>
          <w:lang w:val="en-GB"/>
        </w:rPr>
        <w:t>eFiling</w:t>
      </w:r>
      <w:proofErr w:type="spellEnd"/>
      <w:r w:rsidRPr="00D26573">
        <w:rPr>
          <w:rFonts w:ascii="Arial" w:eastAsia="Times New Roman" w:hAnsi="Arial" w:cs="Arial"/>
          <w:lang w:val="en-GB"/>
        </w:rPr>
        <w:t xml:space="preserve">. In order to use this provision, taxpayers will need to register with SARS as </w:t>
      </w:r>
      <w:proofErr w:type="spellStart"/>
      <w:r w:rsidRPr="00D26573">
        <w:rPr>
          <w:rFonts w:ascii="Arial" w:eastAsia="Times New Roman" w:hAnsi="Arial" w:cs="Arial"/>
          <w:lang w:val="en-GB"/>
        </w:rPr>
        <w:t>eFilers</w:t>
      </w:r>
      <w:proofErr w:type="spellEnd"/>
      <w:r w:rsidRPr="00D26573">
        <w:rPr>
          <w:rFonts w:ascii="Arial" w:eastAsia="Times New Roman" w:hAnsi="Arial" w:cs="Arial"/>
          <w:lang w:val="en-GB"/>
        </w:rPr>
        <w:t xml:space="preserve"> through the website </w:t>
      </w:r>
      <w:r w:rsidRPr="00D26573">
        <w:rPr>
          <w:rFonts w:ascii="Arial" w:eastAsia="Times New Roman" w:hAnsi="Arial" w:cs="Arial"/>
          <w:color w:val="0000FF"/>
          <w:lang w:val="en-GB"/>
        </w:rPr>
        <w:t>www.sars.gov.za</w:t>
      </w:r>
      <w:r w:rsidRPr="00D26573">
        <w:rPr>
          <w:rFonts w:ascii="Arial" w:eastAsia="Times New Roman" w:hAnsi="Arial" w:cs="Arial"/>
          <w:color w:val="000081"/>
          <w:lang w:val="en-GB"/>
        </w:rPr>
        <w:t>.</w:t>
      </w:r>
    </w:p>
    <w:p w:rsidR="00D81CDA" w:rsidRPr="00DE0157" w:rsidRDefault="00D81CDA" w:rsidP="009F7B62">
      <w:pPr>
        <w:pStyle w:val="Default"/>
        <w:rPr>
          <w:bCs/>
          <w:color w:val="auto"/>
          <w:sz w:val="22"/>
          <w:szCs w:val="22"/>
        </w:rPr>
      </w:pPr>
    </w:p>
    <w:p w:rsidR="0034354F" w:rsidRPr="00DE0157" w:rsidRDefault="0034354F" w:rsidP="009F7B62">
      <w:pPr>
        <w:pStyle w:val="Default"/>
        <w:rPr>
          <w:bCs/>
          <w:color w:val="auto"/>
          <w:sz w:val="22"/>
          <w:szCs w:val="22"/>
        </w:rPr>
      </w:pPr>
    </w:p>
    <w:p w:rsidR="0034354F" w:rsidRPr="00DE0157" w:rsidRDefault="0034354F" w:rsidP="009F7B62">
      <w:pPr>
        <w:pStyle w:val="Default"/>
        <w:rPr>
          <w:bCs/>
          <w:color w:val="auto"/>
          <w:sz w:val="22"/>
          <w:szCs w:val="22"/>
        </w:rPr>
      </w:pPr>
    </w:p>
    <w:p w:rsidR="0034354F" w:rsidRPr="00DE0157" w:rsidRDefault="0034354F" w:rsidP="009F7B62">
      <w:pPr>
        <w:pStyle w:val="Default"/>
        <w:rPr>
          <w:bCs/>
          <w:color w:val="auto"/>
          <w:sz w:val="22"/>
          <w:szCs w:val="22"/>
        </w:rPr>
      </w:pPr>
    </w:p>
    <w:p w:rsidR="00D81CDA" w:rsidRPr="00DE0157" w:rsidRDefault="00D81CDA" w:rsidP="009F7B62">
      <w:pPr>
        <w:pStyle w:val="Default"/>
        <w:rPr>
          <w:bCs/>
          <w:color w:val="auto"/>
          <w:sz w:val="22"/>
          <w:szCs w:val="22"/>
        </w:rPr>
      </w:pPr>
    </w:p>
    <w:p w:rsidR="00D81CDA" w:rsidRPr="00DE0157" w:rsidRDefault="00D81CDA" w:rsidP="009F7B62">
      <w:pPr>
        <w:pStyle w:val="Default"/>
        <w:rPr>
          <w:bCs/>
          <w:color w:val="auto"/>
          <w:sz w:val="22"/>
          <w:szCs w:val="22"/>
        </w:rPr>
      </w:pPr>
    </w:p>
    <w:p w:rsidR="00D81CDA" w:rsidRPr="00DE0157" w:rsidRDefault="00D81CDA" w:rsidP="009F7B62">
      <w:pPr>
        <w:pStyle w:val="Default"/>
        <w:rPr>
          <w:bCs/>
          <w:color w:val="auto"/>
          <w:sz w:val="22"/>
          <w:szCs w:val="22"/>
        </w:rPr>
      </w:pPr>
    </w:p>
    <w:p w:rsidR="00D81CDA" w:rsidRPr="00DE0157" w:rsidRDefault="00D81CDA" w:rsidP="009F7B62">
      <w:pPr>
        <w:pStyle w:val="Default"/>
        <w:rPr>
          <w:bCs/>
          <w:color w:val="auto"/>
          <w:sz w:val="22"/>
          <w:szCs w:val="22"/>
        </w:rPr>
      </w:pPr>
    </w:p>
    <w:p w:rsidR="00D81CDA" w:rsidRPr="00DE0157" w:rsidRDefault="00D81CDA" w:rsidP="009F7B62">
      <w:pPr>
        <w:pStyle w:val="Default"/>
        <w:rPr>
          <w:bCs/>
          <w:color w:val="auto"/>
          <w:sz w:val="22"/>
          <w:szCs w:val="22"/>
        </w:rPr>
      </w:pPr>
    </w:p>
    <w:p w:rsidR="00D81CDA" w:rsidRPr="00DE0157" w:rsidRDefault="00D81CDA" w:rsidP="009F7B62">
      <w:pPr>
        <w:pStyle w:val="Default"/>
        <w:rPr>
          <w:bCs/>
          <w:color w:val="auto"/>
          <w:sz w:val="22"/>
          <w:szCs w:val="22"/>
        </w:rPr>
      </w:pPr>
    </w:p>
    <w:p w:rsidR="00D81CDA" w:rsidRPr="00DE0157" w:rsidRDefault="00D81CDA" w:rsidP="009F7B62">
      <w:pPr>
        <w:pStyle w:val="Default"/>
        <w:rPr>
          <w:bCs/>
          <w:color w:val="auto"/>
          <w:sz w:val="22"/>
          <w:szCs w:val="22"/>
        </w:rPr>
      </w:pPr>
    </w:p>
    <w:p w:rsidR="00D81CDA" w:rsidRDefault="00D81CDA" w:rsidP="009F7B62">
      <w:pPr>
        <w:pStyle w:val="Default"/>
        <w:rPr>
          <w:bCs/>
          <w:color w:val="auto"/>
          <w:sz w:val="22"/>
          <w:szCs w:val="22"/>
        </w:rPr>
      </w:pPr>
    </w:p>
    <w:p w:rsidR="00CB1E6B" w:rsidRPr="00DE0157" w:rsidRDefault="00CB1E6B" w:rsidP="009F7B62">
      <w:pPr>
        <w:pStyle w:val="Default"/>
        <w:rPr>
          <w:bCs/>
          <w:color w:val="auto"/>
          <w:sz w:val="22"/>
          <w:szCs w:val="22"/>
        </w:rPr>
      </w:pPr>
    </w:p>
    <w:p w:rsidR="00D81CDA" w:rsidRDefault="00D81CDA" w:rsidP="009F7B62">
      <w:pPr>
        <w:pStyle w:val="Default"/>
        <w:rPr>
          <w:bCs/>
          <w:color w:val="auto"/>
          <w:sz w:val="22"/>
          <w:szCs w:val="22"/>
        </w:rPr>
      </w:pPr>
    </w:p>
    <w:p w:rsidR="00095F9D" w:rsidRDefault="00095F9D" w:rsidP="009F7B62">
      <w:pPr>
        <w:pStyle w:val="Default"/>
        <w:rPr>
          <w:bCs/>
          <w:color w:val="auto"/>
          <w:sz w:val="22"/>
          <w:szCs w:val="22"/>
        </w:rPr>
      </w:pPr>
    </w:p>
    <w:p w:rsidR="00095F9D" w:rsidRDefault="00095F9D" w:rsidP="009F7B62">
      <w:pPr>
        <w:pStyle w:val="Default"/>
        <w:rPr>
          <w:bCs/>
          <w:color w:val="auto"/>
          <w:sz w:val="22"/>
          <w:szCs w:val="22"/>
        </w:rPr>
      </w:pPr>
    </w:p>
    <w:p w:rsidR="00095F9D" w:rsidRDefault="00095F9D" w:rsidP="009F7B62">
      <w:pPr>
        <w:pStyle w:val="Default"/>
        <w:rPr>
          <w:bCs/>
          <w:color w:val="auto"/>
          <w:sz w:val="22"/>
          <w:szCs w:val="22"/>
        </w:rPr>
      </w:pPr>
    </w:p>
    <w:p w:rsidR="00095F9D" w:rsidRDefault="00095F9D" w:rsidP="009F7B62">
      <w:pPr>
        <w:pStyle w:val="Default"/>
        <w:rPr>
          <w:bCs/>
          <w:color w:val="auto"/>
          <w:sz w:val="22"/>
          <w:szCs w:val="22"/>
        </w:rPr>
      </w:pPr>
    </w:p>
    <w:p w:rsidR="00095F9D" w:rsidRDefault="00095F9D" w:rsidP="009F7B62">
      <w:pPr>
        <w:pStyle w:val="Default"/>
        <w:rPr>
          <w:bCs/>
          <w:color w:val="auto"/>
          <w:sz w:val="22"/>
          <w:szCs w:val="22"/>
        </w:rPr>
      </w:pPr>
    </w:p>
    <w:p w:rsidR="00095F9D" w:rsidRDefault="00095F9D" w:rsidP="009F7B62">
      <w:pPr>
        <w:pStyle w:val="Default"/>
        <w:rPr>
          <w:bCs/>
          <w:color w:val="auto"/>
          <w:sz w:val="22"/>
          <w:szCs w:val="22"/>
        </w:rPr>
      </w:pPr>
    </w:p>
    <w:p w:rsidR="00095F9D" w:rsidRDefault="00095F9D" w:rsidP="009F7B62">
      <w:pPr>
        <w:pStyle w:val="Default"/>
        <w:rPr>
          <w:bCs/>
          <w:color w:val="auto"/>
          <w:sz w:val="22"/>
          <w:szCs w:val="22"/>
        </w:rPr>
      </w:pPr>
    </w:p>
    <w:p w:rsidR="00095F9D" w:rsidRPr="00CB1E6B" w:rsidRDefault="00095F9D" w:rsidP="009F7B62">
      <w:pPr>
        <w:pStyle w:val="Default"/>
        <w:jc w:val="right"/>
        <w:rPr>
          <w:b/>
          <w:bCs/>
          <w:color w:val="auto"/>
        </w:rPr>
      </w:pPr>
      <w:r w:rsidRPr="00CB1E6B">
        <w:rPr>
          <w:b/>
          <w:bCs/>
          <w:color w:val="auto"/>
        </w:rPr>
        <w:lastRenderedPageBreak/>
        <w:t>SBD 3.1</w:t>
      </w:r>
    </w:p>
    <w:p w:rsidR="00095F9D" w:rsidRPr="00DE0157" w:rsidRDefault="00095F9D" w:rsidP="009F7B62">
      <w:pPr>
        <w:pStyle w:val="Heading2"/>
        <w:rPr>
          <w:rFonts w:cs="Arial"/>
        </w:rPr>
      </w:pPr>
      <w:r w:rsidRPr="00DE0157">
        <w:rPr>
          <w:rFonts w:cs="Arial"/>
        </w:rPr>
        <w:t>PRICING SCHEDULE – FIRM PRICES</w:t>
      </w:r>
    </w:p>
    <w:p w:rsidR="00095F9D" w:rsidRPr="00DE0157" w:rsidRDefault="00095F9D" w:rsidP="008A54C3">
      <w:pPr>
        <w:spacing w:line="240" w:lineRule="auto"/>
        <w:rPr>
          <w:rFonts w:ascii="Arial" w:hAnsi="Arial" w:cs="Arial"/>
        </w:rPr>
      </w:pPr>
    </w:p>
    <w:p w:rsidR="00095F9D" w:rsidRPr="00DE0157" w:rsidRDefault="00095F9D" w:rsidP="008A54C3">
      <w:pPr>
        <w:spacing w:line="240" w:lineRule="auto"/>
        <w:rPr>
          <w:rFonts w:ascii="Arial" w:hAnsi="Arial" w:cs="Arial"/>
          <w:b/>
        </w:rPr>
      </w:pPr>
      <w:r w:rsidRPr="00DE0157">
        <w:rPr>
          <w:rFonts w:ascii="Arial" w:hAnsi="Arial" w:cs="Arial"/>
        </w:rPr>
        <w:t>NOTE: ONLY FIRM PRICES WILL BE ACCEPTED. NON-FIRM PRICES (INCLUDING PRICES SUBJECT TO RATES OF EXCHANGE VARIATIONS) WILL NOT BE CONSIDERED</w:t>
      </w:r>
    </w:p>
    <w:p w:rsidR="00095F9D" w:rsidRPr="00DE0157" w:rsidRDefault="00095F9D" w:rsidP="008A54C3">
      <w:pPr>
        <w:spacing w:line="240" w:lineRule="auto"/>
        <w:rPr>
          <w:rFonts w:ascii="Arial" w:hAnsi="Arial" w:cs="Arial"/>
        </w:rPr>
      </w:pPr>
    </w:p>
    <w:p w:rsidR="00095F9D" w:rsidRPr="00DE0157" w:rsidRDefault="00095F9D" w:rsidP="008A54C3">
      <w:pPr>
        <w:spacing w:line="240" w:lineRule="auto"/>
        <w:rPr>
          <w:rFonts w:ascii="Arial" w:hAnsi="Arial" w:cs="Arial"/>
          <w:b/>
        </w:rPr>
      </w:pPr>
      <w:r w:rsidRPr="00DE0157">
        <w:rPr>
          <w:rFonts w:ascii="Arial" w:hAnsi="Arial" w:cs="Arial"/>
        </w:rPr>
        <w:t xml:space="preserve">IN CASES WHERE DIFFERENT DELIVERY POINTS INFLUENCE THE PRICING, A SEPARATE PRICING SCHEDULE MUST BE SUBMITTED FOR EACH DELIVERY POINT </w:t>
      </w:r>
    </w:p>
    <w:p w:rsidR="00095F9D" w:rsidRPr="00DE0157" w:rsidRDefault="00095F9D" w:rsidP="008A54C3">
      <w:pPr>
        <w:spacing w:line="240" w:lineRule="auto"/>
        <w:rPr>
          <w:rFonts w:ascii="Arial" w:hAnsi="Arial" w:cs="Arial"/>
          <w:sz w:val="18"/>
          <w:szCs w:val="1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tblGrid>
      <w:tr w:rsidR="00095F9D" w:rsidRPr="00DE0157" w:rsidTr="00095F9D">
        <w:trPr>
          <w:trHeight w:val="907"/>
        </w:trPr>
        <w:tc>
          <w:tcPr>
            <w:tcW w:w="8355" w:type="dxa"/>
            <w:vAlign w:val="center"/>
          </w:tcPr>
          <w:p w:rsidR="00095F9D" w:rsidRPr="00DE0157" w:rsidRDefault="00095F9D" w:rsidP="008A54C3">
            <w:pPr>
              <w:spacing w:line="240" w:lineRule="auto"/>
              <w:rPr>
                <w:rFonts w:ascii="Arial" w:hAnsi="Arial" w:cs="Arial"/>
                <w:sz w:val="18"/>
                <w:szCs w:val="18"/>
              </w:rPr>
            </w:pPr>
          </w:p>
          <w:p w:rsidR="00095F9D" w:rsidRPr="00DE0157" w:rsidRDefault="00095F9D" w:rsidP="008A54C3">
            <w:pPr>
              <w:spacing w:line="240" w:lineRule="auto"/>
              <w:rPr>
                <w:rFonts w:ascii="Arial" w:hAnsi="Arial" w:cs="Arial"/>
                <w:sz w:val="18"/>
                <w:szCs w:val="18"/>
              </w:rPr>
            </w:pPr>
            <w:r w:rsidRPr="00DE0157">
              <w:rPr>
                <w:rFonts w:ascii="Arial" w:hAnsi="Arial" w:cs="Arial"/>
                <w:sz w:val="18"/>
                <w:szCs w:val="18"/>
              </w:rPr>
              <w:t>Name of bidder………………………………………..</w:t>
            </w:r>
            <w:r w:rsidRPr="00DE0157">
              <w:rPr>
                <w:rFonts w:ascii="Arial" w:hAnsi="Arial" w:cs="Arial"/>
                <w:sz w:val="18"/>
                <w:szCs w:val="18"/>
              </w:rPr>
              <w:tab/>
              <w:t xml:space="preserve">                              Bid number: </w:t>
            </w:r>
            <w:r w:rsidRPr="00DE0157">
              <w:rPr>
                <w:rFonts w:ascii="Arial" w:hAnsi="Arial" w:cs="Arial"/>
                <w:b/>
                <w:sz w:val="18"/>
                <w:szCs w:val="18"/>
              </w:rPr>
              <w:t>GPAA 21/2017</w:t>
            </w:r>
          </w:p>
          <w:p w:rsidR="00095F9D" w:rsidRPr="00DE0157" w:rsidRDefault="00095F9D" w:rsidP="008A54C3">
            <w:pPr>
              <w:spacing w:line="240" w:lineRule="auto"/>
              <w:rPr>
                <w:rFonts w:ascii="Arial" w:hAnsi="Arial" w:cs="Arial"/>
                <w:b/>
                <w:sz w:val="18"/>
                <w:szCs w:val="18"/>
              </w:rPr>
            </w:pPr>
            <w:r w:rsidRPr="00DE0157">
              <w:rPr>
                <w:rFonts w:ascii="Arial" w:hAnsi="Arial" w:cs="Arial"/>
                <w:sz w:val="18"/>
                <w:szCs w:val="18"/>
              </w:rPr>
              <w:t xml:space="preserve">Closing Time </w:t>
            </w:r>
            <w:r w:rsidRPr="00DE0157">
              <w:rPr>
                <w:rFonts w:ascii="Arial" w:hAnsi="Arial" w:cs="Arial"/>
                <w:b/>
                <w:sz w:val="18"/>
                <w:szCs w:val="18"/>
              </w:rPr>
              <w:t>11:00AM on 19 June 2017</w:t>
            </w:r>
          </w:p>
          <w:p w:rsidR="00095F9D" w:rsidRPr="00DE0157" w:rsidRDefault="00095F9D" w:rsidP="008A54C3">
            <w:pPr>
              <w:spacing w:line="240" w:lineRule="auto"/>
              <w:rPr>
                <w:rFonts w:ascii="Arial" w:hAnsi="Arial" w:cs="Arial"/>
                <w:sz w:val="18"/>
                <w:szCs w:val="18"/>
              </w:rPr>
            </w:pPr>
          </w:p>
        </w:tc>
      </w:tr>
    </w:tbl>
    <w:p w:rsidR="00095F9D" w:rsidRPr="00DE0157" w:rsidRDefault="00095F9D" w:rsidP="009F7B62">
      <w:pPr>
        <w:pStyle w:val="BodyText"/>
        <w:rPr>
          <w:rFonts w:cs="Arial"/>
          <w:b/>
          <w:szCs w:val="18"/>
        </w:rPr>
      </w:pPr>
    </w:p>
    <w:p w:rsidR="00095F9D" w:rsidRPr="00DE0157" w:rsidRDefault="00095F9D" w:rsidP="008A54C3">
      <w:pPr>
        <w:spacing w:line="240" w:lineRule="auto"/>
        <w:rPr>
          <w:rFonts w:ascii="Arial" w:hAnsi="Arial" w:cs="Arial"/>
          <w:sz w:val="18"/>
          <w:szCs w:val="18"/>
        </w:rPr>
      </w:pPr>
      <w:proofErr w:type="gramStart"/>
      <w:r w:rsidRPr="00DE0157">
        <w:rPr>
          <w:rFonts w:ascii="Arial" w:hAnsi="Arial" w:cs="Arial"/>
          <w:sz w:val="18"/>
          <w:szCs w:val="18"/>
        </w:rPr>
        <w:t>OFFER TO BE VALID FOR…</w:t>
      </w:r>
      <w:r w:rsidRPr="00DE0157">
        <w:rPr>
          <w:rFonts w:ascii="Arial" w:hAnsi="Arial" w:cs="Arial"/>
          <w:b/>
          <w:sz w:val="18"/>
          <w:szCs w:val="18"/>
        </w:rPr>
        <w:t>120</w:t>
      </w:r>
      <w:r w:rsidRPr="00DE0157">
        <w:rPr>
          <w:rFonts w:ascii="Arial" w:hAnsi="Arial" w:cs="Arial"/>
          <w:sz w:val="18"/>
          <w:szCs w:val="18"/>
        </w:rPr>
        <w:t>……DAYS FROM THE CLOSING DATE OF BID.</w:t>
      </w:r>
      <w:proofErr w:type="gramEnd"/>
      <w:r w:rsidRPr="00DE0157">
        <w:rPr>
          <w:rFonts w:ascii="Arial" w:hAnsi="Arial" w:cs="Arial"/>
          <w:sz w:val="18"/>
          <w:szCs w:val="18"/>
        </w:rPr>
        <w:t xml:space="preserve"> </w:t>
      </w:r>
    </w:p>
    <w:tbl>
      <w:tblPr>
        <w:tblStyle w:val="TableGrid"/>
        <w:tblW w:w="0" w:type="auto"/>
        <w:tblLook w:val="04A0" w:firstRow="1" w:lastRow="0" w:firstColumn="1" w:lastColumn="0" w:noHBand="0" w:noVBand="1"/>
      </w:tblPr>
      <w:tblGrid>
        <w:gridCol w:w="695"/>
        <w:gridCol w:w="4253"/>
        <w:gridCol w:w="791"/>
        <w:gridCol w:w="1378"/>
        <w:gridCol w:w="2125"/>
      </w:tblGrid>
      <w:tr w:rsidR="00095F9D" w:rsidRPr="00DE0157" w:rsidTr="00095F9D">
        <w:trPr>
          <w:trHeight w:val="315"/>
        </w:trPr>
        <w:tc>
          <w:tcPr>
            <w:tcW w:w="9242" w:type="dxa"/>
            <w:gridSpan w:val="5"/>
            <w:noWrap/>
            <w:hideMark/>
          </w:tcPr>
          <w:p w:rsidR="00095F9D" w:rsidRPr="00DE0157" w:rsidRDefault="00095F9D" w:rsidP="009F7B62">
            <w:pPr>
              <w:rPr>
                <w:rFonts w:ascii="Arial" w:hAnsi="Arial" w:cs="Arial"/>
                <w:sz w:val="18"/>
                <w:szCs w:val="18"/>
              </w:rPr>
            </w:pPr>
            <w:r w:rsidRPr="00DE0157">
              <w:rPr>
                <w:rFonts w:ascii="Arial" w:hAnsi="Arial" w:cs="Arial"/>
                <w:sz w:val="18"/>
                <w:szCs w:val="18"/>
                <w:lang w:val="en-US"/>
              </w:rPr>
              <w:t>McAfee Annual License Renewal</w:t>
            </w:r>
          </w:p>
        </w:tc>
      </w:tr>
      <w:tr w:rsidR="00095F9D" w:rsidRPr="00DE0157" w:rsidTr="00095F9D">
        <w:trPr>
          <w:trHeight w:val="495"/>
        </w:trPr>
        <w:tc>
          <w:tcPr>
            <w:tcW w:w="695" w:type="dxa"/>
            <w:hideMark/>
          </w:tcPr>
          <w:p w:rsidR="00095F9D" w:rsidRPr="00DE0157" w:rsidRDefault="00095F9D" w:rsidP="009F7B62">
            <w:pPr>
              <w:rPr>
                <w:rFonts w:ascii="Arial" w:hAnsi="Arial" w:cs="Arial"/>
                <w:b/>
                <w:bCs/>
                <w:sz w:val="18"/>
                <w:szCs w:val="18"/>
              </w:rPr>
            </w:pPr>
            <w:r w:rsidRPr="00DE0157">
              <w:rPr>
                <w:rFonts w:ascii="Arial" w:hAnsi="Arial" w:cs="Arial"/>
                <w:b/>
                <w:bCs/>
                <w:sz w:val="18"/>
                <w:szCs w:val="18"/>
                <w:lang w:val="en-US"/>
              </w:rPr>
              <w:t>ITEM NO</w:t>
            </w:r>
          </w:p>
        </w:tc>
        <w:tc>
          <w:tcPr>
            <w:tcW w:w="4253" w:type="dxa"/>
            <w:hideMark/>
          </w:tcPr>
          <w:p w:rsidR="00095F9D" w:rsidRPr="00DE0157" w:rsidRDefault="00095F9D" w:rsidP="008A54C3">
            <w:pPr>
              <w:rPr>
                <w:rFonts w:ascii="Arial" w:hAnsi="Arial" w:cs="Arial"/>
                <w:b/>
                <w:bCs/>
                <w:sz w:val="18"/>
                <w:szCs w:val="18"/>
              </w:rPr>
            </w:pPr>
            <w:r w:rsidRPr="00DE0157">
              <w:rPr>
                <w:rFonts w:ascii="Arial" w:hAnsi="Arial" w:cs="Arial"/>
                <w:b/>
                <w:bCs/>
                <w:sz w:val="18"/>
                <w:szCs w:val="18"/>
                <w:lang w:val="en-US"/>
              </w:rPr>
              <w:t>DESCRIPTION</w:t>
            </w:r>
          </w:p>
        </w:tc>
        <w:tc>
          <w:tcPr>
            <w:tcW w:w="791" w:type="dxa"/>
            <w:hideMark/>
          </w:tcPr>
          <w:p w:rsidR="00095F9D" w:rsidRPr="00DE0157" w:rsidRDefault="00095F9D" w:rsidP="008A54C3">
            <w:pPr>
              <w:rPr>
                <w:rFonts w:ascii="Arial" w:hAnsi="Arial" w:cs="Arial"/>
                <w:b/>
                <w:bCs/>
                <w:sz w:val="18"/>
                <w:szCs w:val="18"/>
              </w:rPr>
            </w:pPr>
            <w:proofErr w:type="spellStart"/>
            <w:r w:rsidRPr="00DE0157">
              <w:rPr>
                <w:rFonts w:ascii="Arial" w:hAnsi="Arial" w:cs="Arial"/>
                <w:b/>
                <w:bCs/>
                <w:sz w:val="18"/>
                <w:szCs w:val="18"/>
                <w:lang w:val="en-US"/>
              </w:rPr>
              <w:t>Qty</w:t>
            </w:r>
            <w:proofErr w:type="spellEnd"/>
          </w:p>
        </w:tc>
        <w:tc>
          <w:tcPr>
            <w:tcW w:w="1378" w:type="dxa"/>
            <w:hideMark/>
          </w:tcPr>
          <w:p w:rsidR="00095F9D" w:rsidRPr="00DE0157" w:rsidRDefault="00095F9D" w:rsidP="008A54C3">
            <w:pPr>
              <w:rPr>
                <w:rFonts w:ascii="Arial" w:hAnsi="Arial" w:cs="Arial"/>
                <w:b/>
                <w:bCs/>
                <w:sz w:val="18"/>
                <w:szCs w:val="18"/>
              </w:rPr>
            </w:pPr>
            <w:r w:rsidRPr="00DE0157">
              <w:rPr>
                <w:rFonts w:ascii="Arial" w:hAnsi="Arial" w:cs="Arial"/>
                <w:b/>
                <w:bCs/>
                <w:sz w:val="18"/>
                <w:szCs w:val="18"/>
                <w:lang w:val="en-US"/>
              </w:rPr>
              <w:t>Unit Price</w:t>
            </w:r>
          </w:p>
        </w:tc>
        <w:tc>
          <w:tcPr>
            <w:tcW w:w="2125" w:type="dxa"/>
            <w:hideMark/>
          </w:tcPr>
          <w:p w:rsidR="00095F9D" w:rsidRPr="00DE0157" w:rsidRDefault="00095F9D" w:rsidP="008A54C3">
            <w:pPr>
              <w:rPr>
                <w:rFonts w:ascii="Arial" w:hAnsi="Arial" w:cs="Arial"/>
                <w:b/>
                <w:bCs/>
                <w:sz w:val="18"/>
                <w:szCs w:val="18"/>
              </w:rPr>
            </w:pPr>
            <w:r w:rsidRPr="00DE0157">
              <w:rPr>
                <w:rFonts w:ascii="Arial" w:hAnsi="Arial" w:cs="Arial"/>
                <w:b/>
                <w:bCs/>
                <w:sz w:val="18"/>
                <w:szCs w:val="18"/>
                <w:lang w:val="en-US"/>
              </w:rPr>
              <w:t>BID PRICE IN RSA CURRENCY (INCLUDING VAT)</w:t>
            </w:r>
          </w:p>
        </w:tc>
      </w:tr>
      <w:tr w:rsidR="00095F9D" w:rsidRPr="00DE0157" w:rsidTr="00095F9D">
        <w:trPr>
          <w:trHeight w:val="315"/>
        </w:trPr>
        <w:tc>
          <w:tcPr>
            <w:tcW w:w="695" w:type="dxa"/>
          </w:tcPr>
          <w:p w:rsidR="00095F9D" w:rsidRPr="00DE0157" w:rsidRDefault="00095F9D" w:rsidP="009F7B62">
            <w:pPr>
              <w:rPr>
                <w:rFonts w:ascii="Arial" w:hAnsi="Arial" w:cs="Arial"/>
                <w:b/>
                <w:bCs/>
                <w:sz w:val="18"/>
                <w:szCs w:val="18"/>
                <w:lang w:val="en-US"/>
              </w:rPr>
            </w:pPr>
            <w:r w:rsidRPr="00DE0157">
              <w:rPr>
                <w:rFonts w:ascii="Arial" w:hAnsi="Arial" w:cs="Arial"/>
                <w:b/>
                <w:bCs/>
                <w:sz w:val="18"/>
                <w:szCs w:val="18"/>
                <w:lang w:val="en-US"/>
              </w:rPr>
              <w:t>1.</w:t>
            </w:r>
          </w:p>
        </w:tc>
        <w:tc>
          <w:tcPr>
            <w:tcW w:w="4253" w:type="dxa"/>
          </w:tcPr>
          <w:p w:rsidR="00095F9D" w:rsidRPr="00DE0157" w:rsidRDefault="00095F9D" w:rsidP="008A54C3">
            <w:pPr>
              <w:rPr>
                <w:rFonts w:ascii="Arial" w:hAnsi="Arial" w:cs="Arial"/>
                <w:b/>
                <w:bCs/>
                <w:sz w:val="18"/>
                <w:szCs w:val="18"/>
              </w:rPr>
            </w:pPr>
            <w:r w:rsidRPr="00DE0157">
              <w:rPr>
                <w:rFonts w:ascii="Arial" w:hAnsi="Arial" w:cs="Arial"/>
                <w:b/>
                <w:bCs/>
                <w:sz w:val="18"/>
                <w:szCs w:val="18"/>
              </w:rPr>
              <w:t>New Licences</w:t>
            </w:r>
          </w:p>
        </w:tc>
        <w:tc>
          <w:tcPr>
            <w:tcW w:w="791" w:type="dxa"/>
          </w:tcPr>
          <w:p w:rsidR="00095F9D" w:rsidRPr="00DE0157" w:rsidRDefault="00095F9D" w:rsidP="008A54C3">
            <w:pPr>
              <w:rPr>
                <w:rFonts w:ascii="Arial" w:hAnsi="Arial" w:cs="Arial"/>
                <w:b/>
                <w:bCs/>
                <w:sz w:val="18"/>
                <w:szCs w:val="18"/>
                <w:lang w:val="en-US"/>
              </w:rPr>
            </w:pPr>
          </w:p>
        </w:tc>
        <w:tc>
          <w:tcPr>
            <w:tcW w:w="1378" w:type="dxa"/>
          </w:tcPr>
          <w:p w:rsidR="00095F9D" w:rsidRPr="00DE0157" w:rsidRDefault="00095F9D" w:rsidP="008A54C3">
            <w:pPr>
              <w:rPr>
                <w:rFonts w:ascii="Arial" w:hAnsi="Arial" w:cs="Arial"/>
                <w:b/>
                <w:bCs/>
                <w:sz w:val="18"/>
                <w:szCs w:val="18"/>
                <w:lang w:val="en-US"/>
              </w:rPr>
            </w:pPr>
          </w:p>
        </w:tc>
        <w:tc>
          <w:tcPr>
            <w:tcW w:w="2125" w:type="dxa"/>
          </w:tcPr>
          <w:p w:rsidR="00095F9D" w:rsidRPr="00DE0157" w:rsidRDefault="00095F9D" w:rsidP="008A54C3">
            <w:pPr>
              <w:rPr>
                <w:rFonts w:ascii="Arial" w:hAnsi="Arial" w:cs="Arial"/>
                <w:b/>
                <w:bCs/>
                <w:sz w:val="18"/>
                <w:szCs w:val="18"/>
                <w:lang w:val="en-US"/>
              </w:rPr>
            </w:pPr>
          </w:p>
        </w:tc>
      </w:tr>
      <w:tr w:rsidR="00095F9D" w:rsidRPr="00DE0157" w:rsidTr="00095F9D">
        <w:trPr>
          <w:trHeight w:val="315"/>
        </w:trPr>
        <w:tc>
          <w:tcPr>
            <w:tcW w:w="695" w:type="dxa"/>
          </w:tcPr>
          <w:p w:rsidR="00095F9D" w:rsidRPr="00DE0157" w:rsidRDefault="00095F9D" w:rsidP="009F7B62">
            <w:pPr>
              <w:rPr>
                <w:rFonts w:ascii="Arial" w:hAnsi="Arial" w:cs="Arial"/>
                <w:b/>
                <w:bCs/>
                <w:sz w:val="18"/>
                <w:szCs w:val="18"/>
                <w:lang w:val="en-US"/>
              </w:rPr>
            </w:pPr>
          </w:p>
        </w:tc>
        <w:tc>
          <w:tcPr>
            <w:tcW w:w="4253" w:type="dxa"/>
          </w:tcPr>
          <w:p w:rsidR="00095F9D" w:rsidRPr="00DE0157" w:rsidRDefault="00095F9D" w:rsidP="008A54C3">
            <w:pPr>
              <w:rPr>
                <w:rFonts w:ascii="Arial" w:hAnsi="Arial" w:cs="Arial"/>
                <w:b/>
                <w:bCs/>
                <w:sz w:val="18"/>
                <w:szCs w:val="18"/>
              </w:rPr>
            </w:pPr>
            <w:r w:rsidRPr="00DE0157">
              <w:rPr>
                <w:rFonts w:ascii="Arial" w:hAnsi="Arial" w:cs="Arial"/>
                <w:color w:val="000000"/>
              </w:rPr>
              <w:t>New licenses and support for the first year</w:t>
            </w:r>
          </w:p>
        </w:tc>
        <w:tc>
          <w:tcPr>
            <w:tcW w:w="791" w:type="dxa"/>
          </w:tcPr>
          <w:p w:rsidR="00095F9D" w:rsidRPr="00DE0157" w:rsidRDefault="00095F9D" w:rsidP="008A54C3">
            <w:pPr>
              <w:rPr>
                <w:rFonts w:ascii="Arial" w:hAnsi="Arial" w:cs="Arial"/>
                <w:b/>
                <w:bCs/>
                <w:sz w:val="18"/>
                <w:szCs w:val="18"/>
                <w:lang w:val="en-US"/>
              </w:rPr>
            </w:pPr>
            <w:r w:rsidRPr="00DE0157">
              <w:rPr>
                <w:rFonts w:ascii="Arial" w:hAnsi="Arial" w:cs="Arial"/>
                <w:b/>
                <w:bCs/>
                <w:sz w:val="18"/>
                <w:szCs w:val="18"/>
                <w:lang w:val="en-US"/>
              </w:rPr>
              <w:t>239</w:t>
            </w:r>
          </w:p>
        </w:tc>
        <w:tc>
          <w:tcPr>
            <w:tcW w:w="1378" w:type="dxa"/>
          </w:tcPr>
          <w:p w:rsidR="00095F9D" w:rsidRPr="00DE0157" w:rsidRDefault="00095F9D" w:rsidP="008A54C3">
            <w:pPr>
              <w:rPr>
                <w:rFonts w:ascii="Arial" w:hAnsi="Arial" w:cs="Arial"/>
                <w:b/>
                <w:bCs/>
                <w:sz w:val="18"/>
                <w:szCs w:val="18"/>
                <w:lang w:val="en-US"/>
              </w:rPr>
            </w:pPr>
          </w:p>
        </w:tc>
        <w:tc>
          <w:tcPr>
            <w:tcW w:w="2125" w:type="dxa"/>
          </w:tcPr>
          <w:p w:rsidR="00095F9D" w:rsidRPr="00DE0157" w:rsidRDefault="00095F9D" w:rsidP="008A54C3">
            <w:pPr>
              <w:rPr>
                <w:rFonts w:ascii="Arial" w:hAnsi="Arial" w:cs="Arial"/>
                <w:b/>
                <w:bCs/>
                <w:sz w:val="18"/>
                <w:szCs w:val="18"/>
                <w:lang w:val="en-US"/>
              </w:rPr>
            </w:pPr>
          </w:p>
        </w:tc>
      </w:tr>
      <w:tr w:rsidR="00095F9D" w:rsidRPr="00DE0157" w:rsidTr="00095F9D">
        <w:trPr>
          <w:trHeight w:val="315"/>
        </w:trPr>
        <w:tc>
          <w:tcPr>
            <w:tcW w:w="695" w:type="dxa"/>
          </w:tcPr>
          <w:p w:rsidR="00095F9D" w:rsidRPr="00DE0157" w:rsidRDefault="00095F9D" w:rsidP="009F7B62">
            <w:pPr>
              <w:rPr>
                <w:rFonts w:ascii="Arial" w:hAnsi="Arial" w:cs="Arial"/>
                <w:b/>
                <w:bCs/>
                <w:sz w:val="18"/>
                <w:szCs w:val="18"/>
                <w:lang w:val="en-US"/>
              </w:rPr>
            </w:pPr>
          </w:p>
        </w:tc>
        <w:tc>
          <w:tcPr>
            <w:tcW w:w="4253" w:type="dxa"/>
          </w:tcPr>
          <w:p w:rsidR="00095F9D" w:rsidRPr="00DE0157" w:rsidRDefault="00095F9D" w:rsidP="008A54C3">
            <w:pPr>
              <w:rPr>
                <w:rFonts w:ascii="Arial" w:hAnsi="Arial" w:cs="Arial"/>
                <w:b/>
                <w:bCs/>
                <w:sz w:val="18"/>
                <w:szCs w:val="18"/>
              </w:rPr>
            </w:pPr>
            <w:r w:rsidRPr="00DE0157">
              <w:rPr>
                <w:rFonts w:ascii="Arial" w:hAnsi="Arial" w:cs="Arial"/>
                <w:b/>
                <w:bCs/>
                <w:sz w:val="18"/>
                <w:szCs w:val="18"/>
              </w:rPr>
              <w:t>Sub Total</w:t>
            </w:r>
          </w:p>
        </w:tc>
        <w:tc>
          <w:tcPr>
            <w:tcW w:w="791" w:type="dxa"/>
          </w:tcPr>
          <w:p w:rsidR="00095F9D" w:rsidRPr="00DE0157" w:rsidRDefault="00095F9D" w:rsidP="008A54C3">
            <w:pPr>
              <w:rPr>
                <w:rFonts w:ascii="Arial" w:hAnsi="Arial" w:cs="Arial"/>
                <w:b/>
                <w:bCs/>
                <w:sz w:val="18"/>
                <w:szCs w:val="18"/>
                <w:lang w:val="en-US"/>
              </w:rPr>
            </w:pPr>
          </w:p>
        </w:tc>
        <w:tc>
          <w:tcPr>
            <w:tcW w:w="1378" w:type="dxa"/>
          </w:tcPr>
          <w:p w:rsidR="00095F9D" w:rsidRPr="00DE0157" w:rsidRDefault="00095F9D" w:rsidP="008A54C3">
            <w:pPr>
              <w:rPr>
                <w:rFonts w:ascii="Arial" w:hAnsi="Arial" w:cs="Arial"/>
                <w:b/>
                <w:bCs/>
                <w:sz w:val="18"/>
                <w:szCs w:val="18"/>
                <w:lang w:val="en-US"/>
              </w:rPr>
            </w:pPr>
          </w:p>
        </w:tc>
        <w:tc>
          <w:tcPr>
            <w:tcW w:w="2125" w:type="dxa"/>
          </w:tcPr>
          <w:p w:rsidR="00095F9D" w:rsidRPr="00DE0157" w:rsidRDefault="00095F9D" w:rsidP="008A54C3">
            <w:pPr>
              <w:rPr>
                <w:rFonts w:ascii="Arial" w:hAnsi="Arial" w:cs="Arial"/>
                <w:b/>
                <w:bCs/>
                <w:sz w:val="18"/>
                <w:szCs w:val="18"/>
                <w:lang w:val="en-US"/>
              </w:rPr>
            </w:pPr>
          </w:p>
        </w:tc>
      </w:tr>
      <w:tr w:rsidR="00095F9D" w:rsidRPr="00DE0157" w:rsidTr="00095F9D">
        <w:trPr>
          <w:trHeight w:val="315"/>
        </w:trPr>
        <w:tc>
          <w:tcPr>
            <w:tcW w:w="695" w:type="dxa"/>
            <w:hideMark/>
          </w:tcPr>
          <w:p w:rsidR="00095F9D" w:rsidRPr="00DE0157" w:rsidRDefault="00095F9D" w:rsidP="009F7B62">
            <w:pPr>
              <w:rPr>
                <w:rFonts w:ascii="Arial" w:hAnsi="Arial" w:cs="Arial"/>
                <w:b/>
                <w:bCs/>
                <w:sz w:val="18"/>
                <w:szCs w:val="18"/>
              </w:rPr>
            </w:pPr>
            <w:r w:rsidRPr="00DE0157">
              <w:rPr>
                <w:rFonts w:ascii="Arial" w:hAnsi="Arial" w:cs="Arial"/>
                <w:b/>
                <w:bCs/>
                <w:sz w:val="18"/>
                <w:szCs w:val="18"/>
                <w:lang w:val="en-US"/>
              </w:rPr>
              <w:t>2</w:t>
            </w:r>
          </w:p>
        </w:tc>
        <w:tc>
          <w:tcPr>
            <w:tcW w:w="4253" w:type="dxa"/>
            <w:hideMark/>
          </w:tcPr>
          <w:p w:rsidR="00095F9D" w:rsidRPr="00DE0157" w:rsidRDefault="00095F9D" w:rsidP="008A54C3">
            <w:pPr>
              <w:rPr>
                <w:rFonts w:ascii="Arial" w:hAnsi="Arial" w:cs="Arial"/>
                <w:b/>
                <w:bCs/>
                <w:sz w:val="18"/>
                <w:szCs w:val="18"/>
              </w:rPr>
            </w:pPr>
            <w:r w:rsidRPr="00DE0157">
              <w:rPr>
                <w:rFonts w:ascii="Arial" w:hAnsi="Arial" w:cs="Arial"/>
                <w:b/>
                <w:bCs/>
                <w:sz w:val="18"/>
                <w:szCs w:val="18"/>
              </w:rPr>
              <w:t>Annual Subscription</w:t>
            </w:r>
          </w:p>
        </w:tc>
        <w:tc>
          <w:tcPr>
            <w:tcW w:w="791" w:type="dxa"/>
            <w:hideMark/>
          </w:tcPr>
          <w:p w:rsidR="00095F9D" w:rsidRPr="00DE0157" w:rsidRDefault="00095F9D" w:rsidP="008A54C3">
            <w:pPr>
              <w:rPr>
                <w:rFonts w:ascii="Arial" w:hAnsi="Arial" w:cs="Arial"/>
                <w:b/>
                <w:bCs/>
                <w:sz w:val="18"/>
                <w:szCs w:val="18"/>
              </w:rPr>
            </w:pPr>
            <w:r w:rsidRPr="00DE0157">
              <w:rPr>
                <w:rFonts w:ascii="Arial" w:hAnsi="Arial" w:cs="Arial"/>
                <w:b/>
                <w:bCs/>
                <w:sz w:val="18"/>
                <w:szCs w:val="18"/>
                <w:lang w:val="en-US"/>
              </w:rPr>
              <w:t> </w:t>
            </w:r>
          </w:p>
        </w:tc>
        <w:tc>
          <w:tcPr>
            <w:tcW w:w="1378" w:type="dxa"/>
            <w:hideMark/>
          </w:tcPr>
          <w:p w:rsidR="00095F9D" w:rsidRPr="00DE0157" w:rsidRDefault="00095F9D" w:rsidP="008A54C3">
            <w:pPr>
              <w:rPr>
                <w:rFonts w:ascii="Arial" w:hAnsi="Arial" w:cs="Arial"/>
                <w:b/>
                <w:bCs/>
                <w:sz w:val="18"/>
                <w:szCs w:val="18"/>
              </w:rPr>
            </w:pPr>
            <w:r w:rsidRPr="00DE0157">
              <w:rPr>
                <w:rFonts w:ascii="Arial" w:hAnsi="Arial" w:cs="Arial"/>
                <w:b/>
                <w:bCs/>
                <w:sz w:val="18"/>
                <w:szCs w:val="18"/>
                <w:lang w:val="en-US"/>
              </w:rPr>
              <w:t> </w:t>
            </w:r>
          </w:p>
        </w:tc>
        <w:tc>
          <w:tcPr>
            <w:tcW w:w="2125" w:type="dxa"/>
            <w:hideMark/>
          </w:tcPr>
          <w:p w:rsidR="00095F9D" w:rsidRPr="00DE0157" w:rsidRDefault="00095F9D" w:rsidP="008A54C3">
            <w:pPr>
              <w:rPr>
                <w:rFonts w:ascii="Arial" w:hAnsi="Arial" w:cs="Arial"/>
                <w:b/>
                <w:bCs/>
                <w:sz w:val="18"/>
                <w:szCs w:val="18"/>
              </w:rPr>
            </w:pPr>
            <w:r w:rsidRPr="00DE0157">
              <w:rPr>
                <w:rFonts w:ascii="Arial" w:hAnsi="Arial" w:cs="Arial"/>
                <w:b/>
                <w:bCs/>
                <w:sz w:val="18"/>
                <w:szCs w:val="18"/>
                <w:lang w:val="en-US"/>
              </w:rPr>
              <w:t> </w:t>
            </w:r>
          </w:p>
        </w:tc>
      </w:tr>
      <w:tr w:rsidR="00095F9D" w:rsidRPr="00DE0157" w:rsidTr="00095F9D">
        <w:trPr>
          <w:trHeight w:val="315"/>
        </w:trPr>
        <w:tc>
          <w:tcPr>
            <w:tcW w:w="695" w:type="dxa"/>
            <w:hideMark/>
          </w:tcPr>
          <w:p w:rsidR="00095F9D" w:rsidRPr="00DE0157" w:rsidRDefault="00095F9D" w:rsidP="009F7B62">
            <w:pPr>
              <w:rPr>
                <w:rFonts w:ascii="Arial" w:hAnsi="Arial" w:cs="Arial"/>
                <w:sz w:val="18"/>
                <w:szCs w:val="18"/>
              </w:rPr>
            </w:pPr>
            <w:r w:rsidRPr="00DE0157">
              <w:rPr>
                <w:rFonts w:ascii="Arial" w:hAnsi="Arial" w:cs="Arial"/>
                <w:sz w:val="18"/>
                <w:szCs w:val="18"/>
                <w:lang w:val="en-US"/>
              </w:rPr>
              <w:t> </w:t>
            </w:r>
          </w:p>
        </w:tc>
        <w:tc>
          <w:tcPr>
            <w:tcW w:w="4253" w:type="dxa"/>
            <w:hideMark/>
          </w:tcPr>
          <w:p w:rsidR="00095F9D" w:rsidRPr="00DE0157" w:rsidRDefault="00095F9D" w:rsidP="008A54C3">
            <w:pPr>
              <w:rPr>
                <w:rFonts w:ascii="Arial" w:hAnsi="Arial" w:cs="Arial"/>
                <w:sz w:val="18"/>
                <w:szCs w:val="18"/>
              </w:rPr>
            </w:pPr>
            <w:r w:rsidRPr="00DE0157">
              <w:rPr>
                <w:rFonts w:ascii="Arial" w:hAnsi="Arial" w:cs="Arial"/>
                <w:sz w:val="18"/>
                <w:szCs w:val="18"/>
                <w:lang w:val="en-US"/>
              </w:rPr>
              <w:t>Annual Subscription Year 1</w:t>
            </w:r>
          </w:p>
        </w:tc>
        <w:tc>
          <w:tcPr>
            <w:tcW w:w="791" w:type="dxa"/>
            <w:hideMark/>
          </w:tcPr>
          <w:p w:rsidR="00095F9D" w:rsidRPr="00DE0157" w:rsidRDefault="00095F9D" w:rsidP="008A54C3">
            <w:pPr>
              <w:rPr>
                <w:rFonts w:ascii="Arial" w:hAnsi="Arial" w:cs="Arial"/>
                <w:sz w:val="18"/>
                <w:szCs w:val="18"/>
              </w:rPr>
            </w:pPr>
            <w:r w:rsidRPr="00DE0157">
              <w:rPr>
                <w:rFonts w:ascii="Arial" w:hAnsi="Arial" w:cs="Arial"/>
                <w:sz w:val="18"/>
                <w:szCs w:val="18"/>
                <w:lang w:val="en-US"/>
              </w:rPr>
              <w:t>1,261</w:t>
            </w:r>
          </w:p>
        </w:tc>
        <w:tc>
          <w:tcPr>
            <w:tcW w:w="1378" w:type="dxa"/>
            <w:hideMark/>
          </w:tcPr>
          <w:p w:rsidR="00095F9D" w:rsidRPr="00DE0157" w:rsidRDefault="00095F9D" w:rsidP="008A54C3">
            <w:pPr>
              <w:rPr>
                <w:rFonts w:ascii="Arial" w:hAnsi="Arial" w:cs="Arial"/>
                <w:sz w:val="18"/>
                <w:szCs w:val="18"/>
              </w:rPr>
            </w:pPr>
            <w:r w:rsidRPr="00DE0157">
              <w:rPr>
                <w:rFonts w:ascii="Arial" w:hAnsi="Arial" w:cs="Arial"/>
                <w:sz w:val="18"/>
                <w:szCs w:val="18"/>
                <w:lang w:val="en-US"/>
              </w:rPr>
              <w:t> </w:t>
            </w:r>
          </w:p>
        </w:tc>
        <w:tc>
          <w:tcPr>
            <w:tcW w:w="2125" w:type="dxa"/>
            <w:hideMark/>
          </w:tcPr>
          <w:p w:rsidR="00095F9D" w:rsidRPr="00DE0157" w:rsidRDefault="00095F9D" w:rsidP="008A54C3">
            <w:pPr>
              <w:rPr>
                <w:rFonts w:ascii="Arial" w:hAnsi="Arial" w:cs="Arial"/>
                <w:sz w:val="18"/>
                <w:szCs w:val="18"/>
              </w:rPr>
            </w:pPr>
            <w:r w:rsidRPr="00DE0157">
              <w:rPr>
                <w:rFonts w:ascii="Arial" w:hAnsi="Arial" w:cs="Arial"/>
                <w:sz w:val="18"/>
                <w:szCs w:val="18"/>
                <w:lang w:val="en-US"/>
              </w:rPr>
              <w:t>R</w:t>
            </w:r>
          </w:p>
        </w:tc>
      </w:tr>
      <w:tr w:rsidR="00095F9D" w:rsidRPr="00DE0157" w:rsidTr="00095F9D">
        <w:trPr>
          <w:trHeight w:val="315"/>
        </w:trPr>
        <w:tc>
          <w:tcPr>
            <w:tcW w:w="695" w:type="dxa"/>
            <w:hideMark/>
          </w:tcPr>
          <w:p w:rsidR="00095F9D" w:rsidRPr="00DE0157" w:rsidRDefault="00095F9D" w:rsidP="009F7B62">
            <w:pPr>
              <w:rPr>
                <w:rFonts w:ascii="Arial" w:hAnsi="Arial" w:cs="Arial"/>
                <w:sz w:val="18"/>
                <w:szCs w:val="18"/>
              </w:rPr>
            </w:pPr>
            <w:r w:rsidRPr="00DE0157">
              <w:rPr>
                <w:rFonts w:ascii="Arial" w:hAnsi="Arial" w:cs="Arial"/>
                <w:sz w:val="18"/>
                <w:szCs w:val="18"/>
                <w:lang w:val="en-US"/>
              </w:rPr>
              <w:t> </w:t>
            </w:r>
          </w:p>
        </w:tc>
        <w:tc>
          <w:tcPr>
            <w:tcW w:w="4253" w:type="dxa"/>
            <w:hideMark/>
          </w:tcPr>
          <w:p w:rsidR="00095F9D" w:rsidRPr="00DE0157" w:rsidRDefault="00095F9D" w:rsidP="008A54C3">
            <w:pPr>
              <w:rPr>
                <w:rFonts w:ascii="Arial" w:hAnsi="Arial" w:cs="Arial"/>
                <w:sz w:val="18"/>
                <w:szCs w:val="18"/>
              </w:rPr>
            </w:pPr>
            <w:r w:rsidRPr="00DE0157">
              <w:rPr>
                <w:rFonts w:ascii="Arial" w:hAnsi="Arial" w:cs="Arial"/>
                <w:sz w:val="18"/>
                <w:szCs w:val="18"/>
                <w:lang w:val="en-US"/>
              </w:rPr>
              <w:t>Annual Subscription Year 2</w:t>
            </w:r>
          </w:p>
        </w:tc>
        <w:tc>
          <w:tcPr>
            <w:tcW w:w="791" w:type="dxa"/>
            <w:hideMark/>
          </w:tcPr>
          <w:p w:rsidR="00095F9D" w:rsidRPr="00DE0157" w:rsidRDefault="00095F9D" w:rsidP="008A54C3">
            <w:pPr>
              <w:rPr>
                <w:rFonts w:ascii="Arial" w:hAnsi="Arial" w:cs="Arial"/>
                <w:sz w:val="18"/>
                <w:szCs w:val="18"/>
              </w:rPr>
            </w:pPr>
            <w:r w:rsidRPr="00DE0157">
              <w:rPr>
                <w:rFonts w:ascii="Arial" w:hAnsi="Arial" w:cs="Arial"/>
                <w:sz w:val="18"/>
                <w:szCs w:val="18"/>
                <w:lang w:val="en-US"/>
              </w:rPr>
              <w:t>1,500</w:t>
            </w:r>
          </w:p>
        </w:tc>
        <w:tc>
          <w:tcPr>
            <w:tcW w:w="1378" w:type="dxa"/>
            <w:hideMark/>
          </w:tcPr>
          <w:p w:rsidR="00095F9D" w:rsidRPr="00DE0157" w:rsidRDefault="00095F9D" w:rsidP="008A54C3">
            <w:pPr>
              <w:rPr>
                <w:rFonts w:ascii="Arial" w:hAnsi="Arial" w:cs="Arial"/>
                <w:sz w:val="18"/>
                <w:szCs w:val="18"/>
              </w:rPr>
            </w:pPr>
            <w:r w:rsidRPr="00DE0157">
              <w:rPr>
                <w:rFonts w:ascii="Arial" w:hAnsi="Arial" w:cs="Arial"/>
                <w:sz w:val="18"/>
                <w:szCs w:val="18"/>
                <w:lang w:val="en-US"/>
              </w:rPr>
              <w:t> </w:t>
            </w:r>
          </w:p>
        </w:tc>
        <w:tc>
          <w:tcPr>
            <w:tcW w:w="2125" w:type="dxa"/>
            <w:hideMark/>
          </w:tcPr>
          <w:p w:rsidR="00095F9D" w:rsidRPr="00DE0157" w:rsidRDefault="00095F9D" w:rsidP="008A54C3">
            <w:pPr>
              <w:rPr>
                <w:rFonts w:ascii="Arial" w:hAnsi="Arial" w:cs="Arial"/>
                <w:sz w:val="18"/>
                <w:szCs w:val="18"/>
              </w:rPr>
            </w:pPr>
            <w:r w:rsidRPr="00DE0157">
              <w:rPr>
                <w:rFonts w:ascii="Arial" w:hAnsi="Arial" w:cs="Arial"/>
                <w:sz w:val="18"/>
                <w:szCs w:val="18"/>
                <w:lang w:val="en-US"/>
              </w:rPr>
              <w:t>R</w:t>
            </w:r>
          </w:p>
        </w:tc>
      </w:tr>
      <w:tr w:rsidR="00095F9D" w:rsidRPr="00DE0157" w:rsidTr="00095F9D">
        <w:trPr>
          <w:trHeight w:val="315"/>
        </w:trPr>
        <w:tc>
          <w:tcPr>
            <w:tcW w:w="695" w:type="dxa"/>
            <w:hideMark/>
          </w:tcPr>
          <w:p w:rsidR="00095F9D" w:rsidRPr="00DE0157" w:rsidRDefault="00095F9D" w:rsidP="009F7B62">
            <w:pPr>
              <w:rPr>
                <w:rFonts w:ascii="Arial" w:hAnsi="Arial" w:cs="Arial"/>
                <w:sz w:val="18"/>
                <w:szCs w:val="18"/>
              </w:rPr>
            </w:pPr>
            <w:r w:rsidRPr="00DE0157">
              <w:rPr>
                <w:rFonts w:ascii="Arial" w:hAnsi="Arial" w:cs="Arial"/>
                <w:sz w:val="18"/>
                <w:szCs w:val="18"/>
                <w:lang w:val="en-US"/>
              </w:rPr>
              <w:t> </w:t>
            </w:r>
          </w:p>
        </w:tc>
        <w:tc>
          <w:tcPr>
            <w:tcW w:w="4253" w:type="dxa"/>
            <w:hideMark/>
          </w:tcPr>
          <w:p w:rsidR="00095F9D" w:rsidRPr="00DE0157" w:rsidRDefault="00095F9D" w:rsidP="008A54C3">
            <w:pPr>
              <w:rPr>
                <w:rFonts w:ascii="Arial" w:hAnsi="Arial" w:cs="Arial"/>
                <w:sz w:val="18"/>
                <w:szCs w:val="18"/>
              </w:rPr>
            </w:pPr>
            <w:r w:rsidRPr="00DE0157">
              <w:rPr>
                <w:rFonts w:ascii="Arial" w:hAnsi="Arial" w:cs="Arial"/>
                <w:sz w:val="18"/>
                <w:szCs w:val="18"/>
                <w:lang w:val="en-US"/>
              </w:rPr>
              <w:t>Annual Subscription Year 3</w:t>
            </w:r>
          </w:p>
        </w:tc>
        <w:tc>
          <w:tcPr>
            <w:tcW w:w="791" w:type="dxa"/>
            <w:hideMark/>
          </w:tcPr>
          <w:p w:rsidR="00095F9D" w:rsidRPr="00DE0157" w:rsidRDefault="00095F9D" w:rsidP="008A54C3">
            <w:pPr>
              <w:rPr>
                <w:rFonts w:ascii="Arial" w:hAnsi="Arial" w:cs="Arial"/>
                <w:sz w:val="18"/>
                <w:szCs w:val="18"/>
              </w:rPr>
            </w:pPr>
            <w:r w:rsidRPr="00DE0157">
              <w:rPr>
                <w:rFonts w:ascii="Arial" w:hAnsi="Arial" w:cs="Arial"/>
                <w:sz w:val="18"/>
                <w:szCs w:val="18"/>
                <w:lang w:val="en-US"/>
              </w:rPr>
              <w:t>1,500</w:t>
            </w:r>
          </w:p>
        </w:tc>
        <w:tc>
          <w:tcPr>
            <w:tcW w:w="1378" w:type="dxa"/>
            <w:hideMark/>
          </w:tcPr>
          <w:p w:rsidR="00095F9D" w:rsidRPr="00DE0157" w:rsidRDefault="00095F9D" w:rsidP="008A54C3">
            <w:pPr>
              <w:rPr>
                <w:rFonts w:ascii="Arial" w:hAnsi="Arial" w:cs="Arial"/>
                <w:sz w:val="18"/>
                <w:szCs w:val="18"/>
              </w:rPr>
            </w:pPr>
            <w:r w:rsidRPr="00DE0157">
              <w:rPr>
                <w:rFonts w:ascii="Arial" w:hAnsi="Arial" w:cs="Arial"/>
                <w:sz w:val="18"/>
                <w:szCs w:val="18"/>
                <w:lang w:val="en-US"/>
              </w:rPr>
              <w:t> </w:t>
            </w:r>
          </w:p>
        </w:tc>
        <w:tc>
          <w:tcPr>
            <w:tcW w:w="2125" w:type="dxa"/>
            <w:hideMark/>
          </w:tcPr>
          <w:p w:rsidR="00095F9D" w:rsidRPr="00DE0157" w:rsidRDefault="00095F9D" w:rsidP="008A54C3">
            <w:pPr>
              <w:rPr>
                <w:rFonts w:ascii="Arial" w:hAnsi="Arial" w:cs="Arial"/>
                <w:sz w:val="18"/>
                <w:szCs w:val="18"/>
              </w:rPr>
            </w:pPr>
            <w:r w:rsidRPr="00DE0157">
              <w:rPr>
                <w:rFonts w:ascii="Arial" w:hAnsi="Arial" w:cs="Arial"/>
                <w:sz w:val="18"/>
                <w:szCs w:val="18"/>
                <w:lang w:val="en-US"/>
              </w:rPr>
              <w:t>R</w:t>
            </w:r>
          </w:p>
        </w:tc>
      </w:tr>
      <w:tr w:rsidR="00095F9D" w:rsidRPr="00DE0157" w:rsidTr="00095F9D">
        <w:trPr>
          <w:trHeight w:val="315"/>
        </w:trPr>
        <w:tc>
          <w:tcPr>
            <w:tcW w:w="695" w:type="dxa"/>
            <w:hideMark/>
          </w:tcPr>
          <w:p w:rsidR="00095F9D" w:rsidRPr="00DE0157" w:rsidRDefault="00095F9D" w:rsidP="009F7B62">
            <w:pPr>
              <w:rPr>
                <w:rFonts w:ascii="Arial" w:hAnsi="Arial" w:cs="Arial"/>
                <w:b/>
                <w:bCs/>
                <w:sz w:val="18"/>
                <w:szCs w:val="18"/>
              </w:rPr>
            </w:pPr>
            <w:r w:rsidRPr="00DE0157">
              <w:rPr>
                <w:rFonts w:ascii="Arial" w:hAnsi="Arial" w:cs="Arial"/>
                <w:b/>
                <w:bCs/>
                <w:sz w:val="18"/>
                <w:szCs w:val="18"/>
                <w:lang w:val="en-US"/>
              </w:rPr>
              <w:t> </w:t>
            </w:r>
          </w:p>
        </w:tc>
        <w:tc>
          <w:tcPr>
            <w:tcW w:w="4253" w:type="dxa"/>
            <w:hideMark/>
          </w:tcPr>
          <w:p w:rsidR="00095F9D" w:rsidRPr="00DE0157" w:rsidRDefault="00095F9D" w:rsidP="008A54C3">
            <w:pPr>
              <w:rPr>
                <w:rFonts w:ascii="Arial" w:hAnsi="Arial" w:cs="Arial"/>
                <w:b/>
                <w:sz w:val="18"/>
                <w:szCs w:val="18"/>
              </w:rPr>
            </w:pPr>
            <w:r w:rsidRPr="00DE0157">
              <w:rPr>
                <w:rFonts w:ascii="Arial" w:hAnsi="Arial" w:cs="Arial"/>
                <w:b/>
                <w:sz w:val="18"/>
                <w:szCs w:val="18"/>
                <w:lang w:val="en-US"/>
              </w:rPr>
              <w:t>Sub Total</w:t>
            </w:r>
          </w:p>
        </w:tc>
        <w:tc>
          <w:tcPr>
            <w:tcW w:w="791" w:type="dxa"/>
            <w:hideMark/>
          </w:tcPr>
          <w:p w:rsidR="00095F9D" w:rsidRPr="00DE0157" w:rsidRDefault="00095F9D" w:rsidP="008A54C3">
            <w:pPr>
              <w:rPr>
                <w:rFonts w:ascii="Arial" w:hAnsi="Arial" w:cs="Arial"/>
                <w:b/>
                <w:sz w:val="18"/>
                <w:szCs w:val="18"/>
              </w:rPr>
            </w:pPr>
            <w:r w:rsidRPr="00DE0157">
              <w:rPr>
                <w:rFonts w:ascii="Arial" w:hAnsi="Arial" w:cs="Arial"/>
                <w:b/>
                <w:sz w:val="18"/>
                <w:szCs w:val="18"/>
                <w:lang w:val="en-US"/>
              </w:rPr>
              <w:t> </w:t>
            </w:r>
          </w:p>
        </w:tc>
        <w:tc>
          <w:tcPr>
            <w:tcW w:w="1378" w:type="dxa"/>
            <w:hideMark/>
          </w:tcPr>
          <w:p w:rsidR="00095F9D" w:rsidRPr="00DE0157" w:rsidRDefault="00095F9D" w:rsidP="008A54C3">
            <w:pPr>
              <w:rPr>
                <w:rFonts w:ascii="Arial" w:hAnsi="Arial" w:cs="Arial"/>
                <w:b/>
                <w:sz w:val="18"/>
                <w:szCs w:val="18"/>
              </w:rPr>
            </w:pPr>
            <w:r w:rsidRPr="00DE0157">
              <w:rPr>
                <w:rFonts w:ascii="Arial" w:hAnsi="Arial" w:cs="Arial"/>
                <w:b/>
                <w:sz w:val="18"/>
                <w:szCs w:val="18"/>
                <w:lang w:val="en-US"/>
              </w:rPr>
              <w:t> </w:t>
            </w:r>
          </w:p>
        </w:tc>
        <w:tc>
          <w:tcPr>
            <w:tcW w:w="2125" w:type="dxa"/>
            <w:hideMark/>
          </w:tcPr>
          <w:p w:rsidR="00095F9D" w:rsidRPr="00DE0157" w:rsidRDefault="00095F9D" w:rsidP="008A54C3">
            <w:pPr>
              <w:rPr>
                <w:rFonts w:ascii="Arial" w:hAnsi="Arial" w:cs="Arial"/>
                <w:b/>
                <w:sz w:val="18"/>
                <w:szCs w:val="18"/>
              </w:rPr>
            </w:pPr>
            <w:r w:rsidRPr="00DE0157">
              <w:rPr>
                <w:rFonts w:ascii="Arial" w:hAnsi="Arial" w:cs="Arial"/>
                <w:b/>
                <w:sz w:val="18"/>
                <w:szCs w:val="18"/>
                <w:lang w:val="en-US"/>
              </w:rPr>
              <w:t>R</w:t>
            </w:r>
          </w:p>
        </w:tc>
      </w:tr>
      <w:tr w:rsidR="00095F9D" w:rsidRPr="00DE0157" w:rsidTr="00095F9D">
        <w:trPr>
          <w:trHeight w:val="315"/>
        </w:trPr>
        <w:tc>
          <w:tcPr>
            <w:tcW w:w="4948" w:type="dxa"/>
            <w:gridSpan w:val="2"/>
            <w:hideMark/>
          </w:tcPr>
          <w:p w:rsidR="00095F9D" w:rsidRPr="00DE0157" w:rsidRDefault="00095F9D" w:rsidP="009F7B62">
            <w:pPr>
              <w:rPr>
                <w:rFonts w:ascii="Arial" w:hAnsi="Arial" w:cs="Arial"/>
                <w:b/>
                <w:bCs/>
                <w:sz w:val="18"/>
                <w:szCs w:val="18"/>
              </w:rPr>
            </w:pPr>
            <w:r w:rsidRPr="00DE0157">
              <w:rPr>
                <w:rFonts w:ascii="Arial" w:hAnsi="Arial" w:cs="Arial"/>
                <w:b/>
                <w:bCs/>
                <w:sz w:val="18"/>
                <w:szCs w:val="18"/>
                <w:lang w:val="en-US"/>
              </w:rPr>
              <w:t>TOTAL(VAT Inclusive)</w:t>
            </w:r>
          </w:p>
        </w:tc>
        <w:tc>
          <w:tcPr>
            <w:tcW w:w="791" w:type="dxa"/>
            <w:hideMark/>
          </w:tcPr>
          <w:p w:rsidR="00095F9D" w:rsidRPr="00DE0157" w:rsidRDefault="00095F9D" w:rsidP="008A54C3">
            <w:pPr>
              <w:rPr>
                <w:rFonts w:ascii="Arial" w:hAnsi="Arial" w:cs="Arial"/>
                <w:b/>
                <w:bCs/>
                <w:sz w:val="18"/>
                <w:szCs w:val="18"/>
              </w:rPr>
            </w:pPr>
            <w:r w:rsidRPr="00DE0157">
              <w:rPr>
                <w:rFonts w:ascii="Arial" w:hAnsi="Arial" w:cs="Arial"/>
                <w:b/>
                <w:bCs/>
                <w:sz w:val="18"/>
                <w:szCs w:val="18"/>
                <w:lang w:val="en-US"/>
              </w:rPr>
              <w:t> </w:t>
            </w:r>
          </w:p>
        </w:tc>
        <w:tc>
          <w:tcPr>
            <w:tcW w:w="1378" w:type="dxa"/>
            <w:hideMark/>
          </w:tcPr>
          <w:p w:rsidR="00095F9D" w:rsidRPr="00DE0157" w:rsidRDefault="00095F9D" w:rsidP="008A54C3">
            <w:pPr>
              <w:rPr>
                <w:rFonts w:ascii="Arial" w:hAnsi="Arial" w:cs="Arial"/>
                <w:b/>
                <w:bCs/>
                <w:sz w:val="18"/>
                <w:szCs w:val="18"/>
              </w:rPr>
            </w:pPr>
            <w:r w:rsidRPr="00DE0157">
              <w:rPr>
                <w:rFonts w:ascii="Arial" w:hAnsi="Arial" w:cs="Arial"/>
                <w:b/>
                <w:bCs/>
                <w:sz w:val="18"/>
                <w:szCs w:val="18"/>
                <w:lang w:val="en-US"/>
              </w:rPr>
              <w:t> </w:t>
            </w:r>
          </w:p>
        </w:tc>
        <w:tc>
          <w:tcPr>
            <w:tcW w:w="2125" w:type="dxa"/>
            <w:hideMark/>
          </w:tcPr>
          <w:p w:rsidR="00095F9D" w:rsidRPr="00DE0157" w:rsidRDefault="00095F9D" w:rsidP="008A54C3">
            <w:pPr>
              <w:rPr>
                <w:rFonts w:ascii="Arial" w:hAnsi="Arial" w:cs="Arial"/>
                <w:b/>
                <w:bCs/>
                <w:sz w:val="18"/>
                <w:szCs w:val="18"/>
              </w:rPr>
            </w:pPr>
            <w:r w:rsidRPr="00DE0157">
              <w:rPr>
                <w:rFonts w:ascii="Arial" w:hAnsi="Arial" w:cs="Arial"/>
                <w:b/>
                <w:bCs/>
                <w:sz w:val="18"/>
                <w:szCs w:val="18"/>
                <w:lang w:val="en-US"/>
              </w:rPr>
              <w:t>R</w:t>
            </w:r>
          </w:p>
        </w:tc>
      </w:tr>
    </w:tbl>
    <w:p w:rsidR="00095F9D" w:rsidRPr="00DE0157" w:rsidRDefault="00095F9D" w:rsidP="009F7B62">
      <w:pPr>
        <w:pStyle w:val="Default"/>
        <w:rPr>
          <w:bCs/>
          <w:color w:val="auto"/>
          <w:sz w:val="22"/>
          <w:szCs w:val="22"/>
        </w:rPr>
      </w:pPr>
    </w:p>
    <w:p w:rsidR="00095F9D" w:rsidRPr="00DE0157" w:rsidRDefault="00095F9D" w:rsidP="008A54C3">
      <w:pPr>
        <w:pStyle w:val="Default"/>
        <w:rPr>
          <w:bCs/>
          <w:color w:val="auto"/>
          <w:sz w:val="22"/>
          <w:szCs w:val="22"/>
        </w:rPr>
      </w:pPr>
    </w:p>
    <w:p w:rsidR="005D0E05" w:rsidRPr="005D0E05" w:rsidRDefault="005D0E05" w:rsidP="005D0E05">
      <w:pPr>
        <w:pStyle w:val="Default"/>
        <w:rPr>
          <w:bCs/>
          <w:color w:val="auto"/>
          <w:sz w:val="22"/>
          <w:szCs w:val="22"/>
        </w:rPr>
      </w:pPr>
      <w:r w:rsidRPr="005D0E05">
        <w:rPr>
          <w:bCs/>
          <w:color w:val="auto"/>
          <w:sz w:val="22"/>
          <w:szCs w:val="22"/>
        </w:rPr>
        <w:t>Required by:</w:t>
      </w:r>
      <w:r w:rsidRPr="005D0E05">
        <w:rPr>
          <w:bCs/>
          <w:color w:val="auto"/>
          <w:sz w:val="22"/>
          <w:szCs w:val="22"/>
        </w:rPr>
        <w:tab/>
      </w:r>
      <w:r w:rsidRPr="005D0E05">
        <w:rPr>
          <w:bCs/>
          <w:color w:val="auto"/>
          <w:sz w:val="22"/>
          <w:szCs w:val="22"/>
        </w:rPr>
        <w:tab/>
      </w:r>
      <w:r w:rsidRPr="005D0E05">
        <w:rPr>
          <w:bCs/>
          <w:color w:val="auto"/>
          <w:sz w:val="22"/>
          <w:szCs w:val="22"/>
        </w:rPr>
        <w:tab/>
      </w:r>
      <w:r w:rsidRPr="005D0E05">
        <w:rPr>
          <w:bCs/>
          <w:color w:val="auto"/>
          <w:sz w:val="22"/>
          <w:szCs w:val="22"/>
        </w:rPr>
        <w:tab/>
      </w:r>
      <w:r w:rsidRPr="005D0E05">
        <w:rPr>
          <w:bCs/>
          <w:color w:val="auto"/>
          <w:sz w:val="22"/>
          <w:szCs w:val="22"/>
        </w:rPr>
        <w:tab/>
        <w:t>GPAA / CEO</w:t>
      </w:r>
    </w:p>
    <w:p w:rsidR="005D0E05" w:rsidRPr="005D0E05" w:rsidRDefault="005D0E05" w:rsidP="005D0E05">
      <w:pPr>
        <w:pStyle w:val="Default"/>
        <w:rPr>
          <w:bCs/>
          <w:color w:val="auto"/>
          <w:sz w:val="22"/>
          <w:szCs w:val="22"/>
        </w:rPr>
      </w:pPr>
      <w:r w:rsidRPr="005D0E05">
        <w:rPr>
          <w:bCs/>
          <w:color w:val="auto"/>
          <w:sz w:val="22"/>
          <w:szCs w:val="22"/>
        </w:rPr>
        <w:t>At:</w:t>
      </w:r>
      <w:r w:rsidRPr="005D0E05">
        <w:rPr>
          <w:bCs/>
          <w:color w:val="auto"/>
          <w:sz w:val="22"/>
          <w:szCs w:val="22"/>
        </w:rPr>
        <w:tab/>
      </w:r>
      <w:r w:rsidRPr="005D0E05">
        <w:rPr>
          <w:bCs/>
          <w:color w:val="auto"/>
          <w:sz w:val="22"/>
          <w:szCs w:val="22"/>
        </w:rPr>
        <w:tab/>
      </w:r>
      <w:r w:rsidRPr="005D0E05">
        <w:rPr>
          <w:bCs/>
          <w:color w:val="auto"/>
          <w:sz w:val="22"/>
          <w:szCs w:val="22"/>
        </w:rPr>
        <w:tab/>
      </w:r>
      <w:r w:rsidRPr="005D0E05">
        <w:rPr>
          <w:bCs/>
          <w:color w:val="auto"/>
          <w:sz w:val="22"/>
          <w:szCs w:val="22"/>
        </w:rPr>
        <w:tab/>
      </w:r>
      <w:r w:rsidRPr="005D0E05">
        <w:rPr>
          <w:bCs/>
          <w:color w:val="auto"/>
          <w:sz w:val="22"/>
          <w:szCs w:val="22"/>
        </w:rPr>
        <w:tab/>
      </w:r>
      <w:r w:rsidRPr="005D0E05">
        <w:rPr>
          <w:bCs/>
          <w:color w:val="auto"/>
          <w:sz w:val="22"/>
          <w:szCs w:val="22"/>
        </w:rPr>
        <w:tab/>
        <w:t>34 Hamilton STR</w:t>
      </w:r>
    </w:p>
    <w:p w:rsidR="005D0E05" w:rsidRPr="005D0E05" w:rsidRDefault="005D0E05" w:rsidP="005D0E05">
      <w:pPr>
        <w:pStyle w:val="Default"/>
        <w:rPr>
          <w:bCs/>
          <w:color w:val="auto"/>
          <w:sz w:val="22"/>
          <w:szCs w:val="22"/>
        </w:rPr>
      </w:pPr>
      <w:r w:rsidRPr="005D0E05">
        <w:rPr>
          <w:bCs/>
          <w:color w:val="auto"/>
          <w:sz w:val="22"/>
          <w:szCs w:val="22"/>
        </w:rPr>
        <w:t>Brand and model</w:t>
      </w:r>
      <w:r w:rsidRPr="005D0E05">
        <w:rPr>
          <w:bCs/>
          <w:color w:val="auto"/>
          <w:sz w:val="22"/>
          <w:szCs w:val="22"/>
        </w:rPr>
        <w:tab/>
      </w:r>
      <w:r w:rsidRPr="005D0E05">
        <w:rPr>
          <w:bCs/>
          <w:color w:val="auto"/>
          <w:sz w:val="22"/>
          <w:szCs w:val="22"/>
        </w:rPr>
        <w:tab/>
      </w:r>
      <w:r w:rsidRPr="005D0E05">
        <w:rPr>
          <w:bCs/>
          <w:color w:val="auto"/>
          <w:sz w:val="22"/>
          <w:szCs w:val="22"/>
        </w:rPr>
        <w:tab/>
      </w:r>
      <w:r w:rsidRPr="005D0E05">
        <w:rPr>
          <w:bCs/>
          <w:color w:val="auto"/>
          <w:sz w:val="22"/>
          <w:szCs w:val="22"/>
        </w:rPr>
        <w:tab/>
      </w:r>
      <w:r w:rsidRPr="005D0E05">
        <w:rPr>
          <w:bCs/>
          <w:color w:val="auto"/>
          <w:sz w:val="22"/>
          <w:szCs w:val="22"/>
        </w:rPr>
        <w:tab/>
        <w:t>………………………………….</w:t>
      </w:r>
    </w:p>
    <w:p w:rsidR="005D0E05" w:rsidRPr="005D0E05" w:rsidRDefault="005D0E05" w:rsidP="005D0E05">
      <w:pPr>
        <w:pStyle w:val="Default"/>
        <w:rPr>
          <w:bCs/>
          <w:color w:val="auto"/>
          <w:sz w:val="22"/>
          <w:szCs w:val="22"/>
        </w:rPr>
      </w:pPr>
      <w:r w:rsidRPr="005D0E05">
        <w:rPr>
          <w:bCs/>
          <w:color w:val="auto"/>
          <w:sz w:val="22"/>
          <w:szCs w:val="22"/>
        </w:rPr>
        <w:t>Country of origin</w:t>
      </w:r>
      <w:r w:rsidRPr="005D0E05">
        <w:rPr>
          <w:bCs/>
          <w:color w:val="auto"/>
          <w:sz w:val="22"/>
          <w:szCs w:val="22"/>
        </w:rPr>
        <w:tab/>
      </w:r>
      <w:r w:rsidRPr="005D0E05">
        <w:rPr>
          <w:bCs/>
          <w:color w:val="auto"/>
          <w:sz w:val="22"/>
          <w:szCs w:val="22"/>
        </w:rPr>
        <w:tab/>
      </w:r>
      <w:r w:rsidRPr="005D0E05">
        <w:rPr>
          <w:bCs/>
          <w:color w:val="auto"/>
          <w:sz w:val="22"/>
          <w:szCs w:val="22"/>
        </w:rPr>
        <w:tab/>
      </w:r>
      <w:r w:rsidRPr="005D0E05">
        <w:rPr>
          <w:bCs/>
          <w:color w:val="auto"/>
          <w:sz w:val="22"/>
          <w:szCs w:val="22"/>
        </w:rPr>
        <w:tab/>
      </w:r>
      <w:r w:rsidRPr="005D0E05">
        <w:rPr>
          <w:bCs/>
          <w:color w:val="auto"/>
          <w:sz w:val="22"/>
          <w:szCs w:val="22"/>
        </w:rPr>
        <w:tab/>
        <w:t>………………………………….</w:t>
      </w:r>
    </w:p>
    <w:p w:rsidR="005D0E05" w:rsidRPr="005D0E05" w:rsidRDefault="005D0E05" w:rsidP="005D0E05">
      <w:pPr>
        <w:pStyle w:val="Default"/>
        <w:rPr>
          <w:bCs/>
          <w:color w:val="auto"/>
          <w:sz w:val="22"/>
          <w:szCs w:val="22"/>
        </w:rPr>
      </w:pPr>
      <w:r w:rsidRPr="005D0E05">
        <w:rPr>
          <w:bCs/>
          <w:color w:val="auto"/>
          <w:sz w:val="22"/>
          <w:szCs w:val="22"/>
        </w:rPr>
        <w:t>Does offer comply with specification?</w:t>
      </w:r>
      <w:r w:rsidRPr="005D0E05">
        <w:rPr>
          <w:bCs/>
          <w:color w:val="auto"/>
          <w:sz w:val="22"/>
          <w:szCs w:val="22"/>
        </w:rPr>
        <w:tab/>
      </w:r>
      <w:r w:rsidRPr="005D0E05">
        <w:rPr>
          <w:bCs/>
          <w:color w:val="auto"/>
          <w:sz w:val="22"/>
          <w:szCs w:val="22"/>
        </w:rPr>
        <w:tab/>
      </w:r>
      <w:r w:rsidRPr="005D0E05">
        <w:rPr>
          <w:bCs/>
          <w:color w:val="auto"/>
          <w:sz w:val="22"/>
          <w:szCs w:val="22"/>
        </w:rPr>
        <w:tab/>
        <w:t>*YES/NO</w:t>
      </w:r>
    </w:p>
    <w:p w:rsidR="005D0E05" w:rsidRPr="005D0E05" w:rsidRDefault="005D0E05" w:rsidP="005D0E05">
      <w:pPr>
        <w:pStyle w:val="Default"/>
        <w:rPr>
          <w:bCs/>
          <w:color w:val="auto"/>
          <w:sz w:val="22"/>
          <w:szCs w:val="22"/>
        </w:rPr>
      </w:pPr>
      <w:r w:rsidRPr="005D0E05">
        <w:rPr>
          <w:bCs/>
          <w:color w:val="auto"/>
          <w:sz w:val="22"/>
          <w:szCs w:val="22"/>
        </w:rPr>
        <w:t>If not to specification, indicate deviation(s)</w:t>
      </w:r>
      <w:r w:rsidRPr="005D0E05">
        <w:rPr>
          <w:bCs/>
          <w:color w:val="auto"/>
          <w:sz w:val="22"/>
          <w:szCs w:val="22"/>
        </w:rPr>
        <w:tab/>
      </w:r>
      <w:r w:rsidRPr="005D0E05">
        <w:rPr>
          <w:bCs/>
          <w:color w:val="auto"/>
          <w:sz w:val="22"/>
          <w:szCs w:val="22"/>
        </w:rPr>
        <w:tab/>
        <w:t>………………………………….</w:t>
      </w:r>
    </w:p>
    <w:p w:rsidR="005D0E05" w:rsidRPr="005D0E05" w:rsidRDefault="005D0E05" w:rsidP="005D0E05">
      <w:pPr>
        <w:pStyle w:val="Default"/>
        <w:rPr>
          <w:bCs/>
          <w:color w:val="auto"/>
          <w:sz w:val="22"/>
          <w:szCs w:val="22"/>
        </w:rPr>
      </w:pPr>
      <w:r w:rsidRPr="005D0E05">
        <w:rPr>
          <w:bCs/>
          <w:color w:val="auto"/>
          <w:sz w:val="22"/>
          <w:szCs w:val="22"/>
        </w:rPr>
        <w:t>Period required for delivery</w:t>
      </w:r>
      <w:r w:rsidRPr="005D0E05">
        <w:rPr>
          <w:bCs/>
          <w:color w:val="auto"/>
          <w:sz w:val="22"/>
          <w:szCs w:val="22"/>
        </w:rPr>
        <w:tab/>
      </w:r>
      <w:r w:rsidRPr="005D0E05">
        <w:rPr>
          <w:bCs/>
          <w:color w:val="auto"/>
          <w:sz w:val="22"/>
          <w:szCs w:val="22"/>
        </w:rPr>
        <w:tab/>
      </w:r>
      <w:r w:rsidRPr="005D0E05">
        <w:rPr>
          <w:bCs/>
          <w:color w:val="auto"/>
          <w:sz w:val="22"/>
          <w:szCs w:val="22"/>
        </w:rPr>
        <w:tab/>
        <w:t>………………………………….</w:t>
      </w:r>
    </w:p>
    <w:p w:rsidR="005D0E05" w:rsidRPr="005D0E05" w:rsidRDefault="005D0E05" w:rsidP="005D0E05">
      <w:pPr>
        <w:pStyle w:val="Default"/>
        <w:rPr>
          <w:bCs/>
          <w:color w:val="auto"/>
          <w:sz w:val="22"/>
          <w:szCs w:val="22"/>
        </w:rPr>
      </w:pPr>
      <w:r w:rsidRPr="005D0E05">
        <w:rPr>
          <w:bCs/>
          <w:color w:val="auto"/>
          <w:sz w:val="22"/>
          <w:szCs w:val="22"/>
        </w:rPr>
        <w:t xml:space="preserve">*Delivery: </w:t>
      </w:r>
      <w:r w:rsidRPr="005D0E05">
        <w:rPr>
          <w:bCs/>
          <w:color w:val="auto"/>
          <w:sz w:val="22"/>
          <w:szCs w:val="22"/>
        </w:rPr>
        <w:tab/>
      </w:r>
      <w:r w:rsidRPr="005D0E05">
        <w:rPr>
          <w:bCs/>
          <w:color w:val="auto"/>
          <w:sz w:val="22"/>
          <w:szCs w:val="22"/>
        </w:rPr>
        <w:tab/>
      </w:r>
      <w:r w:rsidRPr="005D0E05">
        <w:rPr>
          <w:bCs/>
          <w:color w:val="auto"/>
          <w:sz w:val="22"/>
          <w:szCs w:val="22"/>
        </w:rPr>
        <w:tab/>
      </w:r>
      <w:r w:rsidRPr="005D0E05">
        <w:rPr>
          <w:bCs/>
          <w:color w:val="auto"/>
          <w:sz w:val="22"/>
          <w:szCs w:val="22"/>
        </w:rPr>
        <w:tab/>
      </w:r>
      <w:r w:rsidRPr="005D0E05">
        <w:rPr>
          <w:bCs/>
          <w:color w:val="auto"/>
          <w:sz w:val="22"/>
          <w:szCs w:val="22"/>
        </w:rPr>
        <w:tab/>
      </w:r>
      <w:r w:rsidRPr="005D0E05">
        <w:rPr>
          <w:bCs/>
          <w:color w:val="auto"/>
          <w:sz w:val="22"/>
          <w:szCs w:val="22"/>
        </w:rPr>
        <w:tab/>
        <w:t>*FIRM/NOT FIRM</w:t>
      </w:r>
    </w:p>
    <w:p w:rsidR="005D0E05" w:rsidRPr="005D0E05" w:rsidRDefault="005D0E05" w:rsidP="005D0E05">
      <w:pPr>
        <w:pStyle w:val="Default"/>
        <w:rPr>
          <w:bCs/>
          <w:color w:val="auto"/>
          <w:sz w:val="22"/>
          <w:szCs w:val="22"/>
        </w:rPr>
      </w:pPr>
      <w:r w:rsidRPr="005D0E05">
        <w:rPr>
          <w:bCs/>
          <w:color w:val="auto"/>
          <w:sz w:val="22"/>
          <w:szCs w:val="22"/>
        </w:rPr>
        <w:t>Delivery basis</w:t>
      </w:r>
      <w:r w:rsidRPr="005D0E05">
        <w:rPr>
          <w:bCs/>
          <w:color w:val="auto"/>
          <w:sz w:val="22"/>
          <w:szCs w:val="22"/>
        </w:rPr>
        <w:tab/>
      </w:r>
      <w:r w:rsidRPr="005D0E05">
        <w:rPr>
          <w:bCs/>
          <w:color w:val="auto"/>
          <w:sz w:val="22"/>
          <w:szCs w:val="22"/>
        </w:rPr>
        <w:tab/>
      </w:r>
      <w:r w:rsidRPr="005D0E05">
        <w:rPr>
          <w:bCs/>
          <w:color w:val="auto"/>
          <w:sz w:val="22"/>
          <w:szCs w:val="22"/>
        </w:rPr>
        <w:tab/>
      </w:r>
      <w:r w:rsidRPr="005D0E05">
        <w:rPr>
          <w:bCs/>
          <w:color w:val="auto"/>
          <w:sz w:val="22"/>
          <w:szCs w:val="22"/>
        </w:rPr>
        <w:tab/>
      </w:r>
      <w:r w:rsidRPr="005D0E05">
        <w:rPr>
          <w:bCs/>
          <w:color w:val="auto"/>
          <w:sz w:val="22"/>
          <w:szCs w:val="22"/>
        </w:rPr>
        <w:tab/>
        <w:t>………………………………….</w:t>
      </w:r>
    </w:p>
    <w:p w:rsidR="005D0E05" w:rsidRPr="005D0E05" w:rsidRDefault="005D0E05" w:rsidP="005D0E05">
      <w:pPr>
        <w:pStyle w:val="Default"/>
        <w:rPr>
          <w:bCs/>
          <w:color w:val="auto"/>
          <w:sz w:val="22"/>
          <w:szCs w:val="22"/>
        </w:rPr>
      </w:pPr>
      <w:proofErr w:type="spellStart"/>
      <w:r w:rsidRPr="005D0E05">
        <w:rPr>
          <w:bCs/>
          <w:color w:val="auto"/>
          <w:sz w:val="22"/>
          <w:szCs w:val="22"/>
        </w:rPr>
        <w:t>Note</w:t>
      </w:r>
      <w:proofErr w:type="gramStart"/>
      <w:r w:rsidRPr="005D0E05">
        <w:rPr>
          <w:bCs/>
          <w:color w:val="auto"/>
          <w:sz w:val="22"/>
          <w:szCs w:val="22"/>
        </w:rPr>
        <w:t>:All</w:t>
      </w:r>
      <w:proofErr w:type="spellEnd"/>
      <w:proofErr w:type="gramEnd"/>
      <w:r w:rsidRPr="005D0E05">
        <w:rPr>
          <w:bCs/>
          <w:color w:val="auto"/>
          <w:sz w:val="22"/>
          <w:szCs w:val="22"/>
        </w:rPr>
        <w:t xml:space="preserve"> delivery costs must be included in the bid price, for delivery at the prescribed destination.</w:t>
      </w:r>
    </w:p>
    <w:p w:rsidR="005D0E05" w:rsidRDefault="005D0E05" w:rsidP="008A54C3">
      <w:pPr>
        <w:pStyle w:val="Default"/>
        <w:rPr>
          <w:bCs/>
          <w:color w:val="auto"/>
          <w:sz w:val="22"/>
          <w:szCs w:val="22"/>
        </w:rPr>
      </w:pPr>
      <w:r w:rsidRPr="005D0E05">
        <w:rPr>
          <w:bCs/>
          <w:color w:val="auto"/>
          <w:sz w:val="22"/>
          <w:szCs w:val="22"/>
        </w:rPr>
        <w:t>* Delete if not applicable</w:t>
      </w:r>
    </w:p>
    <w:p w:rsidR="0034354F" w:rsidRPr="00DE0157" w:rsidRDefault="0034354F" w:rsidP="008A54C3">
      <w:pPr>
        <w:spacing w:after="0" w:line="240" w:lineRule="auto"/>
        <w:jc w:val="both"/>
        <w:rPr>
          <w:rFonts w:ascii="Arial" w:eastAsia="Times New Roman" w:hAnsi="Arial" w:cs="Arial"/>
          <w:b/>
          <w:sz w:val="32"/>
          <w:szCs w:val="32"/>
        </w:rPr>
      </w:pPr>
    </w:p>
    <w:p w:rsidR="0034354F" w:rsidRPr="00CB1E6B" w:rsidRDefault="0034354F" w:rsidP="008A54C3">
      <w:pPr>
        <w:spacing w:after="0" w:line="240" w:lineRule="auto"/>
        <w:jc w:val="right"/>
        <w:rPr>
          <w:rFonts w:ascii="Arial" w:eastAsia="Times New Roman" w:hAnsi="Arial" w:cs="Arial"/>
          <w:b/>
          <w:sz w:val="24"/>
          <w:szCs w:val="24"/>
        </w:rPr>
      </w:pPr>
      <w:r w:rsidRPr="00CB1E6B">
        <w:rPr>
          <w:rFonts w:ascii="Arial" w:eastAsia="Times New Roman" w:hAnsi="Arial" w:cs="Arial"/>
          <w:b/>
          <w:sz w:val="24"/>
          <w:szCs w:val="24"/>
        </w:rPr>
        <w:lastRenderedPageBreak/>
        <w:t>SBD4</w:t>
      </w:r>
    </w:p>
    <w:p w:rsidR="0034354F" w:rsidRPr="00CB1E6B" w:rsidRDefault="0034354F" w:rsidP="00617A66">
      <w:pPr>
        <w:spacing w:after="0" w:line="240" w:lineRule="auto"/>
        <w:jc w:val="center"/>
        <w:rPr>
          <w:rFonts w:ascii="Arial" w:eastAsia="Times New Roman" w:hAnsi="Arial" w:cs="Arial"/>
          <w:b/>
          <w:bCs/>
          <w:color w:val="000000"/>
          <w:sz w:val="24"/>
          <w:szCs w:val="24"/>
        </w:rPr>
      </w:pPr>
      <w:r w:rsidRPr="00CB1E6B">
        <w:rPr>
          <w:rFonts w:ascii="Arial" w:eastAsia="Times New Roman" w:hAnsi="Arial" w:cs="Arial"/>
          <w:b/>
          <w:bCs/>
          <w:color w:val="000000"/>
          <w:sz w:val="24"/>
          <w:szCs w:val="24"/>
        </w:rPr>
        <w:t>DECLARATION OF INTEREST</w:t>
      </w:r>
    </w:p>
    <w:p w:rsidR="0034354F" w:rsidRPr="00DE0157" w:rsidRDefault="0034354F" w:rsidP="008A54C3">
      <w:pPr>
        <w:spacing w:after="0" w:line="240" w:lineRule="auto"/>
        <w:jc w:val="both"/>
        <w:rPr>
          <w:rFonts w:ascii="Arial" w:eastAsia="Times New Roman" w:hAnsi="Arial" w:cs="Arial"/>
          <w:b/>
          <w:bCs/>
          <w:color w:val="000000"/>
          <w:sz w:val="20"/>
          <w:szCs w:val="20"/>
        </w:rPr>
      </w:pPr>
    </w:p>
    <w:p w:rsidR="0034354F" w:rsidRPr="00D26573" w:rsidRDefault="0034354F" w:rsidP="008A54C3">
      <w:pPr>
        <w:numPr>
          <w:ilvl w:val="0"/>
          <w:numId w:val="16"/>
        </w:numPr>
        <w:tabs>
          <w:tab w:val="left" w:pos="-963"/>
          <w:tab w:val="left" w:pos="-720"/>
          <w:tab w:val="left" w:pos="7363"/>
        </w:tabs>
        <w:spacing w:after="0" w:line="240" w:lineRule="auto"/>
        <w:ind w:left="567" w:hanging="567"/>
        <w:jc w:val="both"/>
        <w:rPr>
          <w:rFonts w:ascii="Arial" w:eastAsia="Times New Roman" w:hAnsi="Arial" w:cs="Arial"/>
        </w:rPr>
      </w:pPr>
      <w:r w:rsidRPr="00D26573">
        <w:rPr>
          <w:rFonts w:ascii="Arial" w:eastAsia="Times New Roman" w:hAnsi="Arial" w:cs="Arial"/>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D26573">
        <w:rPr>
          <w:rFonts w:ascii="Arial" w:eastAsia="Times New Roman" w:hAnsi="Arial" w:cs="Arial"/>
          <w:i/>
        </w:rPr>
        <w:t xml:space="preserve"> </w:t>
      </w:r>
      <w:r w:rsidRPr="00D26573">
        <w:rPr>
          <w:rFonts w:ascii="Arial" w:eastAsia="Times New Roman" w:hAnsi="Arial" w:cs="Arial"/>
        </w:rPr>
        <w:t xml:space="preserve">in relation to the evaluating/adjudicating committee and/or take an oath declaring his/her interest, where: </w:t>
      </w:r>
    </w:p>
    <w:p w:rsidR="0034354F" w:rsidRPr="00D26573" w:rsidRDefault="0034354F" w:rsidP="008A54C3">
      <w:pPr>
        <w:tabs>
          <w:tab w:val="left" w:pos="-963"/>
          <w:tab w:val="left" w:pos="-720"/>
          <w:tab w:val="left" w:pos="900"/>
          <w:tab w:val="left" w:pos="2250"/>
          <w:tab w:val="left" w:pos="7363"/>
        </w:tabs>
        <w:spacing w:after="0" w:line="240" w:lineRule="auto"/>
        <w:ind w:left="900" w:hanging="900"/>
        <w:jc w:val="both"/>
        <w:rPr>
          <w:rFonts w:ascii="Arial" w:eastAsia="Times New Roman" w:hAnsi="Arial" w:cs="Arial"/>
        </w:rPr>
      </w:pPr>
    </w:p>
    <w:p w:rsidR="0034354F" w:rsidRPr="00D26573" w:rsidRDefault="0034354F" w:rsidP="008A54C3">
      <w:pPr>
        <w:numPr>
          <w:ilvl w:val="1"/>
          <w:numId w:val="15"/>
        </w:numPr>
        <w:tabs>
          <w:tab w:val="left" w:pos="-963"/>
          <w:tab w:val="left" w:pos="-720"/>
          <w:tab w:val="left" w:pos="993"/>
          <w:tab w:val="left" w:pos="1134"/>
        </w:tabs>
        <w:spacing w:after="0" w:line="240" w:lineRule="auto"/>
        <w:ind w:left="540" w:firstLine="27"/>
        <w:jc w:val="both"/>
        <w:rPr>
          <w:rFonts w:ascii="Arial" w:eastAsia="Times New Roman" w:hAnsi="Arial" w:cs="Arial"/>
        </w:rPr>
      </w:pPr>
      <w:r w:rsidRPr="00D26573">
        <w:rPr>
          <w:rFonts w:ascii="Arial" w:eastAsia="Times New Roman" w:hAnsi="Arial" w:cs="Arial"/>
        </w:rPr>
        <w:t>the bidder is employed by the GPAA; and/or</w:t>
      </w:r>
    </w:p>
    <w:p w:rsidR="0034354F" w:rsidRPr="00D26573" w:rsidRDefault="0034354F" w:rsidP="008A54C3">
      <w:pPr>
        <w:numPr>
          <w:ilvl w:val="1"/>
          <w:numId w:val="15"/>
        </w:numPr>
        <w:tabs>
          <w:tab w:val="left" w:pos="-963"/>
          <w:tab w:val="left" w:pos="-720"/>
        </w:tabs>
        <w:spacing w:after="0" w:line="240" w:lineRule="auto"/>
        <w:ind w:left="993" w:hanging="426"/>
        <w:jc w:val="both"/>
        <w:rPr>
          <w:rFonts w:ascii="Arial" w:eastAsia="Times New Roman" w:hAnsi="Arial" w:cs="Arial"/>
        </w:rPr>
      </w:pPr>
      <w:r w:rsidRPr="00D26573">
        <w:rPr>
          <w:rFonts w:ascii="Arial" w:eastAsia="Times New Roman" w:hAnsi="Arial" w:cs="Arial"/>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34354F" w:rsidRPr="00D26573" w:rsidRDefault="0034354F" w:rsidP="008A54C3">
      <w:pPr>
        <w:tabs>
          <w:tab w:val="left" w:pos="-963"/>
          <w:tab w:val="left" w:pos="-720"/>
          <w:tab w:val="left" w:pos="900"/>
          <w:tab w:val="left" w:pos="1215"/>
          <w:tab w:val="left" w:pos="2250"/>
          <w:tab w:val="left" w:pos="7363"/>
        </w:tabs>
        <w:spacing w:after="0" w:line="240" w:lineRule="auto"/>
        <w:ind w:left="900" w:hanging="900"/>
        <w:jc w:val="both"/>
        <w:rPr>
          <w:rFonts w:ascii="Arial" w:eastAsia="Times New Roman" w:hAnsi="Arial" w:cs="Arial"/>
        </w:rPr>
      </w:pPr>
    </w:p>
    <w:p w:rsidR="0034354F" w:rsidRPr="00D26573" w:rsidRDefault="0034354F" w:rsidP="008A54C3">
      <w:pPr>
        <w:numPr>
          <w:ilvl w:val="0"/>
          <w:numId w:val="16"/>
        </w:numPr>
        <w:tabs>
          <w:tab w:val="left" w:pos="-963"/>
          <w:tab w:val="left" w:pos="-720"/>
          <w:tab w:val="left" w:pos="7363"/>
        </w:tabs>
        <w:spacing w:after="0" w:line="240" w:lineRule="auto"/>
        <w:ind w:left="567" w:hanging="567"/>
        <w:jc w:val="both"/>
        <w:rPr>
          <w:rFonts w:ascii="Arial" w:eastAsia="Times New Roman" w:hAnsi="Arial" w:cs="Arial"/>
          <w:b/>
        </w:rPr>
      </w:pPr>
      <w:r w:rsidRPr="00D26573">
        <w:rPr>
          <w:rFonts w:ascii="Arial" w:eastAsia="Times New Roman" w:hAnsi="Arial" w:cs="Arial"/>
          <w:b/>
        </w:rPr>
        <w:t>In order to give effect to the above, the following questionnaire must be completed and submitted with the bid.</w:t>
      </w:r>
    </w:p>
    <w:p w:rsidR="0034354F" w:rsidRPr="00D26573" w:rsidRDefault="0034354F" w:rsidP="008A54C3">
      <w:pPr>
        <w:tabs>
          <w:tab w:val="left" w:pos="-963"/>
          <w:tab w:val="left" w:pos="-720"/>
          <w:tab w:val="left" w:pos="7363"/>
        </w:tabs>
        <w:spacing w:after="0" w:line="240" w:lineRule="auto"/>
        <w:jc w:val="both"/>
        <w:rPr>
          <w:rFonts w:ascii="Arial" w:eastAsia="Times New Roman" w:hAnsi="Arial" w:cs="Arial"/>
        </w:rPr>
      </w:pPr>
    </w:p>
    <w:p w:rsidR="0034354F" w:rsidRPr="00D26573" w:rsidRDefault="0034354F" w:rsidP="008A54C3">
      <w:pPr>
        <w:numPr>
          <w:ilvl w:val="1"/>
          <w:numId w:val="16"/>
        </w:numPr>
        <w:tabs>
          <w:tab w:val="left" w:pos="-963"/>
          <w:tab w:val="left" w:pos="-720"/>
          <w:tab w:val="left" w:pos="7363"/>
        </w:tabs>
        <w:spacing w:after="0" w:line="240" w:lineRule="auto"/>
        <w:ind w:left="567" w:hanging="567"/>
        <w:jc w:val="both"/>
        <w:rPr>
          <w:rFonts w:ascii="Arial" w:eastAsia="Times New Roman" w:hAnsi="Arial" w:cs="Arial"/>
        </w:rPr>
      </w:pPr>
      <w:r w:rsidRPr="00D26573">
        <w:rPr>
          <w:rFonts w:ascii="Arial" w:eastAsia="Times New Roman" w:hAnsi="Arial" w:cs="Arial"/>
        </w:rPr>
        <w:t>Are you or any person connected with the bidder, employed by GPAA?</w:t>
      </w:r>
    </w:p>
    <w:p w:rsidR="0034354F" w:rsidRPr="00D26573" w:rsidRDefault="0034354F" w:rsidP="008A54C3">
      <w:pPr>
        <w:tabs>
          <w:tab w:val="left" w:pos="-963"/>
          <w:tab w:val="left" w:pos="-720"/>
          <w:tab w:val="left" w:pos="7363"/>
        </w:tabs>
        <w:spacing w:after="0" w:line="240" w:lineRule="auto"/>
        <w:ind w:left="360"/>
        <w:jc w:val="both"/>
        <w:rPr>
          <w:rFonts w:ascii="Arial" w:eastAsia="Times New Roman" w:hAnsi="Arial" w:cs="Arial"/>
        </w:rPr>
      </w:pPr>
    </w:p>
    <w:p w:rsidR="0034354F" w:rsidRPr="00D26573" w:rsidRDefault="0034354F" w:rsidP="008A54C3">
      <w:pPr>
        <w:numPr>
          <w:ilvl w:val="2"/>
          <w:numId w:val="16"/>
        </w:numPr>
        <w:tabs>
          <w:tab w:val="left" w:pos="-963"/>
          <w:tab w:val="left" w:pos="-720"/>
          <w:tab w:val="left" w:pos="7363"/>
        </w:tabs>
        <w:spacing w:after="0" w:line="240" w:lineRule="auto"/>
        <w:ind w:left="567" w:hanging="567"/>
        <w:jc w:val="both"/>
        <w:rPr>
          <w:rFonts w:ascii="Arial" w:eastAsia="Times New Roman" w:hAnsi="Arial" w:cs="Arial"/>
        </w:rPr>
      </w:pPr>
      <w:r w:rsidRPr="00D26573">
        <w:rPr>
          <w:rFonts w:ascii="Arial" w:eastAsia="Times New Roman" w:hAnsi="Arial" w:cs="Arial"/>
        </w:rPr>
        <w:t>If so, state particulars:</w:t>
      </w:r>
    </w:p>
    <w:p w:rsidR="0034354F" w:rsidRPr="00D26573" w:rsidRDefault="0034354F" w:rsidP="008A54C3">
      <w:pPr>
        <w:tabs>
          <w:tab w:val="left" w:pos="-963"/>
          <w:tab w:val="left" w:pos="-720"/>
          <w:tab w:val="left" w:pos="900"/>
          <w:tab w:val="left" w:pos="1215"/>
          <w:tab w:val="left" w:pos="2250"/>
          <w:tab w:val="left" w:pos="7363"/>
        </w:tabs>
        <w:spacing w:after="0" w:line="240" w:lineRule="auto"/>
        <w:ind w:left="900" w:hanging="900"/>
        <w:jc w:val="both"/>
        <w:rPr>
          <w:rFonts w:ascii="Arial" w:eastAsia="Times New Roman" w:hAnsi="Arial" w:cs="Arial"/>
        </w:rPr>
      </w:pPr>
    </w:p>
    <w:p w:rsidR="0034354F" w:rsidRPr="00D26573" w:rsidRDefault="0034354F" w:rsidP="008A54C3">
      <w:pPr>
        <w:tabs>
          <w:tab w:val="left" w:pos="2250"/>
          <w:tab w:val="right" w:pos="9752"/>
        </w:tabs>
        <w:spacing w:after="0" w:line="240" w:lineRule="auto"/>
        <w:ind w:left="567" w:hanging="567"/>
        <w:jc w:val="both"/>
        <w:rPr>
          <w:rFonts w:ascii="Arial" w:eastAsia="Times New Roman" w:hAnsi="Arial" w:cs="Arial"/>
        </w:rPr>
      </w:pPr>
      <w:r w:rsidRPr="00D26573">
        <w:rPr>
          <w:rFonts w:ascii="Arial" w:eastAsia="Times New Roman" w:hAnsi="Arial" w:cs="Arial"/>
        </w:rPr>
        <w:tab/>
        <w:t>………………………………………………………………</w:t>
      </w:r>
    </w:p>
    <w:p w:rsidR="0034354F" w:rsidRPr="00D26573" w:rsidRDefault="0034354F" w:rsidP="008A54C3">
      <w:pPr>
        <w:tabs>
          <w:tab w:val="left" w:pos="900"/>
          <w:tab w:val="left" w:pos="2250"/>
          <w:tab w:val="right" w:pos="9752"/>
        </w:tabs>
        <w:spacing w:after="0" w:line="240" w:lineRule="auto"/>
        <w:ind w:left="900" w:hanging="900"/>
        <w:jc w:val="both"/>
        <w:rPr>
          <w:rFonts w:ascii="Arial" w:eastAsia="Times New Roman" w:hAnsi="Arial" w:cs="Arial"/>
        </w:rPr>
      </w:pPr>
    </w:p>
    <w:p w:rsidR="0034354F" w:rsidRPr="00D26573" w:rsidRDefault="0034354F" w:rsidP="008A54C3">
      <w:pPr>
        <w:tabs>
          <w:tab w:val="left" w:pos="900"/>
          <w:tab w:val="left" w:pos="2250"/>
          <w:tab w:val="right" w:pos="9752"/>
        </w:tabs>
        <w:spacing w:after="0" w:line="240" w:lineRule="auto"/>
        <w:ind w:left="567" w:hanging="567"/>
        <w:jc w:val="both"/>
        <w:rPr>
          <w:rFonts w:ascii="Arial" w:eastAsia="Times New Roman" w:hAnsi="Arial" w:cs="Arial"/>
        </w:rPr>
      </w:pPr>
      <w:r w:rsidRPr="00D26573">
        <w:rPr>
          <w:rFonts w:ascii="Arial" w:eastAsia="Times New Roman" w:hAnsi="Arial" w:cs="Arial"/>
        </w:rPr>
        <w:tab/>
        <w:t>………………………………………………………………</w:t>
      </w:r>
    </w:p>
    <w:p w:rsidR="0034354F" w:rsidRPr="00D26573" w:rsidRDefault="0034354F" w:rsidP="008A54C3">
      <w:pPr>
        <w:tabs>
          <w:tab w:val="left" w:pos="900"/>
          <w:tab w:val="left" w:pos="2250"/>
          <w:tab w:val="right" w:pos="9752"/>
        </w:tabs>
        <w:spacing w:after="0" w:line="240" w:lineRule="auto"/>
        <w:ind w:left="900" w:hanging="900"/>
        <w:jc w:val="both"/>
        <w:rPr>
          <w:rFonts w:ascii="Arial" w:eastAsia="Times New Roman" w:hAnsi="Arial" w:cs="Arial"/>
        </w:rPr>
      </w:pPr>
    </w:p>
    <w:p w:rsidR="0034354F" w:rsidRPr="00D26573" w:rsidRDefault="0034354F" w:rsidP="008A54C3">
      <w:pPr>
        <w:numPr>
          <w:ilvl w:val="1"/>
          <w:numId w:val="16"/>
        </w:numPr>
        <w:tabs>
          <w:tab w:val="left" w:pos="-963"/>
          <w:tab w:val="left" w:pos="-720"/>
          <w:tab w:val="left" w:pos="7363"/>
        </w:tabs>
        <w:spacing w:after="0" w:line="240" w:lineRule="auto"/>
        <w:ind w:left="567" w:hanging="567"/>
        <w:jc w:val="both"/>
        <w:rPr>
          <w:rFonts w:ascii="Arial" w:eastAsia="Times New Roman" w:hAnsi="Arial" w:cs="Arial"/>
        </w:rPr>
      </w:pPr>
      <w:r w:rsidRPr="00D26573">
        <w:rPr>
          <w:rFonts w:ascii="Arial" w:eastAsia="Times New Roman" w:hAnsi="Arial" w:cs="Arial"/>
        </w:rPr>
        <w:t>Do you, or any person connected with the bidder, have any relationship (family, friend, other) with a person employed by GPAA and who may be involved with the evaluation and or adjudication of this bid?</w:t>
      </w:r>
    </w:p>
    <w:p w:rsidR="0034354F" w:rsidRPr="00D26573" w:rsidRDefault="0034354F" w:rsidP="008A54C3">
      <w:pPr>
        <w:tabs>
          <w:tab w:val="left" w:pos="-963"/>
          <w:tab w:val="left" w:pos="-720"/>
          <w:tab w:val="left" w:pos="7363"/>
        </w:tabs>
        <w:spacing w:after="0" w:line="240" w:lineRule="auto"/>
        <w:ind w:left="360"/>
        <w:jc w:val="both"/>
        <w:rPr>
          <w:rFonts w:ascii="Arial" w:eastAsia="Times New Roman" w:hAnsi="Arial" w:cs="Arial"/>
        </w:rPr>
      </w:pPr>
    </w:p>
    <w:p w:rsidR="0034354F" w:rsidRPr="00D26573" w:rsidRDefault="0034354F" w:rsidP="008A54C3">
      <w:pPr>
        <w:numPr>
          <w:ilvl w:val="2"/>
          <w:numId w:val="16"/>
        </w:numPr>
        <w:tabs>
          <w:tab w:val="left" w:pos="-963"/>
          <w:tab w:val="left" w:pos="-720"/>
          <w:tab w:val="left" w:pos="7363"/>
        </w:tabs>
        <w:spacing w:after="0" w:line="240" w:lineRule="auto"/>
        <w:ind w:left="567" w:hanging="567"/>
        <w:jc w:val="both"/>
        <w:rPr>
          <w:rFonts w:ascii="Arial" w:eastAsia="Times New Roman" w:hAnsi="Arial" w:cs="Arial"/>
        </w:rPr>
      </w:pPr>
      <w:r w:rsidRPr="00D26573">
        <w:rPr>
          <w:rFonts w:ascii="Arial" w:eastAsia="Times New Roman" w:hAnsi="Arial" w:cs="Arial"/>
        </w:rPr>
        <w:t>If so, state particulars:</w:t>
      </w:r>
    </w:p>
    <w:p w:rsidR="0034354F" w:rsidRPr="00D26573" w:rsidRDefault="0034354F" w:rsidP="008A54C3">
      <w:pPr>
        <w:tabs>
          <w:tab w:val="left" w:pos="900"/>
          <w:tab w:val="left" w:pos="2250"/>
          <w:tab w:val="right" w:pos="9752"/>
        </w:tabs>
        <w:spacing w:after="0" w:line="240" w:lineRule="auto"/>
        <w:ind w:left="900" w:hanging="900"/>
        <w:jc w:val="both"/>
        <w:rPr>
          <w:rFonts w:ascii="Arial" w:eastAsia="Times New Roman" w:hAnsi="Arial" w:cs="Arial"/>
        </w:rPr>
      </w:pPr>
    </w:p>
    <w:p w:rsidR="0034354F" w:rsidRPr="00D26573" w:rsidRDefault="0034354F" w:rsidP="008A54C3">
      <w:pPr>
        <w:tabs>
          <w:tab w:val="left" w:pos="2250"/>
          <w:tab w:val="right" w:pos="9752"/>
        </w:tabs>
        <w:spacing w:after="0" w:line="240" w:lineRule="auto"/>
        <w:ind w:left="567" w:hanging="567"/>
        <w:jc w:val="both"/>
        <w:rPr>
          <w:rFonts w:ascii="Arial" w:eastAsia="Times New Roman" w:hAnsi="Arial" w:cs="Arial"/>
        </w:rPr>
      </w:pPr>
      <w:r w:rsidRPr="00D26573">
        <w:rPr>
          <w:rFonts w:ascii="Arial" w:eastAsia="Times New Roman" w:hAnsi="Arial" w:cs="Arial"/>
        </w:rPr>
        <w:tab/>
        <w:t>………………………………………………………………</w:t>
      </w:r>
    </w:p>
    <w:p w:rsidR="0034354F" w:rsidRPr="00D26573" w:rsidRDefault="0034354F" w:rsidP="008A54C3">
      <w:pPr>
        <w:tabs>
          <w:tab w:val="left" w:pos="900"/>
          <w:tab w:val="left" w:pos="2250"/>
          <w:tab w:val="right" w:pos="9752"/>
        </w:tabs>
        <w:spacing w:after="0" w:line="240" w:lineRule="auto"/>
        <w:ind w:left="900" w:hanging="900"/>
        <w:jc w:val="both"/>
        <w:rPr>
          <w:rFonts w:ascii="Arial" w:eastAsia="Times New Roman" w:hAnsi="Arial" w:cs="Arial"/>
        </w:rPr>
      </w:pPr>
    </w:p>
    <w:p w:rsidR="0034354F" w:rsidRPr="00D26573" w:rsidRDefault="0034354F" w:rsidP="008A54C3">
      <w:pPr>
        <w:tabs>
          <w:tab w:val="left" w:pos="2250"/>
          <w:tab w:val="right" w:pos="9752"/>
        </w:tabs>
        <w:spacing w:after="0" w:line="240" w:lineRule="auto"/>
        <w:ind w:left="567" w:hanging="567"/>
        <w:jc w:val="both"/>
        <w:rPr>
          <w:rFonts w:ascii="Arial" w:eastAsia="Times New Roman" w:hAnsi="Arial" w:cs="Arial"/>
        </w:rPr>
      </w:pPr>
      <w:r w:rsidRPr="00D26573">
        <w:rPr>
          <w:rFonts w:ascii="Arial" w:eastAsia="Times New Roman" w:hAnsi="Arial" w:cs="Arial"/>
        </w:rPr>
        <w:tab/>
        <w:t>………………………………………………………………</w:t>
      </w:r>
    </w:p>
    <w:p w:rsidR="0034354F" w:rsidRPr="00D26573" w:rsidRDefault="0034354F" w:rsidP="008A54C3">
      <w:pPr>
        <w:tabs>
          <w:tab w:val="left" w:pos="-963"/>
          <w:tab w:val="left" w:pos="-720"/>
          <w:tab w:val="left" w:pos="900"/>
          <w:tab w:val="left" w:pos="1215"/>
          <w:tab w:val="left" w:pos="2250"/>
          <w:tab w:val="left" w:pos="7363"/>
        </w:tabs>
        <w:spacing w:after="0" w:line="240" w:lineRule="auto"/>
        <w:jc w:val="both"/>
        <w:rPr>
          <w:rFonts w:ascii="Arial" w:eastAsia="Times New Roman" w:hAnsi="Arial" w:cs="Arial"/>
        </w:rPr>
      </w:pPr>
    </w:p>
    <w:p w:rsidR="0034354F" w:rsidRPr="00D26573" w:rsidRDefault="0034354F" w:rsidP="008A54C3">
      <w:pPr>
        <w:tabs>
          <w:tab w:val="left" w:pos="-963"/>
          <w:tab w:val="left" w:pos="-720"/>
          <w:tab w:val="left" w:pos="567"/>
          <w:tab w:val="left" w:pos="1215"/>
          <w:tab w:val="left" w:pos="2250"/>
          <w:tab w:val="left" w:pos="7363"/>
        </w:tabs>
        <w:spacing w:after="0" w:line="240" w:lineRule="auto"/>
        <w:ind w:left="567" w:hanging="567"/>
        <w:jc w:val="both"/>
        <w:rPr>
          <w:rFonts w:ascii="Arial" w:eastAsia="Times New Roman" w:hAnsi="Arial" w:cs="Arial"/>
          <w:b/>
        </w:rPr>
      </w:pPr>
      <w:r w:rsidRPr="00D26573">
        <w:rPr>
          <w:rFonts w:ascii="Arial" w:eastAsia="Times New Roman" w:hAnsi="Arial" w:cs="Arial"/>
        </w:rPr>
        <w:t>3.</w:t>
      </w:r>
      <w:r w:rsidRPr="00D26573">
        <w:rPr>
          <w:rFonts w:ascii="Arial" w:eastAsia="Times New Roman" w:hAnsi="Arial" w:cs="Arial"/>
        </w:rPr>
        <w:tab/>
      </w:r>
      <w:r w:rsidRPr="00D26573">
        <w:rPr>
          <w:rFonts w:ascii="Arial" w:eastAsia="Times New Roman" w:hAnsi="Arial" w:cs="Arial"/>
          <w:b/>
        </w:rPr>
        <w:t>In order to give effect to the above, the following questionnaire must be completed and submitted with the bid.</w:t>
      </w:r>
    </w:p>
    <w:p w:rsidR="0034354F" w:rsidRPr="00D26573" w:rsidRDefault="0034354F" w:rsidP="008A54C3">
      <w:pPr>
        <w:tabs>
          <w:tab w:val="left" w:pos="-963"/>
          <w:tab w:val="left" w:pos="-720"/>
          <w:tab w:val="left" w:pos="900"/>
          <w:tab w:val="left" w:pos="1215"/>
          <w:tab w:val="left" w:pos="2250"/>
          <w:tab w:val="left" w:pos="7363"/>
        </w:tabs>
        <w:spacing w:after="0" w:line="240" w:lineRule="auto"/>
        <w:ind w:left="900" w:hanging="900"/>
        <w:jc w:val="both"/>
        <w:rPr>
          <w:rFonts w:ascii="Arial" w:eastAsia="Times New Roman" w:hAnsi="Arial" w:cs="Arial"/>
        </w:rPr>
      </w:pPr>
    </w:p>
    <w:p w:rsidR="0034354F" w:rsidRPr="00D26573" w:rsidRDefault="0034354F" w:rsidP="008A54C3">
      <w:pPr>
        <w:numPr>
          <w:ilvl w:val="1"/>
          <w:numId w:val="17"/>
        </w:numPr>
        <w:tabs>
          <w:tab w:val="left" w:pos="-963"/>
          <w:tab w:val="left" w:pos="-720"/>
          <w:tab w:val="left" w:pos="426"/>
          <w:tab w:val="left" w:pos="1215"/>
          <w:tab w:val="left" w:pos="2552"/>
          <w:tab w:val="left" w:pos="7363"/>
        </w:tabs>
        <w:spacing w:after="0" w:line="240" w:lineRule="auto"/>
        <w:contextualSpacing/>
        <w:rPr>
          <w:rFonts w:ascii="Arial" w:eastAsia="Times New Roman" w:hAnsi="Arial" w:cs="Arial"/>
        </w:rPr>
      </w:pPr>
      <w:r w:rsidRPr="00D26573">
        <w:rPr>
          <w:rFonts w:ascii="Arial" w:eastAsia="Times New Roman" w:hAnsi="Arial" w:cs="Arial"/>
        </w:rPr>
        <w:t xml:space="preserve">    Full Name of bidder or his or her representative: ….………………………………………….</w:t>
      </w:r>
    </w:p>
    <w:p w:rsidR="0034354F" w:rsidRPr="00D26573" w:rsidRDefault="0034354F" w:rsidP="008A54C3">
      <w:pPr>
        <w:tabs>
          <w:tab w:val="left" w:pos="-963"/>
          <w:tab w:val="left" w:pos="-720"/>
          <w:tab w:val="left" w:pos="900"/>
          <w:tab w:val="left" w:pos="1215"/>
          <w:tab w:val="left" w:pos="2250"/>
          <w:tab w:val="left" w:pos="7363"/>
        </w:tabs>
        <w:spacing w:after="0" w:line="240" w:lineRule="auto"/>
        <w:ind w:left="900" w:hanging="900"/>
        <w:rPr>
          <w:rFonts w:ascii="Arial" w:eastAsia="Times New Roman" w:hAnsi="Arial" w:cs="Arial"/>
        </w:rPr>
      </w:pPr>
    </w:p>
    <w:p w:rsidR="0034354F" w:rsidRPr="00D26573" w:rsidRDefault="0034354F" w:rsidP="008A54C3">
      <w:pPr>
        <w:widowControl w:val="0"/>
        <w:numPr>
          <w:ilvl w:val="1"/>
          <w:numId w:val="17"/>
        </w:numPr>
        <w:tabs>
          <w:tab w:val="left" w:pos="-963"/>
          <w:tab w:val="left" w:pos="-720"/>
          <w:tab w:val="left" w:pos="567"/>
          <w:tab w:val="left" w:pos="1215"/>
          <w:tab w:val="left" w:pos="2268"/>
          <w:tab w:val="left" w:pos="2552"/>
        </w:tabs>
        <w:spacing w:after="0" w:line="240" w:lineRule="auto"/>
        <w:contextualSpacing/>
        <w:rPr>
          <w:rFonts w:ascii="Arial" w:eastAsia="Times New Roman" w:hAnsi="Arial" w:cs="Arial"/>
        </w:rPr>
      </w:pPr>
      <w:r w:rsidRPr="00D26573">
        <w:rPr>
          <w:rFonts w:ascii="Arial" w:eastAsia="Times New Roman" w:hAnsi="Arial" w:cs="Arial"/>
        </w:rPr>
        <w:t xml:space="preserve">    Identity Number: …………………..………………………………………………………………</w:t>
      </w:r>
    </w:p>
    <w:p w:rsidR="0034354F" w:rsidRPr="00D26573" w:rsidRDefault="0034354F" w:rsidP="008A54C3">
      <w:pPr>
        <w:tabs>
          <w:tab w:val="left" w:pos="-963"/>
          <w:tab w:val="left" w:pos="-720"/>
          <w:tab w:val="left" w:pos="1215"/>
          <w:tab w:val="left" w:pos="2268"/>
          <w:tab w:val="left" w:pos="2552"/>
        </w:tabs>
        <w:spacing w:after="0" w:line="240" w:lineRule="auto"/>
        <w:jc w:val="both"/>
        <w:rPr>
          <w:rFonts w:ascii="Arial" w:eastAsia="Times New Roman" w:hAnsi="Arial" w:cs="Arial"/>
        </w:rPr>
      </w:pPr>
    </w:p>
    <w:p w:rsidR="0034354F" w:rsidRPr="00D26573" w:rsidRDefault="0034354F" w:rsidP="008A54C3">
      <w:pPr>
        <w:widowControl w:val="0"/>
        <w:numPr>
          <w:ilvl w:val="1"/>
          <w:numId w:val="17"/>
        </w:numPr>
        <w:tabs>
          <w:tab w:val="left" w:pos="-963"/>
          <w:tab w:val="left" w:pos="-720"/>
          <w:tab w:val="left" w:pos="1215"/>
          <w:tab w:val="left" w:pos="2268"/>
          <w:tab w:val="left" w:pos="2552"/>
        </w:tabs>
        <w:spacing w:after="0" w:line="240" w:lineRule="auto"/>
        <w:contextualSpacing/>
        <w:rPr>
          <w:rFonts w:ascii="Arial" w:eastAsia="Times New Roman" w:hAnsi="Arial" w:cs="Arial"/>
        </w:rPr>
      </w:pPr>
      <w:r w:rsidRPr="00D26573">
        <w:rPr>
          <w:rFonts w:ascii="Arial" w:eastAsia="Times New Roman" w:hAnsi="Arial" w:cs="Arial"/>
        </w:rPr>
        <w:t xml:space="preserve">    Position occupied in the Company (director, trustee, shareholder²): ………………………..</w:t>
      </w:r>
    </w:p>
    <w:p w:rsidR="0034354F" w:rsidRPr="00D26573" w:rsidRDefault="0034354F" w:rsidP="008A54C3">
      <w:pPr>
        <w:tabs>
          <w:tab w:val="left" w:pos="-963"/>
          <w:tab w:val="left" w:pos="-720"/>
          <w:tab w:val="left" w:pos="900"/>
          <w:tab w:val="left" w:pos="1215"/>
          <w:tab w:val="left" w:pos="2268"/>
          <w:tab w:val="left" w:pos="2552"/>
        </w:tabs>
        <w:spacing w:after="0" w:line="240" w:lineRule="auto"/>
        <w:rPr>
          <w:rFonts w:ascii="Arial" w:eastAsia="Times New Roman" w:hAnsi="Arial" w:cs="Arial"/>
        </w:rPr>
      </w:pPr>
    </w:p>
    <w:p w:rsidR="0034354F" w:rsidRPr="00D26573" w:rsidRDefault="0034354F" w:rsidP="008A54C3">
      <w:pPr>
        <w:widowControl w:val="0"/>
        <w:numPr>
          <w:ilvl w:val="1"/>
          <w:numId w:val="17"/>
        </w:numPr>
        <w:tabs>
          <w:tab w:val="left" w:pos="-963"/>
          <w:tab w:val="left" w:pos="-720"/>
          <w:tab w:val="left" w:pos="567"/>
          <w:tab w:val="left" w:pos="1215"/>
          <w:tab w:val="left" w:pos="2268"/>
          <w:tab w:val="left" w:pos="2552"/>
        </w:tabs>
        <w:spacing w:after="0" w:line="240" w:lineRule="auto"/>
        <w:contextualSpacing/>
        <w:rPr>
          <w:rFonts w:ascii="Arial" w:eastAsia="Times New Roman" w:hAnsi="Arial" w:cs="Arial"/>
        </w:rPr>
      </w:pPr>
      <w:r w:rsidRPr="00D26573">
        <w:rPr>
          <w:rFonts w:ascii="Arial" w:eastAsia="Times New Roman" w:hAnsi="Arial" w:cs="Arial"/>
        </w:rPr>
        <w:t xml:space="preserve">    Company Registration Number: …………………………………………………………..…….</w:t>
      </w:r>
    </w:p>
    <w:p w:rsidR="0034354F" w:rsidRPr="00D26573" w:rsidRDefault="0034354F" w:rsidP="008A54C3">
      <w:pPr>
        <w:tabs>
          <w:tab w:val="left" w:pos="-963"/>
          <w:tab w:val="left" w:pos="-720"/>
          <w:tab w:val="left" w:pos="1215"/>
          <w:tab w:val="left" w:pos="2268"/>
          <w:tab w:val="left" w:pos="2552"/>
        </w:tabs>
        <w:spacing w:after="0" w:line="240" w:lineRule="auto"/>
        <w:jc w:val="both"/>
        <w:rPr>
          <w:rFonts w:ascii="Arial" w:eastAsia="Times New Roman" w:hAnsi="Arial" w:cs="Arial"/>
        </w:rPr>
      </w:pPr>
    </w:p>
    <w:p w:rsidR="0034354F" w:rsidRPr="00D26573" w:rsidRDefault="0034354F" w:rsidP="008A54C3">
      <w:pPr>
        <w:widowControl w:val="0"/>
        <w:numPr>
          <w:ilvl w:val="1"/>
          <w:numId w:val="17"/>
        </w:numPr>
        <w:tabs>
          <w:tab w:val="left" w:pos="-963"/>
          <w:tab w:val="left" w:pos="-720"/>
          <w:tab w:val="left" w:pos="1215"/>
          <w:tab w:val="left" w:pos="2268"/>
          <w:tab w:val="left" w:pos="2552"/>
        </w:tabs>
        <w:spacing w:after="0" w:line="240" w:lineRule="auto"/>
        <w:contextualSpacing/>
        <w:rPr>
          <w:rFonts w:ascii="Arial" w:eastAsia="Times New Roman" w:hAnsi="Arial" w:cs="Arial"/>
        </w:rPr>
      </w:pPr>
      <w:r w:rsidRPr="00D26573">
        <w:rPr>
          <w:rFonts w:ascii="Arial" w:eastAsia="Times New Roman" w:hAnsi="Arial" w:cs="Arial"/>
        </w:rPr>
        <w:t xml:space="preserve">    Tax Reference Number: ………..……………………………………………………….………</w:t>
      </w:r>
    </w:p>
    <w:p w:rsidR="0034354F" w:rsidRPr="00D26573" w:rsidRDefault="0034354F" w:rsidP="008A54C3">
      <w:pPr>
        <w:tabs>
          <w:tab w:val="left" w:pos="-963"/>
          <w:tab w:val="left" w:pos="-720"/>
          <w:tab w:val="left" w:pos="1215"/>
          <w:tab w:val="left" w:pos="2268"/>
          <w:tab w:val="left" w:pos="2552"/>
        </w:tabs>
        <w:spacing w:after="0" w:line="240" w:lineRule="auto"/>
        <w:jc w:val="both"/>
        <w:rPr>
          <w:rFonts w:ascii="Arial" w:eastAsia="Times New Roman" w:hAnsi="Arial" w:cs="Arial"/>
        </w:rPr>
      </w:pPr>
    </w:p>
    <w:p w:rsidR="0034354F" w:rsidRPr="00D26573" w:rsidRDefault="0034354F" w:rsidP="008A54C3">
      <w:pPr>
        <w:widowControl w:val="0"/>
        <w:tabs>
          <w:tab w:val="left" w:pos="-963"/>
          <w:tab w:val="left" w:pos="-720"/>
          <w:tab w:val="left" w:pos="1215"/>
          <w:tab w:val="left" w:pos="2268"/>
          <w:tab w:val="left" w:pos="2552"/>
        </w:tabs>
        <w:spacing w:after="0" w:line="240" w:lineRule="auto"/>
        <w:rPr>
          <w:rFonts w:ascii="Arial" w:eastAsia="Times New Roman" w:hAnsi="Arial" w:cs="Arial"/>
        </w:rPr>
      </w:pPr>
      <w:r w:rsidRPr="00D26573">
        <w:rPr>
          <w:rFonts w:ascii="Arial" w:eastAsia="Times New Roman" w:hAnsi="Arial" w:cs="Arial"/>
        </w:rPr>
        <w:t>3.6     VAT Registration Number: ……………………………………………………………………....</w:t>
      </w:r>
      <w:r w:rsidRPr="00D26573">
        <w:rPr>
          <w:rFonts w:ascii="Arial" w:eastAsia="Times New Roman" w:hAnsi="Arial" w:cs="Arial"/>
        </w:rPr>
        <w:tab/>
      </w:r>
    </w:p>
    <w:p w:rsidR="0034354F" w:rsidRPr="00D26573" w:rsidRDefault="0034354F" w:rsidP="008A54C3">
      <w:pPr>
        <w:spacing w:after="0" w:line="240" w:lineRule="auto"/>
        <w:ind w:left="720"/>
        <w:contextualSpacing/>
        <w:rPr>
          <w:rFonts w:ascii="Arial" w:eastAsia="Times New Roman" w:hAnsi="Arial" w:cs="Arial"/>
        </w:rPr>
      </w:pPr>
    </w:p>
    <w:p w:rsidR="0034354F" w:rsidRPr="00D26573" w:rsidRDefault="0034354F" w:rsidP="008A54C3">
      <w:pPr>
        <w:tabs>
          <w:tab w:val="left" w:pos="-963"/>
          <w:tab w:val="left" w:pos="-720"/>
          <w:tab w:val="left" w:pos="567"/>
          <w:tab w:val="left" w:pos="1215"/>
          <w:tab w:val="left" w:pos="2250"/>
          <w:tab w:val="left" w:pos="7363"/>
        </w:tabs>
        <w:spacing w:after="0" w:line="240" w:lineRule="auto"/>
        <w:ind w:left="567" w:hanging="567"/>
        <w:jc w:val="both"/>
        <w:rPr>
          <w:rFonts w:ascii="Arial" w:eastAsia="Times New Roman" w:hAnsi="Arial" w:cs="Arial"/>
        </w:rPr>
      </w:pPr>
      <w:r w:rsidRPr="00D26573">
        <w:rPr>
          <w:rFonts w:ascii="Arial" w:eastAsia="Times New Roman" w:hAnsi="Arial" w:cs="Arial"/>
        </w:rPr>
        <w:t>3.6.1</w:t>
      </w:r>
      <w:r w:rsidRPr="00D26573">
        <w:rPr>
          <w:rFonts w:ascii="Arial" w:eastAsia="Times New Roman" w:hAnsi="Arial" w:cs="Arial"/>
        </w:rPr>
        <w:tab/>
        <w:t xml:space="preserve">The names of all directors / trustees / shareholders / members, their individual identity numbers, tax reference numbers and, if applicable, employee / </w:t>
      </w:r>
      <w:proofErr w:type="spellStart"/>
      <w:r w:rsidRPr="00D26573">
        <w:rPr>
          <w:rFonts w:ascii="Arial" w:eastAsia="Times New Roman" w:hAnsi="Arial" w:cs="Arial"/>
        </w:rPr>
        <w:t>persal</w:t>
      </w:r>
      <w:proofErr w:type="spellEnd"/>
      <w:r w:rsidRPr="00D26573">
        <w:rPr>
          <w:rFonts w:ascii="Arial" w:eastAsia="Times New Roman" w:hAnsi="Arial" w:cs="Arial"/>
        </w:rPr>
        <w:t xml:space="preserve"> numbers must be indicated in paragraph 3 below.</w:t>
      </w:r>
    </w:p>
    <w:p w:rsidR="0034354F" w:rsidRPr="00D26573" w:rsidRDefault="0034354F" w:rsidP="008A54C3">
      <w:pPr>
        <w:tabs>
          <w:tab w:val="left" w:pos="-963"/>
          <w:tab w:val="left" w:pos="-720"/>
          <w:tab w:val="left" w:pos="2250"/>
          <w:tab w:val="left" w:pos="7363"/>
        </w:tabs>
        <w:spacing w:after="0" w:line="240" w:lineRule="auto"/>
        <w:jc w:val="both"/>
        <w:rPr>
          <w:rFonts w:ascii="Arial" w:eastAsia="Times New Roman" w:hAnsi="Arial" w:cs="Arial"/>
        </w:rPr>
      </w:pPr>
      <w:r w:rsidRPr="00D26573">
        <w:rPr>
          <w:rFonts w:ascii="Arial" w:eastAsia="Times New Roman" w:hAnsi="Arial" w:cs="Arial"/>
        </w:rPr>
        <w:t xml:space="preserve">          ¹“State” means –</w:t>
      </w:r>
    </w:p>
    <w:p w:rsidR="0034354F" w:rsidRPr="00D26573" w:rsidRDefault="0034354F" w:rsidP="008A54C3">
      <w:pPr>
        <w:tabs>
          <w:tab w:val="left" w:pos="-963"/>
          <w:tab w:val="left" w:pos="-720"/>
          <w:tab w:val="left" w:pos="993"/>
          <w:tab w:val="left" w:pos="2250"/>
          <w:tab w:val="left" w:pos="7363"/>
        </w:tabs>
        <w:spacing w:after="0" w:line="240" w:lineRule="auto"/>
        <w:ind w:left="993" w:hanging="993"/>
        <w:jc w:val="both"/>
        <w:rPr>
          <w:rFonts w:ascii="Arial" w:eastAsia="Times New Roman" w:hAnsi="Arial" w:cs="Arial"/>
        </w:rPr>
      </w:pPr>
      <w:r w:rsidRPr="00D26573">
        <w:rPr>
          <w:rFonts w:ascii="Arial" w:eastAsia="Times New Roman" w:hAnsi="Arial" w:cs="Arial"/>
        </w:rPr>
        <w:t xml:space="preserve">          (a)  Any national or provincial department, national or provincial public entity or constitutional institution       within the meaning of the Public Finance Management Act, 1999 (Act No. 1 of 1999);</w:t>
      </w:r>
    </w:p>
    <w:p w:rsidR="0034354F" w:rsidRPr="00D26573" w:rsidRDefault="0034354F" w:rsidP="008A54C3">
      <w:pPr>
        <w:tabs>
          <w:tab w:val="left" w:pos="-963"/>
          <w:tab w:val="left" w:pos="-720"/>
          <w:tab w:val="left" w:pos="900"/>
          <w:tab w:val="left" w:pos="2250"/>
          <w:tab w:val="left" w:pos="7363"/>
        </w:tabs>
        <w:spacing w:after="0" w:line="240" w:lineRule="auto"/>
        <w:ind w:left="567" w:hanging="567"/>
        <w:jc w:val="both"/>
        <w:rPr>
          <w:rFonts w:ascii="Arial" w:eastAsia="Times New Roman" w:hAnsi="Arial" w:cs="Arial"/>
        </w:rPr>
      </w:pPr>
      <w:r w:rsidRPr="00D26573">
        <w:rPr>
          <w:rFonts w:ascii="Arial" w:eastAsia="Times New Roman" w:hAnsi="Arial" w:cs="Arial"/>
        </w:rPr>
        <w:tab/>
        <w:t>(b)</w:t>
      </w:r>
      <w:r w:rsidRPr="00D26573">
        <w:rPr>
          <w:rFonts w:ascii="Arial" w:eastAsia="Times New Roman" w:hAnsi="Arial" w:cs="Arial"/>
        </w:rPr>
        <w:tab/>
        <w:t xml:space="preserve"> Any municipality or municipal entity;</w:t>
      </w:r>
    </w:p>
    <w:p w:rsidR="0034354F" w:rsidRPr="00D26573" w:rsidRDefault="0034354F" w:rsidP="008A54C3">
      <w:pPr>
        <w:tabs>
          <w:tab w:val="left" w:pos="-963"/>
          <w:tab w:val="left" w:pos="-720"/>
          <w:tab w:val="left" w:pos="900"/>
          <w:tab w:val="left" w:pos="2250"/>
          <w:tab w:val="left" w:pos="7363"/>
        </w:tabs>
        <w:spacing w:after="0" w:line="240" w:lineRule="auto"/>
        <w:ind w:left="567" w:hanging="567"/>
        <w:jc w:val="both"/>
        <w:rPr>
          <w:rFonts w:ascii="Arial" w:eastAsia="Times New Roman" w:hAnsi="Arial" w:cs="Arial"/>
        </w:rPr>
      </w:pPr>
      <w:r w:rsidRPr="00D26573">
        <w:rPr>
          <w:rFonts w:ascii="Arial" w:eastAsia="Times New Roman" w:hAnsi="Arial" w:cs="Arial"/>
        </w:rPr>
        <w:tab/>
        <w:t>(c)</w:t>
      </w:r>
      <w:r w:rsidRPr="00D26573">
        <w:rPr>
          <w:rFonts w:ascii="Arial" w:eastAsia="Times New Roman" w:hAnsi="Arial" w:cs="Arial"/>
        </w:rPr>
        <w:tab/>
        <w:t xml:space="preserve"> Provincial legislature;</w:t>
      </w:r>
    </w:p>
    <w:p w:rsidR="0034354F" w:rsidRPr="00D26573" w:rsidRDefault="0034354F" w:rsidP="008A54C3">
      <w:pPr>
        <w:tabs>
          <w:tab w:val="left" w:pos="-963"/>
          <w:tab w:val="left" w:pos="-720"/>
          <w:tab w:val="left" w:pos="900"/>
          <w:tab w:val="left" w:pos="2250"/>
          <w:tab w:val="left" w:pos="7363"/>
        </w:tabs>
        <w:spacing w:after="0" w:line="240" w:lineRule="auto"/>
        <w:ind w:left="567" w:hanging="567"/>
        <w:jc w:val="both"/>
        <w:rPr>
          <w:rFonts w:ascii="Arial" w:eastAsia="Times New Roman" w:hAnsi="Arial" w:cs="Arial"/>
        </w:rPr>
      </w:pPr>
      <w:r w:rsidRPr="00D26573">
        <w:rPr>
          <w:rFonts w:ascii="Arial" w:eastAsia="Times New Roman" w:hAnsi="Arial" w:cs="Arial"/>
        </w:rPr>
        <w:tab/>
        <w:t>(d)   National Assembly or the national Council of provinces; or</w:t>
      </w:r>
    </w:p>
    <w:p w:rsidR="0034354F" w:rsidRPr="00D26573" w:rsidRDefault="0034354F" w:rsidP="008A54C3">
      <w:pPr>
        <w:tabs>
          <w:tab w:val="left" w:pos="-963"/>
          <w:tab w:val="left" w:pos="-720"/>
          <w:tab w:val="left" w:pos="900"/>
          <w:tab w:val="left" w:pos="2250"/>
          <w:tab w:val="left" w:pos="7363"/>
        </w:tabs>
        <w:spacing w:after="0" w:line="240" w:lineRule="auto"/>
        <w:ind w:left="567" w:hanging="567"/>
        <w:jc w:val="both"/>
        <w:rPr>
          <w:rFonts w:ascii="Arial" w:eastAsia="Times New Roman" w:hAnsi="Arial" w:cs="Arial"/>
        </w:rPr>
      </w:pPr>
      <w:r w:rsidRPr="00D26573">
        <w:rPr>
          <w:rFonts w:ascii="Arial" w:eastAsia="Times New Roman" w:hAnsi="Arial" w:cs="Arial"/>
        </w:rPr>
        <w:tab/>
        <w:t>(e)</w:t>
      </w:r>
      <w:r w:rsidRPr="00D26573">
        <w:rPr>
          <w:rFonts w:ascii="Arial" w:eastAsia="Times New Roman" w:hAnsi="Arial" w:cs="Arial"/>
        </w:rPr>
        <w:tab/>
        <w:t xml:space="preserve"> Parliament.</w:t>
      </w:r>
    </w:p>
    <w:p w:rsidR="0034354F" w:rsidRPr="00D26573" w:rsidRDefault="0034354F" w:rsidP="008A54C3">
      <w:pPr>
        <w:tabs>
          <w:tab w:val="left" w:pos="-963"/>
          <w:tab w:val="left" w:pos="-720"/>
          <w:tab w:val="left" w:pos="900"/>
          <w:tab w:val="left" w:pos="1215"/>
          <w:tab w:val="left" w:pos="2250"/>
          <w:tab w:val="left" w:pos="7363"/>
        </w:tabs>
        <w:spacing w:after="0" w:line="240" w:lineRule="auto"/>
        <w:ind w:left="1215" w:hanging="1215"/>
        <w:jc w:val="both"/>
        <w:rPr>
          <w:rFonts w:ascii="Arial" w:eastAsia="Times New Roman" w:hAnsi="Arial" w:cs="Arial"/>
        </w:rPr>
      </w:pPr>
      <w:r w:rsidRPr="00D26573">
        <w:rPr>
          <w:rFonts w:ascii="Arial" w:eastAsia="Times New Roman" w:hAnsi="Arial" w:cs="Arial"/>
        </w:rPr>
        <w:tab/>
      </w:r>
    </w:p>
    <w:p w:rsidR="0034354F" w:rsidRPr="00D26573" w:rsidRDefault="0034354F" w:rsidP="008A54C3">
      <w:pPr>
        <w:tabs>
          <w:tab w:val="left" w:pos="-963"/>
          <w:tab w:val="left" w:pos="-720"/>
          <w:tab w:val="left" w:pos="142"/>
          <w:tab w:val="left" w:pos="1215"/>
          <w:tab w:val="left" w:pos="2250"/>
          <w:tab w:val="left" w:pos="7363"/>
        </w:tabs>
        <w:spacing w:after="0" w:line="240" w:lineRule="auto"/>
        <w:ind w:left="567" w:firstLine="11"/>
        <w:jc w:val="both"/>
        <w:rPr>
          <w:rFonts w:ascii="Arial" w:eastAsia="Times New Roman" w:hAnsi="Arial" w:cs="Arial"/>
        </w:rPr>
      </w:pPr>
      <w:r w:rsidRPr="00D26573">
        <w:rPr>
          <w:rFonts w:ascii="Arial" w:eastAsia="Times New Roman" w:hAnsi="Arial" w:cs="Arial"/>
        </w:rPr>
        <w:t>²”Shareholder” means a person who owns shares in the company and is actively involved in the management of the enterprise or business and exercises control over the enterprise.</w:t>
      </w:r>
      <w:r w:rsidRPr="00D26573">
        <w:rPr>
          <w:rFonts w:ascii="Arial" w:eastAsia="Times New Roman" w:hAnsi="Arial" w:cs="Arial"/>
        </w:rPr>
        <w:tab/>
      </w:r>
    </w:p>
    <w:p w:rsidR="0034354F" w:rsidRPr="00D26573" w:rsidRDefault="0034354F" w:rsidP="008A54C3">
      <w:pPr>
        <w:spacing w:after="0" w:line="240" w:lineRule="auto"/>
        <w:rPr>
          <w:rFonts w:ascii="Arial" w:eastAsia="Times New Roman" w:hAnsi="Arial" w:cs="Arial"/>
        </w:rPr>
      </w:pPr>
    </w:p>
    <w:p w:rsidR="0034354F" w:rsidRPr="00D26573" w:rsidRDefault="0034354F" w:rsidP="008A54C3">
      <w:pPr>
        <w:tabs>
          <w:tab w:val="left" w:pos="567"/>
        </w:tabs>
        <w:spacing w:after="0" w:line="240" w:lineRule="auto"/>
        <w:rPr>
          <w:rFonts w:ascii="Arial" w:eastAsia="Times New Roman" w:hAnsi="Arial" w:cs="Arial"/>
          <w:b/>
        </w:rPr>
      </w:pPr>
      <w:r w:rsidRPr="00D26573">
        <w:rPr>
          <w:rFonts w:ascii="Arial" w:eastAsia="Times New Roman" w:hAnsi="Arial" w:cs="Arial"/>
        </w:rPr>
        <w:t xml:space="preserve">3.7 </w:t>
      </w:r>
      <w:r w:rsidRPr="00D26573">
        <w:rPr>
          <w:rFonts w:ascii="Arial" w:eastAsia="Times New Roman" w:hAnsi="Arial" w:cs="Arial"/>
        </w:rPr>
        <w:tab/>
        <w:t>Are you or any person connected with the bidder</w:t>
      </w:r>
      <w:r w:rsidRPr="00D26573">
        <w:rPr>
          <w:rFonts w:ascii="Arial" w:eastAsia="Times New Roman" w:hAnsi="Arial" w:cs="Arial"/>
        </w:rPr>
        <w:tab/>
      </w:r>
      <w:r w:rsidRPr="00D26573">
        <w:rPr>
          <w:rFonts w:ascii="Arial" w:eastAsia="Times New Roman" w:hAnsi="Arial" w:cs="Arial"/>
        </w:rPr>
        <w:tab/>
        <w:t xml:space="preserve">        </w:t>
      </w:r>
      <w:r w:rsidRPr="00D26573">
        <w:rPr>
          <w:rFonts w:ascii="Arial" w:eastAsia="Times New Roman" w:hAnsi="Arial" w:cs="Arial"/>
        </w:rPr>
        <w:tab/>
      </w:r>
      <w:r w:rsidRPr="00D26573">
        <w:rPr>
          <w:rFonts w:ascii="Arial" w:eastAsia="Times New Roman" w:hAnsi="Arial" w:cs="Arial"/>
          <w:b/>
        </w:rPr>
        <w:t>YES / NO</w:t>
      </w:r>
    </w:p>
    <w:p w:rsidR="0034354F" w:rsidRPr="00D26573" w:rsidRDefault="0034354F" w:rsidP="008A54C3">
      <w:pPr>
        <w:tabs>
          <w:tab w:val="left" w:pos="567"/>
        </w:tabs>
        <w:spacing w:after="0" w:line="240" w:lineRule="auto"/>
        <w:rPr>
          <w:rFonts w:ascii="Arial" w:eastAsia="Times New Roman" w:hAnsi="Arial" w:cs="Arial"/>
        </w:rPr>
      </w:pPr>
      <w:r w:rsidRPr="00D26573">
        <w:rPr>
          <w:rFonts w:ascii="Arial" w:eastAsia="Times New Roman" w:hAnsi="Arial" w:cs="Arial"/>
        </w:rPr>
        <w:t xml:space="preserve">      </w:t>
      </w:r>
      <w:r w:rsidRPr="00D26573">
        <w:rPr>
          <w:rFonts w:ascii="Arial" w:eastAsia="Times New Roman" w:hAnsi="Arial" w:cs="Arial"/>
        </w:rPr>
        <w:tab/>
      </w:r>
      <w:proofErr w:type="gramStart"/>
      <w:r w:rsidRPr="00D26573">
        <w:rPr>
          <w:rFonts w:ascii="Arial" w:eastAsia="Times New Roman" w:hAnsi="Arial" w:cs="Arial"/>
        </w:rPr>
        <w:t>presently</w:t>
      </w:r>
      <w:proofErr w:type="gramEnd"/>
      <w:r w:rsidRPr="00D26573">
        <w:rPr>
          <w:rFonts w:ascii="Arial" w:eastAsia="Times New Roman" w:hAnsi="Arial" w:cs="Arial"/>
        </w:rPr>
        <w:t xml:space="preserve"> employed by the state?</w:t>
      </w:r>
    </w:p>
    <w:p w:rsidR="0034354F" w:rsidRPr="00D26573" w:rsidRDefault="0034354F" w:rsidP="008A54C3">
      <w:pPr>
        <w:spacing w:after="0" w:line="240" w:lineRule="auto"/>
        <w:rPr>
          <w:rFonts w:ascii="Arial" w:eastAsia="Times New Roman" w:hAnsi="Arial" w:cs="Arial"/>
        </w:rPr>
      </w:pPr>
    </w:p>
    <w:p w:rsidR="0034354F" w:rsidRPr="00D26573" w:rsidRDefault="0034354F" w:rsidP="008A54C3">
      <w:pPr>
        <w:numPr>
          <w:ilvl w:val="2"/>
          <w:numId w:val="18"/>
        </w:numPr>
        <w:spacing w:after="0" w:line="240" w:lineRule="auto"/>
        <w:ind w:left="567" w:hanging="567"/>
        <w:contextualSpacing/>
        <w:rPr>
          <w:rFonts w:ascii="Arial" w:eastAsia="Times New Roman" w:hAnsi="Arial" w:cs="Arial"/>
        </w:rPr>
      </w:pPr>
      <w:r w:rsidRPr="00D26573">
        <w:rPr>
          <w:rFonts w:ascii="Arial" w:eastAsia="Times New Roman" w:hAnsi="Arial" w:cs="Arial"/>
        </w:rPr>
        <w:t>If so, furnish the following particulars:</w:t>
      </w:r>
    </w:p>
    <w:p w:rsidR="0034354F" w:rsidRPr="00D26573" w:rsidRDefault="0034354F" w:rsidP="008A54C3">
      <w:pPr>
        <w:spacing w:after="0" w:line="240" w:lineRule="auto"/>
        <w:rPr>
          <w:rFonts w:ascii="Arial" w:eastAsia="Times New Roman" w:hAnsi="Arial" w:cs="Arial"/>
        </w:rPr>
      </w:pPr>
    </w:p>
    <w:p w:rsidR="0034354F" w:rsidRPr="00D26573" w:rsidRDefault="0034354F" w:rsidP="008A54C3">
      <w:pPr>
        <w:spacing w:after="0" w:line="240" w:lineRule="auto"/>
        <w:ind w:left="567"/>
        <w:rPr>
          <w:rFonts w:ascii="Arial" w:eastAsia="Times New Roman" w:hAnsi="Arial" w:cs="Arial"/>
        </w:rPr>
      </w:pPr>
      <w:r w:rsidRPr="00D26573">
        <w:rPr>
          <w:rFonts w:ascii="Arial" w:eastAsia="Times New Roman" w:hAnsi="Arial" w:cs="Arial"/>
        </w:rPr>
        <w:t>Name of person / director / trustee / shareholder/ member: .....………………………………</w:t>
      </w:r>
    </w:p>
    <w:p w:rsidR="0034354F" w:rsidRPr="00D26573" w:rsidRDefault="0034354F" w:rsidP="008A54C3">
      <w:pPr>
        <w:spacing w:after="0" w:line="240" w:lineRule="auto"/>
        <w:ind w:left="567"/>
        <w:rPr>
          <w:rFonts w:ascii="Arial" w:eastAsia="Times New Roman" w:hAnsi="Arial" w:cs="Arial"/>
        </w:rPr>
      </w:pPr>
      <w:r w:rsidRPr="00D26573">
        <w:rPr>
          <w:rFonts w:ascii="Arial" w:eastAsia="Times New Roman" w:hAnsi="Arial" w:cs="Arial"/>
        </w:rPr>
        <w:t xml:space="preserve">Name of state institution at which you or the person </w:t>
      </w:r>
    </w:p>
    <w:p w:rsidR="0034354F" w:rsidRPr="00D26573" w:rsidRDefault="0034354F" w:rsidP="008A54C3">
      <w:pPr>
        <w:spacing w:after="0" w:line="240" w:lineRule="auto"/>
        <w:ind w:left="567"/>
        <w:rPr>
          <w:rFonts w:ascii="Arial" w:eastAsia="Times New Roman" w:hAnsi="Arial" w:cs="Arial"/>
        </w:rPr>
      </w:pPr>
      <w:proofErr w:type="gramStart"/>
      <w:r w:rsidRPr="00D26573">
        <w:rPr>
          <w:rFonts w:ascii="Arial" w:eastAsia="Times New Roman" w:hAnsi="Arial" w:cs="Arial"/>
        </w:rPr>
        <w:t>connected</w:t>
      </w:r>
      <w:proofErr w:type="gramEnd"/>
      <w:r w:rsidRPr="00D26573">
        <w:rPr>
          <w:rFonts w:ascii="Arial" w:eastAsia="Times New Roman" w:hAnsi="Arial" w:cs="Arial"/>
        </w:rPr>
        <w:t xml:space="preserve"> to the bidder is employed :    ………………….………………………………………</w:t>
      </w:r>
    </w:p>
    <w:p w:rsidR="0034354F" w:rsidRPr="00D26573" w:rsidRDefault="0034354F" w:rsidP="008A54C3">
      <w:pPr>
        <w:spacing w:after="0" w:line="240" w:lineRule="auto"/>
        <w:ind w:left="567"/>
        <w:rPr>
          <w:rFonts w:ascii="Arial" w:eastAsia="Times New Roman" w:hAnsi="Arial" w:cs="Arial"/>
        </w:rPr>
      </w:pPr>
      <w:r w:rsidRPr="00D26573">
        <w:rPr>
          <w:rFonts w:ascii="Arial" w:eastAsia="Times New Roman" w:hAnsi="Arial" w:cs="Arial"/>
        </w:rPr>
        <w:t>Position occupied in the state institution: ……………….………………………………………</w:t>
      </w:r>
    </w:p>
    <w:p w:rsidR="0034354F" w:rsidRPr="00D26573" w:rsidRDefault="0034354F" w:rsidP="008A54C3">
      <w:pPr>
        <w:spacing w:after="0" w:line="240" w:lineRule="auto"/>
        <w:ind w:left="567"/>
        <w:rPr>
          <w:rFonts w:ascii="Arial" w:eastAsia="Times New Roman" w:hAnsi="Arial" w:cs="Arial"/>
        </w:rPr>
      </w:pPr>
    </w:p>
    <w:p w:rsidR="0034354F" w:rsidRPr="00D26573" w:rsidRDefault="0034354F" w:rsidP="008A54C3">
      <w:pPr>
        <w:spacing w:after="0" w:line="240" w:lineRule="auto"/>
        <w:ind w:left="567"/>
        <w:rPr>
          <w:rFonts w:ascii="Arial" w:eastAsia="Times New Roman" w:hAnsi="Arial" w:cs="Arial"/>
        </w:rPr>
      </w:pPr>
      <w:r w:rsidRPr="00D26573">
        <w:rPr>
          <w:rFonts w:ascii="Arial" w:eastAsia="Times New Roman" w:hAnsi="Arial" w:cs="Arial"/>
        </w:rPr>
        <w:t>Any other particulars:</w:t>
      </w:r>
      <w:r w:rsidRPr="00D26573">
        <w:rPr>
          <w:rFonts w:ascii="Arial" w:eastAsia="Times New Roman" w:hAnsi="Arial" w:cs="Arial"/>
        </w:rPr>
        <w:tab/>
      </w:r>
      <w:r w:rsidRPr="00D26573">
        <w:rPr>
          <w:rFonts w:ascii="Arial" w:eastAsia="Times New Roman" w:hAnsi="Arial" w:cs="Arial"/>
        </w:rPr>
        <w:tab/>
      </w:r>
      <w:r w:rsidRPr="00D26573">
        <w:rPr>
          <w:rFonts w:ascii="Arial" w:eastAsia="Times New Roman" w:hAnsi="Arial" w:cs="Arial"/>
        </w:rPr>
        <w:tab/>
      </w:r>
    </w:p>
    <w:p w:rsidR="0034354F" w:rsidRPr="00D26573" w:rsidRDefault="0034354F" w:rsidP="008A54C3">
      <w:pPr>
        <w:spacing w:after="0" w:line="240" w:lineRule="auto"/>
        <w:ind w:left="567"/>
        <w:rPr>
          <w:rFonts w:ascii="Arial" w:eastAsia="Times New Roman" w:hAnsi="Arial" w:cs="Arial"/>
        </w:rPr>
      </w:pPr>
      <w:r w:rsidRPr="00D26573">
        <w:rPr>
          <w:rFonts w:ascii="Arial" w:eastAsia="Times New Roman" w:hAnsi="Arial" w:cs="Arial"/>
        </w:rPr>
        <w:t>………………………………………………………………</w:t>
      </w:r>
    </w:p>
    <w:p w:rsidR="0034354F" w:rsidRPr="00D26573" w:rsidRDefault="0034354F" w:rsidP="008A54C3">
      <w:pPr>
        <w:spacing w:after="0" w:line="240" w:lineRule="auto"/>
        <w:ind w:left="567"/>
        <w:rPr>
          <w:rFonts w:ascii="Arial" w:eastAsia="Times New Roman" w:hAnsi="Arial" w:cs="Arial"/>
        </w:rPr>
      </w:pPr>
    </w:p>
    <w:p w:rsidR="0034354F" w:rsidRPr="00D26573" w:rsidRDefault="0034354F" w:rsidP="008A54C3">
      <w:pPr>
        <w:spacing w:after="0" w:line="240" w:lineRule="auto"/>
        <w:ind w:left="567"/>
        <w:rPr>
          <w:rFonts w:ascii="Arial" w:eastAsia="Times New Roman" w:hAnsi="Arial" w:cs="Arial"/>
        </w:rPr>
      </w:pPr>
      <w:r w:rsidRPr="00D26573">
        <w:rPr>
          <w:rFonts w:ascii="Arial" w:eastAsia="Times New Roman" w:hAnsi="Arial" w:cs="Arial"/>
        </w:rPr>
        <w:t>………………………………………………………………</w:t>
      </w:r>
    </w:p>
    <w:p w:rsidR="0034354F" w:rsidRPr="00D26573" w:rsidRDefault="0034354F" w:rsidP="008A54C3">
      <w:pPr>
        <w:spacing w:after="0" w:line="240" w:lineRule="auto"/>
        <w:ind w:left="567"/>
        <w:rPr>
          <w:rFonts w:ascii="Arial" w:eastAsia="Times New Roman" w:hAnsi="Arial" w:cs="Arial"/>
        </w:rPr>
      </w:pPr>
      <w:r w:rsidRPr="00D26573">
        <w:rPr>
          <w:rFonts w:ascii="Arial" w:eastAsia="Times New Roman" w:hAnsi="Arial" w:cs="Arial"/>
        </w:rPr>
        <w:t>………………………………………………………………</w:t>
      </w:r>
    </w:p>
    <w:p w:rsidR="0034354F" w:rsidRPr="00D26573" w:rsidRDefault="0034354F" w:rsidP="008A54C3">
      <w:pPr>
        <w:spacing w:after="0" w:line="240" w:lineRule="auto"/>
        <w:rPr>
          <w:rFonts w:ascii="Arial" w:eastAsia="Times New Roman" w:hAnsi="Arial" w:cs="Arial"/>
        </w:rPr>
      </w:pPr>
    </w:p>
    <w:p w:rsidR="0034354F" w:rsidRPr="00D26573" w:rsidRDefault="0034354F" w:rsidP="008A54C3">
      <w:pPr>
        <w:numPr>
          <w:ilvl w:val="2"/>
          <w:numId w:val="18"/>
        </w:numPr>
        <w:tabs>
          <w:tab w:val="left" w:pos="567"/>
        </w:tabs>
        <w:spacing w:after="0" w:line="240" w:lineRule="auto"/>
        <w:contextualSpacing/>
        <w:rPr>
          <w:rFonts w:ascii="Arial" w:eastAsia="Times New Roman" w:hAnsi="Arial" w:cs="Arial"/>
        </w:rPr>
      </w:pPr>
      <w:r w:rsidRPr="00D26573">
        <w:rPr>
          <w:rFonts w:ascii="Arial" w:eastAsia="Times New Roman" w:hAnsi="Arial" w:cs="Arial"/>
        </w:rPr>
        <w:t>If you are presently employed by the state, did you obtain</w:t>
      </w:r>
      <w:r w:rsidRPr="00D26573">
        <w:rPr>
          <w:rFonts w:ascii="Arial" w:eastAsia="Times New Roman" w:hAnsi="Arial" w:cs="Arial"/>
        </w:rPr>
        <w:tab/>
      </w:r>
      <w:r w:rsidRPr="00D26573">
        <w:rPr>
          <w:rFonts w:ascii="Arial" w:eastAsia="Times New Roman" w:hAnsi="Arial" w:cs="Arial"/>
        </w:rPr>
        <w:tab/>
      </w:r>
      <w:r w:rsidRPr="00D26573">
        <w:rPr>
          <w:rFonts w:ascii="Arial" w:eastAsia="Times New Roman" w:hAnsi="Arial" w:cs="Arial"/>
          <w:b/>
        </w:rPr>
        <w:t>YES / NO</w:t>
      </w:r>
    </w:p>
    <w:p w:rsidR="0034354F" w:rsidRPr="00D26573" w:rsidRDefault="0034354F" w:rsidP="008A54C3">
      <w:pPr>
        <w:spacing w:after="0" w:line="240" w:lineRule="auto"/>
        <w:ind w:left="720"/>
        <w:rPr>
          <w:rFonts w:ascii="Arial" w:eastAsia="Times New Roman" w:hAnsi="Arial" w:cs="Arial"/>
        </w:rPr>
      </w:pPr>
      <w:proofErr w:type="gramStart"/>
      <w:r w:rsidRPr="00D26573">
        <w:rPr>
          <w:rFonts w:ascii="Arial" w:eastAsia="Times New Roman" w:hAnsi="Arial" w:cs="Arial"/>
        </w:rPr>
        <w:t>the</w:t>
      </w:r>
      <w:proofErr w:type="gramEnd"/>
      <w:r w:rsidRPr="00D26573">
        <w:rPr>
          <w:rFonts w:ascii="Arial" w:eastAsia="Times New Roman" w:hAnsi="Arial" w:cs="Arial"/>
        </w:rPr>
        <w:t xml:space="preserve"> appropriate authority to undertake remunerative </w:t>
      </w:r>
    </w:p>
    <w:p w:rsidR="0034354F" w:rsidRPr="00D26573" w:rsidRDefault="0034354F" w:rsidP="008A54C3">
      <w:pPr>
        <w:spacing w:after="0" w:line="240" w:lineRule="auto"/>
        <w:ind w:left="720"/>
        <w:rPr>
          <w:rFonts w:ascii="Arial" w:eastAsia="Times New Roman" w:hAnsi="Arial" w:cs="Arial"/>
        </w:rPr>
      </w:pPr>
      <w:proofErr w:type="gramStart"/>
      <w:r w:rsidRPr="00D26573">
        <w:rPr>
          <w:rFonts w:ascii="Arial" w:eastAsia="Times New Roman" w:hAnsi="Arial" w:cs="Arial"/>
        </w:rPr>
        <w:t>work</w:t>
      </w:r>
      <w:proofErr w:type="gramEnd"/>
      <w:r w:rsidRPr="00D26573">
        <w:rPr>
          <w:rFonts w:ascii="Arial" w:eastAsia="Times New Roman" w:hAnsi="Arial" w:cs="Arial"/>
        </w:rPr>
        <w:t xml:space="preserve"> outside employment in the public sector?</w:t>
      </w:r>
    </w:p>
    <w:p w:rsidR="0034354F" w:rsidRPr="00D26573" w:rsidRDefault="0034354F" w:rsidP="008A54C3">
      <w:pPr>
        <w:spacing w:after="0" w:line="240" w:lineRule="auto"/>
        <w:rPr>
          <w:rFonts w:ascii="Arial" w:eastAsia="Times New Roman" w:hAnsi="Arial" w:cs="Arial"/>
        </w:rPr>
      </w:pPr>
    </w:p>
    <w:p w:rsidR="0034354F" w:rsidRPr="00D26573" w:rsidRDefault="0034354F" w:rsidP="008A54C3">
      <w:pPr>
        <w:numPr>
          <w:ilvl w:val="3"/>
          <w:numId w:val="18"/>
        </w:numPr>
        <w:spacing w:after="0" w:line="240" w:lineRule="auto"/>
        <w:rPr>
          <w:rFonts w:ascii="Arial" w:eastAsia="Times New Roman" w:hAnsi="Arial" w:cs="Arial"/>
        </w:rPr>
      </w:pPr>
      <w:r w:rsidRPr="00D26573">
        <w:rPr>
          <w:rFonts w:ascii="Arial" w:eastAsia="Times New Roman" w:hAnsi="Arial" w:cs="Arial"/>
        </w:rPr>
        <w:t>If yes, did you attach proof of such authority to the bid</w:t>
      </w:r>
      <w:r w:rsidRPr="00D26573">
        <w:rPr>
          <w:rFonts w:ascii="Arial" w:eastAsia="Times New Roman" w:hAnsi="Arial" w:cs="Arial"/>
        </w:rPr>
        <w:tab/>
      </w:r>
      <w:r w:rsidRPr="00D26573">
        <w:rPr>
          <w:rFonts w:ascii="Arial" w:eastAsia="Times New Roman" w:hAnsi="Arial" w:cs="Arial"/>
        </w:rPr>
        <w:tab/>
      </w:r>
      <w:r w:rsidRPr="00D26573">
        <w:rPr>
          <w:rFonts w:ascii="Arial" w:eastAsia="Times New Roman" w:hAnsi="Arial" w:cs="Arial"/>
          <w:b/>
        </w:rPr>
        <w:t>YES / NO</w:t>
      </w:r>
    </w:p>
    <w:p w:rsidR="0034354F" w:rsidRPr="00D26573" w:rsidRDefault="0034354F" w:rsidP="008A54C3">
      <w:pPr>
        <w:spacing w:after="0" w:line="240" w:lineRule="auto"/>
        <w:ind w:left="720"/>
        <w:rPr>
          <w:rFonts w:ascii="Arial" w:eastAsia="Times New Roman" w:hAnsi="Arial" w:cs="Arial"/>
        </w:rPr>
      </w:pPr>
      <w:proofErr w:type="gramStart"/>
      <w:r w:rsidRPr="00D26573">
        <w:rPr>
          <w:rFonts w:ascii="Arial" w:eastAsia="Times New Roman" w:hAnsi="Arial" w:cs="Arial"/>
        </w:rPr>
        <w:t>document</w:t>
      </w:r>
      <w:proofErr w:type="gramEnd"/>
      <w:r w:rsidRPr="00D26573">
        <w:rPr>
          <w:rFonts w:ascii="Arial" w:eastAsia="Times New Roman" w:hAnsi="Arial" w:cs="Arial"/>
        </w:rPr>
        <w:t>?</w:t>
      </w:r>
    </w:p>
    <w:p w:rsidR="0034354F" w:rsidRPr="00D26573" w:rsidRDefault="0034354F" w:rsidP="008A54C3">
      <w:pPr>
        <w:spacing w:after="0" w:line="240" w:lineRule="auto"/>
        <w:ind w:left="720"/>
        <w:rPr>
          <w:rFonts w:ascii="Arial" w:eastAsia="Times New Roman" w:hAnsi="Arial" w:cs="Arial"/>
          <w:b/>
        </w:rPr>
      </w:pPr>
      <w:r w:rsidRPr="00D26573">
        <w:rPr>
          <w:rFonts w:ascii="Arial" w:eastAsia="Times New Roman" w:hAnsi="Arial" w:cs="Arial"/>
        </w:rPr>
        <w:tab/>
      </w:r>
      <w:r w:rsidRPr="00D26573">
        <w:rPr>
          <w:rFonts w:ascii="Arial" w:eastAsia="Times New Roman" w:hAnsi="Arial" w:cs="Arial"/>
        </w:rPr>
        <w:tab/>
      </w:r>
      <w:r w:rsidRPr="00D26573">
        <w:rPr>
          <w:rFonts w:ascii="Arial" w:eastAsia="Times New Roman" w:hAnsi="Arial" w:cs="Arial"/>
        </w:rPr>
        <w:tab/>
      </w:r>
      <w:r w:rsidRPr="00D26573">
        <w:rPr>
          <w:rFonts w:ascii="Arial" w:eastAsia="Times New Roman" w:hAnsi="Arial" w:cs="Arial"/>
        </w:rPr>
        <w:tab/>
      </w:r>
      <w:r w:rsidRPr="00D26573">
        <w:rPr>
          <w:rFonts w:ascii="Arial" w:eastAsia="Times New Roman" w:hAnsi="Arial" w:cs="Arial"/>
        </w:rPr>
        <w:tab/>
      </w:r>
      <w:r w:rsidRPr="00D26573">
        <w:rPr>
          <w:rFonts w:ascii="Arial" w:eastAsia="Times New Roman" w:hAnsi="Arial" w:cs="Arial"/>
        </w:rPr>
        <w:tab/>
      </w:r>
      <w:r w:rsidRPr="00D26573">
        <w:rPr>
          <w:rFonts w:ascii="Arial" w:eastAsia="Times New Roman" w:hAnsi="Arial" w:cs="Arial"/>
        </w:rPr>
        <w:tab/>
      </w:r>
    </w:p>
    <w:p w:rsidR="0034354F" w:rsidRPr="00D26573" w:rsidRDefault="0034354F" w:rsidP="008A54C3">
      <w:pPr>
        <w:spacing w:after="0" w:line="240" w:lineRule="auto"/>
        <w:ind w:left="720"/>
        <w:rPr>
          <w:rFonts w:ascii="Arial" w:eastAsia="Times New Roman" w:hAnsi="Arial" w:cs="Arial"/>
          <w:u w:val="single"/>
        </w:rPr>
      </w:pPr>
      <w:r w:rsidRPr="00D26573">
        <w:rPr>
          <w:rFonts w:ascii="Arial" w:eastAsia="Times New Roman" w:hAnsi="Arial" w:cs="Arial"/>
          <w:u w:val="single"/>
        </w:rPr>
        <w:t>(Note: Failure to submit proof of such authority, where</w:t>
      </w:r>
    </w:p>
    <w:p w:rsidR="0034354F" w:rsidRPr="00D26573" w:rsidRDefault="0034354F" w:rsidP="008A54C3">
      <w:pPr>
        <w:spacing w:after="0" w:line="240" w:lineRule="auto"/>
        <w:ind w:left="720"/>
        <w:rPr>
          <w:rFonts w:ascii="Arial" w:eastAsia="Times New Roman" w:hAnsi="Arial" w:cs="Arial"/>
          <w:u w:val="single"/>
        </w:rPr>
      </w:pPr>
      <w:proofErr w:type="gramStart"/>
      <w:r w:rsidRPr="00D26573">
        <w:rPr>
          <w:rFonts w:ascii="Arial" w:eastAsia="Times New Roman" w:hAnsi="Arial" w:cs="Arial"/>
          <w:u w:val="single"/>
        </w:rPr>
        <w:t>applicable</w:t>
      </w:r>
      <w:proofErr w:type="gramEnd"/>
      <w:r w:rsidRPr="00D26573">
        <w:rPr>
          <w:rFonts w:ascii="Arial" w:eastAsia="Times New Roman" w:hAnsi="Arial" w:cs="Arial"/>
          <w:u w:val="single"/>
        </w:rPr>
        <w:t>, may result in the disqualification of the bid.</w:t>
      </w:r>
    </w:p>
    <w:p w:rsidR="0034354F" w:rsidRPr="00D26573" w:rsidRDefault="0034354F" w:rsidP="008A54C3">
      <w:pPr>
        <w:spacing w:after="0" w:line="240" w:lineRule="auto"/>
        <w:ind w:left="720"/>
        <w:rPr>
          <w:rFonts w:ascii="Arial" w:eastAsia="Times New Roman" w:hAnsi="Arial" w:cs="Arial"/>
          <w:u w:val="single"/>
        </w:rPr>
      </w:pPr>
    </w:p>
    <w:p w:rsidR="0034354F" w:rsidRPr="00D26573" w:rsidRDefault="0034354F" w:rsidP="008A54C3">
      <w:pPr>
        <w:numPr>
          <w:ilvl w:val="3"/>
          <w:numId w:val="18"/>
        </w:numPr>
        <w:spacing w:after="0" w:line="240" w:lineRule="auto"/>
        <w:rPr>
          <w:rFonts w:ascii="Arial" w:eastAsia="Times New Roman" w:hAnsi="Arial" w:cs="Arial"/>
        </w:rPr>
      </w:pPr>
      <w:r w:rsidRPr="00D26573">
        <w:rPr>
          <w:rFonts w:ascii="Arial" w:eastAsia="Times New Roman" w:hAnsi="Arial" w:cs="Arial"/>
        </w:rPr>
        <w:t>If no, furnish reasons for non-submission of such proof:</w:t>
      </w:r>
    </w:p>
    <w:p w:rsidR="0034354F" w:rsidRPr="00D26573" w:rsidRDefault="0034354F" w:rsidP="008A54C3">
      <w:pPr>
        <w:spacing w:after="0" w:line="240" w:lineRule="auto"/>
        <w:rPr>
          <w:rFonts w:ascii="Arial" w:eastAsia="Times New Roman" w:hAnsi="Arial" w:cs="Arial"/>
        </w:rPr>
      </w:pPr>
      <w:r w:rsidRPr="00D26573">
        <w:rPr>
          <w:rFonts w:ascii="Arial" w:eastAsia="Times New Roman" w:hAnsi="Arial" w:cs="Arial"/>
        </w:rPr>
        <w:t xml:space="preserve"> </w:t>
      </w:r>
    </w:p>
    <w:p w:rsidR="0034354F" w:rsidRPr="00D26573" w:rsidRDefault="0034354F" w:rsidP="008A54C3">
      <w:pPr>
        <w:spacing w:after="0" w:line="240" w:lineRule="auto"/>
        <w:ind w:left="720"/>
        <w:rPr>
          <w:rFonts w:ascii="Arial" w:eastAsia="Times New Roman" w:hAnsi="Arial" w:cs="Arial"/>
        </w:rPr>
      </w:pPr>
      <w:r w:rsidRPr="00D26573">
        <w:rPr>
          <w:rFonts w:ascii="Arial" w:eastAsia="Times New Roman" w:hAnsi="Arial" w:cs="Arial"/>
        </w:rPr>
        <w:t>…………………………………………………………………….</w:t>
      </w:r>
    </w:p>
    <w:p w:rsidR="0034354F" w:rsidRPr="00D26573" w:rsidRDefault="0034354F" w:rsidP="008A54C3">
      <w:pPr>
        <w:spacing w:after="0" w:line="240" w:lineRule="auto"/>
        <w:ind w:left="720"/>
        <w:rPr>
          <w:rFonts w:ascii="Arial" w:eastAsia="Times New Roman" w:hAnsi="Arial" w:cs="Arial"/>
        </w:rPr>
      </w:pPr>
      <w:r w:rsidRPr="00D26573">
        <w:rPr>
          <w:rFonts w:ascii="Arial" w:eastAsia="Times New Roman" w:hAnsi="Arial" w:cs="Arial"/>
        </w:rPr>
        <w:lastRenderedPageBreak/>
        <w:t>…………………………………………………………………….</w:t>
      </w:r>
    </w:p>
    <w:p w:rsidR="0034354F" w:rsidRPr="00D26573" w:rsidRDefault="0034354F" w:rsidP="008A54C3">
      <w:pPr>
        <w:spacing w:after="0" w:line="240" w:lineRule="auto"/>
        <w:ind w:left="720"/>
        <w:rPr>
          <w:rFonts w:ascii="Arial" w:eastAsia="Times New Roman" w:hAnsi="Arial" w:cs="Arial"/>
        </w:rPr>
      </w:pPr>
      <w:r w:rsidRPr="00D26573">
        <w:rPr>
          <w:rFonts w:ascii="Arial" w:eastAsia="Times New Roman" w:hAnsi="Arial" w:cs="Arial"/>
        </w:rPr>
        <w:t>…………………………………………………………………….</w:t>
      </w:r>
    </w:p>
    <w:p w:rsidR="0034354F" w:rsidRPr="00D26573" w:rsidRDefault="0034354F" w:rsidP="008A54C3">
      <w:pPr>
        <w:spacing w:after="0" w:line="240" w:lineRule="auto"/>
        <w:ind w:left="720"/>
        <w:rPr>
          <w:rFonts w:ascii="Arial" w:eastAsia="Times New Roman" w:hAnsi="Arial" w:cs="Arial"/>
        </w:rPr>
      </w:pPr>
    </w:p>
    <w:p w:rsidR="0034354F" w:rsidRPr="00D26573" w:rsidRDefault="0034354F" w:rsidP="008A54C3">
      <w:pPr>
        <w:numPr>
          <w:ilvl w:val="1"/>
          <w:numId w:val="18"/>
        </w:numPr>
        <w:tabs>
          <w:tab w:val="left" w:pos="6237"/>
          <w:tab w:val="left" w:pos="6521"/>
        </w:tabs>
        <w:spacing w:after="0" w:line="240" w:lineRule="auto"/>
        <w:ind w:left="567" w:hanging="567"/>
        <w:rPr>
          <w:rFonts w:ascii="Arial" w:eastAsia="Times New Roman" w:hAnsi="Arial" w:cs="Arial"/>
        </w:rPr>
      </w:pPr>
      <w:r w:rsidRPr="00D26573">
        <w:rPr>
          <w:rFonts w:ascii="Arial" w:eastAsia="Times New Roman" w:hAnsi="Arial" w:cs="Arial"/>
        </w:rPr>
        <w:t xml:space="preserve">Did you or your spouse, or any of the company’s directors / </w:t>
      </w:r>
      <w:r w:rsidRPr="00D26573">
        <w:rPr>
          <w:rFonts w:ascii="Arial" w:eastAsia="Times New Roman" w:hAnsi="Arial" w:cs="Arial"/>
        </w:rPr>
        <w:tab/>
      </w:r>
      <w:r w:rsidRPr="00D26573">
        <w:rPr>
          <w:rFonts w:ascii="Arial" w:eastAsia="Times New Roman" w:hAnsi="Arial" w:cs="Arial"/>
        </w:rPr>
        <w:tab/>
      </w:r>
      <w:r w:rsidRPr="00D26573">
        <w:rPr>
          <w:rFonts w:ascii="Arial" w:eastAsia="Times New Roman" w:hAnsi="Arial" w:cs="Arial"/>
          <w:b/>
        </w:rPr>
        <w:t>YES / NO</w:t>
      </w:r>
    </w:p>
    <w:p w:rsidR="0034354F" w:rsidRPr="00D26573" w:rsidRDefault="0034354F" w:rsidP="008A54C3">
      <w:pPr>
        <w:spacing w:after="0" w:line="240" w:lineRule="auto"/>
        <w:ind w:firstLine="567"/>
        <w:rPr>
          <w:rFonts w:ascii="Arial" w:eastAsia="Times New Roman" w:hAnsi="Arial" w:cs="Arial"/>
        </w:rPr>
      </w:pPr>
      <w:proofErr w:type="gramStart"/>
      <w:r w:rsidRPr="00D26573">
        <w:rPr>
          <w:rFonts w:ascii="Arial" w:eastAsia="Times New Roman" w:hAnsi="Arial" w:cs="Arial"/>
        </w:rPr>
        <w:t>trustees</w:t>
      </w:r>
      <w:proofErr w:type="gramEnd"/>
      <w:r w:rsidRPr="00D26573">
        <w:rPr>
          <w:rFonts w:ascii="Arial" w:eastAsia="Times New Roman" w:hAnsi="Arial" w:cs="Arial"/>
        </w:rPr>
        <w:t xml:space="preserve"> / shareholders / members or their spouses conduct </w:t>
      </w:r>
    </w:p>
    <w:p w:rsidR="0034354F" w:rsidRPr="00D26573" w:rsidRDefault="0034354F" w:rsidP="008A54C3">
      <w:pPr>
        <w:spacing w:after="0" w:line="240" w:lineRule="auto"/>
        <w:ind w:firstLine="567"/>
        <w:rPr>
          <w:rFonts w:ascii="Arial" w:eastAsia="Times New Roman" w:hAnsi="Arial" w:cs="Arial"/>
        </w:rPr>
      </w:pPr>
      <w:proofErr w:type="gramStart"/>
      <w:r w:rsidRPr="00D26573">
        <w:rPr>
          <w:rFonts w:ascii="Arial" w:eastAsia="Times New Roman" w:hAnsi="Arial" w:cs="Arial"/>
        </w:rPr>
        <w:t>business</w:t>
      </w:r>
      <w:proofErr w:type="gramEnd"/>
      <w:r w:rsidRPr="00D26573">
        <w:rPr>
          <w:rFonts w:ascii="Arial" w:eastAsia="Times New Roman" w:hAnsi="Arial" w:cs="Arial"/>
        </w:rPr>
        <w:t xml:space="preserve"> with the state in the previous twelve months?</w:t>
      </w:r>
    </w:p>
    <w:p w:rsidR="0034354F" w:rsidRPr="00D26573" w:rsidRDefault="0034354F" w:rsidP="008A54C3">
      <w:pPr>
        <w:spacing w:after="0" w:line="240" w:lineRule="auto"/>
        <w:ind w:firstLine="720"/>
        <w:rPr>
          <w:rFonts w:ascii="Arial" w:eastAsia="Times New Roman" w:hAnsi="Arial" w:cs="Arial"/>
        </w:rPr>
      </w:pPr>
    </w:p>
    <w:p w:rsidR="0034354F" w:rsidRPr="00D26573" w:rsidRDefault="0034354F" w:rsidP="008A54C3">
      <w:pPr>
        <w:spacing w:after="0" w:line="240" w:lineRule="auto"/>
        <w:ind w:firstLine="720"/>
        <w:rPr>
          <w:rFonts w:ascii="Arial" w:eastAsia="Times New Roman" w:hAnsi="Arial" w:cs="Arial"/>
        </w:rPr>
      </w:pPr>
    </w:p>
    <w:p w:rsidR="0034354F" w:rsidRPr="00D26573" w:rsidRDefault="0034354F" w:rsidP="008A54C3">
      <w:pPr>
        <w:numPr>
          <w:ilvl w:val="2"/>
          <w:numId w:val="18"/>
        </w:numPr>
        <w:tabs>
          <w:tab w:val="left" w:pos="567"/>
        </w:tabs>
        <w:spacing w:after="0" w:line="240" w:lineRule="auto"/>
        <w:rPr>
          <w:rFonts w:ascii="Arial" w:eastAsia="Times New Roman" w:hAnsi="Arial" w:cs="Arial"/>
        </w:rPr>
      </w:pPr>
      <w:r w:rsidRPr="00D26573">
        <w:rPr>
          <w:rFonts w:ascii="Arial" w:eastAsia="Times New Roman" w:hAnsi="Arial" w:cs="Arial"/>
        </w:rPr>
        <w:t>If so, furnish particulars:</w:t>
      </w:r>
    </w:p>
    <w:p w:rsidR="0034354F" w:rsidRPr="00D26573" w:rsidRDefault="0034354F" w:rsidP="008A54C3">
      <w:pPr>
        <w:tabs>
          <w:tab w:val="left" w:pos="6521"/>
        </w:tabs>
        <w:spacing w:after="0" w:line="240" w:lineRule="auto"/>
        <w:ind w:left="567" w:hanging="414"/>
        <w:rPr>
          <w:rFonts w:ascii="Arial" w:eastAsia="Times New Roman" w:hAnsi="Arial" w:cs="Arial"/>
        </w:rPr>
      </w:pPr>
      <w:r w:rsidRPr="00D26573">
        <w:rPr>
          <w:rFonts w:ascii="Arial" w:eastAsia="Times New Roman" w:hAnsi="Arial" w:cs="Arial"/>
        </w:rPr>
        <w:tab/>
        <w:t>…………………………………………………………………..</w:t>
      </w:r>
    </w:p>
    <w:p w:rsidR="0034354F" w:rsidRPr="00D26573" w:rsidRDefault="0034354F" w:rsidP="008A54C3">
      <w:pPr>
        <w:spacing w:after="0" w:line="240" w:lineRule="auto"/>
        <w:ind w:left="567"/>
        <w:rPr>
          <w:rFonts w:ascii="Arial" w:eastAsia="Times New Roman" w:hAnsi="Arial" w:cs="Arial"/>
        </w:rPr>
      </w:pPr>
      <w:r w:rsidRPr="00D26573">
        <w:rPr>
          <w:rFonts w:ascii="Arial" w:eastAsia="Times New Roman" w:hAnsi="Arial" w:cs="Arial"/>
        </w:rPr>
        <w:t xml:space="preserve">………………………………………………………………….. </w:t>
      </w:r>
    </w:p>
    <w:p w:rsidR="0034354F" w:rsidRPr="00D26573" w:rsidRDefault="0034354F" w:rsidP="008A54C3">
      <w:pPr>
        <w:spacing w:after="0" w:line="240" w:lineRule="auto"/>
        <w:ind w:left="567"/>
        <w:rPr>
          <w:rFonts w:ascii="Arial" w:eastAsia="Times New Roman" w:hAnsi="Arial" w:cs="Arial"/>
        </w:rPr>
      </w:pPr>
      <w:r w:rsidRPr="00D26573">
        <w:rPr>
          <w:rFonts w:ascii="Arial" w:eastAsia="Times New Roman" w:hAnsi="Arial" w:cs="Arial"/>
        </w:rPr>
        <w:t>…………………………………………………………………...</w:t>
      </w:r>
    </w:p>
    <w:p w:rsidR="0034354F" w:rsidRPr="00D26573" w:rsidRDefault="0034354F" w:rsidP="008A54C3">
      <w:pPr>
        <w:spacing w:after="0" w:line="240" w:lineRule="auto"/>
        <w:ind w:left="720"/>
        <w:rPr>
          <w:rFonts w:ascii="Arial" w:eastAsia="Times New Roman" w:hAnsi="Arial" w:cs="Arial"/>
        </w:rPr>
      </w:pPr>
    </w:p>
    <w:p w:rsidR="0034354F" w:rsidRPr="00D26573" w:rsidRDefault="0034354F" w:rsidP="008A54C3">
      <w:pPr>
        <w:widowControl w:val="0"/>
        <w:numPr>
          <w:ilvl w:val="1"/>
          <w:numId w:val="18"/>
        </w:numPr>
        <w:tabs>
          <w:tab w:val="left" w:pos="2250"/>
          <w:tab w:val="left" w:pos="6521"/>
          <w:tab w:val="right" w:pos="9752"/>
        </w:tabs>
        <w:spacing w:after="0" w:line="240" w:lineRule="auto"/>
        <w:ind w:left="567" w:hanging="567"/>
        <w:jc w:val="both"/>
        <w:rPr>
          <w:rFonts w:ascii="Arial" w:eastAsia="Times New Roman" w:hAnsi="Arial" w:cs="Arial"/>
        </w:rPr>
      </w:pPr>
      <w:r w:rsidRPr="00D26573">
        <w:rPr>
          <w:rFonts w:ascii="Arial" w:eastAsia="Times New Roman" w:hAnsi="Arial" w:cs="Arial"/>
        </w:rPr>
        <w:t>Do you, or any person connected with the bidder, have</w:t>
      </w:r>
      <w:r w:rsidRPr="00D26573">
        <w:rPr>
          <w:rFonts w:ascii="Arial" w:eastAsia="Times New Roman" w:hAnsi="Arial" w:cs="Arial"/>
        </w:rPr>
        <w:tab/>
      </w:r>
      <w:r w:rsidRPr="00D26573">
        <w:rPr>
          <w:rFonts w:ascii="Arial" w:eastAsia="Times New Roman" w:hAnsi="Arial" w:cs="Arial"/>
          <w:b/>
        </w:rPr>
        <w:t>YES / NO</w:t>
      </w:r>
    </w:p>
    <w:p w:rsidR="0034354F" w:rsidRPr="00D26573" w:rsidRDefault="0034354F" w:rsidP="008A54C3">
      <w:pPr>
        <w:tabs>
          <w:tab w:val="left" w:pos="567"/>
          <w:tab w:val="left" w:pos="2250"/>
          <w:tab w:val="right" w:pos="9752"/>
        </w:tabs>
        <w:spacing w:after="0" w:line="240" w:lineRule="auto"/>
        <w:ind w:left="709" w:hanging="709"/>
        <w:jc w:val="both"/>
        <w:rPr>
          <w:rFonts w:ascii="Arial" w:eastAsia="Times New Roman" w:hAnsi="Arial" w:cs="Arial"/>
        </w:rPr>
      </w:pPr>
      <w:r w:rsidRPr="00D26573">
        <w:rPr>
          <w:rFonts w:ascii="Arial" w:eastAsia="Times New Roman" w:hAnsi="Arial" w:cs="Arial"/>
        </w:rPr>
        <w:tab/>
      </w:r>
      <w:proofErr w:type="gramStart"/>
      <w:r w:rsidRPr="00D26573">
        <w:rPr>
          <w:rFonts w:ascii="Arial" w:eastAsia="Times New Roman" w:hAnsi="Arial" w:cs="Arial"/>
        </w:rPr>
        <w:t>any</w:t>
      </w:r>
      <w:proofErr w:type="gramEnd"/>
      <w:r w:rsidRPr="00D26573">
        <w:rPr>
          <w:rFonts w:ascii="Arial" w:eastAsia="Times New Roman" w:hAnsi="Arial" w:cs="Arial"/>
        </w:rPr>
        <w:t xml:space="preserve"> relationship (family, friend, other) with a person </w:t>
      </w:r>
      <w:r w:rsidRPr="00D26573">
        <w:rPr>
          <w:rFonts w:ascii="Arial" w:eastAsia="Times New Roman" w:hAnsi="Arial" w:cs="Arial"/>
        </w:rPr>
        <w:tab/>
      </w:r>
    </w:p>
    <w:p w:rsidR="0034354F" w:rsidRPr="00D26573" w:rsidRDefault="0034354F" w:rsidP="008A54C3">
      <w:pPr>
        <w:tabs>
          <w:tab w:val="left" w:pos="567"/>
          <w:tab w:val="left" w:pos="2250"/>
          <w:tab w:val="right" w:pos="9752"/>
        </w:tabs>
        <w:spacing w:after="0" w:line="240" w:lineRule="auto"/>
        <w:jc w:val="both"/>
        <w:rPr>
          <w:rFonts w:ascii="Arial" w:eastAsia="Times New Roman" w:hAnsi="Arial" w:cs="Arial"/>
        </w:rPr>
      </w:pPr>
      <w:r w:rsidRPr="00D26573">
        <w:rPr>
          <w:rFonts w:ascii="Arial" w:eastAsia="Times New Roman" w:hAnsi="Arial" w:cs="Arial"/>
        </w:rPr>
        <w:tab/>
      </w:r>
      <w:proofErr w:type="gramStart"/>
      <w:r w:rsidRPr="00D26573">
        <w:rPr>
          <w:rFonts w:ascii="Arial" w:eastAsia="Times New Roman" w:hAnsi="Arial" w:cs="Arial"/>
        </w:rPr>
        <w:t>employed</w:t>
      </w:r>
      <w:proofErr w:type="gramEnd"/>
      <w:r w:rsidRPr="00D26573">
        <w:rPr>
          <w:rFonts w:ascii="Arial" w:eastAsia="Times New Roman" w:hAnsi="Arial" w:cs="Arial"/>
        </w:rPr>
        <w:t xml:space="preserve"> by the</w:t>
      </w:r>
      <w:r w:rsidRPr="00D26573">
        <w:rPr>
          <w:rFonts w:ascii="Arial" w:eastAsia="Times New Roman" w:hAnsi="Arial" w:cs="Arial"/>
          <w:b/>
        </w:rPr>
        <w:t xml:space="preserve"> </w:t>
      </w:r>
      <w:r w:rsidRPr="00D26573">
        <w:rPr>
          <w:rFonts w:ascii="Arial" w:eastAsia="Times New Roman" w:hAnsi="Arial" w:cs="Arial"/>
        </w:rPr>
        <w:t xml:space="preserve">state and who may be involved with </w:t>
      </w:r>
    </w:p>
    <w:p w:rsidR="0034354F" w:rsidRPr="00D26573" w:rsidRDefault="0034354F" w:rsidP="008A54C3">
      <w:pPr>
        <w:tabs>
          <w:tab w:val="left" w:pos="567"/>
          <w:tab w:val="left" w:pos="2250"/>
          <w:tab w:val="right" w:pos="9752"/>
        </w:tabs>
        <w:spacing w:after="0" w:line="240" w:lineRule="auto"/>
        <w:jc w:val="both"/>
        <w:rPr>
          <w:rFonts w:ascii="Arial" w:eastAsia="Times New Roman" w:hAnsi="Arial" w:cs="Arial"/>
        </w:rPr>
      </w:pPr>
      <w:r w:rsidRPr="00D26573">
        <w:rPr>
          <w:rFonts w:ascii="Arial" w:eastAsia="Times New Roman" w:hAnsi="Arial" w:cs="Arial"/>
        </w:rPr>
        <w:tab/>
      </w:r>
      <w:proofErr w:type="gramStart"/>
      <w:r w:rsidRPr="00D26573">
        <w:rPr>
          <w:rFonts w:ascii="Arial" w:eastAsia="Times New Roman" w:hAnsi="Arial" w:cs="Arial"/>
        </w:rPr>
        <w:t>the</w:t>
      </w:r>
      <w:proofErr w:type="gramEnd"/>
      <w:r w:rsidRPr="00D26573">
        <w:rPr>
          <w:rFonts w:ascii="Arial" w:eastAsia="Times New Roman" w:hAnsi="Arial" w:cs="Arial"/>
        </w:rPr>
        <w:t xml:space="preserve"> evaluation and or adjudication of this bid?</w:t>
      </w:r>
    </w:p>
    <w:p w:rsidR="0034354F" w:rsidRPr="00D26573" w:rsidRDefault="0034354F" w:rsidP="008A54C3">
      <w:pPr>
        <w:tabs>
          <w:tab w:val="left" w:pos="709"/>
          <w:tab w:val="left" w:pos="2250"/>
          <w:tab w:val="right" w:pos="9752"/>
        </w:tabs>
        <w:spacing w:after="0" w:line="240" w:lineRule="auto"/>
        <w:jc w:val="both"/>
        <w:rPr>
          <w:rFonts w:ascii="Arial" w:eastAsia="Times New Roman" w:hAnsi="Arial" w:cs="Arial"/>
        </w:rPr>
      </w:pPr>
    </w:p>
    <w:p w:rsidR="0034354F" w:rsidRPr="00D26573" w:rsidRDefault="0034354F" w:rsidP="008A54C3">
      <w:pPr>
        <w:tabs>
          <w:tab w:val="left" w:pos="0"/>
          <w:tab w:val="left" w:pos="567"/>
          <w:tab w:val="left" w:pos="2250"/>
          <w:tab w:val="right" w:pos="9752"/>
        </w:tabs>
        <w:spacing w:after="0" w:line="240" w:lineRule="auto"/>
        <w:ind w:hanging="567"/>
        <w:jc w:val="both"/>
        <w:rPr>
          <w:rFonts w:ascii="Arial" w:eastAsia="Times New Roman" w:hAnsi="Arial" w:cs="Arial"/>
          <w:color w:val="000000"/>
        </w:rPr>
      </w:pPr>
      <w:r w:rsidRPr="00D26573">
        <w:rPr>
          <w:rFonts w:ascii="Arial" w:eastAsia="Times New Roman" w:hAnsi="Arial" w:cs="Arial"/>
          <w:color w:val="000000"/>
        </w:rPr>
        <w:tab/>
      </w:r>
      <w:proofErr w:type="gramStart"/>
      <w:r w:rsidRPr="00D26573">
        <w:rPr>
          <w:rFonts w:ascii="Arial" w:eastAsia="Times New Roman" w:hAnsi="Arial" w:cs="Arial"/>
          <w:color w:val="000000"/>
        </w:rPr>
        <w:t>2.9.1  If</w:t>
      </w:r>
      <w:proofErr w:type="gramEnd"/>
      <w:r w:rsidRPr="00D26573">
        <w:rPr>
          <w:rFonts w:ascii="Arial" w:eastAsia="Times New Roman" w:hAnsi="Arial" w:cs="Arial"/>
          <w:color w:val="000000"/>
        </w:rPr>
        <w:t xml:space="preserve"> so, furnish particulars.</w:t>
      </w:r>
    </w:p>
    <w:p w:rsidR="0034354F" w:rsidRPr="00D26573" w:rsidRDefault="0034354F" w:rsidP="008A54C3">
      <w:pPr>
        <w:tabs>
          <w:tab w:val="left" w:pos="284"/>
          <w:tab w:val="left" w:pos="2250"/>
          <w:tab w:val="right" w:pos="9752"/>
        </w:tabs>
        <w:spacing w:after="0" w:line="240" w:lineRule="auto"/>
        <w:ind w:left="567" w:hanging="567"/>
        <w:jc w:val="both"/>
        <w:rPr>
          <w:rFonts w:ascii="Arial" w:eastAsia="Times New Roman" w:hAnsi="Arial" w:cs="Arial"/>
          <w:color w:val="000000"/>
        </w:rPr>
      </w:pPr>
      <w:r w:rsidRPr="00D26573">
        <w:rPr>
          <w:rFonts w:ascii="Arial" w:eastAsia="Times New Roman" w:hAnsi="Arial" w:cs="Arial"/>
          <w:color w:val="000000"/>
        </w:rPr>
        <w:tab/>
        <w:t xml:space="preserve">     ……………………………………………………………...</w:t>
      </w:r>
    </w:p>
    <w:p w:rsidR="0034354F" w:rsidRPr="00D26573" w:rsidRDefault="0034354F" w:rsidP="008A54C3">
      <w:pPr>
        <w:tabs>
          <w:tab w:val="left" w:pos="284"/>
          <w:tab w:val="left" w:pos="567"/>
          <w:tab w:val="left" w:pos="2250"/>
          <w:tab w:val="right" w:pos="9752"/>
        </w:tabs>
        <w:spacing w:after="0" w:line="240" w:lineRule="auto"/>
        <w:ind w:left="567" w:hanging="567"/>
        <w:jc w:val="both"/>
        <w:rPr>
          <w:rFonts w:ascii="Arial" w:eastAsia="Times New Roman" w:hAnsi="Arial" w:cs="Arial"/>
          <w:color w:val="000000"/>
        </w:rPr>
      </w:pPr>
      <w:r w:rsidRPr="00D26573">
        <w:rPr>
          <w:rFonts w:ascii="Arial" w:eastAsia="Times New Roman" w:hAnsi="Arial" w:cs="Arial"/>
          <w:color w:val="000000"/>
        </w:rPr>
        <w:tab/>
        <w:t xml:space="preserve">     …………………………………………………………..….</w:t>
      </w:r>
    </w:p>
    <w:p w:rsidR="0034354F" w:rsidRPr="00D26573" w:rsidRDefault="0034354F" w:rsidP="008A54C3">
      <w:pPr>
        <w:tabs>
          <w:tab w:val="left" w:pos="284"/>
          <w:tab w:val="right" w:pos="9752"/>
        </w:tabs>
        <w:spacing w:after="0" w:line="240" w:lineRule="auto"/>
        <w:ind w:left="567" w:hanging="567"/>
        <w:rPr>
          <w:rFonts w:ascii="Arial" w:eastAsia="Times New Roman" w:hAnsi="Arial" w:cs="Arial"/>
          <w:color w:val="000000"/>
        </w:rPr>
      </w:pPr>
      <w:r w:rsidRPr="00D26573">
        <w:rPr>
          <w:rFonts w:ascii="Arial" w:eastAsia="Times New Roman" w:hAnsi="Arial" w:cs="Arial"/>
          <w:color w:val="000000"/>
        </w:rPr>
        <w:t xml:space="preserve">          ………………………………………………………………</w:t>
      </w:r>
    </w:p>
    <w:p w:rsidR="0034354F" w:rsidRPr="00D26573" w:rsidRDefault="0034354F" w:rsidP="008A54C3">
      <w:pPr>
        <w:tabs>
          <w:tab w:val="left" w:pos="900"/>
          <w:tab w:val="left" w:pos="2250"/>
          <w:tab w:val="right" w:pos="9752"/>
        </w:tabs>
        <w:spacing w:after="0" w:line="240" w:lineRule="auto"/>
        <w:jc w:val="both"/>
        <w:rPr>
          <w:rFonts w:ascii="Arial" w:eastAsia="Times New Roman" w:hAnsi="Arial" w:cs="Arial"/>
          <w:color w:val="000000"/>
        </w:rPr>
      </w:pPr>
    </w:p>
    <w:p w:rsidR="0034354F" w:rsidRPr="00D26573" w:rsidRDefault="0034354F" w:rsidP="008A54C3">
      <w:pPr>
        <w:tabs>
          <w:tab w:val="left" w:pos="284"/>
          <w:tab w:val="left" w:pos="426"/>
          <w:tab w:val="left" w:pos="709"/>
          <w:tab w:val="left" w:pos="851"/>
          <w:tab w:val="left" w:pos="2250"/>
        </w:tabs>
        <w:spacing w:after="0" w:line="240" w:lineRule="auto"/>
        <w:ind w:hanging="567"/>
        <w:rPr>
          <w:rFonts w:ascii="Arial" w:eastAsia="Times New Roman" w:hAnsi="Arial" w:cs="Arial"/>
          <w:color w:val="000000"/>
        </w:rPr>
      </w:pPr>
      <w:r w:rsidRPr="00D26573">
        <w:rPr>
          <w:rFonts w:ascii="Arial" w:eastAsia="Times New Roman" w:hAnsi="Arial" w:cs="Arial"/>
        </w:rPr>
        <w:tab/>
        <w:t>2.10   Are you, or any person connected with the bidder,</w:t>
      </w:r>
      <w:r w:rsidRPr="00D26573">
        <w:rPr>
          <w:rFonts w:ascii="Arial" w:eastAsia="Times New Roman" w:hAnsi="Arial" w:cs="Arial"/>
        </w:rPr>
        <w:tab/>
      </w:r>
      <w:r w:rsidRPr="00D26573">
        <w:rPr>
          <w:rFonts w:ascii="Arial" w:eastAsia="Times New Roman" w:hAnsi="Arial" w:cs="Arial"/>
        </w:rPr>
        <w:tab/>
      </w:r>
      <w:r w:rsidRPr="00D26573">
        <w:rPr>
          <w:rFonts w:ascii="Arial" w:eastAsia="Times New Roman" w:hAnsi="Arial" w:cs="Arial"/>
        </w:rPr>
        <w:tab/>
      </w:r>
      <w:r w:rsidRPr="00D26573">
        <w:rPr>
          <w:rFonts w:ascii="Arial" w:eastAsia="Times New Roman" w:hAnsi="Arial" w:cs="Arial"/>
          <w:b/>
        </w:rPr>
        <w:t>YES/NO</w:t>
      </w:r>
    </w:p>
    <w:p w:rsidR="0034354F" w:rsidRPr="00D26573" w:rsidRDefault="0034354F" w:rsidP="008A54C3">
      <w:pPr>
        <w:tabs>
          <w:tab w:val="left" w:pos="284"/>
          <w:tab w:val="left" w:pos="567"/>
          <w:tab w:val="left" w:pos="2250"/>
          <w:tab w:val="right" w:pos="9752"/>
        </w:tabs>
        <w:spacing w:after="0" w:line="240" w:lineRule="auto"/>
        <w:jc w:val="both"/>
        <w:rPr>
          <w:rFonts w:ascii="Arial" w:eastAsia="Times New Roman" w:hAnsi="Arial" w:cs="Arial"/>
        </w:rPr>
      </w:pPr>
      <w:r w:rsidRPr="00D26573">
        <w:rPr>
          <w:rFonts w:ascii="Arial" w:eastAsia="Times New Roman" w:hAnsi="Arial" w:cs="Arial"/>
        </w:rPr>
        <w:tab/>
        <w:t xml:space="preserve">     </w:t>
      </w:r>
      <w:proofErr w:type="gramStart"/>
      <w:r w:rsidRPr="00D26573">
        <w:rPr>
          <w:rFonts w:ascii="Arial" w:eastAsia="Times New Roman" w:hAnsi="Arial" w:cs="Arial"/>
        </w:rPr>
        <w:t>aware</w:t>
      </w:r>
      <w:proofErr w:type="gramEnd"/>
      <w:r w:rsidRPr="00D26573">
        <w:rPr>
          <w:rFonts w:ascii="Arial" w:eastAsia="Times New Roman" w:hAnsi="Arial" w:cs="Arial"/>
        </w:rPr>
        <w:t xml:space="preserve"> of any relationship (family, friend, other) between </w:t>
      </w:r>
    </w:p>
    <w:p w:rsidR="0034354F" w:rsidRPr="00D26573" w:rsidRDefault="0034354F" w:rsidP="008A54C3">
      <w:pPr>
        <w:tabs>
          <w:tab w:val="left" w:pos="284"/>
          <w:tab w:val="left" w:pos="426"/>
          <w:tab w:val="left" w:pos="567"/>
          <w:tab w:val="left" w:pos="2250"/>
          <w:tab w:val="right" w:pos="9752"/>
        </w:tabs>
        <w:spacing w:after="0" w:line="240" w:lineRule="auto"/>
        <w:ind w:left="284"/>
        <w:jc w:val="both"/>
        <w:rPr>
          <w:rFonts w:ascii="Arial" w:eastAsia="Times New Roman" w:hAnsi="Arial" w:cs="Arial"/>
        </w:rPr>
      </w:pPr>
      <w:r w:rsidRPr="00D26573">
        <w:rPr>
          <w:rFonts w:ascii="Arial" w:eastAsia="Times New Roman" w:hAnsi="Arial" w:cs="Arial"/>
        </w:rPr>
        <w:t xml:space="preserve">     </w:t>
      </w:r>
      <w:proofErr w:type="gramStart"/>
      <w:r w:rsidRPr="00D26573">
        <w:rPr>
          <w:rFonts w:ascii="Arial" w:eastAsia="Times New Roman" w:hAnsi="Arial" w:cs="Arial"/>
        </w:rPr>
        <w:t>any</w:t>
      </w:r>
      <w:proofErr w:type="gramEnd"/>
      <w:r w:rsidRPr="00D26573">
        <w:rPr>
          <w:rFonts w:ascii="Arial" w:eastAsia="Times New Roman" w:hAnsi="Arial" w:cs="Arial"/>
        </w:rPr>
        <w:t xml:space="preserve"> other bidder and any person employed by the state</w:t>
      </w:r>
    </w:p>
    <w:p w:rsidR="0034354F" w:rsidRPr="00D26573" w:rsidRDefault="0034354F" w:rsidP="008A54C3">
      <w:pPr>
        <w:tabs>
          <w:tab w:val="left" w:pos="284"/>
          <w:tab w:val="left" w:pos="426"/>
          <w:tab w:val="left" w:pos="567"/>
          <w:tab w:val="left" w:pos="2250"/>
          <w:tab w:val="right" w:pos="9752"/>
        </w:tabs>
        <w:spacing w:after="0" w:line="240" w:lineRule="auto"/>
        <w:ind w:left="284"/>
        <w:jc w:val="both"/>
        <w:rPr>
          <w:rFonts w:ascii="Arial" w:eastAsia="Times New Roman" w:hAnsi="Arial" w:cs="Arial"/>
        </w:rPr>
      </w:pPr>
      <w:r w:rsidRPr="00D26573">
        <w:rPr>
          <w:rFonts w:ascii="Arial" w:eastAsia="Times New Roman" w:hAnsi="Arial" w:cs="Arial"/>
        </w:rPr>
        <w:t xml:space="preserve">     </w:t>
      </w:r>
      <w:proofErr w:type="gramStart"/>
      <w:r w:rsidRPr="00D26573">
        <w:rPr>
          <w:rFonts w:ascii="Arial" w:eastAsia="Times New Roman" w:hAnsi="Arial" w:cs="Arial"/>
        </w:rPr>
        <w:t>who</w:t>
      </w:r>
      <w:proofErr w:type="gramEnd"/>
      <w:r w:rsidRPr="00D26573">
        <w:rPr>
          <w:rFonts w:ascii="Arial" w:eastAsia="Times New Roman" w:hAnsi="Arial" w:cs="Arial"/>
        </w:rPr>
        <w:t xml:space="preserve"> may be involved with the evaluation and or adjudication</w:t>
      </w:r>
    </w:p>
    <w:p w:rsidR="0034354F" w:rsidRPr="00D26573" w:rsidRDefault="0034354F" w:rsidP="008A54C3">
      <w:pPr>
        <w:tabs>
          <w:tab w:val="left" w:pos="284"/>
          <w:tab w:val="left" w:pos="426"/>
          <w:tab w:val="left" w:pos="567"/>
          <w:tab w:val="left" w:pos="2250"/>
          <w:tab w:val="right" w:pos="9752"/>
        </w:tabs>
        <w:spacing w:after="0" w:line="240" w:lineRule="auto"/>
        <w:ind w:left="284"/>
        <w:jc w:val="both"/>
        <w:rPr>
          <w:rFonts w:ascii="Arial" w:eastAsia="Times New Roman" w:hAnsi="Arial" w:cs="Arial"/>
        </w:rPr>
      </w:pPr>
      <w:r w:rsidRPr="00D26573">
        <w:rPr>
          <w:rFonts w:ascii="Arial" w:eastAsia="Times New Roman" w:hAnsi="Arial" w:cs="Arial"/>
        </w:rPr>
        <w:t xml:space="preserve">     </w:t>
      </w:r>
      <w:proofErr w:type="gramStart"/>
      <w:r w:rsidRPr="00D26573">
        <w:rPr>
          <w:rFonts w:ascii="Arial" w:eastAsia="Times New Roman" w:hAnsi="Arial" w:cs="Arial"/>
        </w:rPr>
        <w:t>of</w:t>
      </w:r>
      <w:proofErr w:type="gramEnd"/>
      <w:r w:rsidRPr="00D26573">
        <w:rPr>
          <w:rFonts w:ascii="Arial" w:eastAsia="Times New Roman" w:hAnsi="Arial" w:cs="Arial"/>
        </w:rPr>
        <w:t xml:space="preserve"> this bid?</w:t>
      </w:r>
    </w:p>
    <w:p w:rsidR="0034354F" w:rsidRPr="00D26573" w:rsidRDefault="0034354F" w:rsidP="008A54C3">
      <w:pPr>
        <w:tabs>
          <w:tab w:val="left" w:pos="900"/>
          <w:tab w:val="left" w:pos="2250"/>
          <w:tab w:val="right" w:pos="9752"/>
        </w:tabs>
        <w:spacing w:after="0" w:line="240" w:lineRule="auto"/>
        <w:ind w:left="900" w:hanging="900"/>
        <w:rPr>
          <w:rFonts w:ascii="Arial" w:eastAsia="Times New Roman" w:hAnsi="Arial" w:cs="Arial"/>
        </w:rPr>
      </w:pPr>
      <w:r w:rsidRPr="00D26573">
        <w:rPr>
          <w:rFonts w:ascii="Arial" w:eastAsia="Times New Roman" w:hAnsi="Arial" w:cs="Arial"/>
        </w:rPr>
        <w:tab/>
      </w:r>
    </w:p>
    <w:p w:rsidR="0034354F" w:rsidRPr="00D26573" w:rsidRDefault="0034354F" w:rsidP="008A54C3">
      <w:pPr>
        <w:tabs>
          <w:tab w:val="left" w:pos="284"/>
          <w:tab w:val="left" w:pos="2250"/>
          <w:tab w:val="right" w:pos="9752"/>
        </w:tabs>
        <w:spacing w:after="0" w:line="240" w:lineRule="auto"/>
        <w:ind w:hanging="567"/>
        <w:rPr>
          <w:rFonts w:ascii="Arial" w:eastAsia="Times New Roman" w:hAnsi="Arial" w:cs="Arial"/>
          <w:b/>
        </w:rPr>
      </w:pPr>
      <w:r w:rsidRPr="00D26573">
        <w:rPr>
          <w:rFonts w:ascii="Arial" w:eastAsia="Times New Roman" w:hAnsi="Arial" w:cs="Arial"/>
        </w:rPr>
        <w:tab/>
        <w:t>2.10.1   If so, furnish particulars</w:t>
      </w:r>
      <w:r w:rsidRPr="00D26573">
        <w:rPr>
          <w:rFonts w:ascii="Arial" w:eastAsia="Times New Roman" w:hAnsi="Arial" w:cs="Arial"/>
          <w:b/>
        </w:rPr>
        <w:t>.</w:t>
      </w:r>
    </w:p>
    <w:p w:rsidR="0034354F" w:rsidRPr="00D26573" w:rsidRDefault="0034354F" w:rsidP="008A54C3">
      <w:pPr>
        <w:spacing w:after="0" w:line="240" w:lineRule="auto"/>
        <w:ind w:left="284" w:firstLine="436"/>
        <w:jc w:val="both"/>
        <w:rPr>
          <w:rFonts w:ascii="Arial" w:eastAsia="Times New Roman" w:hAnsi="Arial" w:cs="Arial"/>
        </w:rPr>
      </w:pPr>
      <w:r w:rsidRPr="00D26573">
        <w:rPr>
          <w:rFonts w:ascii="Arial" w:eastAsia="Times New Roman" w:hAnsi="Arial" w:cs="Arial"/>
        </w:rPr>
        <w:t>………………………………………………………………</w:t>
      </w:r>
    </w:p>
    <w:p w:rsidR="0034354F" w:rsidRPr="00D26573" w:rsidRDefault="0034354F" w:rsidP="008A54C3">
      <w:pPr>
        <w:spacing w:after="0" w:line="240" w:lineRule="auto"/>
        <w:ind w:left="284" w:firstLine="436"/>
        <w:jc w:val="both"/>
        <w:rPr>
          <w:rFonts w:ascii="Arial" w:eastAsia="Times New Roman" w:hAnsi="Arial" w:cs="Arial"/>
        </w:rPr>
      </w:pPr>
      <w:r w:rsidRPr="00D26573">
        <w:rPr>
          <w:rFonts w:ascii="Arial" w:eastAsia="Times New Roman" w:hAnsi="Arial" w:cs="Arial"/>
        </w:rPr>
        <w:t>………………………………………………………………</w:t>
      </w:r>
    </w:p>
    <w:p w:rsidR="0034354F" w:rsidRPr="00D26573" w:rsidRDefault="0034354F" w:rsidP="008A54C3">
      <w:pPr>
        <w:spacing w:after="0" w:line="240" w:lineRule="auto"/>
        <w:ind w:left="284" w:firstLine="436"/>
        <w:jc w:val="both"/>
        <w:rPr>
          <w:rFonts w:ascii="Arial" w:eastAsia="Times New Roman" w:hAnsi="Arial" w:cs="Arial"/>
        </w:rPr>
      </w:pPr>
      <w:r w:rsidRPr="00D26573">
        <w:rPr>
          <w:rFonts w:ascii="Arial" w:eastAsia="Times New Roman" w:hAnsi="Arial" w:cs="Arial"/>
        </w:rPr>
        <w:t>………………………………………………………………</w:t>
      </w:r>
    </w:p>
    <w:p w:rsidR="0034354F" w:rsidRPr="00D26573" w:rsidRDefault="0034354F" w:rsidP="008A54C3">
      <w:pPr>
        <w:spacing w:after="0" w:line="240" w:lineRule="auto"/>
        <w:ind w:left="720" w:hanging="720"/>
        <w:jc w:val="both"/>
        <w:rPr>
          <w:rFonts w:ascii="Arial" w:eastAsia="Times New Roman" w:hAnsi="Arial" w:cs="Arial"/>
        </w:rPr>
      </w:pPr>
    </w:p>
    <w:p w:rsidR="0034354F" w:rsidRPr="00D26573" w:rsidRDefault="0034354F" w:rsidP="008A54C3">
      <w:pPr>
        <w:tabs>
          <w:tab w:val="left" w:pos="567"/>
        </w:tabs>
        <w:spacing w:after="0" w:line="240" w:lineRule="auto"/>
        <w:rPr>
          <w:rFonts w:ascii="Arial" w:eastAsia="Times New Roman" w:hAnsi="Arial" w:cs="Arial"/>
        </w:rPr>
      </w:pPr>
      <w:r w:rsidRPr="00D26573">
        <w:rPr>
          <w:rFonts w:ascii="Arial" w:eastAsia="Times New Roman" w:hAnsi="Arial" w:cs="Arial"/>
        </w:rPr>
        <w:t xml:space="preserve">2.11   Do you or any of the directors / trustees / shareholders / members </w:t>
      </w:r>
      <w:r w:rsidRPr="00D26573">
        <w:rPr>
          <w:rFonts w:ascii="Arial" w:eastAsia="Times New Roman" w:hAnsi="Arial" w:cs="Arial"/>
        </w:rPr>
        <w:tab/>
      </w:r>
      <w:r w:rsidRPr="00D26573">
        <w:rPr>
          <w:rFonts w:ascii="Arial" w:eastAsia="Times New Roman" w:hAnsi="Arial" w:cs="Arial"/>
          <w:b/>
        </w:rPr>
        <w:t>YES/NO</w:t>
      </w:r>
    </w:p>
    <w:p w:rsidR="0034354F" w:rsidRPr="00D26573" w:rsidRDefault="0034354F" w:rsidP="008A54C3">
      <w:pPr>
        <w:spacing w:after="0" w:line="240" w:lineRule="auto"/>
        <w:rPr>
          <w:rFonts w:ascii="Arial" w:eastAsia="Times New Roman" w:hAnsi="Arial" w:cs="Arial"/>
        </w:rPr>
      </w:pPr>
      <w:r w:rsidRPr="00D26573">
        <w:rPr>
          <w:rFonts w:ascii="Arial" w:eastAsia="Times New Roman" w:hAnsi="Arial" w:cs="Arial"/>
        </w:rPr>
        <w:t xml:space="preserve">          </w:t>
      </w:r>
      <w:proofErr w:type="gramStart"/>
      <w:r w:rsidRPr="00D26573">
        <w:rPr>
          <w:rFonts w:ascii="Arial" w:eastAsia="Times New Roman" w:hAnsi="Arial" w:cs="Arial"/>
        </w:rPr>
        <w:t>of</w:t>
      </w:r>
      <w:proofErr w:type="gramEnd"/>
      <w:r w:rsidRPr="00D26573">
        <w:rPr>
          <w:rFonts w:ascii="Arial" w:eastAsia="Times New Roman" w:hAnsi="Arial" w:cs="Arial"/>
        </w:rPr>
        <w:t xml:space="preserve"> the company have any interest in any other related companies </w:t>
      </w:r>
    </w:p>
    <w:p w:rsidR="0034354F" w:rsidRPr="00D26573" w:rsidRDefault="0034354F" w:rsidP="008A54C3">
      <w:pPr>
        <w:spacing w:after="0" w:line="240" w:lineRule="auto"/>
        <w:rPr>
          <w:rFonts w:ascii="Arial" w:eastAsia="Times New Roman" w:hAnsi="Arial" w:cs="Arial"/>
        </w:rPr>
      </w:pPr>
      <w:r w:rsidRPr="00D26573">
        <w:rPr>
          <w:rFonts w:ascii="Arial" w:eastAsia="Times New Roman" w:hAnsi="Arial" w:cs="Arial"/>
        </w:rPr>
        <w:t xml:space="preserve">          </w:t>
      </w:r>
      <w:proofErr w:type="gramStart"/>
      <w:r w:rsidRPr="00D26573">
        <w:rPr>
          <w:rFonts w:ascii="Arial" w:eastAsia="Times New Roman" w:hAnsi="Arial" w:cs="Arial"/>
        </w:rPr>
        <w:t>whether</w:t>
      </w:r>
      <w:proofErr w:type="gramEnd"/>
      <w:r w:rsidRPr="00D26573">
        <w:rPr>
          <w:rFonts w:ascii="Arial" w:eastAsia="Times New Roman" w:hAnsi="Arial" w:cs="Arial"/>
        </w:rPr>
        <w:t xml:space="preserve"> or not they are bidding for this contract?</w:t>
      </w:r>
    </w:p>
    <w:p w:rsidR="0034354F" w:rsidRPr="00D26573" w:rsidRDefault="0034354F" w:rsidP="008A54C3">
      <w:pPr>
        <w:spacing w:after="0" w:line="240" w:lineRule="auto"/>
        <w:jc w:val="both"/>
        <w:rPr>
          <w:rFonts w:ascii="Arial" w:eastAsia="Times New Roman" w:hAnsi="Arial" w:cs="Arial"/>
        </w:rPr>
      </w:pPr>
    </w:p>
    <w:p w:rsidR="0034354F" w:rsidRPr="00D26573" w:rsidRDefault="0034354F" w:rsidP="008A54C3">
      <w:pPr>
        <w:spacing w:after="0" w:line="240" w:lineRule="auto"/>
        <w:jc w:val="both"/>
        <w:rPr>
          <w:rFonts w:ascii="Arial" w:eastAsia="Times New Roman" w:hAnsi="Arial" w:cs="Arial"/>
        </w:rPr>
      </w:pPr>
      <w:r w:rsidRPr="00D26573">
        <w:rPr>
          <w:rFonts w:ascii="Arial" w:eastAsia="Times New Roman" w:hAnsi="Arial" w:cs="Arial"/>
        </w:rPr>
        <w:t>2.11.1</w:t>
      </w:r>
      <w:r w:rsidRPr="00D26573">
        <w:rPr>
          <w:rFonts w:ascii="Arial" w:eastAsia="Times New Roman" w:hAnsi="Arial" w:cs="Arial"/>
        </w:rPr>
        <w:tab/>
        <w:t>If so, furnish particulars:</w:t>
      </w:r>
    </w:p>
    <w:p w:rsidR="0034354F" w:rsidRPr="00D26573" w:rsidRDefault="0034354F" w:rsidP="008A54C3">
      <w:pPr>
        <w:spacing w:after="0" w:line="240" w:lineRule="auto"/>
        <w:jc w:val="both"/>
        <w:rPr>
          <w:rFonts w:ascii="Arial" w:eastAsia="Times New Roman" w:hAnsi="Arial" w:cs="Arial"/>
        </w:rPr>
      </w:pPr>
      <w:r w:rsidRPr="00D26573">
        <w:rPr>
          <w:rFonts w:ascii="Arial" w:eastAsia="Times New Roman" w:hAnsi="Arial" w:cs="Arial"/>
        </w:rPr>
        <w:t xml:space="preserve">            …………………………………………………………………………….</w:t>
      </w:r>
    </w:p>
    <w:p w:rsidR="0034354F" w:rsidRPr="00D26573" w:rsidRDefault="0034354F" w:rsidP="008A54C3">
      <w:pPr>
        <w:spacing w:after="0" w:line="240" w:lineRule="auto"/>
        <w:jc w:val="both"/>
        <w:rPr>
          <w:rFonts w:ascii="Arial" w:eastAsia="Times New Roman" w:hAnsi="Arial" w:cs="Arial"/>
        </w:rPr>
      </w:pPr>
      <w:r w:rsidRPr="00D26573">
        <w:rPr>
          <w:rFonts w:ascii="Arial" w:eastAsia="Times New Roman" w:hAnsi="Arial" w:cs="Arial"/>
        </w:rPr>
        <w:t xml:space="preserve">            …………………………………………………………………………….</w:t>
      </w:r>
    </w:p>
    <w:p w:rsidR="0034354F" w:rsidRPr="00D26573" w:rsidRDefault="0034354F" w:rsidP="008A54C3">
      <w:pPr>
        <w:spacing w:after="0" w:line="240" w:lineRule="auto"/>
        <w:jc w:val="both"/>
        <w:rPr>
          <w:rFonts w:ascii="Arial" w:eastAsia="Times New Roman" w:hAnsi="Arial" w:cs="Arial"/>
        </w:rPr>
      </w:pPr>
      <w:r w:rsidRPr="00D26573">
        <w:rPr>
          <w:rFonts w:ascii="Arial" w:eastAsia="Times New Roman" w:hAnsi="Arial" w:cs="Arial"/>
        </w:rPr>
        <w:t xml:space="preserve">            …………………………………………………………………………….</w:t>
      </w:r>
    </w:p>
    <w:p w:rsidR="0034354F" w:rsidRPr="00D26573" w:rsidRDefault="0034354F" w:rsidP="008A54C3">
      <w:pPr>
        <w:keepNext/>
        <w:widowControl w:val="0"/>
        <w:numPr>
          <w:ilvl w:val="0"/>
          <w:numId w:val="18"/>
        </w:numPr>
        <w:tabs>
          <w:tab w:val="left" w:pos="900"/>
          <w:tab w:val="left" w:pos="2250"/>
          <w:tab w:val="right" w:pos="9752"/>
        </w:tabs>
        <w:spacing w:after="0" w:line="240" w:lineRule="auto"/>
        <w:ind w:hanging="1002"/>
        <w:jc w:val="both"/>
        <w:outlineLvl w:val="0"/>
        <w:rPr>
          <w:rFonts w:ascii="Arial" w:eastAsia="Times New Roman" w:hAnsi="Arial" w:cs="Arial"/>
          <w:bCs/>
          <w:color w:val="FFFFFF"/>
          <w:kern w:val="32"/>
        </w:rPr>
      </w:pPr>
      <w:proofErr w:type="spellStart"/>
      <w:proofErr w:type="gramStart"/>
      <w:r w:rsidRPr="00D26573">
        <w:rPr>
          <w:rFonts w:ascii="Arial" w:eastAsia="Times New Roman" w:hAnsi="Arial" w:cs="Arial"/>
          <w:bCs/>
          <w:color w:val="FFFFFF"/>
          <w:kern w:val="32"/>
        </w:rPr>
        <w:t>ull</w:t>
      </w:r>
      <w:proofErr w:type="spellEnd"/>
      <w:proofErr w:type="gramEnd"/>
      <w:r w:rsidRPr="00D26573">
        <w:rPr>
          <w:rFonts w:ascii="Arial" w:eastAsia="Times New Roman" w:hAnsi="Arial" w:cs="Arial"/>
          <w:bCs/>
          <w:color w:val="FFFFFF"/>
          <w:kern w:val="32"/>
        </w:rPr>
        <w:t xml:space="preserve">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883"/>
        <w:gridCol w:w="2287"/>
        <w:gridCol w:w="2360"/>
      </w:tblGrid>
      <w:tr w:rsidR="0034354F" w:rsidRPr="00D26573" w:rsidTr="00DE0157">
        <w:trPr>
          <w:trHeight w:val="952"/>
        </w:trPr>
        <w:tc>
          <w:tcPr>
            <w:tcW w:w="2943" w:type="dxa"/>
            <w:shd w:val="clear" w:color="auto" w:fill="auto"/>
          </w:tcPr>
          <w:p w:rsidR="0034354F" w:rsidRPr="00D26573" w:rsidRDefault="0034354F" w:rsidP="008A54C3">
            <w:pPr>
              <w:spacing w:after="0" w:line="240" w:lineRule="auto"/>
              <w:jc w:val="both"/>
              <w:rPr>
                <w:rFonts w:ascii="Arial" w:eastAsia="Times New Roman" w:hAnsi="Arial" w:cs="Arial"/>
                <w:b/>
              </w:rPr>
            </w:pPr>
            <w:r w:rsidRPr="00D26573">
              <w:rPr>
                <w:rFonts w:ascii="Arial" w:eastAsia="Times New Roman" w:hAnsi="Arial" w:cs="Arial"/>
                <w:b/>
              </w:rPr>
              <w:t>Full Name</w:t>
            </w:r>
          </w:p>
        </w:tc>
        <w:tc>
          <w:tcPr>
            <w:tcW w:w="1985" w:type="dxa"/>
            <w:shd w:val="clear" w:color="auto" w:fill="auto"/>
          </w:tcPr>
          <w:p w:rsidR="0034354F" w:rsidRPr="00D26573" w:rsidRDefault="0034354F" w:rsidP="008A54C3">
            <w:pPr>
              <w:spacing w:after="0" w:line="240" w:lineRule="auto"/>
              <w:jc w:val="both"/>
              <w:rPr>
                <w:rFonts w:ascii="Arial" w:eastAsia="Times New Roman" w:hAnsi="Arial" w:cs="Arial"/>
                <w:b/>
              </w:rPr>
            </w:pPr>
            <w:r w:rsidRPr="00D26573">
              <w:rPr>
                <w:rFonts w:ascii="Arial" w:eastAsia="Times New Roman" w:hAnsi="Arial" w:cs="Arial"/>
                <w:b/>
              </w:rPr>
              <w:t>Identity Number</w:t>
            </w:r>
          </w:p>
        </w:tc>
        <w:tc>
          <w:tcPr>
            <w:tcW w:w="2410" w:type="dxa"/>
            <w:shd w:val="clear" w:color="auto" w:fill="auto"/>
          </w:tcPr>
          <w:p w:rsidR="0034354F" w:rsidRPr="00D26573" w:rsidRDefault="0034354F" w:rsidP="008A54C3">
            <w:pPr>
              <w:spacing w:after="0" w:line="240" w:lineRule="auto"/>
              <w:jc w:val="both"/>
              <w:rPr>
                <w:rFonts w:ascii="Arial" w:eastAsia="Times New Roman" w:hAnsi="Arial" w:cs="Arial"/>
                <w:b/>
              </w:rPr>
            </w:pPr>
            <w:r w:rsidRPr="00D26573">
              <w:rPr>
                <w:rFonts w:ascii="Arial" w:eastAsia="Times New Roman" w:hAnsi="Arial" w:cs="Arial"/>
                <w:b/>
              </w:rPr>
              <w:t>Personal Tax Reference Number</w:t>
            </w:r>
          </w:p>
        </w:tc>
        <w:tc>
          <w:tcPr>
            <w:tcW w:w="2494" w:type="dxa"/>
            <w:shd w:val="clear" w:color="auto" w:fill="auto"/>
          </w:tcPr>
          <w:p w:rsidR="0034354F" w:rsidRPr="00D26573" w:rsidRDefault="0034354F" w:rsidP="008A54C3">
            <w:pPr>
              <w:spacing w:after="0" w:line="240" w:lineRule="auto"/>
              <w:jc w:val="both"/>
              <w:rPr>
                <w:rFonts w:ascii="Arial" w:eastAsia="Times New Roman" w:hAnsi="Arial" w:cs="Arial"/>
                <w:b/>
              </w:rPr>
            </w:pPr>
            <w:r w:rsidRPr="00D26573">
              <w:rPr>
                <w:rFonts w:ascii="Arial" w:eastAsia="Times New Roman" w:hAnsi="Arial" w:cs="Arial"/>
                <w:b/>
              </w:rPr>
              <w:t xml:space="preserve">State Employee Number / </w:t>
            </w:r>
            <w:proofErr w:type="spellStart"/>
            <w:r w:rsidRPr="00D26573">
              <w:rPr>
                <w:rFonts w:ascii="Arial" w:eastAsia="Times New Roman" w:hAnsi="Arial" w:cs="Arial"/>
                <w:b/>
              </w:rPr>
              <w:t>Persal</w:t>
            </w:r>
            <w:proofErr w:type="spellEnd"/>
            <w:r w:rsidRPr="00D26573">
              <w:rPr>
                <w:rFonts w:ascii="Arial" w:eastAsia="Times New Roman" w:hAnsi="Arial" w:cs="Arial"/>
                <w:b/>
              </w:rPr>
              <w:t xml:space="preserve"> Number </w:t>
            </w:r>
          </w:p>
          <w:p w:rsidR="0034354F" w:rsidRPr="00D26573" w:rsidRDefault="0034354F" w:rsidP="008A54C3">
            <w:pPr>
              <w:spacing w:after="0" w:line="240" w:lineRule="auto"/>
              <w:jc w:val="both"/>
              <w:rPr>
                <w:rFonts w:ascii="Arial" w:eastAsia="Times New Roman" w:hAnsi="Arial" w:cs="Arial"/>
                <w:b/>
              </w:rPr>
            </w:pPr>
          </w:p>
        </w:tc>
      </w:tr>
      <w:tr w:rsidR="0034354F" w:rsidRPr="00D26573" w:rsidTr="00DE0157">
        <w:tc>
          <w:tcPr>
            <w:tcW w:w="2943" w:type="dxa"/>
            <w:shd w:val="clear" w:color="auto" w:fill="auto"/>
          </w:tcPr>
          <w:p w:rsidR="0034354F" w:rsidRPr="00D26573" w:rsidRDefault="0034354F" w:rsidP="009F7B62">
            <w:pPr>
              <w:spacing w:after="0" w:line="240" w:lineRule="auto"/>
              <w:rPr>
                <w:rFonts w:ascii="Arial" w:eastAsia="Times New Roman" w:hAnsi="Arial" w:cs="Arial"/>
              </w:rPr>
            </w:pPr>
          </w:p>
        </w:tc>
        <w:tc>
          <w:tcPr>
            <w:tcW w:w="1985" w:type="dxa"/>
            <w:shd w:val="clear" w:color="auto" w:fill="auto"/>
          </w:tcPr>
          <w:p w:rsidR="0034354F" w:rsidRPr="00D26573" w:rsidRDefault="0034354F" w:rsidP="008A54C3">
            <w:pPr>
              <w:spacing w:after="0" w:line="240" w:lineRule="auto"/>
              <w:rPr>
                <w:rFonts w:ascii="Arial" w:eastAsia="Times New Roman" w:hAnsi="Arial" w:cs="Arial"/>
              </w:rPr>
            </w:pPr>
          </w:p>
        </w:tc>
        <w:tc>
          <w:tcPr>
            <w:tcW w:w="2410" w:type="dxa"/>
            <w:shd w:val="clear" w:color="auto" w:fill="auto"/>
          </w:tcPr>
          <w:p w:rsidR="0034354F" w:rsidRPr="00D26573" w:rsidRDefault="0034354F" w:rsidP="008A54C3">
            <w:pPr>
              <w:spacing w:after="0" w:line="240" w:lineRule="auto"/>
              <w:rPr>
                <w:rFonts w:ascii="Arial" w:eastAsia="Times New Roman" w:hAnsi="Arial" w:cs="Arial"/>
              </w:rPr>
            </w:pPr>
          </w:p>
        </w:tc>
        <w:tc>
          <w:tcPr>
            <w:tcW w:w="2494" w:type="dxa"/>
            <w:shd w:val="clear" w:color="auto" w:fill="auto"/>
          </w:tcPr>
          <w:p w:rsidR="0034354F" w:rsidRPr="00D26573" w:rsidRDefault="0034354F" w:rsidP="008A54C3">
            <w:pPr>
              <w:spacing w:after="0" w:line="240" w:lineRule="auto"/>
              <w:rPr>
                <w:rFonts w:ascii="Arial" w:eastAsia="Times New Roman" w:hAnsi="Arial" w:cs="Arial"/>
              </w:rPr>
            </w:pPr>
          </w:p>
          <w:p w:rsidR="0034354F" w:rsidRPr="00D26573" w:rsidRDefault="0034354F" w:rsidP="008A54C3">
            <w:pPr>
              <w:spacing w:after="0" w:line="240" w:lineRule="auto"/>
              <w:rPr>
                <w:rFonts w:ascii="Arial" w:eastAsia="Times New Roman" w:hAnsi="Arial" w:cs="Arial"/>
              </w:rPr>
            </w:pPr>
          </w:p>
        </w:tc>
      </w:tr>
      <w:tr w:rsidR="0034354F" w:rsidRPr="00D26573" w:rsidTr="00DE0157">
        <w:tc>
          <w:tcPr>
            <w:tcW w:w="2943" w:type="dxa"/>
            <w:shd w:val="clear" w:color="auto" w:fill="auto"/>
          </w:tcPr>
          <w:p w:rsidR="0034354F" w:rsidRPr="00D26573" w:rsidRDefault="0034354F" w:rsidP="009F7B62">
            <w:pPr>
              <w:spacing w:after="0" w:line="240" w:lineRule="auto"/>
              <w:rPr>
                <w:rFonts w:ascii="Arial" w:eastAsia="Times New Roman" w:hAnsi="Arial" w:cs="Arial"/>
              </w:rPr>
            </w:pPr>
          </w:p>
        </w:tc>
        <w:tc>
          <w:tcPr>
            <w:tcW w:w="1985" w:type="dxa"/>
            <w:shd w:val="clear" w:color="auto" w:fill="auto"/>
          </w:tcPr>
          <w:p w:rsidR="0034354F" w:rsidRPr="00D26573" w:rsidRDefault="0034354F" w:rsidP="008A54C3">
            <w:pPr>
              <w:spacing w:after="0" w:line="240" w:lineRule="auto"/>
              <w:rPr>
                <w:rFonts w:ascii="Arial" w:eastAsia="Times New Roman" w:hAnsi="Arial" w:cs="Arial"/>
              </w:rPr>
            </w:pPr>
          </w:p>
        </w:tc>
        <w:tc>
          <w:tcPr>
            <w:tcW w:w="2410" w:type="dxa"/>
            <w:shd w:val="clear" w:color="auto" w:fill="auto"/>
          </w:tcPr>
          <w:p w:rsidR="0034354F" w:rsidRPr="00D26573" w:rsidRDefault="0034354F" w:rsidP="008A54C3">
            <w:pPr>
              <w:spacing w:after="0" w:line="240" w:lineRule="auto"/>
              <w:rPr>
                <w:rFonts w:ascii="Arial" w:eastAsia="Times New Roman" w:hAnsi="Arial" w:cs="Arial"/>
              </w:rPr>
            </w:pPr>
          </w:p>
        </w:tc>
        <w:tc>
          <w:tcPr>
            <w:tcW w:w="2494" w:type="dxa"/>
            <w:shd w:val="clear" w:color="auto" w:fill="auto"/>
          </w:tcPr>
          <w:p w:rsidR="0034354F" w:rsidRPr="00D26573" w:rsidRDefault="0034354F" w:rsidP="008A54C3">
            <w:pPr>
              <w:spacing w:after="0" w:line="240" w:lineRule="auto"/>
              <w:rPr>
                <w:rFonts w:ascii="Arial" w:eastAsia="Times New Roman" w:hAnsi="Arial" w:cs="Arial"/>
              </w:rPr>
            </w:pPr>
          </w:p>
          <w:p w:rsidR="0034354F" w:rsidRPr="00D26573" w:rsidRDefault="0034354F" w:rsidP="008A54C3">
            <w:pPr>
              <w:spacing w:after="0" w:line="240" w:lineRule="auto"/>
              <w:rPr>
                <w:rFonts w:ascii="Arial" w:eastAsia="Times New Roman" w:hAnsi="Arial" w:cs="Arial"/>
              </w:rPr>
            </w:pPr>
          </w:p>
        </w:tc>
      </w:tr>
      <w:tr w:rsidR="0034354F" w:rsidRPr="00D26573" w:rsidTr="00DE0157">
        <w:tc>
          <w:tcPr>
            <w:tcW w:w="2943" w:type="dxa"/>
            <w:shd w:val="clear" w:color="auto" w:fill="auto"/>
          </w:tcPr>
          <w:p w:rsidR="0034354F" w:rsidRPr="00D26573" w:rsidRDefault="0034354F" w:rsidP="009F7B62">
            <w:pPr>
              <w:spacing w:after="0" w:line="240" w:lineRule="auto"/>
              <w:rPr>
                <w:rFonts w:ascii="Arial" w:eastAsia="Times New Roman" w:hAnsi="Arial" w:cs="Arial"/>
              </w:rPr>
            </w:pPr>
          </w:p>
        </w:tc>
        <w:tc>
          <w:tcPr>
            <w:tcW w:w="1985" w:type="dxa"/>
            <w:shd w:val="clear" w:color="auto" w:fill="auto"/>
          </w:tcPr>
          <w:p w:rsidR="0034354F" w:rsidRPr="00D26573" w:rsidRDefault="0034354F" w:rsidP="008A54C3">
            <w:pPr>
              <w:spacing w:after="0" w:line="240" w:lineRule="auto"/>
              <w:rPr>
                <w:rFonts w:ascii="Arial" w:eastAsia="Times New Roman" w:hAnsi="Arial" w:cs="Arial"/>
              </w:rPr>
            </w:pPr>
          </w:p>
        </w:tc>
        <w:tc>
          <w:tcPr>
            <w:tcW w:w="2410" w:type="dxa"/>
            <w:shd w:val="clear" w:color="auto" w:fill="auto"/>
          </w:tcPr>
          <w:p w:rsidR="0034354F" w:rsidRPr="00D26573" w:rsidRDefault="0034354F" w:rsidP="008A54C3">
            <w:pPr>
              <w:spacing w:after="0" w:line="240" w:lineRule="auto"/>
              <w:rPr>
                <w:rFonts w:ascii="Arial" w:eastAsia="Times New Roman" w:hAnsi="Arial" w:cs="Arial"/>
              </w:rPr>
            </w:pPr>
          </w:p>
        </w:tc>
        <w:tc>
          <w:tcPr>
            <w:tcW w:w="2494" w:type="dxa"/>
            <w:shd w:val="clear" w:color="auto" w:fill="auto"/>
          </w:tcPr>
          <w:p w:rsidR="0034354F" w:rsidRPr="00D26573" w:rsidRDefault="0034354F" w:rsidP="008A54C3">
            <w:pPr>
              <w:spacing w:after="0" w:line="240" w:lineRule="auto"/>
              <w:rPr>
                <w:rFonts w:ascii="Arial" w:eastAsia="Times New Roman" w:hAnsi="Arial" w:cs="Arial"/>
              </w:rPr>
            </w:pPr>
          </w:p>
          <w:p w:rsidR="0034354F" w:rsidRPr="00D26573" w:rsidRDefault="0034354F" w:rsidP="008A54C3">
            <w:pPr>
              <w:spacing w:after="0" w:line="240" w:lineRule="auto"/>
              <w:rPr>
                <w:rFonts w:ascii="Arial" w:eastAsia="Times New Roman" w:hAnsi="Arial" w:cs="Arial"/>
              </w:rPr>
            </w:pPr>
          </w:p>
        </w:tc>
      </w:tr>
      <w:tr w:rsidR="0034354F" w:rsidRPr="00D26573" w:rsidTr="00DE0157">
        <w:tc>
          <w:tcPr>
            <w:tcW w:w="2943" w:type="dxa"/>
            <w:shd w:val="clear" w:color="auto" w:fill="auto"/>
          </w:tcPr>
          <w:p w:rsidR="0034354F" w:rsidRPr="00D26573" w:rsidRDefault="0034354F" w:rsidP="009F7B62">
            <w:pPr>
              <w:spacing w:after="0" w:line="240" w:lineRule="auto"/>
              <w:rPr>
                <w:rFonts w:ascii="Arial" w:eastAsia="Times New Roman" w:hAnsi="Arial" w:cs="Arial"/>
              </w:rPr>
            </w:pPr>
          </w:p>
        </w:tc>
        <w:tc>
          <w:tcPr>
            <w:tcW w:w="1985" w:type="dxa"/>
            <w:shd w:val="clear" w:color="auto" w:fill="auto"/>
          </w:tcPr>
          <w:p w:rsidR="0034354F" w:rsidRPr="00D26573" w:rsidRDefault="0034354F" w:rsidP="008A54C3">
            <w:pPr>
              <w:spacing w:after="0" w:line="240" w:lineRule="auto"/>
              <w:rPr>
                <w:rFonts w:ascii="Arial" w:eastAsia="Times New Roman" w:hAnsi="Arial" w:cs="Arial"/>
              </w:rPr>
            </w:pPr>
          </w:p>
        </w:tc>
        <w:tc>
          <w:tcPr>
            <w:tcW w:w="2410" w:type="dxa"/>
            <w:shd w:val="clear" w:color="auto" w:fill="auto"/>
          </w:tcPr>
          <w:p w:rsidR="0034354F" w:rsidRPr="00D26573" w:rsidRDefault="0034354F" w:rsidP="008A54C3">
            <w:pPr>
              <w:spacing w:after="0" w:line="240" w:lineRule="auto"/>
              <w:rPr>
                <w:rFonts w:ascii="Arial" w:eastAsia="Times New Roman" w:hAnsi="Arial" w:cs="Arial"/>
              </w:rPr>
            </w:pPr>
          </w:p>
        </w:tc>
        <w:tc>
          <w:tcPr>
            <w:tcW w:w="2494" w:type="dxa"/>
            <w:shd w:val="clear" w:color="auto" w:fill="auto"/>
          </w:tcPr>
          <w:p w:rsidR="0034354F" w:rsidRPr="00D26573" w:rsidRDefault="0034354F" w:rsidP="008A54C3">
            <w:pPr>
              <w:spacing w:after="0" w:line="240" w:lineRule="auto"/>
              <w:rPr>
                <w:rFonts w:ascii="Arial" w:eastAsia="Times New Roman" w:hAnsi="Arial" w:cs="Arial"/>
              </w:rPr>
            </w:pPr>
          </w:p>
          <w:p w:rsidR="0034354F" w:rsidRPr="00D26573" w:rsidRDefault="0034354F" w:rsidP="008A54C3">
            <w:pPr>
              <w:spacing w:after="0" w:line="240" w:lineRule="auto"/>
              <w:rPr>
                <w:rFonts w:ascii="Arial" w:eastAsia="Times New Roman" w:hAnsi="Arial" w:cs="Arial"/>
              </w:rPr>
            </w:pPr>
          </w:p>
        </w:tc>
      </w:tr>
      <w:tr w:rsidR="0034354F" w:rsidRPr="00D26573" w:rsidTr="00DE0157">
        <w:tc>
          <w:tcPr>
            <w:tcW w:w="2943" w:type="dxa"/>
            <w:shd w:val="clear" w:color="auto" w:fill="auto"/>
          </w:tcPr>
          <w:p w:rsidR="0034354F" w:rsidRPr="00D26573" w:rsidRDefault="0034354F" w:rsidP="009F7B62">
            <w:pPr>
              <w:spacing w:after="0" w:line="240" w:lineRule="auto"/>
              <w:rPr>
                <w:rFonts w:ascii="Arial" w:eastAsia="Times New Roman" w:hAnsi="Arial" w:cs="Arial"/>
              </w:rPr>
            </w:pPr>
          </w:p>
        </w:tc>
        <w:tc>
          <w:tcPr>
            <w:tcW w:w="1985" w:type="dxa"/>
            <w:shd w:val="clear" w:color="auto" w:fill="auto"/>
          </w:tcPr>
          <w:p w:rsidR="0034354F" w:rsidRPr="00D26573" w:rsidRDefault="0034354F" w:rsidP="008A54C3">
            <w:pPr>
              <w:spacing w:after="0" w:line="240" w:lineRule="auto"/>
              <w:rPr>
                <w:rFonts w:ascii="Arial" w:eastAsia="Times New Roman" w:hAnsi="Arial" w:cs="Arial"/>
              </w:rPr>
            </w:pPr>
          </w:p>
        </w:tc>
        <w:tc>
          <w:tcPr>
            <w:tcW w:w="2410" w:type="dxa"/>
            <w:shd w:val="clear" w:color="auto" w:fill="auto"/>
          </w:tcPr>
          <w:p w:rsidR="0034354F" w:rsidRPr="00D26573" w:rsidRDefault="0034354F" w:rsidP="008A54C3">
            <w:pPr>
              <w:spacing w:after="0" w:line="240" w:lineRule="auto"/>
              <w:rPr>
                <w:rFonts w:ascii="Arial" w:eastAsia="Times New Roman" w:hAnsi="Arial" w:cs="Arial"/>
              </w:rPr>
            </w:pPr>
          </w:p>
        </w:tc>
        <w:tc>
          <w:tcPr>
            <w:tcW w:w="2494" w:type="dxa"/>
            <w:shd w:val="clear" w:color="auto" w:fill="auto"/>
          </w:tcPr>
          <w:p w:rsidR="0034354F" w:rsidRPr="00D26573" w:rsidRDefault="0034354F" w:rsidP="008A54C3">
            <w:pPr>
              <w:spacing w:after="0" w:line="240" w:lineRule="auto"/>
              <w:rPr>
                <w:rFonts w:ascii="Arial" w:eastAsia="Times New Roman" w:hAnsi="Arial" w:cs="Arial"/>
              </w:rPr>
            </w:pPr>
          </w:p>
          <w:p w:rsidR="0034354F" w:rsidRPr="00D26573" w:rsidRDefault="0034354F" w:rsidP="008A54C3">
            <w:pPr>
              <w:spacing w:after="0" w:line="240" w:lineRule="auto"/>
              <w:rPr>
                <w:rFonts w:ascii="Arial" w:eastAsia="Times New Roman" w:hAnsi="Arial" w:cs="Arial"/>
              </w:rPr>
            </w:pPr>
          </w:p>
        </w:tc>
      </w:tr>
      <w:tr w:rsidR="0034354F" w:rsidRPr="00D26573" w:rsidTr="00DE0157">
        <w:tc>
          <w:tcPr>
            <w:tcW w:w="2943" w:type="dxa"/>
            <w:shd w:val="clear" w:color="auto" w:fill="auto"/>
          </w:tcPr>
          <w:p w:rsidR="0034354F" w:rsidRPr="00D26573" w:rsidRDefault="0034354F" w:rsidP="009F7B62">
            <w:pPr>
              <w:spacing w:after="0" w:line="240" w:lineRule="auto"/>
              <w:rPr>
                <w:rFonts w:ascii="Arial" w:eastAsia="Times New Roman" w:hAnsi="Arial" w:cs="Arial"/>
              </w:rPr>
            </w:pPr>
          </w:p>
          <w:p w:rsidR="0034354F" w:rsidRPr="00D26573" w:rsidRDefault="0034354F" w:rsidP="008A54C3">
            <w:pPr>
              <w:spacing w:after="0" w:line="240" w:lineRule="auto"/>
              <w:rPr>
                <w:rFonts w:ascii="Arial" w:eastAsia="Times New Roman" w:hAnsi="Arial" w:cs="Arial"/>
              </w:rPr>
            </w:pPr>
          </w:p>
        </w:tc>
        <w:tc>
          <w:tcPr>
            <w:tcW w:w="1985" w:type="dxa"/>
            <w:shd w:val="clear" w:color="auto" w:fill="auto"/>
          </w:tcPr>
          <w:p w:rsidR="0034354F" w:rsidRPr="00D26573" w:rsidRDefault="0034354F" w:rsidP="008A54C3">
            <w:pPr>
              <w:spacing w:after="0" w:line="240" w:lineRule="auto"/>
              <w:rPr>
                <w:rFonts w:ascii="Arial" w:eastAsia="Times New Roman" w:hAnsi="Arial" w:cs="Arial"/>
              </w:rPr>
            </w:pPr>
          </w:p>
        </w:tc>
        <w:tc>
          <w:tcPr>
            <w:tcW w:w="2410" w:type="dxa"/>
            <w:shd w:val="clear" w:color="auto" w:fill="auto"/>
          </w:tcPr>
          <w:p w:rsidR="0034354F" w:rsidRPr="00D26573" w:rsidRDefault="0034354F" w:rsidP="008A54C3">
            <w:pPr>
              <w:spacing w:after="0" w:line="240" w:lineRule="auto"/>
              <w:rPr>
                <w:rFonts w:ascii="Arial" w:eastAsia="Times New Roman" w:hAnsi="Arial" w:cs="Arial"/>
              </w:rPr>
            </w:pPr>
          </w:p>
        </w:tc>
        <w:tc>
          <w:tcPr>
            <w:tcW w:w="2494" w:type="dxa"/>
            <w:shd w:val="clear" w:color="auto" w:fill="auto"/>
          </w:tcPr>
          <w:p w:rsidR="0034354F" w:rsidRPr="00D26573" w:rsidRDefault="0034354F" w:rsidP="008A54C3">
            <w:pPr>
              <w:spacing w:after="0" w:line="240" w:lineRule="auto"/>
              <w:rPr>
                <w:rFonts w:ascii="Arial" w:eastAsia="Times New Roman" w:hAnsi="Arial" w:cs="Arial"/>
              </w:rPr>
            </w:pPr>
          </w:p>
        </w:tc>
      </w:tr>
      <w:tr w:rsidR="0034354F" w:rsidRPr="00D26573" w:rsidTr="00DE0157">
        <w:tc>
          <w:tcPr>
            <w:tcW w:w="2943" w:type="dxa"/>
            <w:shd w:val="clear" w:color="auto" w:fill="auto"/>
          </w:tcPr>
          <w:p w:rsidR="0034354F" w:rsidRPr="00D26573" w:rsidRDefault="0034354F" w:rsidP="009F7B62">
            <w:pPr>
              <w:spacing w:after="0" w:line="240" w:lineRule="auto"/>
              <w:rPr>
                <w:rFonts w:ascii="Arial" w:eastAsia="Times New Roman" w:hAnsi="Arial" w:cs="Arial"/>
              </w:rPr>
            </w:pPr>
          </w:p>
        </w:tc>
        <w:tc>
          <w:tcPr>
            <w:tcW w:w="1985" w:type="dxa"/>
            <w:shd w:val="clear" w:color="auto" w:fill="auto"/>
          </w:tcPr>
          <w:p w:rsidR="0034354F" w:rsidRPr="00D26573" w:rsidRDefault="0034354F" w:rsidP="008A54C3">
            <w:pPr>
              <w:spacing w:after="0" w:line="240" w:lineRule="auto"/>
              <w:rPr>
                <w:rFonts w:ascii="Arial" w:eastAsia="Times New Roman" w:hAnsi="Arial" w:cs="Arial"/>
              </w:rPr>
            </w:pPr>
          </w:p>
        </w:tc>
        <w:tc>
          <w:tcPr>
            <w:tcW w:w="2410" w:type="dxa"/>
            <w:shd w:val="clear" w:color="auto" w:fill="auto"/>
          </w:tcPr>
          <w:p w:rsidR="0034354F" w:rsidRPr="00D26573" w:rsidRDefault="0034354F" w:rsidP="008A54C3">
            <w:pPr>
              <w:spacing w:after="0" w:line="240" w:lineRule="auto"/>
              <w:rPr>
                <w:rFonts w:ascii="Arial" w:eastAsia="Times New Roman" w:hAnsi="Arial" w:cs="Arial"/>
              </w:rPr>
            </w:pPr>
          </w:p>
        </w:tc>
        <w:tc>
          <w:tcPr>
            <w:tcW w:w="2494" w:type="dxa"/>
            <w:shd w:val="clear" w:color="auto" w:fill="auto"/>
          </w:tcPr>
          <w:p w:rsidR="0034354F" w:rsidRPr="00D26573" w:rsidRDefault="0034354F" w:rsidP="008A54C3">
            <w:pPr>
              <w:spacing w:after="0" w:line="240" w:lineRule="auto"/>
              <w:rPr>
                <w:rFonts w:ascii="Arial" w:eastAsia="Times New Roman" w:hAnsi="Arial" w:cs="Arial"/>
              </w:rPr>
            </w:pPr>
          </w:p>
          <w:p w:rsidR="0034354F" w:rsidRPr="00D26573" w:rsidRDefault="0034354F" w:rsidP="008A54C3">
            <w:pPr>
              <w:spacing w:after="0" w:line="240" w:lineRule="auto"/>
              <w:rPr>
                <w:rFonts w:ascii="Arial" w:eastAsia="Times New Roman" w:hAnsi="Arial" w:cs="Arial"/>
              </w:rPr>
            </w:pPr>
          </w:p>
        </w:tc>
      </w:tr>
    </w:tbl>
    <w:p w:rsidR="0034354F" w:rsidRPr="00D26573" w:rsidRDefault="0034354F" w:rsidP="009F7B62">
      <w:pPr>
        <w:spacing w:after="0" w:line="240" w:lineRule="auto"/>
        <w:rPr>
          <w:rFonts w:ascii="Arial" w:eastAsia="Times New Roman" w:hAnsi="Arial" w:cs="Arial"/>
        </w:rPr>
      </w:pPr>
    </w:p>
    <w:p w:rsidR="0034354F" w:rsidRPr="00D26573" w:rsidRDefault="0034354F" w:rsidP="008A54C3">
      <w:pPr>
        <w:spacing w:after="0" w:line="240" w:lineRule="auto"/>
        <w:rPr>
          <w:rFonts w:ascii="Arial" w:eastAsia="Times New Roman" w:hAnsi="Arial" w:cs="Arial"/>
        </w:rPr>
      </w:pPr>
    </w:p>
    <w:p w:rsidR="0034354F" w:rsidRPr="00D26573" w:rsidRDefault="0034354F" w:rsidP="008A54C3">
      <w:pPr>
        <w:numPr>
          <w:ilvl w:val="0"/>
          <w:numId w:val="16"/>
        </w:numPr>
        <w:tabs>
          <w:tab w:val="left" w:pos="900"/>
          <w:tab w:val="left" w:pos="2250"/>
          <w:tab w:val="right" w:pos="9752"/>
        </w:tabs>
        <w:spacing w:after="0" w:line="240" w:lineRule="auto"/>
        <w:contextualSpacing/>
        <w:rPr>
          <w:rFonts w:ascii="Arial" w:eastAsia="Times New Roman" w:hAnsi="Arial" w:cs="Arial"/>
          <w:b/>
        </w:rPr>
      </w:pPr>
      <w:r w:rsidRPr="00D26573">
        <w:rPr>
          <w:rFonts w:ascii="Arial" w:eastAsia="Times New Roman" w:hAnsi="Arial" w:cs="Arial"/>
          <w:b/>
        </w:rPr>
        <w:t>DECLARATION</w:t>
      </w:r>
    </w:p>
    <w:p w:rsidR="0034354F" w:rsidRPr="00D26573" w:rsidRDefault="0034354F" w:rsidP="008A54C3">
      <w:pPr>
        <w:tabs>
          <w:tab w:val="left" w:pos="900"/>
          <w:tab w:val="left" w:pos="2250"/>
          <w:tab w:val="right" w:pos="9752"/>
        </w:tabs>
        <w:spacing w:after="0" w:line="240" w:lineRule="auto"/>
        <w:ind w:firstLine="540"/>
        <w:rPr>
          <w:rFonts w:ascii="Arial" w:eastAsia="Times New Roman" w:hAnsi="Arial" w:cs="Arial"/>
          <w:b/>
        </w:rPr>
      </w:pPr>
    </w:p>
    <w:p w:rsidR="0034354F" w:rsidRPr="00D26573" w:rsidRDefault="0034354F" w:rsidP="008A54C3">
      <w:pPr>
        <w:tabs>
          <w:tab w:val="left" w:pos="567"/>
          <w:tab w:val="right" w:pos="9752"/>
        </w:tabs>
        <w:spacing w:after="0" w:line="240" w:lineRule="auto"/>
        <w:rPr>
          <w:rFonts w:ascii="Arial" w:eastAsia="Times New Roman" w:hAnsi="Arial" w:cs="Arial"/>
        </w:rPr>
      </w:pPr>
      <w:r w:rsidRPr="00D26573">
        <w:rPr>
          <w:rFonts w:ascii="Arial" w:eastAsia="Times New Roman" w:hAnsi="Arial" w:cs="Arial"/>
        </w:rPr>
        <w:t xml:space="preserve"> I, THE UNDERSIGNED (NAME)………………………………………………………………………</w:t>
      </w:r>
    </w:p>
    <w:p w:rsidR="00D26573" w:rsidRDefault="00D26573" w:rsidP="008A54C3">
      <w:pPr>
        <w:tabs>
          <w:tab w:val="left" w:pos="284"/>
          <w:tab w:val="left" w:pos="426"/>
          <w:tab w:val="left" w:pos="1418"/>
          <w:tab w:val="right" w:pos="9752"/>
        </w:tabs>
        <w:spacing w:after="0" w:line="240" w:lineRule="auto"/>
        <w:jc w:val="both"/>
        <w:rPr>
          <w:rFonts w:ascii="Arial" w:eastAsia="Times New Roman" w:hAnsi="Arial" w:cs="Arial"/>
        </w:rPr>
      </w:pPr>
    </w:p>
    <w:p w:rsidR="0034354F" w:rsidRPr="00D26573" w:rsidRDefault="0034354F" w:rsidP="008A54C3">
      <w:pPr>
        <w:tabs>
          <w:tab w:val="left" w:pos="284"/>
          <w:tab w:val="left" w:pos="426"/>
          <w:tab w:val="left" w:pos="1418"/>
          <w:tab w:val="right" w:pos="9752"/>
        </w:tabs>
        <w:spacing w:after="0" w:line="240" w:lineRule="auto"/>
        <w:jc w:val="both"/>
        <w:rPr>
          <w:rFonts w:ascii="Arial" w:eastAsia="Times New Roman" w:hAnsi="Arial" w:cs="Arial"/>
        </w:rPr>
      </w:pPr>
      <w:r w:rsidRPr="00D26573">
        <w:rPr>
          <w:rFonts w:ascii="Arial" w:eastAsia="Times New Roman" w:hAnsi="Arial" w:cs="Arial"/>
        </w:rPr>
        <w:t xml:space="preserve">CERTIFY THAT THE INFORMATION FURNISHED IN PARAGRAPHS 2 and 3 ABOVE IS </w:t>
      </w:r>
      <w:r w:rsidR="00D26573">
        <w:rPr>
          <w:rFonts w:ascii="Arial" w:eastAsia="Times New Roman" w:hAnsi="Arial" w:cs="Arial"/>
        </w:rPr>
        <w:t xml:space="preserve">  </w:t>
      </w:r>
      <w:r w:rsidRPr="00D26573">
        <w:rPr>
          <w:rFonts w:ascii="Arial" w:eastAsia="Times New Roman" w:hAnsi="Arial" w:cs="Arial"/>
        </w:rPr>
        <w:t xml:space="preserve">CORRECT. </w:t>
      </w:r>
    </w:p>
    <w:p w:rsidR="0034354F" w:rsidRPr="00D26573" w:rsidRDefault="0034354F" w:rsidP="008A54C3">
      <w:pPr>
        <w:tabs>
          <w:tab w:val="left" w:pos="1418"/>
          <w:tab w:val="right" w:pos="9752"/>
        </w:tabs>
        <w:spacing w:after="0" w:line="240" w:lineRule="auto"/>
        <w:ind w:left="567"/>
        <w:jc w:val="both"/>
        <w:rPr>
          <w:rFonts w:ascii="Arial" w:eastAsia="Times New Roman" w:hAnsi="Arial" w:cs="Arial"/>
        </w:rPr>
      </w:pPr>
    </w:p>
    <w:p w:rsidR="0034354F" w:rsidRPr="00D26573" w:rsidRDefault="0034354F" w:rsidP="008A54C3">
      <w:pPr>
        <w:tabs>
          <w:tab w:val="left" w:pos="567"/>
        </w:tabs>
        <w:spacing w:after="0" w:line="240" w:lineRule="auto"/>
        <w:rPr>
          <w:rFonts w:ascii="Arial" w:eastAsia="Times New Roman" w:hAnsi="Arial" w:cs="Arial"/>
        </w:rPr>
      </w:pPr>
      <w:r w:rsidRPr="00D26573">
        <w:rPr>
          <w:rFonts w:ascii="Arial" w:eastAsia="Times New Roman" w:hAnsi="Arial" w:cs="Arial"/>
        </w:rPr>
        <w:t xml:space="preserve">I ACCEPT THAT THE STATE MAY REJECT THE BID OR ACT AGAINST ME IN TERMS OF PARAGRAPH 23 OF THE GENERAL CONDITIONS OF CONTRACT SHOULD THIS DECLARATION PROVE TO BE FALSE.  </w:t>
      </w:r>
    </w:p>
    <w:p w:rsidR="0034354F" w:rsidRPr="00D26573" w:rsidRDefault="0034354F" w:rsidP="008A54C3">
      <w:pPr>
        <w:tabs>
          <w:tab w:val="left" w:pos="900"/>
          <w:tab w:val="left" w:pos="2250"/>
          <w:tab w:val="right" w:pos="9752"/>
        </w:tabs>
        <w:spacing w:after="0" w:line="240" w:lineRule="auto"/>
        <w:ind w:firstLine="540"/>
        <w:jc w:val="both"/>
        <w:rPr>
          <w:rFonts w:ascii="Arial" w:eastAsia="Times New Roman" w:hAnsi="Arial" w:cs="Arial"/>
        </w:rPr>
      </w:pPr>
    </w:p>
    <w:p w:rsidR="0034354F" w:rsidRPr="00D26573" w:rsidRDefault="0034354F" w:rsidP="008A54C3">
      <w:pPr>
        <w:tabs>
          <w:tab w:val="left" w:pos="900"/>
          <w:tab w:val="left" w:pos="2250"/>
          <w:tab w:val="right" w:pos="9752"/>
        </w:tabs>
        <w:spacing w:after="0" w:line="240" w:lineRule="auto"/>
        <w:ind w:firstLine="540"/>
        <w:jc w:val="both"/>
        <w:rPr>
          <w:rFonts w:ascii="Arial" w:eastAsia="Times New Roman" w:hAnsi="Arial" w:cs="Arial"/>
        </w:rPr>
      </w:pPr>
    </w:p>
    <w:p w:rsidR="0034354F" w:rsidRPr="00D26573" w:rsidRDefault="0034354F" w:rsidP="008A54C3">
      <w:pPr>
        <w:tabs>
          <w:tab w:val="left" w:pos="3960"/>
          <w:tab w:val="left" w:pos="7020"/>
          <w:tab w:val="right" w:pos="9752"/>
        </w:tabs>
        <w:spacing w:after="0" w:line="240" w:lineRule="auto"/>
        <w:ind w:left="540"/>
        <w:jc w:val="both"/>
        <w:rPr>
          <w:rFonts w:ascii="Arial" w:eastAsia="Times New Roman" w:hAnsi="Arial" w:cs="Arial"/>
        </w:rPr>
      </w:pPr>
      <w:r w:rsidRPr="00D26573">
        <w:rPr>
          <w:rFonts w:ascii="Arial" w:eastAsia="Times New Roman" w:hAnsi="Arial" w:cs="Arial"/>
        </w:rPr>
        <w:t>…………………………………..</w:t>
      </w:r>
      <w:r w:rsidRPr="00D26573">
        <w:rPr>
          <w:rFonts w:ascii="Arial" w:eastAsia="Times New Roman" w:hAnsi="Arial" w:cs="Arial"/>
        </w:rPr>
        <w:tab/>
        <w:t xml:space="preserve"> ..…………………………………………… </w:t>
      </w:r>
      <w:r w:rsidRPr="00D26573">
        <w:rPr>
          <w:rFonts w:ascii="Arial" w:eastAsia="Times New Roman" w:hAnsi="Arial" w:cs="Arial"/>
        </w:rPr>
        <w:tab/>
      </w:r>
    </w:p>
    <w:p w:rsidR="0034354F" w:rsidRPr="00D26573" w:rsidRDefault="0034354F" w:rsidP="008A54C3">
      <w:pPr>
        <w:tabs>
          <w:tab w:val="left" w:pos="1080"/>
          <w:tab w:val="left" w:pos="4320"/>
          <w:tab w:val="left" w:pos="7920"/>
          <w:tab w:val="right" w:pos="9752"/>
        </w:tabs>
        <w:spacing w:after="0" w:line="240" w:lineRule="auto"/>
        <w:ind w:left="540"/>
        <w:jc w:val="both"/>
        <w:rPr>
          <w:rFonts w:ascii="Arial" w:eastAsia="Times New Roman" w:hAnsi="Arial" w:cs="Arial"/>
        </w:rPr>
      </w:pPr>
      <w:r w:rsidRPr="00D26573">
        <w:rPr>
          <w:rFonts w:ascii="Arial" w:eastAsia="Times New Roman" w:hAnsi="Arial" w:cs="Arial"/>
        </w:rPr>
        <w:tab/>
        <w:t>Signature</w:t>
      </w:r>
      <w:r w:rsidRPr="00D26573">
        <w:rPr>
          <w:rFonts w:ascii="Arial" w:eastAsia="Times New Roman" w:hAnsi="Arial" w:cs="Arial"/>
        </w:rPr>
        <w:tab/>
        <w:t xml:space="preserve">                          Date</w:t>
      </w:r>
    </w:p>
    <w:p w:rsidR="0034354F" w:rsidRPr="00D26573" w:rsidRDefault="0034354F" w:rsidP="008A54C3">
      <w:pPr>
        <w:tabs>
          <w:tab w:val="left" w:pos="3960"/>
          <w:tab w:val="left" w:pos="7020"/>
          <w:tab w:val="right" w:pos="9752"/>
        </w:tabs>
        <w:spacing w:after="0" w:line="240" w:lineRule="auto"/>
        <w:ind w:left="540"/>
        <w:jc w:val="both"/>
        <w:rPr>
          <w:rFonts w:ascii="Arial" w:eastAsia="Times New Roman" w:hAnsi="Arial" w:cs="Arial"/>
        </w:rPr>
      </w:pPr>
    </w:p>
    <w:p w:rsidR="0034354F" w:rsidRPr="00D26573" w:rsidRDefault="0034354F" w:rsidP="008A54C3">
      <w:pPr>
        <w:tabs>
          <w:tab w:val="left" w:pos="3960"/>
          <w:tab w:val="left" w:pos="7020"/>
          <w:tab w:val="right" w:pos="9752"/>
        </w:tabs>
        <w:spacing w:after="0" w:line="240" w:lineRule="auto"/>
        <w:ind w:left="540"/>
        <w:jc w:val="both"/>
        <w:rPr>
          <w:rFonts w:ascii="Arial" w:eastAsia="Times New Roman" w:hAnsi="Arial" w:cs="Arial"/>
        </w:rPr>
      </w:pPr>
    </w:p>
    <w:p w:rsidR="0034354F" w:rsidRPr="00D26573" w:rsidRDefault="0034354F" w:rsidP="008A54C3">
      <w:pPr>
        <w:tabs>
          <w:tab w:val="left" w:pos="3960"/>
          <w:tab w:val="left" w:pos="7020"/>
          <w:tab w:val="right" w:pos="9752"/>
        </w:tabs>
        <w:spacing w:after="0" w:line="240" w:lineRule="auto"/>
        <w:ind w:left="540"/>
        <w:jc w:val="both"/>
        <w:rPr>
          <w:rFonts w:ascii="Arial" w:eastAsia="Times New Roman" w:hAnsi="Arial" w:cs="Arial"/>
        </w:rPr>
      </w:pPr>
      <w:r w:rsidRPr="00D26573">
        <w:rPr>
          <w:rFonts w:ascii="Arial" w:eastAsia="Times New Roman" w:hAnsi="Arial" w:cs="Arial"/>
        </w:rPr>
        <w:t>………………………………….</w:t>
      </w:r>
      <w:r w:rsidRPr="00D26573">
        <w:rPr>
          <w:rFonts w:ascii="Arial" w:eastAsia="Times New Roman" w:hAnsi="Arial" w:cs="Arial"/>
        </w:rPr>
        <w:tab/>
        <w:t>………………………………………………</w:t>
      </w:r>
    </w:p>
    <w:p w:rsidR="0034354F" w:rsidRPr="00D26573" w:rsidRDefault="0034354F" w:rsidP="008A54C3">
      <w:pPr>
        <w:tabs>
          <w:tab w:val="left" w:pos="1080"/>
          <w:tab w:val="left" w:pos="5760"/>
          <w:tab w:val="left" w:pos="7020"/>
          <w:tab w:val="right" w:pos="9752"/>
        </w:tabs>
        <w:spacing w:after="0" w:line="240" w:lineRule="auto"/>
        <w:ind w:left="540"/>
        <w:jc w:val="both"/>
        <w:rPr>
          <w:rFonts w:ascii="Arial" w:eastAsia="Times New Roman" w:hAnsi="Arial" w:cs="Arial"/>
        </w:rPr>
      </w:pPr>
      <w:r w:rsidRPr="00D26573">
        <w:rPr>
          <w:rFonts w:ascii="Arial" w:eastAsia="Times New Roman" w:hAnsi="Arial" w:cs="Arial"/>
        </w:rPr>
        <w:tab/>
        <w:t xml:space="preserve">Position </w:t>
      </w:r>
      <w:r w:rsidRPr="00D26573">
        <w:rPr>
          <w:rFonts w:ascii="Arial" w:eastAsia="Times New Roman" w:hAnsi="Arial" w:cs="Arial"/>
        </w:rPr>
        <w:tab/>
        <w:t>Name of bidder</w:t>
      </w:r>
    </w:p>
    <w:p w:rsidR="0034354F" w:rsidRPr="00DE0157" w:rsidRDefault="0034354F" w:rsidP="00795F6C">
      <w:pPr>
        <w:pStyle w:val="Default"/>
        <w:rPr>
          <w:bCs/>
          <w:color w:val="auto"/>
          <w:sz w:val="22"/>
          <w:szCs w:val="22"/>
        </w:rPr>
      </w:pPr>
    </w:p>
    <w:p w:rsidR="0034354F" w:rsidRPr="00DE0157" w:rsidRDefault="0034354F" w:rsidP="00795F6C">
      <w:pPr>
        <w:pStyle w:val="Default"/>
        <w:rPr>
          <w:bCs/>
          <w:color w:val="auto"/>
          <w:sz w:val="22"/>
          <w:szCs w:val="22"/>
        </w:rPr>
      </w:pPr>
    </w:p>
    <w:p w:rsidR="0034354F" w:rsidRPr="00DE0157" w:rsidRDefault="0034354F" w:rsidP="00795F6C">
      <w:pPr>
        <w:pStyle w:val="Default"/>
        <w:rPr>
          <w:bCs/>
          <w:color w:val="auto"/>
          <w:sz w:val="22"/>
          <w:szCs w:val="22"/>
        </w:rPr>
      </w:pPr>
    </w:p>
    <w:p w:rsidR="00B11B15" w:rsidRPr="00DE0157" w:rsidRDefault="00B11B15" w:rsidP="00795F6C">
      <w:pPr>
        <w:pStyle w:val="Default"/>
        <w:rPr>
          <w:bCs/>
          <w:color w:val="auto"/>
          <w:sz w:val="22"/>
          <w:szCs w:val="22"/>
        </w:rPr>
      </w:pPr>
    </w:p>
    <w:p w:rsidR="00B11B15" w:rsidRPr="00DE0157" w:rsidRDefault="00B11B15" w:rsidP="00795F6C">
      <w:pPr>
        <w:pStyle w:val="Default"/>
        <w:rPr>
          <w:bCs/>
          <w:color w:val="auto"/>
          <w:sz w:val="22"/>
          <w:szCs w:val="22"/>
        </w:rPr>
      </w:pPr>
    </w:p>
    <w:p w:rsidR="00B11B15" w:rsidRPr="00DE0157" w:rsidRDefault="00B11B15" w:rsidP="00795F6C">
      <w:pPr>
        <w:pStyle w:val="Default"/>
        <w:rPr>
          <w:bCs/>
          <w:color w:val="auto"/>
          <w:sz w:val="22"/>
          <w:szCs w:val="22"/>
        </w:rPr>
      </w:pPr>
    </w:p>
    <w:p w:rsidR="00B11B15" w:rsidRPr="00DE0157" w:rsidRDefault="00B11B15"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Default="00584CB4" w:rsidP="00795F6C">
      <w:pPr>
        <w:pStyle w:val="Default"/>
        <w:rPr>
          <w:bCs/>
          <w:color w:val="auto"/>
          <w:sz w:val="22"/>
          <w:szCs w:val="22"/>
        </w:rPr>
      </w:pPr>
    </w:p>
    <w:p w:rsidR="00DA30DD" w:rsidRDefault="00DA30DD" w:rsidP="00795F6C">
      <w:pPr>
        <w:pStyle w:val="Default"/>
        <w:rPr>
          <w:bCs/>
          <w:color w:val="auto"/>
          <w:sz w:val="22"/>
          <w:szCs w:val="22"/>
        </w:rPr>
      </w:pPr>
    </w:p>
    <w:p w:rsidR="00DA30DD" w:rsidRDefault="00DA30DD"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DE0157" w:rsidRDefault="00584CB4" w:rsidP="00795F6C">
      <w:pPr>
        <w:pStyle w:val="Default"/>
        <w:rPr>
          <w:bCs/>
          <w:color w:val="auto"/>
          <w:sz w:val="22"/>
          <w:szCs w:val="22"/>
        </w:rPr>
      </w:pPr>
    </w:p>
    <w:p w:rsidR="00584CB4" w:rsidRPr="00CB1E6B" w:rsidRDefault="00584CB4" w:rsidP="009F7B6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sz w:val="24"/>
          <w:szCs w:val="24"/>
          <w:lang w:val="en-GB"/>
        </w:rPr>
      </w:pPr>
      <w:r w:rsidRPr="00DE0157">
        <w:rPr>
          <w:rFonts w:ascii="Arial" w:eastAsia="Times New Roman" w:hAnsi="Arial" w:cs="Arial"/>
          <w:snapToGrid w:val="0"/>
          <w:color w:val="000080"/>
          <w:lang w:val="en-GB"/>
        </w:rPr>
        <w:lastRenderedPageBreak/>
        <w:tab/>
      </w:r>
      <w:r w:rsidRPr="00DE0157">
        <w:rPr>
          <w:rFonts w:ascii="Arial" w:eastAsia="Times New Roman" w:hAnsi="Arial" w:cs="Arial"/>
          <w:snapToGrid w:val="0"/>
          <w:color w:val="000080"/>
          <w:lang w:val="en-GB"/>
        </w:rPr>
        <w:tab/>
      </w:r>
      <w:r w:rsidRPr="00DE0157">
        <w:rPr>
          <w:rFonts w:ascii="Arial" w:eastAsia="Times New Roman" w:hAnsi="Arial" w:cs="Arial"/>
          <w:snapToGrid w:val="0"/>
          <w:color w:val="000080"/>
          <w:lang w:val="en-GB"/>
        </w:rPr>
        <w:tab/>
      </w:r>
      <w:r w:rsidRPr="00DE0157">
        <w:rPr>
          <w:rFonts w:ascii="Arial" w:eastAsia="Times New Roman" w:hAnsi="Arial" w:cs="Arial"/>
          <w:snapToGrid w:val="0"/>
          <w:color w:val="000080"/>
          <w:lang w:val="en-GB"/>
        </w:rPr>
        <w:tab/>
      </w:r>
      <w:r w:rsidRPr="00CB1E6B">
        <w:rPr>
          <w:rFonts w:ascii="Arial" w:eastAsia="Times New Roman" w:hAnsi="Arial" w:cs="Arial"/>
          <w:b/>
          <w:snapToGrid w:val="0"/>
          <w:sz w:val="24"/>
          <w:szCs w:val="24"/>
          <w:lang w:val="en-GB"/>
        </w:rPr>
        <w:t>SBD 6.1</w:t>
      </w:r>
    </w:p>
    <w:p w:rsidR="00584CB4" w:rsidRPr="00CB1E6B" w:rsidRDefault="00584CB4" w:rsidP="009F7B6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sz w:val="24"/>
          <w:szCs w:val="24"/>
          <w:lang w:val="en-GB"/>
        </w:rPr>
      </w:pPr>
    </w:p>
    <w:p w:rsidR="00584CB4" w:rsidRPr="00CB1E6B" w:rsidRDefault="00584CB4" w:rsidP="009F7B62">
      <w:pPr>
        <w:widowControl w:val="0"/>
        <w:tabs>
          <w:tab w:val="left" w:pos="900"/>
          <w:tab w:val="left" w:pos="2880"/>
          <w:tab w:val="left" w:pos="5760"/>
          <w:tab w:val="left" w:pos="7920"/>
        </w:tabs>
        <w:spacing w:after="0" w:line="240" w:lineRule="auto"/>
        <w:jc w:val="center"/>
        <w:rPr>
          <w:rFonts w:ascii="Arial" w:eastAsia="Times New Roman" w:hAnsi="Arial" w:cs="Arial"/>
          <w:b/>
          <w:snapToGrid w:val="0"/>
          <w:sz w:val="24"/>
          <w:szCs w:val="24"/>
          <w:lang w:val="en-GB"/>
        </w:rPr>
      </w:pPr>
      <w:r w:rsidRPr="00CB1E6B">
        <w:rPr>
          <w:rFonts w:ascii="Arial" w:eastAsia="Times New Roman" w:hAnsi="Arial" w:cs="Arial"/>
          <w:b/>
          <w:snapToGrid w:val="0"/>
          <w:sz w:val="24"/>
          <w:szCs w:val="24"/>
          <w:lang w:val="en-GB"/>
        </w:rPr>
        <w:t>PREFERENCE POINTS CLAIM FORM IN TERMS OF THE PREFERENTIAL PROCUREMENT REGULATIONS 2017</w:t>
      </w:r>
    </w:p>
    <w:p w:rsidR="00584CB4" w:rsidRPr="00DE0157" w:rsidRDefault="00584CB4" w:rsidP="009F7B62">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rsidR="00584CB4" w:rsidRPr="00DE0157" w:rsidRDefault="00584CB4" w:rsidP="009F7B62">
      <w:pPr>
        <w:widowControl w:val="0"/>
        <w:spacing w:after="0" w:line="240" w:lineRule="auto"/>
        <w:jc w:val="center"/>
        <w:rPr>
          <w:rFonts w:ascii="Arial" w:eastAsia="Times New Roman" w:hAnsi="Arial" w:cs="Arial"/>
          <w:snapToGrid w:val="0"/>
          <w:lang w:val="en-US"/>
        </w:rPr>
      </w:pPr>
    </w:p>
    <w:p w:rsidR="00584CB4" w:rsidRPr="00610947" w:rsidRDefault="00584CB4" w:rsidP="009F7B62">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610947">
        <w:rPr>
          <w:rFonts w:ascii="Arial" w:eastAsia="Times New Roman" w:hAnsi="Arial" w:cs="Arial"/>
          <w:snapToGrid w:val="0"/>
          <w:lang w:val="en-US"/>
        </w:rPr>
        <w:t xml:space="preserve">This preference form must form part of all bids invited.  It contains general information and serves as a claim form for preference points for Broad-Based Black Economic Empowerment (B-BBEE) Status Level of Contribution </w:t>
      </w:r>
    </w:p>
    <w:p w:rsidR="00584CB4" w:rsidRPr="00DE0157" w:rsidRDefault="00584CB4" w:rsidP="009F7B62">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rsidR="00584CB4" w:rsidRPr="00DE0157" w:rsidRDefault="00584CB4" w:rsidP="009F7B6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DE0157">
        <w:rPr>
          <w:rFonts w:ascii="Arial" w:eastAsia="Times New Roman" w:hAnsi="Arial" w:cs="Arial"/>
          <w:b/>
          <w:snapToGrid w:val="0"/>
          <w:lang w:val="en-GB"/>
        </w:rPr>
        <w:t>NB:</w:t>
      </w:r>
      <w:r w:rsidRPr="00DE0157">
        <w:rPr>
          <w:rFonts w:ascii="Arial" w:eastAsia="Times New Roman" w:hAnsi="Arial" w:cs="Arial"/>
          <w:b/>
          <w:snapToGrid w:val="0"/>
          <w:lang w:val="en-GB"/>
        </w:rPr>
        <w:tab/>
        <w:t xml:space="preserve">BEFORE COMPLETING THIS FORM, BIDDERS MUST STUDY THE GENERAL CONDITIONS, DEFINITIONS AND DIRECTIVES APPLICABLE IN RESPECT OF B-BBEE, AS PRESCRIBED IN THE PREFERENTIAL PROCUREMENT REGULATIONS, 2017. </w:t>
      </w:r>
    </w:p>
    <w:p w:rsidR="00584CB4" w:rsidRPr="00DE0157" w:rsidRDefault="00584CB4" w:rsidP="009F7B62">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rsidR="00584CB4" w:rsidRPr="00DE0157" w:rsidRDefault="00584CB4" w:rsidP="009F7B6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rsidR="00584CB4" w:rsidRPr="00DE0157" w:rsidRDefault="00584CB4" w:rsidP="009F7B62">
      <w:pPr>
        <w:widowControl w:val="0"/>
        <w:numPr>
          <w:ilvl w:val="0"/>
          <w:numId w:val="25"/>
        </w:numPr>
        <w:tabs>
          <w:tab w:val="num" w:pos="720"/>
          <w:tab w:val="left" w:pos="2880"/>
          <w:tab w:val="left" w:pos="5760"/>
          <w:tab w:val="left" w:pos="7920"/>
        </w:tabs>
        <w:spacing w:after="120" w:line="240" w:lineRule="auto"/>
        <w:ind w:hanging="720"/>
        <w:jc w:val="both"/>
        <w:rPr>
          <w:rFonts w:ascii="Arial" w:eastAsia="Times New Roman" w:hAnsi="Arial" w:cs="Arial"/>
          <w:b/>
          <w:snapToGrid w:val="0"/>
          <w:lang w:val="en-GB"/>
        </w:rPr>
      </w:pPr>
      <w:r w:rsidRPr="00DE0157">
        <w:rPr>
          <w:rFonts w:ascii="Arial" w:eastAsia="Times New Roman" w:hAnsi="Arial" w:cs="Arial"/>
          <w:b/>
          <w:snapToGrid w:val="0"/>
          <w:lang w:val="en-GB"/>
        </w:rPr>
        <w:t>GENERAL CONDITIONS</w:t>
      </w:r>
    </w:p>
    <w:p w:rsidR="00584CB4" w:rsidRPr="00DE0157" w:rsidRDefault="00584CB4" w:rsidP="009F7B62">
      <w:pPr>
        <w:widowControl w:val="0"/>
        <w:numPr>
          <w:ilvl w:val="1"/>
          <w:numId w:val="25"/>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DE0157">
        <w:rPr>
          <w:rFonts w:ascii="Arial" w:eastAsia="Times New Roman" w:hAnsi="Arial" w:cs="Arial"/>
          <w:snapToGrid w:val="0"/>
          <w:lang w:val="en-GB"/>
        </w:rPr>
        <w:t>The following preference point systems are applicable to all bids:</w:t>
      </w:r>
    </w:p>
    <w:p w:rsidR="00584CB4" w:rsidRPr="00DE0157" w:rsidRDefault="00584CB4" w:rsidP="009F7B62">
      <w:pPr>
        <w:widowControl w:val="0"/>
        <w:numPr>
          <w:ilvl w:val="0"/>
          <w:numId w:val="26"/>
        </w:numPr>
        <w:tabs>
          <w:tab w:val="left" w:pos="900"/>
          <w:tab w:val="left" w:pos="5760"/>
          <w:tab w:val="left" w:pos="7920"/>
        </w:tabs>
        <w:spacing w:after="0" w:line="240" w:lineRule="auto"/>
        <w:jc w:val="both"/>
        <w:rPr>
          <w:rFonts w:ascii="Arial" w:eastAsia="Times New Roman" w:hAnsi="Arial" w:cs="Arial"/>
          <w:snapToGrid w:val="0"/>
          <w:lang w:val="en-GB"/>
        </w:rPr>
      </w:pPr>
      <w:r w:rsidRPr="00DE0157">
        <w:rPr>
          <w:rFonts w:ascii="Arial" w:eastAsia="Times New Roman" w:hAnsi="Arial" w:cs="Arial"/>
          <w:snapToGrid w:val="0"/>
          <w:lang w:val="en-GB"/>
        </w:rPr>
        <w:t xml:space="preserve">the 80/20 system for requirements with a Rand value of up to R50 000 000 (all applicable taxes included); and </w:t>
      </w:r>
    </w:p>
    <w:p w:rsidR="00584CB4" w:rsidRPr="00DE0157" w:rsidRDefault="00584CB4" w:rsidP="009F7B62">
      <w:pPr>
        <w:widowControl w:val="0"/>
        <w:numPr>
          <w:ilvl w:val="0"/>
          <w:numId w:val="26"/>
        </w:numPr>
        <w:tabs>
          <w:tab w:val="left" w:pos="900"/>
          <w:tab w:val="left" w:pos="5760"/>
          <w:tab w:val="left" w:pos="7920"/>
        </w:tabs>
        <w:spacing w:after="0" w:line="240" w:lineRule="auto"/>
        <w:jc w:val="both"/>
        <w:rPr>
          <w:rFonts w:ascii="Arial" w:eastAsia="Times New Roman" w:hAnsi="Arial" w:cs="Arial"/>
          <w:snapToGrid w:val="0"/>
          <w:lang w:val="en-GB"/>
        </w:rPr>
      </w:pPr>
      <w:proofErr w:type="gramStart"/>
      <w:r w:rsidRPr="00DE0157">
        <w:rPr>
          <w:rFonts w:ascii="Arial" w:eastAsia="Times New Roman" w:hAnsi="Arial" w:cs="Arial"/>
          <w:snapToGrid w:val="0"/>
          <w:lang w:val="en-GB"/>
        </w:rPr>
        <w:t>the</w:t>
      </w:r>
      <w:proofErr w:type="gramEnd"/>
      <w:r w:rsidRPr="00DE0157">
        <w:rPr>
          <w:rFonts w:ascii="Arial" w:eastAsia="Times New Roman" w:hAnsi="Arial" w:cs="Arial"/>
          <w:snapToGrid w:val="0"/>
          <w:lang w:val="en-GB"/>
        </w:rPr>
        <w:t xml:space="preserve"> 90/10 system for requirements with a Rand value above R50 000 000 (all applicable taxes included).</w:t>
      </w:r>
    </w:p>
    <w:p w:rsidR="00584CB4" w:rsidRPr="00DE0157" w:rsidRDefault="00584CB4" w:rsidP="009F7B62">
      <w:pPr>
        <w:widowControl w:val="0"/>
        <w:numPr>
          <w:ilvl w:val="1"/>
          <w:numId w:val="25"/>
        </w:numPr>
        <w:tabs>
          <w:tab w:val="num" w:pos="993"/>
          <w:tab w:val="left" w:pos="2880"/>
          <w:tab w:val="left" w:pos="5760"/>
          <w:tab w:val="left" w:pos="7920"/>
        </w:tabs>
        <w:spacing w:after="120" w:line="240" w:lineRule="auto"/>
        <w:ind w:left="993" w:hanging="993"/>
        <w:jc w:val="both"/>
        <w:rPr>
          <w:rFonts w:ascii="Arial" w:eastAsia="Times New Roman" w:hAnsi="Arial" w:cs="Arial"/>
          <w:snapToGrid w:val="0"/>
          <w:lang w:val="en-GB"/>
        </w:rPr>
      </w:pPr>
    </w:p>
    <w:p w:rsidR="00584CB4" w:rsidRPr="00DE0157" w:rsidRDefault="00584CB4" w:rsidP="009F7B62">
      <w:pPr>
        <w:widowControl w:val="0"/>
        <w:tabs>
          <w:tab w:val="left" w:pos="2880"/>
          <w:tab w:val="left" w:pos="5760"/>
          <w:tab w:val="left" w:pos="7920"/>
        </w:tabs>
        <w:spacing w:after="120" w:line="240" w:lineRule="auto"/>
        <w:ind w:left="993" w:hanging="284"/>
        <w:jc w:val="both"/>
        <w:rPr>
          <w:rFonts w:ascii="Arial" w:eastAsia="Times New Roman" w:hAnsi="Arial" w:cs="Arial"/>
          <w:snapToGrid w:val="0"/>
          <w:lang w:val="en-GB"/>
        </w:rPr>
      </w:pPr>
      <w:r w:rsidRPr="004D1734">
        <w:rPr>
          <w:rFonts w:ascii="Arial" w:eastAsia="Times New Roman" w:hAnsi="Arial" w:cs="Arial"/>
          <w:snapToGrid w:val="0"/>
          <w:lang w:val="en-GB"/>
        </w:rPr>
        <w:t xml:space="preserve">a) The value of this bid is estimated to exceed/not exceed </w:t>
      </w:r>
      <w:r w:rsidRPr="004D1734">
        <w:rPr>
          <w:rFonts w:ascii="Arial" w:eastAsia="Times New Roman" w:hAnsi="Arial" w:cs="Arial"/>
          <w:snapToGrid w:val="0"/>
          <w:lang w:val="en-US"/>
        </w:rPr>
        <w:t>R50 000 000 (all applicable taxes included)</w:t>
      </w:r>
      <w:r w:rsidRPr="004D1734">
        <w:rPr>
          <w:rFonts w:ascii="Arial" w:eastAsia="Times New Roman" w:hAnsi="Arial" w:cs="Arial"/>
          <w:snapToGrid w:val="0"/>
          <w:lang w:val="en-GB"/>
        </w:rPr>
        <w:t xml:space="preserve"> and therefore the …</w:t>
      </w:r>
      <w:r w:rsidR="005D0E05" w:rsidRPr="00690744">
        <w:rPr>
          <w:rFonts w:ascii="Arial" w:eastAsia="Times New Roman" w:hAnsi="Arial" w:cs="Arial"/>
          <w:b/>
          <w:snapToGrid w:val="0"/>
          <w:lang w:val="en-GB"/>
        </w:rPr>
        <w:t>80/20</w:t>
      </w:r>
      <w:r w:rsidRPr="004D1734">
        <w:rPr>
          <w:rFonts w:ascii="Arial" w:eastAsia="Times New Roman" w:hAnsi="Arial" w:cs="Arial"/>
          <w:snapToGrid w:val="0"/>
          <w:lang w:val="en-GB"/>
        </w:rPr>
        <w:t xml:space="preserve">……….. </w:t>
      </w:r>
      <w:proofErr w:type="gramStart"/>
      <w:r w:rsidRPr="004D1734">
        <w:rPr>
          <w:rFonts w:ascii="Arial" w:eastAsia="Times New Roman" w:hAnsi="Arial" w:cs="Arial"/>
          <w:snapToGrid w:val="0"/>
          <w:lang w:val="en-GB"/>
        </w:rPr>
        <w:t>preference</w:t>
      </w:r>
      <w:proofErr w:type="gramEnd"/>
      <w:r w:rsidRPr="00DE0157">
        <w:rPr>
          <w:rFonts w:ascii="Arial" w:eastAsia="Times New Roman" w:hAnsi="Arial" w:cs="Arial"/>
          <w:snapToGrid w:val="0"/>
          <w:lang w:val="en-GB"/>
        </w:rPr>
        <w:t xml:space="preserve"> point system shall be applicable; or </w:t>
      </w:r>
    </w:p>
    <w:p w:rsidR="00584CB4" w:rsidRPr="00DE0157" w:rsidRDefault="00584CB4" w:rsidP="009F7B62">
      <w:pPr>
        <w:widowControl w:val="0"/>
        <w:tabs>
          <w:tab w:val="left" w:pos="2880"/>
          <w:tab w:val="left" w:pos="5760"/>
          <w:tab w:val="left" w:pos="7920"/>
        </w:tabs>
        <w:spacing w:after="120" w:line="240" w:lineRule="auto"/>
        <w:ind w:left="993" w:hanging="273"/>
        <w:jc w:val="both"/>
        <w:rPr>
          <w:rFonts w:ascii="Arial" w:eastAsia="Times New Roman" w:hAnsi="Arial" w:cs="Arial"/>
          <w:snapToGrid w:val="0"/>
          <w:lang w:val="en-GB"/>
        </w:rPr>
      </w:pPr>
      <w:r w:rsidRPr="00DE0157">
        <w:rPr>
          <w:rFonts w:ascii="Arial" w:eastAsia="Times New Roman" w:hAnsi="Arial" w:cs="Arial"/>
          <w:snapToGrid w:val="0"/>
          <w:lang w:val="en-GB"/>
        </w:rPr>
        <w:t>b) Either the 80/20 or 90/10 preference point system will be applicable to this tender (</w:t>
      </w:r>
      <w:r w:rsidRPr="00DE0157">
        <w:rPr>
          <w:rFonts w:ascii="Arial" w:eastAsia="Times New Roman" w:hAnsi="Arial" w:cs="Arial"/>
          <w:i/>
          <w:snapToGrid w:val="0"/>
          <w:lang w:val="en-GB"/>
        </w:rPr>
        <w:t>delete whichever is not applicable for this tender</w:t>
      </w:r>
      <w:r w:rsidRPr="00DE0157">
        <w:rPr>
          <w:rFonts w:ascii="Arial" w:eastAsia="Times New Roman" w:hAnsi="Arial" w:cs="Arial"/>
          <w:snapToGrid w:val="0"/>
          <w:lang w:val="en-GB"/>
        </w:rPr>
        <w:t>).</w:t>
      </w:r>
    </w:p>
    <w:p w:rsidR="00584CB4" w:rsidRPr="00DE0157" w:rsidRDefault="00584CB4" w:rsidP="009F7B6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rsidR="00584CB4" w:rsidRPr="00DE0157" w:rsidRDefault="00584CB4" w:rsidP="009F7B62">
      <w:pPr>
        <w:widowControl w:val="0"/>
        <w:numPr>
          <w:ilvl w:val="1"/>
          <w:numId w:val="25"/>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DE0157">
        <w:rPr>
          <w:rFonts w:ascii="Arial" w:eastAsia="Times New Roman" w:hAnsi="Arial" w:cs="Arial"/>
          <w:snapToGrid w:val="0"/>
          <w:lang w:val="en-GB"/>
        </w:rPr>
        <w:t xml:space="preserve">Points for this bid shall be awarded for: </w:t>
      </w:r>
    </w:p>
    <w:p w:rsidR="00584CB4" w:rsidRPr="00DE0157" w:rsidRDefault="00584CB4" w:rsidP="009F7B62">
      <w:pPr>
        <w:widowControl w:val="0"/>
        <w:numPr>
          <w:ilvl w:val="0"/>
          <w:numId w:val="27"/>
        </w:numPr>
        <w:tabs>
          <w:tab w:val="num" w:pos="1080"/>
          <w:tab w:val="left" w:pos="7920"/>
        </w:tabs>
        <w:spacing w:after="120" w:line="240" w:lineRule="auto"/>
        <w:ind w:left="1080"/>
        <w:jc w:val="both"/>
        <w:rPr>
          <w:rFonts w:ascii="Arial" w:eastAsia="Times New Roman" w:hAnsi="Arial" w:cs="Arial"/>
          <w:snapToGrid w:val="0"/>
          <w:lang w:val="en-GB"/>
        </w:rPr>
      </w:pPr>
      <w:r w:rsidRPr="00DE0157">
        <w:rPr>
          <w:rFonts w:ascii="Arial" w:eastAsia="Times New Roman" w:hAnsi="Arial" w:cs="Arial"/>
          <w:snapToGrid w:val="0"/>
          <w:lang w:val="en-GB"/>
        </w:rPr>
        <w:t>Price; and</w:t>
      </w:r>
    </w:p>
    <w:p w:rsidR="00584CB4" w:rsidRPr="00DE0157" w:rsidRDefault="00584CB4" w:rsidP="009F7B62">
      <w:pPr>
        <w:widowControl w:val="0"/>
        <w:numPr>
          <w:ilvl w:val="0"/>
          <w:numId w:val="27"/>
        </w:numPr>
        <w:tabs>
          <w:tab w:val="num" w:pos="1080"/>
          <w:tab w:val="left" w:pos="7920"/>
        </w:tabs>
        <w:spacing w:after="120" w:line="240" w:lineRule="auto"/>
        <w:ind w:left="1080"/>
        <w:jc w:val="both"/>
        <w:rPr>
          <w:rFonts w:ascii="Arial" w:eastAsia="Times New Roman" w:hAnsi="Arial" w:cs="Arial"/>
          <w:snapToGrid w:val="0"/>
          <w:lang w:val="en-GB"/>
        </w:rPr>
      </w:pPr>
      <w:r w:rsidRPr="00DE0157">
        <w:rPr>
          <w:rFonts w:ascii="Arial" w:eastAsia="Times New Roman" w:hAnsi="Arial" w:cs="Arial"/>
          <w:snapToGrid w:val="0"/>
          <w:lang w:val="en-GB"/>
        </w:rPr>
        <w:t>B-BBEE Status Level of Contributor.</w:t>
      </w:r>
    </w:p>
    <w:p w:rsidR="00584CB4" w:rsidRPr="00DE0157" w:rsidRDefault="00584CB4" w:rsidP="009F7B62">
      <w:pPr>
        <w:widowControl w:val="0"/>
        <w:numPr>
          <w:ilvl w:val="1"/>
          <w:numId w:val="25"/>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DE0157">
        <w:rPr>
          <w:rFonts w:ascii="Arial" w:eastAsia="Times New Roman" w:hAnsi="Arial" w:cs="Arial"/>
          <w:snapToGrid w:val="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84CB4" w:rsidRPr="00DE0157" w:rsidTr="00DE0157">
        <w:tc>
          <w:tcPr>
            <w:tcW w:w="5130" w:type="dxa"/>
            <w:shd w:val="clear" w:color="auto" w:fill="C00000"/>
            <w:vAlign w:val="bottom"/>
          </w:tcPr>
          <w:p w:rsidR="00584CB4" w:rsidRPr="00DE0157" w:rsidRDefault="00584CB4" w:rsidP="009F7B6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rsidR="00584CB4" w:rsidRPr="00DE0157" w:rsidRDefault="00584CB4" w:rsidP="009F7B6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DE0157">
              <w:rPr>
                <w:rFonts w:ascii="Arial" w:eastAsia="Times New Roman" w:hAnsi="Arial" w:cs="Arial"/>
                <w:b/>
                <w:snapToGrid w:val="0"/>
                <w:lang w:val="en-GB"/>
              </w:rPr>
              <w:t>POINTS</w:t>
            </w:r>
          </w:p>
        </w:tc>
      </w:tr>
      <w:tr w:rsidR="00584CB4" w:rsidRPr="00DE0157" w:rsidTr="00DE0157">
        <w:tc>
          <w:tcPr>
            <w:tcW w:w="5130" w:type="dxa"/>
            <w:shd w:val="clear" w:color="auto" w:fill="auto"/>
            <w:vAlign w:val="bottom"/>
          </w:tcPr>
          <w:p w:rsidR="00584CB4" w:rsidRPr="00DE0157" w:rsidRDefault="00584CB4" w:rsidP="009F7B62">
            <w:pPr>
              <w:widowControl w:val="0"/>
              <w:tabs>
                <w:tab w:val="left" w:pos="2880"/>
                <w:tab w:val="left" w:pos="5760"/>
                <w:tab w:val="left" w:pos="7920"/>
              </w:tabs>
              <w:spacing w:after="120" w:line="240" w:lineRule="auto"/>
              <w:rPr>
                <w:rFonts w:ascii="Arial" w:eastAsia="Times New Roman" w:hAnsi="Arial" w:cs="Arial"/>
                <w:snapToGrid w:val="0"/>
                <w:lang w:val="en-GB"/>
              </w:rPr>
            </w:pPr>
            <w:r w:rsidRPr="00DE0157">
              <w:rPr>
                <w:rFonts w:ascii="Arial" w:eastAsia="Times New Roman" w:hAnsi="Arial" w:cs="Arial"/>
                <w:b/>
                <w:snapToGrid w:val="0"/>
                <w:lang w:val="en-GB"/>
              </w:rPr>
              <w:t>PRICE</w:t>
            </w:r>
          </w:p>
        </w:tc>
        <w:tc>
          <w:tcPr>
            <w:tcW w:w="1800" w:type="dxa"/>
            <w:shd w:val="clear" w:color="auto" w:fill="FFFF00"/>
          </w:tcPr>
          <w:p w:rsidR="00584CB4" w:rsidRPr="00690744" w:rsidRDefault="005D0E05" w:rsidP="00690744">
            <w:pPr>
              <w:widowControl w:val="0"/>
              <w:tabs>
                <w:tab w:val="left" w:pos="2880"/>
                <w:tab w:val="left" w:pos="5760"/>
                <w:tab w:val="left" w:pos="7920"/>
              </w:tabs>
              <w:spacing w:after="120" w:line="240" w:lineRule="auto"/>
              <w:jc w:val="center"/>
              <w:rPr>
                <w:rFonts w:ascii="Arial" w:eastAsia="Times New Roman" w:hAnsi="Arial" w:cs="Arial"/>
                <w:b/>
                <w:snapToGrid w:val="0"/>
                <w:highlight w:val="yellow"/>
                <w:lang w:val="en-GB"/>
              </w:rPr>
            </w:pPr>
            <w:r w:rsidRPr="00690744">
              <w:rPr>
                <w:rFonts w:ascii="Arial" w:eastAsia="Times New Roman" w:hAnsi="Arial" w:cs="Arial"/>
                <w:b/>
                <w:snapToGrid w:val="0"/>
                <w:highlight w:val="yellow"/>
                <w:lang w:val="en-GB"/>
              </w:rPr>
              <w:t>80</w:t>
            </w:r>
          </w:p>
        </w:tc>
      </w:tr>
      <w:tr w:rsidR="00584CB4" w:rsidRPr="00DE0157" w:rsidTr="00DE0157">
        <w:tc>
          <w:tcPr>
            <w:tcW w:w="5130" w:type="dxa"/>
            <w:shd w:val="clear" w:color="auto" w:fill="auto"/>
            <w:vAlign w:val="bottom"/>
          </w:tcPr>
          <w:p w:rsidR="00584CB4" w:rsidRPr="00DE0157" w:rsidRDefault="00584CB4" w:rsidP="009F7B62">
            <w:pPr>
              <w:widowControl w:val="0"/>
              <w:tabs>
                <w:tab w:val="left" w:pos="2880"/>
                <w:tab w:val="left" w:pos="5760"/>
                <w:tab w:val="left" w:pos="7920"/>
              </w:tabs>
              <w:spacing w:after="120" w:line="240" w:lineRule="auto"/>
              <w:rPr>
                <w:rFonts w:ascii="Arial" w:eastAsia="Times New Roman" w:hAnsi="Arial" w:cs="Arial"/>
                <w:snapToGrid w:val="0"/>
                <w:lang w:val="en-GB"/>
              </w:rPr>
            </w:pPr>
            <w:r w:rsidRPr="00DE0157">
              <w:rPr>
                <w:rFonts w:ascii="Arial" w:eastAsia="Times New Roman" w:hAnsi="Arial" w:cs="Arial"/>
                <w:b/>
                <w:snapToGrid w:val="0"/>
                <w:lang w:val="en-GB"/>
              </w:rPr>
              <w:t>B-BBEE STATUS LEVEL OF CONTRIBUTOR</w:t>
            </w:r>
          </w:p>
        </w:tc>
        <w:tc>
          <w:tcPr>
            <w:tcW w:w="1800" w:type="dxa"/>
            <w:shd w:val="clear" w:color="auto" w:fill="FFFF00"/>
          </w:tcPr>
          <w:p w:rsidR="00584CB4" w:rsidRPr="00690744" w:rsidRDefault="005D0E05" w:rsidP="00690744">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690744">
              <w:rPr>
                <w:rFonts w:ascii="Arial" w:eastAsia="Times New Roman" w:hAnsi="Arial" w:cs="Arial"/>
                <w:b/>
                <w:snapToGrid w:val="0"/>
                <w:lang w:val="en-GB"/>
              </w:rPr>
              <w:t>20</w:t>
            </w:r>
          </w:p>
        </w:tc>
      </w:tr>
      <w:tr w:rsidR="00584CB4" w:rsidRPr="00DE0157" w:rsidTr="00DE0157">
        <w:tc>
          <w:tcPr>
            <w:tcW w:w="5130" w:type="dxa"/>
            <w:shd w:val="clear" w:color="auto" w:fill="auto"/>
            <w:vAlign w:val="bottom"/>
          </w:tcPr>
          <w:p w:rsidR="00584CB4" w:rsidRPr="00DE0157" w:rsidRDefault="00584CB4" w:rsidP="009F7B62">
            <w:pPr>
              <w:widowControl w:val="0"/>
              <w:tabs>
                <w:tab w:val="left" w:pos="2880"/>
                <w:tab w:val="left" w:pos="5760"/>
                <w:tab w:val="left" w:pos="7920"/>
              </w:tabs>
              <w:spacing w:after="120" w:line="240" w:lineRule="auto"/>
              <w:rPr>
                <w:rFonts w:ascii="Arial" w:eastAsia="Times New Roman" w:hAnsi="Arial" w:cs="Arial"/>
                <w:snapToGrid w:val="0"/>
                <w:lang w:val="en-GB"/>
              </w:rPr>
            </w:pPr>
            <w:r w:rsidRPr="00DE0157">
              <w:rPr>
                <w:rFonts w:ascii="Arial" w:eastAsia="Times New Roman" w:hAnsi="Arial" w:cs="Arial"/>
                <w:b/>
                <w:snapToGrid w:val="0"/>
                <w:lang w:val="en-GB"/>
              </w:rPr>
              <w:t>Total points for Price and B-BBEE must not exceed</w:t>
            </w:r>
          </w:p>
        </w:tc>
        <w:tc>
          <w:tcPr>
            <w:tcW w:w="1800" w:type="dxa"/>
            <w:shd w:val="clear" w:color="auto" w:fill="C00000"/>
          </w:tcPr>
          <w:p w:rsidR="00584CB4" w:rsidRPr="00DE0157" w:rsidRDefault="00584CB4" w:rsidP="009F7B6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DE0157">
              <w:rPr>
                <w:rFonts w:ascii="Arial" w:eastAsia="Times New Roman" w:hAnsi="Arial" w:cs="Arial"/>
                <w:b/>
                <w:snapToGrid w:val="0"/>
                <w:lang w:val="en-GB"/>
              </w:rPr>
              <w:t>100</w:t>
            </w:r>
          </w:p>
        </w:tc>
      </w:tr>
    </w:tbl>
    <w:p w:rsidR="00584CB4" w:rsidRPr="00DE0157" w:rsidRDefault="00584CB4" w:rsidP="009F7B6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rsidR="00584CB4" w:rsidRPr="00DE0157" w:rsidRDefault="00584CB4" w:rsidP="009F7B62">
      <w:pPr>
        <w:widowControl w:val="0"/>
        <w:numPr>
          <w:ilvl w:val="1"/>
          <w:numId w:val="25"/>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DE0157">
        <w:rPr>
          <w:rFonts w:ascii="Arial" w:eastAsia="Times New Roman" w:hAnsi="Arial" w:cs="Arial"/>
          <w:snapToGrid w:val="0"/>
          <w:lang w:val="en-GB"/>
        </w:rPr>
        <w:t xml:space="preserve">Failure on the part of a bidder to submit proof of B-BBEE Status level of contributor together with the </w:t>
      </w:r>
      <w:proofErr w:type="gramStart"/>
      <w:r w:rsidRPr="00DE0157">
        <w:rPr>
          <w:rFonts w:ascii="Arial" w:eastAsia="Times New Roman" w:hAnsi="Arial" w:cs="Arial"/>
          <w:snapToGrid w:val="0"/>
          <w:lang w:val="en-GB"/>
        </w:rPr>
        <w:t>bid,</w:t>
      </w:r>
      <w:proofErr w:type="gramEnd"/>
      <w:r w:rsidRPr="00DE0157">
        <w:rPr>
          <w:rFonts w:ascii="Arial" w:eastAsia="Times New Roman" w:hAnsi="Arial" w:cs="Arial"/>
          <w:snapToGrid w:val="0"/>
          <w:lang w:val="en-GB"/>
        </w:rPr>
        <w:t xml:space="preserve"> will be interpreted to mean that preference points for B-BBEE status level of contribution are not claimed.</w:t>
      </w:r>
    </w:p>
    <w:p w:rsidR="00584CB4" w:rsidRPr="00DE0157" w:rsidRDefault="00584CB4" w:rsidP="009F7B62">
      <w:pPr>
        <w:widowControl w:val="0"/>
        <w:numPr>
          <w:ilvl w:val="1"/>
          <w:numId w:val="25"/>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DE0157">
        <w:rPr>
          <w:rFonts w:ascii="Arial" w:eastAsia="Times New Roman" w:hAnsi="Arial" w:cs="Arial"/>
          <w:snapToGrid w:val="0"/>
          <w:lang w:val="en-GB"/>
        </w:rPr>
        <w:t>The purchaser reserves the right to require of a bidder, either before a bid is adjudicated or at any time subsequently, to substantiate any claim in regard to preferences, in any manner required by the purchaser.</w:t>
      </w:r>
    </w:p>
    <w:p w:rsidR="00584CB4" w:rsidRPr="00DE0157" w:rsidRDefault="00584CB4" w:rsidP="009F7B6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rsidR="00584CB4" w:rsidRPr="00DE0157" w:rsidRDefault="00584CB4" w:rsidP="009F7B62">
      <w:pPr>
        <w:widowControl w:val="0"/>
        <w:numPr>
          <w:ilvl w:val="0"/>
          <w:numId w:val="25"/>
        </w:numPr>
        <w:tabs>
          <w:tab w:val="num" w:pos="720"/>
          <w:tab w:val="left" w:pos="2880"/>
          <w:tab w:val="left" w:pos="5760"/>
          <w:tab w:val="left" w:pos="7920"/>
        </w:tabs>
        <w:spacing w:after="120" w:line="240" w:lineRule="auto"/>
        <w:ind w:hanging="720"/>
        <w:jc w:val="both"/>
        <w:rPr>
          <w:rFonts w:ascii="Arial" w:eastAsia="Times New Roman" w:hAnsi="Arial" w:cs="Arial"/>
          <w:b/>
          <w:snapToGrid w:val="0"/>
          <w:lang w:val="en-GB"/>
        </w:rPr>
      </w:pPr>
      <w:r w:rsidRPr="00DE0157">
        <w:rPr>
          <w:rFonts w:ascii="Arial" w:eastAsia="Times New Roman" w:hAnsi="Arial" w:cs="Arial"/>
          <w:b/>
          <w:snapToGrid w:val="0"/>
          <w:lang w:val="en-GB"/>
        </w:rPr>
        <w:lastRenderedPageBreak/>
        <w:t>DEFINITIONS</w:t>
      </w:r>
    </w:p>
    <w:p w:rsidR="00584CB4" w:rsidRPr="00DE0157" w:rsidRDefault="00584CB4" w:rsidP="009F7B62">
      <w:pPr>
        <w:widowControl w:val="0"/>
        <w:numPr>
          <w:ilvl w:val="0"/>
          <w:numId w:val="32"/>
        </w:numPr>
        <w:tabs>
          <w:tab w:val="num" w:pos="1080"/>
          <w:tab w:val="left" w:pos="7920"/>
        </w:tabs>
        <w:spacing w:after="120" w:line="240" w:lineRule="auto"/>
        <w:ind w:left="1080" w:hanging="360"/>
        <w:jc w:val="both"/>
        <w:rPr>
          <w:rFonts w:ascii="Arial" w:eastAsia="Times New Roman" w:hAnsi="Arial" w:cs="Arial"/>
          <w:snapToGrid w:val="0"/>
          <w:lang w:val="en-US"/>
        </w:rPr>
      </w:pPr>
      <w:r w:rsidRPr="00DE0157">
        <w:rPr>
          <w:rFonts w:ascii="Arial" w:eastAsia="Times New Roman" w:hAnsi="Arial" w:cs="Arial"/>
          <w:b/>
          <w:snapToGrid w:val="0"/>
          <w:lang w:val="en-US"/>
        </w:rPr>
        <w:t>“B-BBEE”</w:t>
      </w:r>
      <w:r w:rsidRPr="00DE0157">
        <w:rPr>
          <w:rFonts w:ascii="Arial" w:eastAsia="Times New Roman" w:hAnsi="Arial" w:cs="Arial"/>
          <w:snapToGrid w:val="0"/>
          <w:lang w:val="en-US"/>
        </w:rPr>
        <w:t xml:space="preserve"> means broad-based black economic empowerment as defined in section 1 of the Broad-Based Black Economic Empowerment Act;</w:t>
      </w:r>
    </w:p>
    <w:p w:rsidR="00584CB4" w:rsidRPr="00DE0157" w:rsidRDefault="00584CB4" w:rsidP="009F7B62">
      <w:pPr>
        <w:widowControl w:val="0"/>
        <w:numPr>
          <w:ilvl w:val="0"/>
          <w:numId w:val="32"/>
        </w:numPr>
        <w:tabs>
          <w:tab w:val="num" w:pos="1080"/>
          <w:tab w:val="left" w:pos="7920"/>
        </w:tabs>
        <w:spacing w:after="120" w:line="240" w:lineRule="auto"/>
        <w:ind w:left="1080" w:hanging="360"/>
        <w:jc w:val="both"/>
        <w:rPr>
          <w:rFonts w:ascii="Arial" w:eastAsia="Times New Roman" w:hAnsi="Arial" w:cs="Arial"/>
          <w:snapToGrid w:val="0"/>
          <w:lang w:val="en-US"/>
        </w:rPr>
      </w:pPr>
      <w:r w:rsidRPr="00DE0157">
        <w:rPr>
          <w:rFonts w:ascii="Arial" w:eastAsia="Times New Roman" w:hAnsi="Arial" w:cs="Arial"/>
          <w:snapToGrid w:val="0"/>
          <w:lang w:val="en-US"/>
        </w:rPr>
        <w:t>“</w:t>
      </w:r>
      <w:r w:rsidRPr="00DE0157">
        <w:rPr>
          <w:rFonts w:ascii="Arial" w:eastAsia="Times New Roman" w:hAnsi="Arial" w:cs="Arial"/>
          <w:b/>
          <w:snapToGrid w:val="0"/>
          <w:lang w:val="en-US"/>
        </w:rPr>
        <w:t xml:space="preserve">B-BBEE status level of contributor” </w:t>
      </w:r>
      <w:r w:rsidRPr="00DE0157">
        <w:rPr>
          <w:rFonts w:ascii="Arial" w:eastAsia="Times New Roman" w:hAnsi="Arial" w:cs="Arial"/>
          <w:snapToGrid w:val="0"/>
          <w:lang w:val="en-US"/>
        </w:rPr>
        <w:t>means the B-BBEE status of an entity in terms of a code of good practice on black economic empowerment, issued in terms of section 9(1) of the Broad-Based Black Economic Empowerment Act;</w:t>
      </w:r>
    </w:p>
    <w:p w:rsidR="00584CB4" w:rsidRPr="00DE0157" w:rsidRDefault="00584CB4" w:rsidP="009F7B62">
      <w:pPr>
        <w:widowControl w:val="0"/>
        <w:numPr>
          <w:ilvl w:val="0"/>
          <w:numId w:val="32"/>
        </w:numPr>
        <w:tabs>
          <w:tab w:val="num" w:pos="1080"/>
          <w:tab w:val="left" w:pos="7920"/>
        </w:tabs>
        <w:spacing w:after="120" w:line="240" w:lineRule="auto"/>
        <w:ind w:left="1080" w:hanging="360"/>
        <w:jc w:val="both"/>
        <w:rPr>
          <w:rFonts w:ascii="Arial" w:eastAsia="Times New Roman" w:hAnsi="Arial" w:cs="Arial"/>
          <w:snapToGrid w:val="0"/>
          <w:lang w:val="en-US"/>
        </w:rPr>
      </w:pPr>
      <w:r w:rsidRPr="00DE0157">
        <w:rPr>
          <w:rFonts w:ascii="Arial" w:eastAsia="Times New Roman" w:hAnsi="Arial" w:cs="Arial"/>
          <w:b/>
          <w:snapToGrid w:val="0"/>
          <w:lang w:val="en-US"/>
        </w:rPr>
        <w:t>“bid”</w:t>
      </w:r>
      <w:r w:rsidRPr="00DE0157">
        <w:rPr>
          <w:rFonts w:ascii="Arial" w:eastAsia="Times New Roman" w:hAnsi="Arial" w:cs="Arial"/>
          <w:snapToGrid w:val="0"/>
          <w:lang w:val="en-US"/>
        </w:rPr>
        <w:t xml:space="preserve"> means a written offer in a prescribed or stipulated form in response to an invitation by an organ of state for the provision of goods or services, through price quotations, advertised competitive bidding processes or proposals; </w:t>
      </w:r>
    </w:p>
    <w:p w:rsidR="00584CB4" w:rsidRPr="00DE0157" w:rsidRDefault="00584CB4" w:rsidP="009F7B62">
      <w:pPr>
        <w:widowControl w:val="0"/>
        <w:numPr>
          <w:ilvl w:val="0"/>
          <w:numId w:val="32"/>
        </w:numPr>
        <w:tabs>
          <w:tab w:val="num" w:pos="1080"/>
          <w:tab w:val="left" w:pos="7920"/>
        </w:tabs>
        <w:spacing w:after="120" w:line="240" w:lineRule="auto"/>
        <w:ind w:left="1080" w:hanging="360"/>
        <w:jc w:val="both"/>
        <w:rPr>
          <w:rFonts w:ascii="Arial" w:eastAsia="Times New Roman" w:hAnsi="Arial" w:cs="Arial"/>
          <w:snapToGrid w:val="0"/>
          <w:lang w:val="en-US"/>
        </w:rPr>
      </w:pPr>
      <w:r w:rsidRPr="00DE0157">
        <w:rPr>
          <w:rFonts w:ascii="Arial" w:eastAsia="Times New Roman" w:hAnsi="Arial" w:cs="Arial"/>
          <w:b/>
          <w:snapToGrid w:val="0"/>
          <w:lang w:val="en-US"/>
        </w:rPr>
        <w:t>“Broad-Based Black Economic Empowerment Act”</w:t>
      </w:r>
      <w:r w:rsidRPr="00DE0157">
        <w:rPr>
          <w:rFonts w:ascii="Arial" w:eastAsia="Times New Roman" w:hAnsi="Arial" w:cs="Arial"/>
          <w:snapToGrid w:val="0"/>
          <w:lang w:val="en-US"/>
        </w:rPr>
        <w:t xml:space="preserve"> means the Broad-Based Black Economic Empowerment Act, 2003 (Act No. 53 of 2003);</w:t>
      </w:r>
    </w:p>
    <w:p w:rsidR="00584CB4" w:rsidRPr="00DE0157" w:rsidRDefault="00584CB4" w:rsidP="009F7B62">
      <w:pPr>
        <w:widowControl w:val="0"/>
        <w:numPr>
          <w:ilvl w:val="0"/>
          <w:numId w:val="32"/>
        </w:numPr>
        <w:tabs>
          <w:tab w:val="num" w:pos="1080"/>
          <w:tab w:val="left" w:pos="7920"/>
        </w:tabs>
        <w:spacing w:after="120" w:line="240" w:lineRule="auto"/>
        <w:ind w:left="1080" w:hanging="360"/>
        <w:jc w:val="both"/>
        <w:rPr>
          <w:rFonts w:ascii="Arial" w:eastAsia="Times New Roman" w:hAnsi="Arial" w:cs="Arial"/>
          <w:b/>
          <w:snapToGrid w:val="0"/>
          <w:lang w:val="en-US"/>
        </w:rPr>
      </w:pPr>
      <w:r w:rsidRPr="00DE0157">
        <w:rPr>
          <w:rFonts w:ascii="Arial" w:eastAsia="Times New Roman" w:hAnsi="Arial" w:cs="Arial"/>
          <w:b/>
          <w:snapToGrid w:val="0"/>
          <w:lang w:val="en-US"/>
        </w:rPr>
        <w:t xml:space="preserve"> “EME” </w:t>
      </w:r>
      <w:r w:rsidRPr="00DE0157">
        <w:rPr>
          <w:rFonts w:ascii="Arial" w:eastAsia="Times New Roman" w:hAnsi="Arial" w:cs="Arial"/>
          <w:snapToGrid w:val="0"/>
          <w:lang w:val="en-US"/>
        </w:rPr>
        <w:t>means an Exempted Micro Enterprise in terms of a code of good practice  on black economic empowerment issued in terms of section 9 (1) of the Broad-Based Black Economic Empowerment Act;</w:t>
      </w:r>
    </w:p>
    <w:p w:rsidR="00584CB4" w:rsidRPr="00DE0157" w:rsidRDefault="00584CB4" w:rsidP="009F7B62">
      <w:pPr>
        <w:widowControl w:val="0"/>
        <w:numPr>
          <w:ilvl w:val="0"/>
          <w:numId w:val="32"/>
        </w:numPr>
        <w:tabs>
          <w:tab w:val="num" w:pos="1080"/>
          <w:tab w:val="left" w:pos="7920"/>
        </w:tabs>
        <w:spacing w:after="120" w:line="240" w:lineRule="auto"/>
        <w:ind w:left="1080" w:hanging="360"/>
        <w:jc w:val="both"/>
        <w:rPr>
          <w:rFonts w:ascii="Arial" w:eastAsia="Times New Roman" w:hAnsi="Arial" w:cs="Arial"/>
          <w:snapToGrid w:val="0"/>
          <w:lang w:val="en-US"/>
        </w:rPr>
      </w:pPr>
      <w:r w:rsidRPr="00DE0157">
        <w:rPr>
          <w:rFonts w:ascii="Arial" w:eastAsia="Times New Roman" w:hAnsi="Arial" w:cs="Arial"/>
          <w:b/>
          <w:snapToGrid w:val="0"/>
          <w:lang w:val="en-US"/>
        </w:rPr>
        <w:t xml:space="preserve"> “</w:t>
      </w:r>
      <w:proofErr w:type="gramStart"/>
      <w:r w:rsidRPr="00DE0157">
        <w:rPr>
          <w:rFonts w:ascii="Arial" w:eastAsia="Times New Roman" w:hAnsi="Arial" w:cs="Arial"/>
          <w:b/>
          <w:snapToGrid w:val="0"/>
          <w:lang w:val="en-US"/>
        </w:rPr>
        <w:t>functionality</w:t>
      </w:r>
      <w:proofErr w:type="gramEnd"/>
      <w:r w:rsidRPr="00DE0157">
        <w:rPr>
          <w:rFonts w:ascii="Arial" w:eastAsia="Times New Roman" w:hAnsi="Arial" w:cs="Arial"/>
          <w:b/>
          <w:snapToGrid w:val="0"/>
          <w:lang w:val="en-US"/>
        </w:rPr>
        <w:t xml:space="preserve">” </w:t>
      </w:r>
      <w:r w:rsidRPr="00DE0157">
        <w:rPr>
          <w:rFonts w:ascii="Arial" w:eastAsia="Times New Roman" w:hAnsi="Arial" w:cs="Arial"/>
          <w:snapToGrid w:val="0"/>
          <w:lang w:val="en-US"/>
        </w:rPr>
        <w:t>means the ability of a tenderer to provide goods or services in accordance with specifications as set out in the tender documents.</w:t>
      </w:r>
    </w:p>
    <w:p w:rsidR="00584CB4" w:rsidRPr="00DE0157" w:rsidRDefault="00584CB4" w:rsidP="009F7B62">
      <w:pPr>
        <w:widowControl w:val="0"/>
        <w:numPr>
          <w:ilvl w:val="0"/>
          <w:numId w:val="32"/>
        </w:numPr>
        <w:tabs>
          <w:tab w:val="num" w:pos="1080"/>
          <w:tab w:val="left" w:pos="7920"/>
        </w:tabs>
        <w:spacing w:after="120" w:line="240" w:lineRule="auto"/>
        <w:ind w:left="1080" w:hanging="360"/>
        <w:jc w:val="both"/>
        <w:rPr>
          <w:rFonts w:ascii="Arial" w:eastAsia="Times New Roman" w:hAnsi="Arial" w:cs="Arial"/>
          <w:snapToGrid w:val="0"/>
          <w:lang w:val="en-US"/>
        </w:rPr>
      </w:pPr>
      <w:r w:rsidRPr="00DE0157">
        <w:rPr>
          <w:rFonts w:ascii="Arial" w:eastAsia="Times New Roman" w:hAnsi="Arial" w:cs="Arial"/>
          <w:b/>
          <w:snapToGrid w:val="0"/>
          <w:lang w:val="en-US"/>
        </w:rPr>
        <w:t xml:space="preserve"> “prices” </w:t>
      </w:r>
      <w:r w:rsidRPr="00DE0157">
        <w:rPr>
          <w:rFonts w:ascii="Arial" w:eastAsia="Times New Roman" w:hAnsi="Arial" w:cs="Arial"/>
          <w:snapToGrid w:val="0"/>
          <w:lang w:val="en-US"/>
        </w:rPr>
        <w:t xml:space="preserve">includes all applicable taxes less all unconditional discounts;  </w:t>
      </w:r>
    </w:p>
    <w:p w:rsidR="00584CB4" w:rsidRPr="00DE0157" w:rsidRDefault="00584CB4" w:rsidP="009F7B62">
      <w:pPr>
        <w:widowControl w:val="0"/>
        <w:numPr>
          <w:ilvl w:val="0"/>
          <w:numId w:val="32"/>
        </w:numPr>
        <w:tabs>
          <w:tab w:val="num" w:pos="1080"/>
          <w:tab w:val="left" w:pos="7920"/>
        </w:tabs>
        <w:spacing w:after="120" w:line="240" w:lineRule="auto"/>
        <w:ind w:left="1080" w:hanging="360"/>
        <w:jc w:val="both"/>
        <w:rPr>
          <w:rFonts w:ascii="Arial" w:eastAsia="Times New Roman" w:hAnsi="Arial" w:cs="Arial"/>
          <w:snapToGrid w:val="0"/>
          <w:lang w:val="en-US"/>
        </w:rPr>
      </w:pPr>
      <w:r w:rsidRPr="00DE0157">
        <w:rPr>
          <w:rFonts w:ascii="Arial" w:eastAsia="Times New Roman" w:hAnsi="Arial" w:cs="Arial"/>
          <w:b/>
          <w:snapToGrid w:val="0"/>
          <w:lang w:val="en-US"/>
        </w:rPr>
        <w:t xml:space="preserve">“proof of B-BBEE status level of contributor” </w:t>
      </w:r>
      <w:r w:rsidRPr="00DE0157">
        <w:rPr>
          <w:rFonts w:ascii="Arial" w:eastAsia="Times New Roman" w:hAnsi="Arial" w:cs="Arial"/>
          <w:snapToGrid w:val="0"/>
          <w:lang w:val="en-US"/>
        </w:rPr>
        <w:t>means:</w:t>
      </w:r>
    </w:p>
    <w:p w:rsidR="00584CB4" w:rsidRPr="00DE0157" w:rsidRDefault="00584CB4" w:rsidP="009F7B62">
      <w:pPr>
        <w:widowControl w:val="0"/>
        <w:numPr>
          <w:ilvl w:val="0"/>
          <w:numId w:val="33"/>
        </w:numPr>
        <w:tabs>
          <w:tab w:val="left" w:pos="7920"/>
        </w:tabs>
        <w:spacing w:after="120" w:line="240" w:lineRule="auto"/>
        <w:jc w:val="both"/>
        <w:rPr>
          <w:rFonts w:ascii="Arial" w:eastAsia="Times New Roman" w:hAnsi="Arial" w:cs="Arial"/>
          <w:snapToGrid w:val="0"/>
          <w:lang w:val="en-US"/>
        </w:rPr>
      </w:pPr>
      <w:r w:rsidRPr="00DE0157">
        <w:rPr>
          <w:rFonts w:ascii="Arial" w:eastAsia="Times New Roman" w:hAnsi="Arial" w:cs="Arial"/>
          <w:snapToGrid w:val="0"/>
          <w:lang w:val="en-US"/>
        </w:rPr>
        <w:t>B-BBEE Status level certificate issued by an authorized body or person;</w:t>
      </w:r>
    </w:p>
    <w:p w:rsidR="00584CB4" w:rsidRPr="00DE0157" w:rsidRDefault="00584CB4" w:rsidP="009F7B62">
      <w:pPr>
        <w:widowControl w:val="0"/>
        <w:numPr>
          <w:ilvl w:val="0"/>
          <w:numId w:val="33"/>
        </w:numPr>
        <w:tabs>
          <w:tab w:val="left" w:pos="7920"/>
        </w:tabs>
        <w:spacing w:after="120" w:line="240" w:lineRule="auto"/>
        <w:jc w:val="both"/>
        <w:rPr>
          <w:rFonts w:ascii="Arial" w:eastAsia="Times New Roman" w:hAnsi="Arial" w:cs="Arial"/>
          <w:snapToGrid w:val="0"/>
          <w:lang w:val="en-US"/>
        </w:rPr>
      </w:pPr>
      <w:r w:rsidRPr="00DE0157">
        <w:rPr>
          <w:rFonts w:ascii="Arial" w:eastAsia="Times New Roman" w:hAnsi="Arial" w:cs="Arial"/>
          <w:snapToGrid w:val="0"/>
          <w:lang w:val="en-US"/>
        </w:rPr>
        <w:t>A sworn affidavit as prescribed by the B-BBEE Codes of Good Practice;</w:t>
      </w:r>
    </w:p>
    <w:p w:rsidR="00584CB4" w:rsidRPr="00DE0157" w:rsidRDefault="00584CB4" w:rsidP="009F7B62">
      <w:pPr>
        <w:widowControl w:val="0"/>
        <w:numPr>
          <w:ilvl w:val="0"/>
          <w:numId w:val="33"/>
        </w:numPr>
        <w:tabs>
          <w:tab w:val="left" w:pos="7920"/>
        </w:tabs>
        <w:spacing w:after="120" w:line="240" w:lineRule="auto"/>
        <w:jc w:val="both"/>
        <w:rPr>
          <w:rFonts w:ascii="Arial" w:eastAsia="Times New Roman" w:hAnsi="Arial" w:cs="Arial"/>
          <w:snapToGrid w:val="0"/>
          <w:lang w:val="en-US"/>
        </w:rPr>
      </w:pPr>
      <w:r w:rsidRPr="00DE0157">
        <w:rPr>
          <w:rFonts w:ascii="Arial" w:eastAsia="Times New Roman" w:hAnsi="Arial" w:cs="Arial"/>
          <w:snapToGrid w:val="0"/>
          <w:lang w:val="en-US"/>
        </w:rPr>
        <w:t>Any other requirement prescribed in terms of the B-BBEE Act;</w:t>
      </w:r>
    </w:p>
    <w:p w:rsidR="00584CB4" w:rsidRPr="00DE0157" w:rsidRDefault="00584CB4" w:rsidP="009F7B62">
      <w:pPr>
        <w:widowControl w:val="0"/>
        <w:numPr>
          <w:ilvl w:val="0"/>
          <w:numId w:val="32"/>
        </w:numPr>
        <w:tabs>
          <w:tab w:val="num" w:pos="1134"/>
        </w:tabs>
        <w:spacing w:after="0" w:line="240" w:lineRule="auto"/>
        <w:ind w:left="1134" w:hanging="425"/>
        <w:rPr>
          <w:rFonts w:ascii="Arial" w:eastAsia="Times New Roman" w:hAnsi="Arial" w:cs="Arial"/>
          <w:snapToGrid w:val="0"/>
          <w:lang w:val="en-US"/>
        </w:rPr>
      </w:pPr>
      <w:r w:rsidRPr="00DE0157">
        <w:rPr>
          <w:rFonts w:ascii="Arial" w:eastAsia="Times New Roman" w:hAnsi="Arial" w:cs="Arial"/>
          <w:b/>
          <w:snapToGrid w:val="0"/>
          <w:lang w:val="en-US"/>
        </w:rPr>
        <w:t>“QSE”</w:t>
      </w:r>
      <w:r w:rsidRPr="00DE0157">
        <w:rPr>
          <w:rFonts w:ascii="Arial" w:eastAsia="Times New Roman" w:hAnsi="Arial" w:cs="Arial"/>
          <w:snapToGrid w:val="0"/>
          <w:lang w:val="en-US"/>
        </w:rPr>
        <w:t xml:space="preserve"> means a qualifying small business enterprise in terms of a code of good practice  on black economic empowerment issued in terms of section 9 (1) of the Broad-Based Black Economic Empowerment Act;</w:t>
      </w:r>
    </w:p>
    <w:p w:rsidR="00584CB4" w:rsidRPr="00DE0157" w:rsidRDefault="00584CB4" w:rsidP="009F7B62">
      <w:pPr>
        <w:widowControl w:val="0"/>
        <w:spacing w:after="0" w:line="240" w:lineRule="auto"/>
        <w:ind w:left="1134"/>
        <w:rPr>
          <w:rFonts w:ascii="Arial" w:eastAsia="Times New Roman" w:hAnsi="Arial" w:cs="Arial"/>
          <w:snapToGrid w:val="0"/>
          <w:lang w:val="en-US"/>
        </w:rPr>
      </w:pPr>
    </w:p>
    <w:p w:rsidR="00584CB4" w:rsidRPr="00DE0157" w:rsidRDefault="00584CB4" w:rsidP="009F7B62">
      <w:pPr>
        <w:widowControl w:val="0"/>
        <w:numPr>
          <w:ilvl w:val="0"/>
          <w:numId w:val="32"/>
        </w:numPr>
        <w:tabs>
          <w:tab w:val="num" w:pos="1080"/>
          <w:tab w:val="left" w:pos="7920"/>
        </w:tabs>
        <w:spacing w:after="120" w:line="240" w:lineRule="auto"/>
        <w:ind w:left="1080" w:hanging="360"/>
        <w:jc w:val="both"/>
        <w:rPr>
          <w:rFonts w:ascii="Arial" w:eastAsia="Times New Roman" w:hAnsi="Arial" w:cs="Arial"/>
          <w:i/>
          <w:snapToGrid w:val="0"/>
          <w:lang w:val="en-US"/>
        </w:rPr>
      </w:pPr>
      <w:r w:rsidRPr="00DE0157">
        <w:rPr>
          <w:rFonts w:ascii="Arial" w:eastAsia="Times New Roman" w:hAnsi="Arial" w:cs="Arial"/>
          <w:b/>
          <w:snapToGrid w:val="0"/>
          <w:lang w:val="en-US"/>
        </w:rPr>
        <w:t>“rand value”</w:t>
      </w:r>
      <w:r w:rsidRPr="00DE0157">
        <w:rPr>
          <w:rFonts w:ascii="Arial" w:eastAsia="Times New Roman" w:hAnsi="Arial" w:cs="Arial"/>
          <w:snapToGrid w:val="0"/>
          <w:lang w:val="en-US"/>
        </w:rPr>
        <w:t xml:space="preserve"> means the total estimated value of a contract in Rand, calculated at the time of bid invitation, and includes all applicable taxes; </w:t>
      </w:r>
    </w:p>
    <w:p w:rsidR="00584CB4" w:rsidRPr="00DE0157" w:rsidRDefault="00584CB4" w:rsidP="009F7B62">
      <w:pPr>
        <w:widowControl w:val="0"/>
        <w:tabs>
          <w:tab w:val="left" w:pos="7920"/>
        </w:tabs>
        <w:spacing w:after="120" w:line="240" w:lineRule="auto"/>
        <w:ind w:left="1080"/>
        <w:jc w:val="both"/>
        <w:rPr>
          <w:rFonts w:ascii="Arial" w:eastAsia="Times New Roman" w:hAnsi="Arial" w:cs="Arial"/>
          <w:i/>
          <w:snapToGrid w:val="0"/>
          <w:lang w:val="en-US"/>
        </w:rPr>
      </w:pPr>
    </w:p>
    <w:p w:rsidR="00584CB4" w:rsidRPr="00DE0157" w:rsidRDefault="00584CB4" w:rsidP="009F7B62">
      <w:pPr>
        <w:widowControl w:val="0"/>
        <w:numPr>
          <w:ilvl w:val="0"/>
          <w:numId w:val="25"/>
        </w:numPr>
        <w:tabs>
          <w:tab w:val="left" w:pos="2880"/>
          <w:tab w:val="left" w:pos="5760"/>
          <w:tab w:val="left" w:pos="7920"/>
        </w:tabs>
        <w:spacing w:after="120" w:line="240" w:lineRule="auto"/>
        <w:jc w:val="both"/>
        <w:rPr>
          <w:rFonts w:ascii="Arial" w:eastAsia="Times New Roman" w:hAnsi="Arial" w:cs="Arial"/>
          <w:b/>
          <w:snapToGrid w:val="0"/>
          <w:lang w:val="en-GB"/>
        </w:rPr>
      </w:pPr>
      <w:r w:rsidRPr="00DE0157">
        <w:rPr>
          <w:rFonts w:ascii="Arial" w:eastAsia="Times New Roman" w:hAnsi="Arial" w:cs="Arial"/>
          <w:b/>
          <w:snapToGrid w:val="0"/>
          <w:lang w:val="en-GB"/>
        </w:rPr>
        <w:t>POINTS AWARDED FOR PRICE</w:t>
      </w:r>
    </w:p>
    <w:p w:rsidR="00584CB4" w:rsidRPr="00DE0157" w:rsidRDefault="00584CB4" w:rsidP="009F7B62">
      <w:pPr>
        <w:widowControl w:val="0"/>
        <w:numPr>
          <w:ilvl w:val="1"/>
          <w:numId w:val="25"/>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DE0157">
        <w:rPr>
          <w:rFonts w:ascii="Arial" w:eastAsia="Times New Roman" w:hAnsi="Arial" w:cs="Arial"/>
          <w:b/>
          <w:snapToGrid w:val="0"/>
          <w:lang w:val="en-GB"/>
        </w:rPr>
        <w:t xml:space="preserve">THE 80/20 OR 90/10 PREFERENCE POINT SYSTEMS </w:t>
      </w:r>
    </w:p>
    <w:p w:rsidR="00584CB4" w:rsidRPr="00DE0157" w:rsidRDefault="00584CB4" w:rsidP="009F7B6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DE0157">
        <w:rPr>
          <w:rFonts w:ascii="Arial" w:eastAsia="Times New Roman" w:hAnsi="Arial" w:cs="Arial"/>
          <w:b/>
          <w:snapToGrid w:val="0"/>
          <w:lang w:val="en-GB"/>
        </w:rPr>
        <w:tab/>
      </w:r>
      <w:r w:rsidRPr="00DE0157">
        <w:rPr>
          <w:rFonts w:ascii="Arial" w:eastAsia="Times New Roman" w:hAnsi="Arial" w:cs="Arial"/>
          <w:snapToGrid w:val="0"/>
          <w:lang w:val="en-GB"/>
        </w:rPr>
        <w:t>A maximum of 80 or 90 points is allocated for price on the following basis:</w:t>
      </w:r>
    </w:p>
    <w:p w:rsidR="00584CB4" w:rsidRPr="00DE0157" w:rsidRDefault="00584CB4" w:rsidP="009F7B6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DE0157">
        <w:rPr>
          <w:rFonts w:ascii="Arial" w:eastAsia="Times New Roman" w:hAnsi="Arial" w:cs="Arial"/>
          <w:b/>
          <w:snapToGrid w:val="0"/>
          <w:lang w:val="en-GB"/>
        </w:rPr>
        <w:tab/>
      </w:r>
      <w:r w:rsidRPr="00DE0157">
        <w:rPr>
          <w:rFonts w:ascii="Arial" w:eastAsia="Times New Roman" w:hAnsi="Arial" w:cs="Arial"/>
          <w:b/>
          <w:snapToGrid w:val="0"/>
          <w:lang w:val="en-GB"/>
        </w:rPr>
        <w:tab/>
        <w:t>80/20</w:t>
      </w:r>
      <w:r w:rsidRPr="00DE0157">
        <w:rPr>
          <w:rFonts w:ascii="Arial" w:eastAsia="Times New Roman" w:hAnsi="Arial" w:cs="Arial"/>
          <w:b/>
          <w:snapToGrid w:val="0"/>
          <w:lang w:val="en-GB"/>
        </w:rPr>
        <w:tab/>
        <w:t>or</w:t>
      </w:r>
      <w:r w:rsidRPr="00DE0157">
        <w:rPr>
          <w:rFonts w:ascii="Arial" w:eastAsia="Times New Roman" w:hAnsi="Arial" w:cs="Arial"/>
          <w:b/>
          <w:snapToGrid w:val="0"/>
          <w:lang w:val="en-GB"/>
        </w:rPr>
        <w:tab/>
        <w:t>90/10</w:t>
      </w:r>
      <w:r w:rsidRPr="00DE0157">
        <w:rPr>
          <w:rFonts w:ascii="Arial" w:eastAsia="Times New Roman" w:hAnsi="Arial" w:cs="Arial"/>
          <w:b/>
          <w:snapToGrid w:val="0"/>
          <w:lang w:val="en-GB"/>
        </w:rPr>
        <w:tab/>
      </w:r>
    </w:p>
    <w:p w:rsidR="00584CB4" w:rsidRPr="00DE0157" w:rsidRDefault="00584CB4" w:rsidP="009F7B6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rsidR="00584CB4" w:rsidRPr="00DE0157" w:rsidRDefault="00584CB4" w:rsidP="009F7B6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DE0157">
        <w:rPr>
          <w:rFonts w:ascii="Arial" w:eastAsia="Times New Roman" w:hAnsi="Arial" w:cs="Arial"/>
          <w:b/>
          <w:snapToGrid w:val="0"/>
          <w:lang w:val="en-GB"/>
        </w:rPr>
        <w:tab/>
      </w:r>
      <w:r w:rsidRPr="00DE0157">
        <w:rPr>
          <w:rFonts w:ascii="Arial" w:eastAsia="Times New Roman" w:hAnsi="Arial" w:cs="Arial"/>
          <w:b/>
          <w:snapToGrid w:val="0"/>
          <w:position w:val="-28"/>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9pt;height:33.95pt" o:ole="" fillcolor="window">
            <v:imagedata r:id="rId11" o:title=""/>
          </v:shape>
          <o:OLEObject Type="Embed" ProgID="Equation.3" ShapeID="_x0000_i1025" DrawAspect="Content" ObjectID="_1557896416" r:id="rId12"/>
        </w:object>
      </w:r>
      <w:r w:rsidRPr="00DE0157">
        <w:rPr>
          <w:rFonts w:ascii="Arial" w:eastAsia="Times New Roman" w:hAnsi="Arial" w:cs="Arial"/>
          <w:b/>
          <w:snapToGrid w:val="0"/>
          <w:lang w:val="en-GB"/>
        </w:rPr>
        <w:tab/>
      </w:r>
      <w:proofErr w:type="gramStart"/>
      <w:r w:rsidRPr="00DE0157">
        <w:rPr>
          <w:rFonts w:ascii="Arial" w:eastAsia="Times New Roman" w:hAnsi="Arial" w:cs="Arial"/>
          <w:snapToGrid w:val="0"/>
          <w:lang w:val="en-GB"/>
        </w:rPr>
        <w:t>or</w:t>
      </w:r>
      <w:proofErr w:type="gramEnd"/>
      <w:r w:rsidRPr="00DE0157">
        <w:rPr>
          <w:rFonts w:ascii="Arial" w:eastAsia="Times New Roman" w:hAnsi="Arial" w:cs="Arial"/>
          <w:snapToGrid w:val="0"/>
          <w:lang w:val="en-GB"/>
        </w:rPr>
        <w:tab/>
      </w:r>
      <w:r w:rsidRPr="00DE0157">
        <w:rPr>
          <w:rFonts w:ascii="Arial" w:eastAsia="Times New Roman" w:hAnsi="Arial" w:cs="Arial"/>
          <w:b/>
          <w:snapToGrid w:val="0"/>
          <w:position w:val="-28"/>
          <w:lang w:val="en-GB"/>
        </w:rPr>
        <w:object w:dxaOrig="2439" w:dyaOrig="680">
          <v:shape id="_x0000_i1026" type="#_x0000_t75" style="width:121.6pt;height:33.95pt" o:ole="" fillcolor="window">
            <v:imagedata r:id="rId13" o:title=""/>
          </v:shape>
          <o:OLEObject Type="Embed" ProgID="Equation.3" ShapeID="_x0000_i1026" DrawAspect="Content" ObjectID="_1557896417" r:id="rId14"/>
        </w:object>
      </w:r>
    </w:p>
    <w:p w:rsidR="00584CB4" w:rsidRPr="00DE0157" w:rsidRDefault="00584CB4" w:rsidP="009F7B6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DE0157">
        <w:rPr>
          <w:rFonts w:ascii="Arial" w:eastAsia="Times New Roman" w:hAnsi="Arial" w:cs="Arial"/>
          <w:snapToGrid w:val="0"/>
          <w:lang w:val="en-GB"/>
        </w:rPr>
        <w:tab/>
        <w:t>Where</w:t>
      </w:r>
    </w:p>
    <w:p w:rsidR="00584CB4" w:rsidRPr="00DE0157" w:rsidRDefault="00584CB4" w:rsidP="009F7B6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DE0157">
        <w:rPr>
          <w:rFonts w:ascii="Arial" w:eastAsia="Times New Roman" w:hAnsi="Arial" w:cs="Arial"/>
          <w:snapToGrid w:val="0"/>
          <w:lang w:val="en-GB"/>
        </w:rPr>
        <w:tab/>
        <w:t>Ps</w:t>
      </w:r>
      <w:r w:rsidRPr="00DE0157">
        <w:rPr>
          <w:rFonts w:ascii="Arial" w:eastAsia="Times New Roman" w:hAnsi="Arial" w:cs="Arial"/>
          <w:snapToGrid w:val="0"/>
          <w:lang w:val="en-GB"/>
        </w:rPr>
        <w:tab/>
        <w:t>=</w:t>
      </w:r>
      <w:r w:rsidRPr="00DE0157">
        <w:rPr>
          <w:rFonts w:ascii="Arial" w:eastAsia="Times New Roman" w:hAnsi="Arial" w:cs="Arial"/>
          <w:snapToGrid w:val="0"/>
          <w:lang w:val="en-GB"/>
        </w:rPr>
        <w:tab/>
        <w:t>Points scored for price of bid under consideration</w:t>
      </w:r>
    </w:p>
    <w:p w:rsidR="00584CB4" w:rsidRPr="00DE0157" w:rsidRDefault="00584CB4" w:rsidP="009F7B6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DE0157">
        <w:rPr>
          <w:rFonts w:ascii="Arial" w:eastAsia="Times New Roman" w:hAnsi="Arial" w:cs="Arial"/>
          <w:snapToGrid w:val="0"/>
          <w:lang w:val="en-GB"/>
        </w:rPr>
        <w:tab/>
        <w:t>Pt</w:t>
      </w:r>
      <w:r w:rsidRPr="00DE0157">
        <w:rPr>
          <w:rFonts w:ascii="Arial" w:eastAsia="Times New Roman" w:hAnsi="Arial" w:cs="Arial"/>
          <w:snapToGrid w:val="0"/>
          <w:lang w:val="en-GB"/>
        </w:rPr>
        <w:tab/>
        <w:t>=</w:t>
      </w:r>
      <w:r w:rsidRPr="00DE0157">
        <w:rPr>
          <w:rFonts w:ascii="Arial" w:eastAsia="Times New Roman" w:hAnsi="Arial" w:cs="Arial"/>
          <w:snapToGrid w:val="0"/>
          <w:lang w:val="en-GB"/>
        </w:rPr>
        <w:tab/>
        <w:t>Price of bid under consideration</w:t>
      </w:r>
    </w:p>
    <w:p w:rsidR="00584CB4" w:rsidRPr="00DE0157" w:rsidRDefault="00584CB4" w:rsidP="009F7B6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DE0157">
        <w:rPr>
          <w:rFonts w:ascii="Arial" w:eastAsia="Times New Roman" w:hAnsi="Arial" w:cs="Arial"/>
          <w:snapToGrid w:val="0"/>
          <w:lang w:val="en-GB"/>
        </w:rPr>
        <w:tab/>
      </w:r>
      <w:proofErr w:type="spellStart"/>
      <w:r w:rsidRPr="00DE0157">
        <w:rPr>
          <w:rFonts w:ascii="Arial" w:eastAsia="Times New Roman" w:hAnsi="Arial" w:cs="Arial"/>
          <w:snapToGrid w:val="0"/>
          <w:lang w:val="en-GB"/>
        </w:rPr>
        <w:t>Pmin</w:t>
      </w:r>
      <w:proofErr w:type="spellEnd"/>
      <w:r w:rsidRPr="00DE0157">
        <w:rPr>
          <w:rFonts w:ascii="Arial" w:eastAsia="Times New Roman" w:hAnsi="Arial" w:cs="Arial"/>
          <w:snapToGrid w:val="0"/>
          <w:lang w:val="en-GB"/>
        </w:rPr>
        <w:tab/>
        <w:t>=</w:t>
      </w:r>
      <w:r w:rsidRPr="00DE0157">
        <w:rPr>
          <w:rFonts w:ascii="Arial" w:eastAsia="Times New Roman" w:hAnsi="Arial" w:cs="Arial"/>
          <w:snapToGrid w:val="0"/>
          <w:lang w:val="en-GB"/>
        </w:rPr>
        <w:tab/>
        <w:t>Price of lowest acceptable bid</w:t>
      </w:r>
    </w:p>
    <w:p w:rsidR="00584CB4" w:rsidRPr="00DE0157" w:rsidRDefault="00584CB4" w:rsidP="009F7B6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rsidR="00584CB4" w:rsidRPr="00DE0157" w:rsidRDefault="00584CB4" w:rsidP="009F7B62">
      <w:pPr>
        <w:widowControl w:val="0"/>
        <w:numPr>
          <w:ilvl w:val="0"/>
          <w:numId w:val="25"/>
        </w:numPr>
        <w:tabs>
          <w:tab w:val="left" w:pos="0"/>
          <w:tab w:val="num" w:pos="720"/>
          <w:tab w:val="left" w:pos="1276"/>
          <w:tab w:val="left" w:pos="2880"/>
          <w:tab w:val="left" w:pos="5760"/>
          <w:tab w:val="left" w:pos="7920"/>
        </w:tabs>
        <w:spacing w:after="120" w:line="240" w:lineRule="auto"/>
        <w:jc w:val="both"/>
        <w:rPr>
          <w:rFonts w:ascii="Arial" w:eastAsia="Times New Roman" w:hAnsi="Arial" w:cs="Arial"/>
          <w:b/>
          <w:snapToGrid w:val="0"/>
          <w:lang w:val="en-GB"/>
        </w:rPr>
      </w:pPr>
      <w:r w:rsidRPr="00DE0157">
        <w:rPr>
          <w:rFonts w:ascii="Arial" w:eastAsia="Times New Roman" w:hAnsi="Arial" w:cs="Arial"/>
          <w:b/>
          <w:snapToGrid w:val="0"/>
          <w:lang w:val="en-GB"/>
        </w:rPr>
        <w:t>POINTS AWARDED FOR B-BBEE STATUS LEVEL OF CONTRIBUTOR</w:t>
      </w:r>
    </w:p>
    <w:p w:rsidR="00584CB4" w:rsidRPr="00DE0157" w:rsidRDefault="00584CB4" w:rsidP="009F7B62">
      <w:pPr>
        <w:widowControl w:val="0"/>
        <w:numPr>
          <w:ilvl w:val="1"/>
          <w:numId w:val="25"/>
        </w:numPr>
        <w:tabs>
          <w:tab w:val="num" w:pos="720"/>
        </w:tabs>
        <w:spacing w:after="120" w:line="240" w:lineRule="auto"/>
        <w:ind w:left="720" w:hanging="720"/>
        <w:jc w:val="both"/>
        <w:rPr>
          <w:rFonts w:ascii="Arial" w:eastAsia="Times New Roman" w:hAnsi="Arial" w:cs="Arial"/>
          <w:snapToGrid w:val="0"/>
          <w:lang w:val="en-GB"/>
        </w:rPr>
      </w:pPr>
      <w:r w:rsidRPr="00DE0157">
        <w:rPr>
          <w:rFonts w:ascii="Arial" w:eastAsia="Times New Roman" w:hAnsi="Arial" w:cs="Arial"/>
          <w:snapToGrid w:val="0"/>
          <w:lang w:val="en-GB"/>
        </w:rPr>
        <w:t>In terms of Regulation 6 (2) and 7 (2) of the Preferential Procurement Regulations, preference points</w:t>
      </w:r>
      <w:r w:rsidRPr="00DE0157">
        <w:rPr>
          <w:rFonts w:ascii="Arial" w:eastAsia="Times New Roman" w:hAnsi="Arial" w:cs="Arial"/>
          <w:snapToGrid w:val="0"/>
          <w:lang w:val="en-US"/>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84CB4" w:rsidRPr="00DE0157" w:rsidTr="00DE0157">
        <w:trPr>
          <w:trHeight w:val="863"/>
        </w:trPr>
        <w:tc>
          <w:tcPr>
            <w:tcW w:w="2700" w:type="dxa"/>
            <w:shd w:val="clear" w:color="auto" w:fill="C00000"/>
            <w:vAlign w:val="center"/>
          </w:tcPr>
          <w:p w:rsidR="00584CB4" w:rsidRPr="00DE0157" w:rsidRDefault="00584CB4" w:rsidP="009F7B62">
            <w:pPr>
              <w:kinsoku w:val="0"/>
              <w:overflowPunct w:val="0"/>
              <w:spacing w:before="96" w:after="0" w:line="240" w:lineRule="auto"/>
              <w:jc w:val="center"/>
              <w:textAlignment w:val="baseline"/>
              <w:rPr>
                <w:rFonts w:ascii="Arial" w:eastAsia="Times New Roman" w:hAnsi="Arial" w:cs="Arial"/>
                <w:b/>
                <w:lang w:val="en-US"/>
              </w:rPr>
            </w:pPr>
            <w:r w:rsidRPr="00DE0157">
              <w:rPr>
                <w:rFonts w:ascii="Arial" w:eastAsia="Times New Roman" w:hAnsi="Arial" w:cs="Arial"/>
                <w:b/>
                <w:kern w:val="24"/>
                <w:lang w:val="en-US"/>
              </w:rPr>
              <w:lastRenderedPageBreak/>
              <w:t>B-BBEE Status Level of Contributor</w:t>
            </w:r>
          </w:p>
        </w:tc>
        <w:tc>
          <w:tcPr>
            <w:tcW w:w="2700" w:type="dxa"/>
            <w:shd w:val="clear" w:color="auto" w:fill="C00000"/>
            <w:vAlign w:val="center"/>
          </w:tcPr>
          <w:p w:rsidR="00584CB4" w:rsidRPr="00DE0157" w:rsidRDefault="00584CB4" w:rsidP="009F7B62">
            <w:pPr>
              <w:kinsoku w:val="0"/>
              <w:overflowPunct w:val="0"/>
              <w:spacing w:before="96" w:after="0" w:line="240" w:lineRule="auto"/>
              <w:jc w:val="center"/>
              <w:textAlignment w:val="baseline"/>
              <w:rPr>
                <w:rFonts w:ascii="Arial" w:eastAsia="Times New Roman" w:hAnsi="Arial" w:cs="Arial"/>
                <w:b/>
                <w:kern w:val="24"/>
                <w:lang w:val="en-US"/>
              </w:rPr>
            </w:pPr>
            <w:r w:rsidRPr="00DE0157">
              <w:rPr>
                <w:rFonts w:ascii="Arial" w:eastAsia="Times New Roman" w:hAnsi="Arial" w:cs="Arial"/>
                <w:b/>
                <w:kern w:val="24"/>
                <w:lang w:val="en-US"/>
              </w:rPr>
              <w:t>Number of points</w:t>
            </w:r>
          </w:p>
          <w:p w:rsidR="00584CB4" w:rsidRPr="00DE0157" w:rsidRDefault="00584CB4" w:rsidP="009F7B62">
            <w:pPr>
              <w:kinsoku w:val="0"/>
              <w:overflowPunct w:val="0"/>
              <w:spacing w:before="96" w:after="0" w:line="240" w:lineRule="auto"/>
              <w:jc w:val="center"/>
              <w:textAlignment w:val="baseline"/>
              <w:rPr>
                <w:rFonts w:ascii="Arial" w:eastAsia="Times New Roman" w:hAnsi="Arial" w:cs="Arial"/>
                <w:b/>
                <w:lang w:val="en-US"/>
              </w:rPr>
            </w:pPr>
            <w:r w:rsidRPr="00DE0157">
              <w:rPr>
                <w:rFonts w:ascii="Arial" w:eastAsia="Times New Roman" w:hAnsi="Arial" w:cs="Arial"/>
                <w:b/>
                <w:kern w:val="24"/>
                <w:lang w:val="en-US"/>
              </w:rPr>
              <w:t>(90/10 system)</w:t>
            </w:r>
          </w:p>
        </w:tc>
        <w:tc>
          <w:tcPr>
            <w:tcW w:w="2520" w:type="dxa"/>
            <w:shd w:val="clear" w:color="auto" w:fill="C00000"/>
            <w:vAlign w:val="center"/>
          </w:tcPr>
          <w:p w:rsidR="00584CB4" w:rsidRPr="00DE0157" w:rsidRDefault="00584CB4" w:rsidP="009F7B62">
            <w:pPr>
              <w:kinsoku w:val="0"/>
              <w:overflowPunct w:val="0"/>
              <w:spacing w:before="96" w:after="0" w:line="240" w:lineRule="auto"/>
              <w:jc w:val="center"/>
              <w:textAlignment w:val="baseline"/>
              <w:rPr>
                <w:rFonts w:ascii="Arial" w:eastAsia="Times New Roman" w:hAnsi="Arial" w:cs="Arial"/>
                <w:b/>
                <w:kern w:val="24"/>
                <w:lang w:val="en-US"/>
              </w:rPr>
            </w:pPr>
            <w:r w:rsidRPr="00DE0157">
              <w:rPr>
                <w:rFonts w:ascii="Arial" w:eastAsia="Times New Roman" w:hAnsi="Arial" w:cs="Arial"/>
                <w:b/>
                <w:kern w:val="24"/>
                <w:lang w:val="en-US"/>
              </w:rPr>
              <w:t>Number of points</w:t>
            </w:r>
          </w:p>
          <w:p w:rsidR="00584CB4" w:rsidRPr="00DE0157" w:rsidRDefault="00584CB4" w:rsidP="009F7B62">
            <w:pPr>
              <w:kinsoku w:val="0"/>
              <w:overflowPunct w:val="0"/>
              <w:spacing w:before="96" w:after="0" w:line="240" w:lineRule="auto"/>
              <w:jc w:val="center"/>
              <w:textAlignment w:val="baseline"/>
              <w:rPr>
                <w:rFonts w:ascii="Arial" w:eastAsia="Times New Roman" w:hAnsi="Arial" w:cs="Arial"/>
                <w:b/>
                <w:lang w:val="en-US"/>
              </w:rPr>
            </w:pPr>
            <w:r w:rsidRPr="00DE0157">
              <w:rPr>
                <w:rFonts w:ascii="Arial" w:eastAsia="Times New Roman" w:hAnsi="Arial" w:cs="Arial"/>
                <w:b/>
                <w:kern w:val="24"/>
                <w:lang w:val="en-US"/>
              </w:rPr>
              <w:t>(80/20 system)</w:t>
            </w:r>
          </w:p>
        </w:tc>
      </w:tr>
      <w:tr w:rsidR="00584CB4" w:rsidRPr="00DE0157" w:rsidTr="00DE0157">
        <w:trPr>
          <w:trHeight w:val="317"/>
        </w:trPr>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1</w:t>
            </w:r>
          </w:p>
        </w:tc>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10</w:t>
            </w:r>
          </w:p>
        </w:tc>
        <w:tc>
          <w:tcPr>
            <w:tcW w:w="252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20</w:t>
            </w:r>
          </w:p>
        </w:tc>
      </w:tr>
      <w:tr w:rsidR="00584CB4" w:rsidRPr="00DE0157" w:rsidTr="00DE0157">
        <w:trPr>
          <w:trHeight w:val="317"/>
        </w:trPr>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2</w:t>
            </w:r>
          </w:p>
        </w:tc>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9</w:t>
            </w:r>
          </w:p>
        </w:tc>
        <w:tc>
          <w:tcPr>
            <w:tcW w:w="252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18</w:t>
            </w:r>
          </w:p>
        </w:tc>
      </w:tr>
      <w:tr w:rsidR="00584CB4" w:rsidRPr="00DE0157" w:rsidTr="00DE0157">
        <w:trPr>
          <w:trHeight w:val="317"/>
        </w:trPr>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3</w:t>
            </w:r>
          </w:p>
        </w:tc>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6</w:t>
            </w:r>
          </w:p>
        </w:tc>
        <w:tc>
          <w:tcPr>
            <w:tcW w:w="252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14</w:t>
            </w:r>
          </w:p>
        </w:tc>
      </w:tr>
      <w:tr w:rsidR="00584CB4" w:rsidRPr="00DE0157" w:rsidTr="00DE0157">
        <w:trPr>
          <w:trHeight w:val="317"/>
        </w:trPr>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4</w:t>
            </w:r>
          </w:p>
        </w:tc>
        <w:tc>
          <w:tcPr>
            <w:tcW w:w="2700" w:type="dxa"/>
            <w:shd w:val="clear" w:color="auto" w:fill="auto"/>
          </w:tcPr>
          <w:p w:rsidR="00584CB4" w:rsidRPr="00DE0157" w:rsidRDefault="00584CB4" w:rsidP="009F7B62">
            <w:pPr>
              <w:tabs>
                <w:tab w:val="left" w:pos="645"/>
                <w:tab w:val="center" w:pos="1242"/>
              </w:tabs>
              <w:kinsoku w:val="0"/>
              <w:overflowPunct w:val="0"/>
              <w:spacing w:before="115" w:after="0" w:line="240" w:lineRule="auto"/>
              <w:textAlignment w:val="baseline"/>
              <w:rPr>
                <w:rFonts w:ascii="Arial" w:eastAsia="Times New Roman" w:hAnsi="Arial" w:cs="Arial"/>
                <w:lang w:val="en-US"/>
              </w:rPr>
            </w:pPr>
            <w:r w:rsidRPr="00DE0157">
              <w:rPr>
                <w:rFonts w:ascii="Arial" w:eastAsia="Times New Roman" w:hAnsi="Arial" w:cs="Arial"/>
                <w:kern w:val="24"/>
                <w:lang w:val="en-US"/>
              </w:rPr>
              <w:tab/>
            </w:r>
            <w:r w:rsidRPr="00DE0157">
              <w:rPr>
                <w:rFonts w:ascii="Arial" w:eastAsia="Times New Roman" w:hAnsi="Arial" w:cs="Arial"/>
                <w:kern w:val="24"/>
                <w:lang w:val="en-US"/>
              </w:rPr>
              <w:tab/>
              <w:t>5</w:t>
            </w:r>
          </w:p>
        </w:tc>
        <w:tc>
          <w:tcPr>
            <w:tcW w:w="252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12</w:t>
            </w:r>
          </w:p>
        </w:tc>
      </w:tr>
      <w:tr w:rsidR="00584CB4" w:rsidRPr="00DE0157" w:rsidTr="00DE0157">
        <w:trPr>
          <w:trHeight w:val="317"/>
        </w:trPr>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5</w:t>
            </w:r>
          </w:p>
        </w:tc>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4</w:t>
            </w:r>
          </w:p>
        </w:tc>
        <w:tc>
          <w:tcPr>
            <w:tcW w:w="252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8</w:t>
            </w:r>
          </w:p>
        </w:tc>
      </w:tr>
      <w:tr w:rsidR="00584CB4" w:rsidRPr="00DE0157" w:rsidTr="00DE0157">
        <w:trPr>
          <w:trHeight w:val="317"/>
        </w:trPr>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6</w:t>
            </w:r>
          </w:p>
        </w:tc>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3</w:t>
            </w:r>
          </w:p>
        </w:tc>
        <w:tc>
          <w:tcPr>
            <w:tcW w:w="252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6</w:t>
            </w:r>
          </w:p>
        </w:tc>
      </w:tr>
      <w:tr w:rsidR="00584CB4" w:rsidRPr="00DE0157" w:rsidTr="00DE0157">
        <w:trPr>
          <w:trHeight w:val="317"/>
        </w:trPr>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7</w:t>
            </w:r>
          </w:p>
        </w:tc>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2</w:t>
            </w:r>
          </w:p>
        </w:tc>
        <w:tc>
          <w:tcPr>
            <w:tcW w:w="252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4</w:t>
            </w:r>
          </w:p>
        </w:tc>
      </w:tr>
      <w:tr w:rsidR="00584CB4" w:rsidRPr="00DE0157" w:rsidTr="00DE0157">
        <w:trPr>
          <w:trHeight w:val="317"/>
        </w:trPr>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8</w:t>
            </w:r>
          </w:p>
        </w:tc>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1</w:t>
            </w:r>
          </w:p>
        </w:tc>
        <w:tc>
          <w:tcPr>
            <w:tcW w:w="252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2</w:t>
            </w:r>
          </w:p>
        </w:tc>
      </w:tr>
      <w:tr w:rsidR="00584CB4" w:rsidRPr="00DE0157" w:rsidTr="00DE0157">
        <w:trPr>
          <w:trHeight w:val="317"/>
        </w:trPr>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Non-compliant contributor</w:t>
            </w:r>
          </w:p>
        </w:tc>
        <w:tc>
          <w:tcPr>
            <w:tcW w:w="270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0</w:t>
            </w:r>
          </w:p>
        </w:tc>
        <w:tc>
          <w:tcPr>
            <w:tcW w:w="2520" w:type="dxa"/>
            <w:shd w:val="clear" w:color="auto" w:fill="auto"/>
          </w:tcPr>
          <w:p w:rsidR="00584CB4" w:rsidRPr="00DE0157" w:rsidRDefault="00584CB4" w:rsidP="009F7B62">
            <w:pPr>
              <w:kinsoku w:val="0"/>
              <w:overflowPunct w:val="0"/>
              <w:spacing w:before="115" w:after="0" w:line="240" w:lineRule="auto"/>
              <w:jc w:val="center"/>
              <w:textAlignment w:val="baseline"/>
              <w:rPr>
                <w:rFonts w:ascii="Arial" w:eastAsia="Times New Roman" w:hAnsi="Arial" w:cs="Arial"/>
                <w:lang w:val="en-US"/>
              </w:rPr>
            </w:pPr>
            <w:r w:rsidRPr="00DE0157">
              <w:rPr>
                <w:rFonts w:ascii="Arial" w:eastAsia="Times New Roman" w:hAnsi="Arial" w:cs="Arial"/>
                <w:kern w:val="24"/>
                <w:lang w:val="en-US"/>
              </w:rPr>
              <w:t>0</w:t>
            </w:r>
          </w:p>
        </w:tc>
      </w:tr>
    </w:tbl>
    <w:p w:rsidR="00584CB4" w:rsidRPr="00DE0157" w:rsidRDefault="00584CB4" w:rsidP="009F7B62">
      <w:pPr>
        <w:spacing w:after="120" w:line="240" w:lineRule="auto"/>
        <w:ind w:left="907"/>
        <w:jc w:val="both"/>
        <w:rPr>
          <w:rFonts w:ascii="Arial" w:eastAsia="Times New Roman" w:hAnsi="Arial" w:cs="Arial"/>
          <w:snapToGrid w:val="0"/>
          <w:lang w:val="en-US"/>
        </w:rPr>
      </w:pPr>
    </w:p>
    <w:p w:rsidR="00584CB4" w:rsidRPr="00DE0157" w:rsidRDefault="00584CB4" w:rsidP="009F7B62">
      <w:pPr>
        <w:widowControl w:val="0"/>
        <w:numPr>
          <w:ilvl w:val="0"/>
          <w:numId w:val="25"/>
        </w:numPr>
        <w:tabs>
          <w:tab w:val="left" w:pos="0"/>
          <w:tab w:val="left" w:pos="142"/>
          <w:tab w:val="num" w:pos="720"/>
          <w:tab w:val="left" w:pos="2880"/>
          <w:tab w:val="left" w:pos="5760"/>
          <w:tab w:val="left" w:pos="7920"/>
        </w:tabs>
        <w:spacing w:after="120" w:line="240" w:lineRule="auto"/>
        <w:jc w:val="both"/>
        <w:rPr>
          <w:rFonts w:ascii="Arial" w:eastAsia="Times New Roman" w:hAnsi="Arial" w:cs="Arial"/>
          <w:b/>
          <w:snapToGrid w:val="0"/>
          <w:lang w:val="en-GB"/>
        </w:rPr>
      </w:pPr>
      <w:r w:rsidRPr="00DE0157">
        <w:rPr>
          <w:rFonts w:ascii="Arial" w:eastAsia="Times New Roman" w:hAnsi="Arial" w:cs="Arial"/>
          <w:b/>
          <w:snapToGrid w:val="0"/>
          <w:lang w:val="en-GB"/>
        </w:rPr>
        <w:t>BID DECLARATION</w:t>
      </w:r>
    </w:p>
    <w:p w:rsidR="00584CB4" w:rsidRPr="00DE0157" w:rsidRDefault="00584CB4" w:rsidP="009F7B62">
      <w:pPr>
        <w:widowControl w:val="0"/>
        <w:numPr>
          <w:ilvl w:val="1"/>
          <w:numId w:val="25"/>
        </w:numPr>
        <w:spacing w:after="120" w:line="240" w:lineRule="auto"/>
        <w:ind w:left="907" w:hanging="907"/>
        <w:jc w:val="both"/>
        <w:rPr>
          <w:rFonts w:ascii="Arial" w:eastAsia="Times New Roman" w:hAnsi="Arial" w:cs="Arial"/>
          <w:snapToGrid w:val="0"/>
          <w:lang w:val="en-GB"/>
        </w:rPr>
      </w:pPr>
      <w:r w:rsidRPr="00DE0157">
        <w:rPr>
          <w:rFonts w:ascii="Arial" w:eastAsia="Times New Roman" w:hAnsi="Arial" w:cs="Arial"/>
          <w:snapToGrid w:val="0"/>
          <w:lang w:val="en-GB"/>
        </w:rPr>
        <w:t>Bidders who claim points in respect of B-BBEE Status Level of Contribution must complete the following:</w:t>
      </w:r>
    </w:p>
    <w:p w:rsidR="00584CB4" w:rsidRPr="00DE0157" w:rsidRDefault="00584CB4" w:rsidP="009F7B62">
      <w:pPr>
        <w:widowControl w:val="0"/>
        <w:numPr>
          <w:ilvl w:val="0"/>
          <w:numId w:val="25"/>
        </w:numPr>
        <w:tabs>
          <w:tab w:val="num" w:pos="720"/>
          <w:tab w:val="left" w:pos="2880"/>
          <w:tab w:val="left" w:pos="5760"/>
          <w:tab w:val="left" w:pos="7920"/>
        </w:tabs>
        <w:spacing w:after="120" w:line="240" w:lineRule="auto"/>
        <w:jc w:val="both"/>
        <w:rPr>
          <w:rFonts w:ascii="Arial" w:eastAsia="Times New Roman" w:hAnsi="Arial" w:cs="Arial"/>
          <w:b/>
          <w:snapToGrid w:val="0"/>
          <w:lang w:val="en-GB"/>
        </w:rPr>
      </w:pPr>
      <w:r w:rsidRPr="00DE0157">
        <w:rPr>
          <w:rFonts w:ascii="Arial" w:eastAsia="Times New Roman" w:hAnsi="Arial" w:cs="Arial"/>
          <w:b/>
          <w:snapToGrid w:val="0"/>
          <w:lang w:val="en-GB"/>
        </w:rPr>
        <w:t xml:space="preserve">B-BBEE STATUS LEVEL OF CONTRIBUTOR CLAIMED IN TERMS OF PARAGRAPHS 1.4 AND 4.1 </w:t>
      </w:r>
    </w:p>
    <w:p w:rsidR="00584CB4" w:rsidRPr="00DE0157" w:rsidRDefault="00584CB4" w:rsidP="009F7B62">
      <w:pPr>
        <w:widowControl w:val="0"/>
        <w:numPr>
          <w:ilvl w:val="1"/>
          <w:numId w:val="25"/>
        </w:numPr>
        <w:spacing w:after="120" w:line="240" w:lineRule="auto"/>
        <w:ind w:left="907" w:hanging="907"/>
        <w:jc w:val="both"/>
        <w:rPr>
          <w:rFonts w:ascii="Arial" w:eastAsia="Times New Roman" w:hAnsi="Arial" w:cs="Arial"/>
          <w:snapToGrid w:val="0"/>
          <w:lang w:val="en-GB"/>
        </w:rPr>
      </w:pPr>
      <w:r w:rsidRPr="00DE0157">
        <w:rPr>
          <w:rFonts w:ascii="Arial" w:eastAsia="Times New Roman" w:hAnsi="Arial" w:cs="Arial"/>
          <w:snapToGrid w:val="0"/>
          <w:lang w:val="en-GB"/>
        </w:rPr>
        <w:t>B-BBEE Status Level of Contributor</w:t>
      </w:r>
      <w:proofErr w:type="gramStart"/>
      <w:r w:rsidRPr="00DE0157">
        <w:rPr>
          <w:rFonts w:ascii="Arial" w:eastAsia="Times New Roman" w:hAnsi="Arial" w:cs="Arial"/>
          <w:snapToGrid w:val="0"/>
          <w:lang w:val="en-GB"/>
        </w:rPr>
        <w:t>:</w:t>
      </w:r>
      <w:r w:rsidRPr="00DE0157">
        <w:rPr>
          <w:rFonts w:ascii="Arial" w:eastAsia="Times New Roman" w:hAnsi="Arial" w:cs="Arial"/>
          <w:snapToGrid w:val="0"/>
          <w:lang w:val="en-GB"/>
        </w:rPr>
        <w:tab/>
        <w:t>.</w:t>
      </w:r>
      <w:proofErr w:type="gramEnd"/>
      <w:r w:rsidRPr="00DE0157">
        <w:rPr>
          <w:rFonts w:ascii="Arial" w:eastAsia="Times New Roman" w:hAnsi="Arial" w:cs="Arial"/>
          <w:snapToGrid w:val="0"/>
          <w:lang w:val="en-GB"/>
        </w:rPr>
        <w:t xml:space="preserve">      =     ………(maximum of 10 or 20 points)</w:t>
      </w:r>
    </w:p>
    <w:p w:rsidR="00584CB4" w:rsidRPr="00DE0157" w:rsidRDefault="00584CB4" w:rsidP="009F7B62">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lang w:val="en-US"/>
        </w:rPr>
      </w:pPr>
      <w:r w:rsidRPr="00DE0157">
        <w:rPr>
          <w:rFonts w:ascii="Arial" w:eastAsia="Times New Roman" w:hAnsi="Arial" w:cs="Arial"/>
          <w:snapToGrid w:val="0"/>
          <w:lang w:val="en-US"/>
        </w:rPr>
        <w:t xml:space="preserve">(Points claimed in respect of paragraph 7.1 must be in accordance with the table reflected in </w:t>
      </w:r>
      <w:proofErr w:type="gramStart"/>
      <w:r w:rsidRPr="00DE0157">
        <w:rPr>
          <w:rFonts w:ascii="Arial" w:eastAsia="Times New Roman" w:hAnsi="Arial" w:cs="Arial"/>
          <w:snapToGrid w:val="0"/>
          <w:lang w:val="en-US"/>
        </w:rPr>
        <w:t>paragraph  4.1</w:t>
      </w:r>
      <w:proofErr w:type="gramEnd"/>
      <w:r w:rsidRPr="00DE0157">
        <w:rPr>
          <w:rFonts w:ascii="Arial" w:eastAsia="Times New Roman" w:hAnsi="Arial" w:cs="Arial"/>
          <w:snapToGrid w:val="0"/>
          <w:lang w:val="en-US"/>
        </w:rPr>
        <w:t xml:space="preserve"> and must be substantiated by relevant proof of B-BBEE status level of contributor.</w:t>
      </w:r>
    </w:p>
    <w:p w:rsidR="00584CB4" w:rsidRPr="00DE0157" w:rsidRDefault="00584CB4" w:rsidP="009F7B62">
      <w:pPr>
        <w:widowControl w:val="0"/>
        <w:numPr>
          <w:ilvl w:val="0"/>
          <w:numId w:val="25"/>
        </w:numPr>
        <w:tabs>
          <w:tab w:val="num" w:pos="720"/>
          <w:tab w:val="left" w:pos="2880"/>
          <w:tab w:val="left" w:pos="5760"/>
          <w:tab w:val="left" w:pos="7920"/>
        </w:tabs>
        <w:spacing w:after="120" w:line="240" w:lineRule="auto"/>
        <w:jc w:val="both"/>
        <w:rPr>
          <w:rFonts w:ascii="Arial" w:eastAsia="Times New Roman" w:hAnsi="Arial" w:cs="Arial"/>
          <w:b/>
          <w:snapToGrid w:val="0"/>
          <w:lang w:val="en-GB"/>
        </w:rPr>
      </w:pPr>
      <w:r w:rsidRPr="00DE0157">
        <w:rPr>
          <w:rFonts w:ascii="Arial" w:eastAsia="Times New Roman" w:hAnsi="Arial" w:cs="Arial"/>
          <w:b/>
          <w:snapToGrid w:val="0"/>
          <w:lang w:val="en-GB"/>
        </w:rPr>
        <w:t>SUB-CONTRACTING</w:t>
      </w:r>
    </w:p>
    <w:p w:rsidR="00584CB4" w:rsidRPr="00DE0157" w:rsidRDefault="00584CB4" w:rsidP="009F7B62">
      <w:pPr>
        <w:widowControl w:val="0"/>
        <w:numPr>
          <w:ilvl w:val="1"/>
          <w:numId w:val="25"/>
        </w:numPr>
        <w:spacing w:after="120" w:line="240" w:lineRule="auto"/>
        <w:ind w:left="907" w:hanging="907"/>
        <w:jc w:val="both"/>
        <w:rPr>
          <w:rFonts w:ascii="Arial" w:eastAsia="Times New Roman" w:hAnsi="Arial" w:cs="Arial"/>
          <w:snapToGrid w:val="0"/>
          <w:lang w:val="en-US"/>
        </w:rPr>
      </w:pPr>
      <w:r w:rsidRPr="00DE0157">
        <w:rPr>
          <w:rFonts w:ascii="Arial" w:eastAsia="Times New Roman" w:hAnsi="Arial" w:cs="Arial"/>
          <w:snapToGrid w:val="0"/>
          <w:lang w:val="en-GB"/>
        </w:rPr>
        <w:t xml:space="preserve">Will any portion of the contract be sub-contracted?  </w:t>
      </w:r>
    </w:p>
    <w:p w:rsidR="00584CB4" w:rsidRPr="00DE0157" w:rsidRDefault="00584CB4" w:rsidP="009F7B62">
      <w:pPr>
        <w:widowControl w:val="0"/>
        <w:tabs>
          <w:tab w:val="left" w:pos="-963"/>
          <w:tab w:val="left" w:pos="-720"/>
          <w:tab w:val="left" w:pos="2268"/>
          <w:tab w:val="left" w:pos="2552"/>
        </w:tabs>
        <w:spacing w:after="0" w:line="240" w:lineRule="auto"/>
        <w:ind w:left="907"/>
        <w:rPr>
          <w:rFonts w:ascii="Arial" w:eastAsia="Times New Roman" w:hAnsi="Arial" w:cs="Arial"/>
          <w:snapToGrid w:val="0"/>
          <w:lang w:val="en-US"/>
        </w:rPr>
      </w:pPr>
      <w:r w:rsidRPr="00DE0157">
        <w:rPr>
          <w:rFonts w:ascii="Arial" w:eastAsia="Times New Roman" w:hAnsi="Arial" w:cs="Arial"/>
          <w:snapToGrid w:val="0"/>
          <w:lang w:val="en-US"/>
        </w:rPr>
        <w:t>(</w:t>
      </w:r>
      <w:r w:rsidRPr="00DE0157">
        <w:rPr>
          <w:rFonts w:ascii="Arial" w:eastAsia="Times New Roman" w:hAnsi="Arial" w:cs="Arial"/>
          <w:b/>
          <w:i/>
          <w:snapToGrid w:val="0"/>
          <w:lang w:val="en-US"/>
        </w:rPr>
        <w:t>Tick applicable box</w:t>
      </w:r>
      <w:r w:rsidRPr="00DE0157">
        <w:rPr>
          <w:rFonts w:ascii="Arial" w:eastAsia="Times New Roman" w:hAnsi="Arial" w:cs="Arial"/>
          <w:snapToGrid w:val="0"/>
          <w:lang w:val="en-US"/>
        </w:rPr>
        <w:t>)</w:t>
      </w:r>
    </w:p>
    <w:p w:rsidR="00584CB4" w:rsidRPr="00DE0157" w:rsidRDefault="00584CB4" w:rsidP="009F7B62">
      <w:pPr>
        <w:widowControl w:val="0"/>
        <w:tabs>
          <w:tab w:val="left" w:pos="-963"/>
          <w:tab w:val="left" w:pos="-720"/>
          <w:tab w:val="left" w:pos="709"/>
          <w:tab w:val="left" w:pos="2268"/>
          <w:tab w:val="left" w:pos="2552"/>
        </w:tabs>
        <w:spacing w:after="0" w:line="240" w:lineRule="auto"/>
        <w:ind w:left="900"/>
        <w:rPr>
          <w:rFonts w:ascii="Arial" w:eastAsia="Times New Roman" w:hAnsi="Arial" w:cs="Arial"/>
          <w:snapToGrid w:val="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84CB4" w:rsidRPr="00DE0157" w:rsidTr="00DE0157">
        <w:tc>
          <w:tcPr>
            <w:tcW w:w="437" w:type="dxa"/>
            <w:tcBorders>
              <w:top w:val="single" w:sz="18" w:space="0" w:color="auto"/>
              <w:left w:val="single" w:sz="18" w:space="0" w:color="auto"/>
              <w:bottom w:val="single" w:sz="18" w:space="0" w:color="auto"/>
              <w:right w:val="single" w:sz="18" w:space="0" w:color="auto"/>
            </w:tcBorders>
            <w:hideMark/>
          </w:tcPr>
          <w:p w:rsidR="00584CB4" w:rsidRPr="00DE0157" w:rsidRDefault="00584CB4" w:rsidP="009F7B62">
            <w:pPr>
              <w:widowControl w:val="0"/>
              <w:spacing w:after="0" w:line="240" w:lineRule="auto"/>
              <w:jc w:val="center"/>
              <w:rPr>
                <w:rFonts w:ascii="Arial" w:eastAsia="Times New Roman" w:hAnsi="Arial" w:cs="Arial"/>
                <w:b/>
                <w:snapToGrid w:val="0"/>
                <w:lang w:val="en-US"/>
              </w:rPr>
            </w:pPr>
            <w:r w:rsidRPr="00DE0157">
              <w:rPr>
                <w:rFonts w:ascii="Arial" w:eastAsia="Times New Roman" w:hAnsi="Arial" w:cs="Arial"/>
                <w:snapToGrid w:val="0"/>
                <w:lang w:val="en-US"/>
              </w:rPr>
              <w:t>YES</w:t>
            </w:r>
          </w:p>
        </w:tc>
        <w:tc>
          <w:tcPr>
            <w:tcW w:w="495" w:type="dxa"/>
            <w:tcBorders>
              <w:top w:val="single" w:sz="18" w:space="0" w:color="auto"/>
              <w:left w:val="single" w:sz="18" w:space="0" w:color="auto"/>
              <w:bottom w:val="single" w:sz="18" w:space="0" w:color="auto"/>
              <w:right w:val="single" w:sz="18" w:space="0" w:color="auto"/>
            </w:tcBorders>
          </w:tcPr>
          <w:p w:rsidR="00584CB4" w:rsidRPr="00DE0157" w:rsidRDefault="00584CB4" w:rsidP="009F7B62">
            <w:pPr>
              <w:widowControl w:val="0"/>
              <w:spacing w:after="0" w:line="240" w:lineRule="auto"/>
              <w:rPr>
                <w:rFonts w:ascii="Arial" w:eastAsia="Times New Roman" w:hAnsi="Arial" w:cs="Arial"/>
                <w:b/>
                <w:snapToGrid w:val="0"/>
                <w:lang w:val="en-US"/>
              </w:rPr>
            </w:pPr>
          </w:p>
        </w:tc>
        <w:tc>
          <w:tcPr>
            <w:tcW w:w="720" w:type="dxa"/>
            <w:tcBorders>
              <w:top w:val="single" w:sz="18" w:space="0" w:color="auto"/>
              <w:left w:val="single" w:sz="18" w:space="0" w:color="auto"/>
              <w:bottom w:val="single" w:sz="18" w:space="0" w:color="auto"/>
              <w:right w:val="single" w:sz="18" w:space="0" w:color="auto"/>
            </w:tcBorders>
            <w:hideMark/>
          </w:tcPr>
          <w:p w:rsidR="00584CB4" w:rsidRPr="00DE0157" w:rsidRDefault="00584CB4" w:rsidP="009F7B62">
            <w:pPr>
              <w:widowControl w:val="0"/>
              <w:spacing w:after="0" w:line="240" w:lineRule="auto"/>
              <w:jc w:val="center"/>
              <w:rPr>
                <w:rFonts w:ascii="Arial" w:eastAsia="Times New Roman" w:hAnsi="Arial" w:cs="Arial"/>
                <w:b/>
                <w:snapToGrid w:val="0"/>
                <w:lang w:val="en-US"/>
              </w:rPr>
            </w:pPr>
            <w:r w:rsidRPr="00DE0157">
              <w:rPr>
                <w:rFonts w:ascii="Arial" w:eastAsia="Times New Roman" w:hAnsi="Arial" w:cs="Arial"/>
                <w:snapToGrid w:val="0"/>
                <w:lang w:val="en-US"/>
              </w:rPr>
              <w:t>NO</w:t>
            </w:r>
          </w:p>
        </w:tc>
        <w:tc>
          <w:tcPr>
            <w:tcW w:w="540" w:type="dxa"/>
            <w:tcBorders>
              <w:top w:val="single" w:sz="18" w:space="0" w:color="auto"/>
              <w:left w:val="single" w:sz="18" w:space="0" w:color="auto"/>
              <w:bottom w:val="single" w:sz="18" w:space="0" w:color="auto"/>
              <w:right w:val="single" w:sz="18" w:space="0" w:color="auto"/>
            </w:tcBorders>
          </w:tcPr>
          <w:p w:rsidR="00584CB4" w:rsidRPr="00DE0157" w:rsidRDefault="00584CB4" w:rsidP="009F7B62">
            <w:pPr>
              <w:widowControl w:val="0"/>
              <w:spacing w:after="0" w:line="240" w:lineRule="auto"/>
              <w:rPr>
                <w:rFonts w:ascii="Arial" w:eastAsia="Times New Roman" w:hAnsi="Arial" w:cs="Arial"/>
                <w:b/>
                <w:snapToGrid w:val="0"/>
                <w:lang w:val="en-US"/>
              </w:rPr>
            </w:pPr>
          </w:p>
        </w:tc>
      </w:tr>
    </w:tbl>
    <w:p w:rsidR="00584CB4" w:rsidRPr="00DE0157" w:rsidRDefault="00584CB4" w:rsidP="009F7B62">
      <w:pPr>
        <w:spacing w:after="120" w:line="240" w:lineRule="auto"/>
        <w:ind w:left="907"/>
        <w:jc w:val="both"/>
        <w:rPr>
          <w:rFonts w:ascii="Arial" w:eastAsia="Times New Roman" w:hAnsi="Arial" w:cs="Arial"/>
          <w:snapToGrid w:val="0"/>
          <w:lang w:val="en-US"/>
        </w:rPr>
      </w:pPr>
    </w:p>
    <w:p w:rsidR="00584CB4" w:rsidRPr="00DE0157" w:rsidRDefault="00584CB4" w:rsidP="009F7B62">
      <w:pPr>
        <w:widowControl w:val="0"/>
        <w:numPr>
          <w:ilvl w:val="2"/>
          <w:numId w:val="25"/>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lang w:val="en-US"/>
        </w:rPr>
      </w:pPr>
      <w:r w:rsidRPr="00DE0157">
        <w:rPr>
          <w:rFonts w:ascii="Arial" w:eastAsia="Times New Roman" w:hAnsi="Arial" w:cs="Arial"/>
          <w:snapToGrid w:val="0"/>
          <w:lang w:val="en-US"/>
        </w:rPr>
        <w:t>If yes, indicate:</w:t>
      </w:r>
    </w:p>
    <w:p w:rsidR="00584CB4" w:rsidRPr="00DE0157" w:rsidRDefault="00584CB4" w:rsidP="009F7B62">
      <w:pPr>
        <w:widowControl w:val="0"/>
        <w:numPr>
          <w:ilvl w:val="0"/>
          <w:numId w:val="28"/>
        </w:numPr>
        <w:tabs>
          <w:tab w:val="left" w:pos="-1099"/>
          <w:tab w:val="left" w:pos="-720"/>
          <w:tab w:val="left" w:pos="1260"/>
        </w:tabs>
        <w:spacing w:after="0" w:line="240" w:lineRule="auto"/>
        <w:ind w:left="1260"/>
        <w:jc w:val="both"/>
        <w:rPr>
          <w:rFonts w:ascii="Arial" w:eastAsia="Times New Roman" w:hAnsi="Arial" w:cs="Arial"/>
          <w:snapToGrid w:val="0"/>
          <w:lang w:val="en-US"/>
        </w:rPr>
      </w:pPr>
      <w:r w:rsidRPr="00DE0157">
        <w:rPr>
          <w:rFonts w:ascii="Arial" w:eastAsia="Times New Roman" w:hAnsi="Arial" w:cs="Arial"/>
          <w:snapToGrid w:val="0"/>
          <w:lang w:val="en-US"/>
        </w:rPr>
        <w:t>What percentage of the contract will be subcontracted............…………….…………%</w:t>
      </w:r>
    </w:p>
    <w:p w:rsidR="00584CB4" w:rsidRPr="00DE0157" w:rsidRDefault="00584CB4" w:rsidP="009F7B62">
      <w:pPr>
        <w:widowControl w:val="0"/>
        <w:numPr>
          <w:ilvl w:val="0"/>
          <w:numId w:val="28"/>
        </w:numPr>
        <w:tabs>
          <w:tab w:val="left" w:pos="-1099"/>
          <w:tab w:val="left" w:pos="-720"/>
          <w:tab w:val="left" w:pos="1260"/>
        </w:tabs>
        <w:spacing w:after="0" w:line="240" w:lineRule="auto"/>
        <w:ind w:left="1260"/>
        <w:jc w:val="both"/>
        <w:rPr>
          <w:rFonts w:ascii="Arial" w:eastAsia="Times New Roman" w:hAnsi="Arial" w:cs="Arial"/>
          <w:snapToGrid w:val="0"/>
          <w:lang w:val="en-US"/>
        </w:rPr>
      </w:pPr>
      <w:r w:rsidRPr="00DE0157">
        <w:rPr>
          <w:rFonts w:ascii="Arial" w:eastAsia="Times New Roman" w:hAnsi="Arial" w:cs="Arial"/>
          <w:snapToGrid w:val="0"/>
          <w:lang w:val="en-US"/>
        </w:rPr>
        <w:t>The name of the sub-contractor…………………………………………………………..</w:t>
      </w:r>
    </w:p>
    <w:p w:rsidR="00584CB4" w:rsidRPr="00DE0157" w:rsidRDefault="00584CB4" w:rsidP="009F7B62">
      <w:pPr>
        <w:widowControl w:val="0"/>
        <w:numPr>
          <w:ilvl w:val="0"/>
          <w:numId w:val="28"/>
        </w:numPr>
        <w:tabs>
          <w:tab w:val="left" w:pos="-1099"/>
          <w:tab w:val="left" w:pos="-720"/>
          <w:tab w:val="left" w:pos="1260"/>
        </w:tabs>
        <w:spacing w:after="0" w:line="240" w:lineRule="auto"/>
        <w:ind w:left="1260"/>
        <w:jc w:val="both"/>
        <w:rPr>
          <w:rFonts w:ascii="Arial" w:eastAsia="Times New Roman" w:hAnsi="Arial" w:cs="Arial"/>
          <w:snapToGrid w:val="0"/>
          <w:lang w:val="en-US"/>
        </w:rPr>
      </w:pPr>
      <w:r w:rsidRPr="00DE0157">
        <w:rPr>
          <w:rFonts w:ascii="Arial" w:eastAsia="Times New Roman" w:hAnsi="Arial" w:cs="Arial"/>
          <w:snapToGrid w:val="0"/>
          <w:lang w:val="en-US"/>
        </w:rPr>
        <w:t>The B-BBEE status level of the sub-contractor......................................……………..</w:t>
      </w:r>
    </w:p>
    <w:p w:rsidR="00584CB4" w:rsidRPr="00DE0157" w:rsidRDefault="00584CB4" w:rsidP="009F7B62">
      <w:pPr>
        <w:widowControl w:val="0"/>
        <w:numPr>
          <w:ilvl w:val="0"/>
          <w:numId w:val="28"/>
        </w:numPr>
        <w:tabs>
          <w:tab w:val="left" w:pos="-1099"/>
          <w:tab w:val="left" w:pos="-720"/>
          <w:tab w:val="left" w:pos="1260"/>
        </w:tabs>
        <w:spacing w:after="0" w:line="240" w:lineRule="auto"/>
        <w:ind w:left="1260"/>
        <w:jc w:val="both"/>
        <w:rPr>
          <w:rFonts w:ascii="Arial" w:eastAsia="Times New Roman" w:hAnsi="Arial" w:cs="Arial"/>
          <w:b/>
          <w:snapToGrid w:val="0"/>
          <w:lang w:val="en-GB"/>
        </w:rPr>
      </w:pPr>
      <w:r w:rsidRPr="00DE0157">
        <w:rPr>
          <w:rFonts w:ascii="Arial" w:eastAsia="Times New Roman" w:hAnsi="Arial" w:cs="Arial"/>
          <w:snapToGrid w:val="0"/>
          <w:lang w:val="en-US"/>
        </w:rPr>
        <w:t>Whether the sub-contractor is an EME or QSE</w:t>
      </w:r>
    </w:p>
    <w:p w:rsidR="00584CB4" w:rsidRPr="00DE0157" w:rsidRDefault="00584CB4" w:rsidP="009F7B62">
      <w:pPr>
        <w:widowControl w:val="0"/>
        <w:tabs>
          <w:tab w:val="left" w:pos="-963"/>
          <w:tab w:val="left" w:pos="-720"/>
          <w:tab w:val="left" w:pos="2268"/>
          <w:tab w:val="left" w:pos="2552"/>
        </w:tabs>
        <w:spacing w:after="0" w:line="240" w:lineRule="auto"/>
        <w:ind w:left="1260"/>
        <w:rPr>
          <w:rFonts w:ascii="Arial" w:eastAsia="Times New Roman" w:hAnsi="Arial" w:cs="Arial"/>
          <w:snapToGrid w:val="0"/>
          <w:lang w:val="en-US"/>
        </w:rPr>
      </w:pPr>
      <w:r w:rsidRPr="00DE0157">
        <w:rPr>
          <w:rFonts w:ascii="Arial" w:eastAsia="Times New Roman" w:hAnsi="Arial" w:cs="Arial"/>
          <w:b/>
          <w:i/>
          <w:snapToGrid w:val="0"/>
          <w:lang w:val="en-US"/>
        </w:rPr>
        <w:t>(Tick applicable box</w:t>
      </w:r>
      <w:r w:rsidRPr="00DE0157">
        <w:rPr>
          <w:rFonts w:ascii="Arial" w:eastAsia="Times New Roman" w:hAnsi="Arial" w:cs="Arial"/>
          <w:snapToGrid w:val="0"/>
          <w:lang w:val="en-US"/>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84CB4" w:rsidRPr="00DE0157" w:rsidTr="00DE0157">
        <w:tc>
          <w:tcPr>
            <w:tcW w:w="537" w:type="dxa"/>
            <w:tcBorders>
              <w:top w:val="single" w:sz="18" w:space="0" w:color="auto"/>
              <w:left w:val="single" w:sz="18" w:space="0" w:color="auto"/>
              <w:bottom w:val="single" w:sz="18" w:space="0" w:color="auto"/>
              <w:right w:val="single" w:sz="18" w:space="0" w:color="auto"/>
            </w:tcBorders>
            <w:hideMark/>
          </w:tcPr>
          <w:p w:rsidR="00584CB4" w:rsidRPr="00DE0157" w:rsidRDefault="00584CB4" w:rsidP="009F7B62">
            <w:pPr>
              <w:widowControl w:val="0"/>
              <w:spacing w:after="0" w:line="240" w:lineRule="auto"/>
              <w:jc w:val="center"/>
              <w:rPr>
                <w:rFonts w:ascii="Arial" w:eastAsia="Times New Roman" w:hAnsi="Arial" w:cs="Arial"/>
                <w:b/>
                <w:snapToGrid w:val="0"/>
                <w:lang w:val="en-US"/>
              </w:rPr>
            </w:pPr>
            <w:r w:rsidRPr="00DE0157">
              <w:rPr>
                <w:rFonts w:ascii="Arial" w:eastAsia="Times New Roman" w:hAnsi="Arial" w:cs="Arial"/>
                <w:snapToGrid w:val="0"/>
                <w:lang w:val="en-US"/>
              </w:rPr>
              <w:t>YES</w:t>
            </w:r>
          </w:p>
        </w:tc>
        <w:tc>
          <w:tcPr>
            <w:tcW w:w="495" w:type="dxa"/>
            <w:tcBorders>
              <w:top w:val="single" w:sz="18" w:space="0" w:color="auto"/>
              <w:left w:val="single" w:sz="18" w:space="0" w:color="auto"/>
              <w:bottom w:val="single" w:sz="18" w:space="0" w:color="auto"/>
              <w:right w:val="single" w:sz="18" w:space="0" w:color="auto"/>
            </w:tcBorders>
          </w:tcPr>
          <w:p w:rsidR="00584CB4" w:rsidRPr="00DE0157" w:rsidRDefault="00584CB4" w:rsidP="009F7B62">
            <w:pPr>
              <w:widowControl w:val="0"/>
              <w:spacing w:after="0" w:line="240" w:lineRule="auto"/>
              <w:rPr>
                <w:rFonts w:ascii="Arial" w:eastAsia="Times New Roman" w:hAnsi="Arial" w:cs="Arial"/>
                <w:b/>
                <w:snapToGrid w:val="0"/>
                <w:lang w:val="en-US"/>
              </w:rPr>
            </w:pPr>
          </w:p>
        </w:tc>
        <w:tc>
          <w:tcPr>
            <w:tcW w:w="720" w:type="dxa"/>
            <w:tcBorders>
              <w:top w:val="single" w:sz="18" w:space="0" w:color="auto"/>
              <w:left w:val="single" w:sz="18" w:space="0" w:color="auto"/>
              <w:bottom w:val="single" w:sz="18" w:space="0" w:color="auto"/>
              <w:right w:val="single" w:sz="18" w:space="0" w:color="auto"/>
            </w:tcBorders>
            <w:hideMark/>
          </w:tcPr>
          <w:p w:rsidR="00584CB4" w:rsidRPr="00DE0157" w:rsidRDefault="00584CB4" w:rsidP="009F7B62">
            <w:pPr>
              <w:widowControl w:val="0"/>
              <w:spacing w:after="0" w:line="240" w:lineRule="auto"/>
              <w:jc w:val="center"/>
              <w:rPr>
                <w:rFonts w:ascii="Arial" w:eastAsia="Times New Roman" w:hAnsi="Arial" w:cs="Arial"/>
                <w:b/>
                <w:snapToGrid w:val="0"/>
                <w:lang w:val="en-US"/>
              </w:rPr>
            </w:pPr>
            <w:r w:rsidRPr="00DE0157">
              <w:rPr>
                <w:rFonts w:ascii="Arial" w:eastAsia="Times New Roman" w:hAnsi="Arial" w:cs="Arial"/>
                <w:snapToGrid w:val="0"/>
                <w:lang w:val="en-US"/>
              </w:rPr>
              <w:t>NO</w:t>
            </w:r>
          </w:p>
        </w:tc>
        <w:tc>
          <w:tcPr>
            <w:tcW w:w="540" w:type="dxa"/>
            <w:tcBorders>
              <w:top w:val="single" w:sz="18" w:space="0" w:color="auto"/>
              <w:left w:val="single" w:sz="18" w:space="0" w:color="auto"/>
              <w:bottom w:val="single" w:sz="18" w:space="0" w:color="auto"/>
              <w:right w:val="single" w:sz="18" w:space="0" w:color="auto"/>
            </w:tcBorders>
          </w:tcPr>
          <w:p w:rsidR="00584CB4" w:rsidRPr="00DE0157" w:rsidRDefault="00584CB4" w:rsidP="009F7B62">
            <w:pPr>
              <w:widowControl w:val="0"/>
              <w:spacing w:after="0" w:line="240" w:lineRule="auto"/>
              <w:rPr>
                <w:rFonts w:ascii="Arial" w:eastAsia="Times New Roman" w:hAnsi="Arial" w:cs="Arial"/>
                <w:b/>
                <w:snapToGrid w:val="0"/>
                <w:lang w:val="en-US"/>
              </w:rPr>
            </w:pPr>
          </w:p>
        </w:tc>
      </w:tr>
    </w:tbl>
    <w:p w:rsidR="00584CB4" w:rsidRPr="00DE0157" w:rsidRDefault="00584CB4" w:rsidP="009F7B62">
      <w:pPr>
        <w:widowControl w:val="0"/>
        <w:numPr>
          <w:ilvl w:val="0"/>
          <w:numId w:val="2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r w:rsidRPr="00DE0157">
        <w:rPr>
          <w:rFonts w:ascii="Arial" w:eastAsia="Times New Roman" w:hAnsi="Arial" w:cs="Arial"/>
          <w:snapToGrid w:val="0"/>
          <w:lang w:val="en-GB"/>
        </w:rPr>
        <w:t>Specify, by ticking the appropriate box, if subcontracting with an enterprise in terms of Preferential Procurement Regulations,2017:</w:t>
      </w:r>
    </w:p>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r w:rsidRPr="00DE0157">
        <w:rPr>
          <w:rFonts w:ascii="Arial" w:eastAsia="Times New Roman" w:hAnsi="Arial" w:cs="Arial"/>
          <w:snapToGrid w:val="0"/>
          <w:lang w:val="en-GB"/>
        </w:rPr>
        <w:tab/>
      </w:r>
      <w:r w:rsidRPr="00DE0157">
        <w:rPr>
          <w:rFonts w:ascii="Arial" w:eastAsia="Times New Roman" w:hAnsi="Arial" w:cs="Arial"/>
          <w:snapToGrid w:val="0"/>
          <w:lang w:val="en-GB"/>
        </w:rPr>
        <w:tab/>
      </w:r>
    </w:p>
    <w:tbl>
      <w:tblPr>
        <w:tblStyle w:val="TableGrid1"/>
        <w:tblW w:w="9322" w:type="dxa"/>
        <w:tblLook w:val="04A0" w:firstRow="1" w:lastRow="0" w:firstColumn="1" w:lastColumn="0" w:noHBand="0" w:noVBand="1"/>
      </w:tblPr>
      <w:tblGrid>
        <w:gridCol w:w="7054"/>
        <w:gridCol w:w="1134"/>
        <w:gridCol w:w="1134"/>
      </w:tblGrid>
      <w:tr w:rsidR="00584CB4" w:rsidRPr="00DE0157" w:rsidTr="00DE0157">
        <w:tc>
          <w:tcPr>
            <w:tcW w:w="705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Arial" w:hAnsi="Arial" w:cs="Arial"/>
                <w:b/>
                <w:snapToGrid w:val="0"/>
                <w:lang w:val="en-GB"/>
              </w:rPr>
            </w:pPr>
            <w:r w:rsidRPr="00DE0157">
              <w:rPr>
                <w:rFonts w:ascii="Arial" w:hAnsi="Arial" w:cs="Arial"/>
                <w:b/>
                <w:snapToGrid w:val="0"/>
                <w:lang w:val="en-GB"/>
              </w:rPr>
              <w:t>Designated Group: An EME or QSE which is at last 51% owned by:</w:t>
            </w: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Arial" w:hAnsi="Arial" w:cs="Arial"/>
                <w:b/>
                <w:snapToGrid w:val="0"/>
                <w:lang w:val="en-GB"/>
              </w:rPr>
            </w:pPr>
            <w:r w:rsidRPr="00DE0157">
              <w:rPr>
                <w:rFonts w:ascii="Arial" w:hAnsi="Arial" w:cs="Arial"/>
                <w:b/>
                <w:snapToGrid w:val="0"/>
                <w:lang w:val="en-GB"/>
              </w:rPr>
              <w:t>EME</w:t>
            </w:r>
          </w:p>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Arial" w:hAnsi="Arial" w:cs="Arial"/>
                <w:b/>
                <w:snapToGrid w:val="0"/>
                <w:lang w:val="en-GB"/>
              </w:rPr>
            </w:pPr>
            <w:r w:rsidRPr="00DE0157">
              <w:rPr>
                <w:rFonts w:ascii="Arial" w:hAnsi="Arial" w:cs="Arial"/>
                <w:b/>
                <w:snapToGrid w:val="0"/>
                <w:lang w:val="en-GB"/>
              </w:rPr>
              <w:lastRenderedPageBreak/>
              <w:t>√</w:t>
            </w: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Arial" w:hAnsi="Arial" w:cs="Arial"/>
                <w:b/>
                <w:snapToGrid w:val="0"/>
                <w:lang w:val="en-GB"/>
              </w:rPr>
            </w:pPr>
            <w:r w:rsidRPr="00DE0157">
              <w:rPr>
                <w:rFonts w:ascii="Arial" w:hAnsi="Arial" w:cs="Arial"/>
                <w:b/>
                <w:snapToGrid w:val="0"/>
                <w:lang w:val="en-GB"/>
              </w:rPr>
              <w:lastRenderedPageBreak/>
              <w:t>QSE</w:t>
            </w:r>
          </w:p>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Arial" w:hAnsi="Arial" w:cs="Arial"/>
                <w:b/>
                <w:snapToGrid w:val="0"/>
                <w:lang w:val="en-GB"/>
              </w:rPr>
            </w:pPr>
            <w:r w:rsidRPr="00DE0157">
              <w:rPr>
                <w:rFonts w:ascii="Arial" w:hAnsi="Arial" w:cs="Arial"/>
                <w:b/>
                <w:snapToGrid w:val="0"/>
                <w:lang w:val="en-GB"/>
              </w:rPr>
              <w:lastRenderedPageBreak/>
              <w:t>√</w:t>
            </w:r>
          </w:p>
        </w:tc>
      </w:tr>
      <w:tr w:rsidR="00584CB4" w:rsidRPr="00DE0157" w:rsidTr="00DE0157">
        <w:tc>
          <w:tcPr>
            <w:tcW w:w="705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r w:rsidRPr="00DE0157">
              <w:rPr>
                <w:rFonts w:ascii="Arial" w:hAnsi="Arial" w:cs="Arial"/>
                <w:snapToGrid w:val="0"/>
                <w:lang w:val="en-GB"/>
              </w:rPr>
              <w:lastRenderedPageBreak/>
              <w:t>Black people</w:t>
            </w: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r>
      <w:tr w:rsidR="00584CB4" w:rsidRPr="00DE0157" w:rsidTr="00DE0157">
        <w:tc>
          <w:tcPr>
            <w:tcW w:w="705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r w:rsidRPr="00DE0157">
              <w:rPr>
                <w:rFonts w:ascii="Arial" w:hAnsi="Arial" w:cs="Arial"/>
                <w:snapToGrid w:val="0"/>
                <w:lang w:val="en-GB"/>
              </w:rPr>
              <w:t>Black people who are youth</w:t>
            </w: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r>
      <w:tr w:rsidR="00584CB4" w:rsidRPr="00DE0157" w:rsidTr="00DE0157">
        <w:tc>
          <w:tcPr>
            <w:tcW w:w="705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r w:rsidRPr="00DE0157">
              <w:rPr>
                <w:rFonts w:ascii="Arial" w:hAnsi="Arial" w:cs="Arial"/>
                <w:snapToGrid w:val="0"/>
                <w:lang w:val="en-GB"/>
              </w:rPr>
              <w:t>Black people who are women</w:t>
            </w: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r>
      <w:tr w:rsidR="00584CB4" w:rsidRPr="00DE0157" w:rsidTr="00DE0157">
        <w:tc>
          <w:tcPr>
            <w:tcW w:w="705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r w:rsidRPr="00DE0157">
              <w:rPr>
                <w:rFonts w:ascii="Arial" w:hAnsi="Arial" w:cs="Arial"/>
                <w:snapToGrid w:val="0"/>
                <w:lang w:val="en-GB"/>
              </w:rPr>
              <w:t>Black people with disabilities</w:t>
            </w: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r>
      <w:tr w:rsidR="00584CB4" w:rsidRPr="00DE0157" w:rsidTr="00DE0157">
        <w:tc>
          <w:tcPr>
            <w:tcW w:w="705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r w:rsidRPr="00DE0157">
              <w:rPr>
                <w:rFonts w:ascii="Arial" w:hAnsi="Arial" w:cs="Arial"/>
                <w:snapToGrid w:val="0"/>
                <w:lang w:val="en-GB"/>
              </w:rPr>
              <w:t>Black people living in rural or underdeveloped areas or townships</w:t>
            </w: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r>
      <w:tr w:rsidR="00584CB4" w:rsidRPr="00DE0157" w:rsidTr="00DE0157">
        <w:tc>
          <w:tcPr>
            <w:tcW w:w="705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r w:rsidRPr="00DE0157">
              <w:rPr>
                <w:rFonts w:ascii="Arial" w:hAnsi="Arial" w:cs="Arial"/>
                <w:snapToGrid w:val="0"/>
                <w:lang w:val="en-GB"/>
              </w:rPr>
              <w:t>Cooperative owned by black people</w:t>
            </w: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r>
      <w:tr w:rsidR="00584CB4" w:rsidRPr="00DE0157" w:rsidTr="00DE0157">
        <w:tc>
          <w:tcPr>
            <w:tcW w:w="705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r w:rsidRPr="00DE0157">
              <w:rPr>
                <w:rFonts w:ascii="Arial" w:hAnsi="Arial" w:cs="Arial"/>
                <w:snapToGrid w:val="0"/>
                <w:lang w:val="en-GB"/>
              </w:rPr>
              <w:t>Black people who are military veterans</w:t>
            </w: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r>
      <w:tr w:rsidR="00584CB4" w:rsidRPr="00DE0157" w:rsidTr="00DE0157">
        <w:tc>
          <w:tcPr>
            <w:tcW w:w="9322" w:type="dxa"/>
            <w:gridSpan w:val="3"/>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Arial" w:hAnsi="Arial" w:cs="Arial"/>
                <w:b/>
                <w:snapToGrid w:val="0"/>
                <w:lang w:val="en-GB"/>
              </w:rPr>
            </w:pPr>
            <w:r w:rsidRPr="00DE0157">
              <w:rPr>
                <w:rFonts w:ascii="Arial" w:hAnsi="Arial" w:cs="Arial"/>
                <w:b/>
                <w:snapToGrid w:val="0"/>
                <w:lang w:val="en-GB"/>
              </w:rPr>
              <w:t>OR</w:t>
            </w:r>
          </w:p>
        </w:tc>
      </w:tr>
      <w:tr w:rsidR="00584CB4" w:rsidRPr="00DE0157" w:rsidTr="00DE0157">
        <w:tc>
          <w:tcPr>
            <w:tcW w:w="705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r w:rsidRPr="00DE0157">
              <w:rPr>
                <w:rFonts w:ascii="Arial" w:hAnsi="Arial" w:cs="Arial"/>
                <w:snapToGrid w:val="0"/>
                <w:lang w:val="en-GB"/>
              </w:rPr>
              <w:t xml:space="preserve">Any EME </w:t>
            </w: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r>
      <w:tr w:rsidR="00584CB4" w:rsidRPr="00DE0157" w:rsidTr="00DE0157">
        <w:tc>
          <w:tcPr>
            <w:tcW w:w="705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r w:rsidRPr="00DE0157">
              <w:rPr>
                <w:rFonts w:ascii="Arial" w:hAnsi="Arial" w:cs="Arial"/>
                <w:snapToGrid w:val="0"/>
                <w:lang w:val="en-GB"/>
              </w:rPr>
              <w:t>Any QSE</w:t>
            </w: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c>
          <w:tcPr>
            <w:tcW w:w="1134" w:type="dxa"/>
          </w:tcPr>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c>
      </w:tr>
    </w:tbl>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rsidR="00584CB4" w:rsidRPr="00DE0157" w:rsidRDefault="00584CB4" w:rsidP="009F7B6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rsidR="00584CB4" w:rsidRPr="00DE0157" w:rsidRDefault="00584CB4" w:rsidP="009F7B62">
      <w:pPr>
        <w:widowControl w:val="0"/>
        <w:numPr>
          <w:ilvl w:val="0"/>
          <w:numId w:val="25"/>
        </w:numPr>
        <w:tabs>
          <w:tab w:val="num" w:pos="720"/>
          <w:tab w:val="left" w:pos="2880"/>
          <w:tab w:val="left" w:pos="5760"/>
          <w:tab w:val="left" w:pos="7920"/>
        </w:tabs>
        <w:spacing w:after="120" w:line="240" w:lineRule="auto"/>
        <w:jc w:val="both"/>
        <w:rPr>
          <w:rFonts w:ascii="Arial" w:eastAsia="Times New Roman" w:hAnsi="Arial" w:cs="Arial"/>
          <w:snapToGrid w:val="0"/>
          <w:lang w:val="en-US"/>
        </w:rPr>
      </w:pPr>
      <w:r w:rsidRPr="00DE0157">
        <w:rPr>
          <w:rFonts w:ascii="Arial" w:eastAsia="Times New Roman" w:hAnsi="Arial" w:cs="Arial"/>
          <w:b/>
          <w:snapToGrid w:val="0"/>
          <w:lang w:val="en-US"/>
        </w:rPr>
        <w:t>DECLARATION WITH REGARD TO COMPANY/FIRM</w:t>
      </w:r>
    </w:p>
    <w:p w:rsidR="00584CB4" w:rsidRPr="00DE0157" w:rsidRDefault="00584CB4" w:rsidP="008A54C3">
      <w:pPr>
        <w:widowControl w:val="0"/>
        <w:numPr>
          <w:ilvl w:val="1"/>
          <w:numId w:val="25"/>
        </w:numPr>
        <w:tabs>
          <w:tab w:val="left" w:pos="900"/>
        </w:tabs>
        <w:spacing w:after="120" w:line="240" w:lineRule="auto"/>
        <w:ind w:left="907" w:hanging="907"/>
        <w:jc w:val="both"/>
        <w:rPr>
          <w:rFonts w:ascii="Arial" w:eastAsia="Times New Roman" w:hAnsi="Arial" w:cs="Arial"/>
          <w:snapToGrid w:val="0"/>
          <w:lang w:val="en-GB"/>
        </w:rPr>
      </w:pPr>
      <w:r w:rsidRPr="00DE0157">
        <w:rPr>
          <w:rFonts w:ascii="Arial" w:eastAsia="Times New Roman" w:hAnsi="Arial" w:cs="Arial"/>
          <w:snapToGrid w:val="0"/>
          <w:lang w:val="en-GB"/>
        </w:rPr>
        <w:t>Name of company/firm</w:t>
      </w:r>
      <w:proofErr w:type="gramStart"/>
      <w:r w:rsidRPr="00DE0157">
        <w:rPr>
          <w:rFonts w:ascii="Arial" w:eastAsia="Times New Roman" w:hAnsi="Arial" w:cs="Arial"/>
          <w:snapToGrid w:val="0"/>
          <w:lang w:val="en-GB"/>
        </w:rPr>
        <w:t>:…………………………………………………………………………….</w:t>
      </w:r>
      <w:proofErr w:type="gramEnd"/>
    </w:p>
    <w:p w:rsidR="00584CB4" w:rsidRPr="00DE0157" w:rsidRDefault="00584CB4" w:rsidP="008A54C3">
      <w:pPr>
        <w:widowControl w:val="0"/>
        <w:numPr>
          <w:ilvl w:val="1"/>
          <w:numId w:val="25"/>
        </w:numPr>
        <w:tabs>
          <w:tab w:val="left" w:pos="900"/>
        </w:tabs>
        <w:spacing w:after="120" w:line="240" w:lineRule="auto"/>
        <w:ind w:left="907" w:hanging="907"/>
        <w:jc w:val="both"/>
        <w:rPr>
          <w:rFonts w:ascii="Arial" w:eastAsia="Times New Roman" w:hAnsi="Arial" w:cs="Arial"/>
          <w:snapToGrid w:val="0"/>
          <w:lang w:val="en-GB"/>
        </w:rPr>
      </w:pPr>
      <w:r w:rsidRPr="00DE0157">
        <w:rPr>
          <w:rFonts w:ascii="Arial" w:eastAsia="Times New Roman" w:hAnsi="Arial" w:cs="Arial"/>
          <w:snapToGrid w:val="0"/>
          <w:lang w:val="en-GB"/>
        </w:rPr>
        <w:t>VAT registration number</w:t>
      </w:r>
      <w:proofErr w:type="gramStart"/>
      <w:r w:rsidRPr="00DE0157">
        <w:rPr>
          <w:rFonts w:ascii="Arial" w:eastAsia="Times New Roman" w:hAnsi="Arial" w:cs="Arial"/>
          <w:snapToGrid w:val="0"/>
          <w:lang w:val="en-GB"/>
        </w:rPr>
        <w:t>:……………………………………….…………………………………</w:t>
      </w:r>
      <w:proofErr w:type="gramEnd"/>
    </w:p>
    <w:p w:rsidR="00584CB4" w:rsidRPr="00DE0157" w:rsidRDefault="00584CB4" w:rsidP="008A54C3">
      <w:pPr>
        <w:widowControl w:val="0"/>
        <w:numPr>
          <w:ilvl w:val="1"/>
          <w:numId w:val="25"/>
        </w:numPr>
        <w:tabs>
          <w:tab w:val="left" w:pos="900"/>
        </w:tabs>
        <w:spacing w:after="120" w:line="240" w:lineRule="auto"/>
        <w:ind w:left="907" w:hanging="907"/>
        <w:jc w:val="both"/>
        <w:rPr>
          <w:rFonts w:ascii="Arial" w:eastAsia="Times New Roman" w:hAnsi="Arial" w:cs="Arial"/>
          <w:snapToGrid w:val="0"/>
          <w:lang w:val="en-GB"/>
        </w:rPr>
      </w:pPr>
      <w:r w:rsidRPr="00DE0157">
        <w:rPr>
          <w:rFonts w:ascii="Arial" w:eastAsia="Times New Roman" w:hAnsi="Arial" w:cs="Arial"/>
          <w:snapToGrid w:val="0"/>
          <w:lang w:val="en-GB"/>
        </w:rPr>
        <w:t>Company registration number</w:t>
      </w:r>
      <w:proofErr w:type="gramStart"/>
      <w:r w:rsidRPr="00DE0157">
        <w:rPr>
          <w:rFonts w:ascii="Arial" w:eastAsia="Times New Roman" w:hAnsi="Arial" w:cs="Arial"/>
          <w:snapToGrid w:val="0"/>
          <w:lang w:val="en-GB"/>
        </w:rPr>
        <w:t>:…………….……………………….…………………………….</w:t>
      </w:r>
      <w:proofErr w:type="gramEnd"/>
    </w:p>
    <w:p w:rsidR="00584CB4" w:rsidRPr="00DE0157" w:rsidRDefault="00584CB4" w:rsidP="008A54C3">
      <w:pPr>
        <w:widowControl w:val="0"/>
        <w:numPr>
          <w:ilvl w:val="1"/>
          <w:numId w:val="25"/>
        </w:numPr>
        <w:tabs>
          <w:tab w:val="left" w:pos="900"/>
        </w:tabs>
        <w:spacing w:after="120" w:line="240" w:lineRule="auto"/>
        <w:ind w:left="907" w:hanging="907"/>
        <w:jc w:val="both"/>
        <w:rPr>
          <w:rFonts w:ascii="Arial" w:eastAsia="Times New Roman" w:hAnsi="Arial" w:cs="Arial"/>
          <w:snapToGrid w:val="0"/>
          <w:lang w:val="en-GB"/>
        </w:rPr>
      </w:pPr>
      <w:r w:rsidRPr="00DE0157">
        <w:rPr>
          <w:rFonts w:ascii="Arial" w:eastAsia="Times New Roman" w:hAnsi="Arial" w:cs="Arial"/>
          <w:snapToGrid w:val="0"/>
          <w:lang w:val="en-GB"/>
        </w:rPr>
        <w:t>TYPE OF COMPANY/ FIRM</w:t>
      </w:r>
    </w:p>
    <w:p w:rsidR="00584CB4" w:rsidRPr="00DE0157" w:rsidRDefault="00584CB4" w:rsidP="009F7B62">
      <w:pPr>
        <w:widowControl w:val="0"/>
        <w:tabs>
          <w:tab w:val="left" w:pos="-720"/>
        </w:tabs>
        <w:spacing w:after="0" w:line="240" w:lineRule="auto"/>
        <w:ind w:left="1440" w:hanging="540"/>
        <w:jc w:val="both"/>
        <w:rPr>
          <w:rFonts w:ascii="Arial" w:eastAsia="Times New Roman" w:hAnsi="Arial" w:cs="Arial"/>
          <w:snapToGrid w:val="0"/>
          <w:lang w:val="en-GB"/>
        </w:rPr>
      </w:pPr>
      <w:r w:rsidRPr="00DE0157">
        <w:rPr>
          <w:rFonts w:ascii="Arial" w:eastAsia="Times New Roman" w:hAnsi="Arial" w:cs="Arial"/>
          <w:snapToGrid w:val="0"/>
          <w:lang w:val="en-GB"/>
        </w:rPr>
        <w:sym w:font="Symbol" w:char="F07F"/>
      </w:r>
      <w:r w:rsidRPr="00DE0157">
        <w:rPr>
          <w:rFonts w:ascii="Arial" w:eastAsia="Times New Roman" w:hAnsi="Arial" w:cs="Arial"/>
          <w:snapToGrid w:val="0"/>
          <w:lang w:val="en-GB"/>
        </w:rPr>
        <w:tab/>
        <w:t>Partnership/Joint Venture / Consortium</w:t>
      </w:r>
    </w:p>
    <w:p w:rsidR="00584CB4" w:rsidRPr="00DE0157" w:rsidRDefault="00584CB4" w:rsidP="008A54C3">
      <w:pPr>
        <w:widowControl w:val="0"/>
        <w:tabs>
          <w:tab w:val="left" w:pos="-720"/>
        </w:tabs>
        <w:spacing w:after="0" w:line="240" w:lineRule="auto"/>
        <w:ind w:left="1440" w:hanging="540"/>
        <w:jc w:val="both"/>
        <w:rPr>
          <w:rFonts w:ascii="Arial" w:eastAsia="Times New Roman" w:hAnsi="Arial" w:cs="Arial"/>
          <w:snapToGrid w:val="0"/>
          <w:lang w:val="en-GB"/>
        </w:rPr>
      </w:pPr>
      <w:r w:rsidRPr="00DE0157">
        <w:rPr>
          <w:rFonts w:ascii="Arial" w:eastAsia="Times New Roman" w:hAnsi="Arial" w:cs="Arial"/>
          <w:snapToGrid w:val="0"/>
          <w:lang w:val="en-GB"/>
        </w:rPr>
        <w:sym w:font="Symbol" w:char="F07F"/>
      </w:r>
      <w:r w:rsidRPr="00DE0157">
        <w:rPr>
          <w:rFonts w:ascii="Arial" w:eastAsia="Times New Roman" w:hAnsi="Arial" w:cs="Arial"/>
          <w:snapToGrid w:val="0"/>
          <w:lang w:val="en-GB"/>
        </w:rPr>
        <w:tab/>
        <w:t>One person business/sole propriety</w:t>
      </w:r>
    </w:p>
    <w:p w:rsidR="00584CB4" w:rsidRPr="00DE0157" w:rsidRDefault="00584CB4" w:rsidP="008A54C3">
      <w:pPr>
        <w:widowControl w:val="0"/>
        <w:tabs>
          <w:tab w:val="left" w:pos="-720"/>
        </w:tabs>
        <w:spacing w:after="0" w:line="240" w:lineRule="auto"/>
        <w:ind w:left="1440" w:hanging="540"/>
        <w:jc w:val="both"/>
        <w:rPr>
          <w:rFonts w:ascii="Arial" w:eastAsia="Times New Roman" w:hAnsi="Arial" w:cs="Arial"/>
          <w:snapToGrid w:val="0"/>
          <w:lang w:val="en-GB"/>
        </w:rPr>
      </w:pPr>
      <w:r w:rsidRPr="00DE0157">
        <w:rPr>
          <w:rFonts w:ascii="Arial" w:eastAsia="Times New Roman" w:hAnsi="Arial" w:cs="Arial"/>
          <w:snapToGrid w:val="0"/>
          <w:lang w:val="en-GB"/>
        </w:rPr>
        <w:sym w:font="Symbol" w:char="F07F"/>
      </w:r>
      <w:r w:rsidRPr="00DE0157">
        <w:rPr>
          <w:rFonts w:ascii="Arial" w:eastAsia="Times New Roman" w:hAnsi="Arial" w:cs="Arial"/>
          <w:snapToGrid w:val="0"/>
          <w:lang w:val="en-GB"/>
        </w:rPr>
        <w:tab/>
        <w:t>Close corporation</w:t>
      </w:r>
    </w:p>
    <w:p w:rsidR="00584CB4" w:rsidRPr="00DE0157" w:rsidRDefault="00584CB4" w:rsidP="008A54C3">
      <w:pPr>
        <w:widowControl w:val="0"/>
        <w:tabs>
          <w:tab w:val="left" w:pos="-720"/>
        </w:tabs>
        <w:spacing w:after="0" w:line="240" w:lineRule="auto"/>
        <w:ind w:left="1440" w:hanging="540"/>
        <w:jc w:val="both"/>
        <w:rPr>
          <w:rFonts w:ascii="Arial" w:eastAsia="Times New Roman" w:hAnsi="Arial" w:cs="Arial"/>
          <w:snapToGrid w:val="0"/>
          <w:lang w:val="en-GB"/>
        </w:rPr>
      </w:pPr>
      <w:r w:rsidRPr="00DE0157">
        <w:rPr>
          <w:rFonts w:ascii="Arial" w:eastAsia="Times New Roman" w:hAnsi="Arial" w:cs="Arial"/>
          <w:snapToGrid w:val="0"/>
          <w:lang w:val="en-GB"/>
        </w:rPr>
        <w:sym w:font="Symbol" w:char="F07F"/>
      </w:r>
      <w:r w:rsidRPr="00DE0157">
        <w:rPr>
          <w:rFonts w:ascii="Arial" w:eastAsia="Times New Roman" w:hAnsi="Arial" w:cs="Arial"/>
          <w:snapToGrid w:val="0"/>
          <w:lang w:val="en-GB"/>
        </w:rPr>
        <w:tab/>
        <w:t>Company</w:t>
      </w:r>
    </w:p>
    <w:p w:rsidR="00584CB4" w:rsidRPr="00DE0157" w:rsidRDefault="00584CB4" w:rsidP="008A54C3">
      <w:pPr>
        <w:widowControl w:val="0"/>
        <w:tabs>
          <w:tab w:val="left" w:pos="-720"/>
        </w:tabs>
        <w:spacing w:after="0" w:line="240" w:lineRule="auto"/>
        <w:ind w:left="1440" w:hanging="540"/>
        <w:jc w:val="both"/>
        <w:rPr>
          <w:rFonts w:ascii="Arial" w:eastAsia="Times New Roman" w:hAnsi="Arial" w:cs="Arial"/>
          <w:snapToGrid w:val="0"/>
          <w:lang w:val="en-GB"/>
        </w:rPr>
      </w:pPr>
      <w:r w:rsidRPr="00DE0157">
        <w:rPr>
          <w:rFonts w:ascii="Arial" w:eastAsia="Times New Roman" w:hAnsi="Arial" w:cs="Arial"/>
          <w:snapToGrid w:val="0"/>
          <w:lang w:val="en-GB"/>
        </w:rPr>
        <w:sym w:font="Symbol" w:char="F07F"/>
      </w:r>
      <w:r w:rsidRPr="00DE0157">
        <w:rPr>
          <w:rFonts w:ascii="Arial" w:eastAsia="Times New Roman" w:hAnsi="Arial" w:cs="Arial"/>
          <w:snapToGrid w:val="0"/>
          <w:lang w:val="en-GB"/>
        </w:rPr>
        <w:tab/>
        <w:t>(Pty) Limited</w:t>
      </w:r>
    </w:p>
    <w:p w:rsidR="00584CB4" w:rsidRPr="00DE0157" w:rsidRDefault="00584CB4" w:rsidP="008A54C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DE0157">
        <w:rPr>
          <w:rFonts w:ascii="Arial" w:eastAsia="Times New Roman" w:hAnsi="Arial" w:cs="Arial"/>
          <w:smallCaps/>
          <w:snapToGrid w:val="0"/>
          <w:lang w:val="en-GB"/>
        </w:rPr>
        <w:t>[Tick applicable box]</w:t>
      </w:r>
    </w:p>
    <w:p w:rsidR="00584CB4" w:rsidRPr="00DE0157" w:rsidRDefault="00584CB4" w:rsidP="008A54C3">
      <w:pPr>
        <w:widowControl w:val="0"/>
        <w:numPr>
          <w:ilvl w:val="1"/>
          <w:numId w:val="25"/>
        </w:numPr>
        <w:tabs>
          <w:tab w:val="left" w:pos="900"/>
        </w:tabs>
        <w:spacing w:after="120" w:line="240" w:lineRule="auto"/>
        <w:ind w:left="907" w:hanging="907"/>
        <w:jc w:val="both"/>
        <w:rPr>
          <w:rFonts w:ascii="Arial" w:eastAsia="Times New Roman" w:hAnsi="Arial" w:cs="Arial"/>
          <w:snapToGrid w:val="0"/>
          <w:lang w:val="en-GB"/>
        </w:rPr>
      </w:pPr>
      <w:r w:rsidRPr="00DE0157">
        <w:rPr>
          <w:rFonts w:ascii="Arial" w:eastAsia="Times New Roman" w:hAnsi="Arial" w:cs="Arial"/>
          <w:snapToGrid w:val="0"/>
          <w:lang w:val="en-GB"/>
        </w:rPr>
        <w:t>DESCRIBE PRINCIPAL BUSINESS ACTIVITIES</w:t>
      </w:r>
    </w:p>
    <w:p w:rsidR="00584CB4" w:rsidRPr="00DE0157" w:rsidRDefault="00584CB4" w:rsidP="008A54C3">
      <w:pPr>
        <w:widowControl w:val="0"/>
        <w:tabs>
          <w:tab w:val="left" w:pos="900"/>
          <w:tab w:val="right" w:leader="dot" w:pos="9025"/>
        </w:tabs>
        <w:spacing w:after="120" w:line="240" w:lineRule="auto"/>
        <w:ind w:left="907"/>
        <w:jc w:val="both"/>
        <w:rPr>
          <w:rFonts w:ascii="Arial" w:eastAsia="Times New Roman" w:hAnsi="Arial" w:cs="Arial"/>
          <w:snapToGrid w:val="0"/>
          <w:lang w:val="en-GB"/>
        </w:rPr>
      </w:pPr>
      <w:r w:rsidRPr="00DE0157">
        <w:rPr>
          <w:rFonts w:ascii="Arial" w:eastAsia="Times New Roman" w:hAnsi="Arial" w:cs="Arial"/>
          <w:snapToGrid w:val="0"/>
          <w:lang w:val="en-GB"/>
        </w:rPr>
        <w:t>…………………………………………………………………………………………………………………………………………………………………………………………………………………………………………………………………………………………………………………………………………………………………………………………………………………………..</w:t>
      </w:r>
    </w:p>
    <w:p w:rsidR="00584CB4" w:rsidRPr="00DE0157" w:rsidRDefault="00584CB4" w:rsidP="008A54C3">
      <w:pPr>
        <w:widowControl w:val="0"/>
        <w:numPr>
          <w:ilvl w:val="1"/>
          <w:numId w:val="25"/>
        </w:numPr>
        <w:tabs>
          <w:tab w:val="left" w:pos="900"/>
        </w:tabs>
        <w:spacing w:after="120" w:line="240" w:lineRule="auto"/>
        <w:ind w:left="907" w:hanging="907"/>
        <w:jc w:val="both"/>
        <w:rPr>
          <w:rFonts w:ascii="Arial" w:eastAsia="Times New Roman" w:hAnsi="Arial" w:cs="Arial"/>
          <w:snapToGrid w:val="0"/>
          <w:lang w:val="en-GB"/>
        </w:rPr>
      </w:pPr>
      <w:r w:rsidRPr="00DE0157">
        <w:rPr>
          <w:rFonts w:ascii="Arial" w:eastAsia="Times New Roman" w:hAnsi="Arial" w:cs="Arial"/>
          <w:snapToGrid w:val="0"/>
          <w:lang w:val="en-GB"/>
        </w:rPr>
        <w:t>COMPANY CLASSIFICATION</w:t>
      </w:r>
    </w:p>
    <w:p w:rsidR="00584CB4" w:rsidRPr="00DE0157" w:rsidRDefault="00584CB4" w:rsidP="009F7B62">
      <w:pPr>
        <w:widowControl w:val="0"/>
        <w:tabs>
          <w:tab w:val="left" w:pos="-720"/>
        </w:tabs>
        <w:spacing w:after="0" w:line="240" w:lineRule="auto"/>
        <w:ind w:left="1440" w:hanging="540"/>
        <w:jc w:val="both"/>
        <w:rPr>
          <w:rFonts w:ascii="Arial" w:eastAsia="Times New Roman" w:hAnsi="Arial" w:cs="Arial"/>
          <w:snapToGrid w:val="0"/>
          <w:lang w:val="en-GB"/>
        </w:rPr>
      </w:pPr>
      <w:r w:rsidRPr="00DE0157">
        <w:rPr>
          <w:rFonts w:ascii="Arial" w:eastAsia="Times New Roman" w:hAnsi="Arial" w:cs="Arial"/>
          <w:snapToGrid w:val="0"/>
          <w:lang w:val="en-GB"/>
        </w:rPr>
        <w:sym w:font="Symbol" w:char="F07F"/>
      </w:r>
      <w:r w:rsidRPr="00DE0157">
        <w:rPr>
          <w:rFonts w:ascii="Arial" w:eastAsia="Times New Roman" w:hAnsi="Arial" w:cs="Arial"/>
          <w:snapToGrid w:val="0"/>
          <w:lang w:val="en-GB"/>
        </w:rPr>
        <w:tab/>
        <w:t>Manufacturer</w:t>
      </w:r>
    </w:p>
    <w:p w:rsidR="00584CB4" w:rsidRPr="00DE0157" w:rsidRDefault="00584CB4" w:rsidP="008A54C3">
      <w:pPr>
        <w:widowControl w:val="0"/>
        <w:tabs>
          <w:tab w:val="left" w:pos="-720"/>
        </w:tabs>
        <w:spacing w:after="0" w:line="240" w:lineRule="auto"/>
        <w:ind w:left="1440" w:hanging="540"/>
        <w:jc w:val="both"/>
        <w:rPr>
          <w:rFonts w:ascii="Arial" w:eastAsia="Times New Roman" w:hAnsi="Arial" w:cs="Arial"/>
          <w:snapToGrid w:val="0"/>
          <w:lang w:val="en-GB"/>
        </w:rPr>
      </w:pPr>
      <w:r w:rsidRPr="00DE0157">
        <w:rPr>
          <w:rFonts w:ascii="Arial" w:eastAsia="Times New Roman" w:hAnsi="Arial" w:cs="Arial"/>
          <w:snapToGrid w:val="0"/>
          <w:lang w:val="en-GB"/>
        </w:rPr>
        <w:sym w:font="Symbol" w:char="F07F"/>
      </w:r>
      <w:r w:rsidRPr="00DE0157">
        <w:rPr>
          <w:rFonts w:ascii="Arial" w:eastAsia="Times New Roman" w:hAnsi="Arial" w:cs="Arial"/>
          <w:snapToGrid w:val="0"/>
          <w:lang w:val="en-GB"/>
        </w:rPr>
        <w:tab/>
        <w:t>Supplier</w:t>
      </w:r>
    </w:p>
    <w:p w:rsidR="00584CB4" w:rsidRPr="00DE0157" w:rsidRDefault="00584CB4" w:rsidP="008A54C3">
      <w:pPr>
        <w:widowControl w:val="0"/>
        <w:tabs>
          <w:tab w:val="left" w:pos="-720"/>
        </w:tabs>
        <w:spacing w:after="0" w:line="240" w:lineRule="auto"/>
        <w:ind w:left="1440" w:hanging="540"/>
        <w:jc w:val="both"/>
        <w:rPr>
          <w:rFonts w:ascii="Arial" w:eastAsia="Times New Roman" w:hAnsi="Arial" w:cs="Arial"/>
          <w:snapToGrid w:val="0"/>
          <w:lang w:val="en-GB"/>
        </w:rPr>
      </w:pPr>
      <w:r w:rsidRPr="00DE0157">
        <w:rPr>
          <w:rFonts w:ascii="Arial" w:eastAsia="Times New Roman" w:hAnsi="Arial" w:cs="Arial"/>
          <w:snapToGrid w:val="0"/>
          <w:lang w:val="en-GB"/>
        </w:rPr>
        <w:sym w:font="Symbol" w:char="F07F"/>
      </w:r>
      <w:r w:rsidRPr="00DE0157">
        <w:rPr>
          <w:rFonts w:ascii="Arial" w:eastAsia="Times New Roman" w:hAnsi="Arial" w:cs="Arial"/>
          <w:snapToGrid w:val="0"/>
          <w:lang w:val="en-GB"/>
        </w:rPr>
        <w:tab/>
        <w:t>Professional service provider</w:t>
      </w:r>
    </w:p>
    <w:p w:rsidR="00584CB4" w:rsidRPr="00DE0157" w:rsidRDefault="00584CB4" w:rsidP="008A54C3">
      <w:pPr>
        <w:widowControl w:val="0"/>
        <w:tabs>
          <w:tab w:val="left" w:pos="-720"/>
        </w:tabs>
        <w:spacing w:after="0" w:line="240" w:lineRule="auto"/>
        <w:ind w:left="1440" w:hanging="540"/>
        <w:jc w:val="both"/>
        <w:rPr>
          <w:rFonts w:ascii="Arial" w:eastAsia="Times New Roman" w:hAnsi="Arial" w:cs="Arial"/>
          <w:snapToGrid w:val="0"/>
          <w:lang w:val="en-GB"/>
        </w:rPr>
      </w:pPr>
      <w:r w:rsidRPr="00DE0157">
        <w:rPr>
          <w:rFonts w:ascii="Arial" w:eastAsia="Times New Roman" w:hAnsi="Arial" w:cs="Arial"/>
          <w:snapToGrid w:val="0"/>
          <w:lang w:val="en-GB"/>
        </w:rPr>
        <w:sym w:font="Symbol" w:char="F07F"/>
      </w:r>
      <w:r w:rsidRPr="00DE0157">
        <w:rPr>
          <w:rFonts w:ascii="Arial" w:eastAsia="Times New Roman" w:hAnsi="Arial" w:cs="Arial"/>
          <w:snapToGrid w:val="0"/>
          <w:lang w:val="en-GB"/>
        </w:rPr>
        <w:tab/>
      </w:r>
      <w:proofErr w:type="gramStart"/>
      <w:r w:rsidRPr="00DE0157">
        <w:rPr>
          <w:rFonts w:ascii="Arial" w:eastAsia="Times New Roman" w:hAnsi="Arial" w:cs="Arial"/>
          <w:snapToGrid w:val="0"/>
          <w:lang w:val="en-GB"/>
        </w:rPr>
        <w:t>Other service providers, e.g. transporter, etc.</w:t>
      </w:r>
      <w:proofErr w:type="gramEnd"/>
    </w:p>
    <w:p w:rsidR="00584CB4" w:rsidRPr="00DE0157" w:rsidRDefault="00584CB4" w:rsidP="008A54C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r w:rsidRPr="00DE0157">
        <w:rPr>
          <w:rFonts w:ascii="Arial" w:eastAsia="Times New Roman" w:hAnsi="Arial" w:cs="Arial"/>
          <w:smallCaps/>
          <w:snapToGrid w:val="0"/>
          <w:lang w:val="en-GB"/>
        </w:rPr>
        <w:t>[</w:t>
      </w:r>
      <w:r w:rsidRPr="00DE0157">
        <w:rPr>
          <w:rFonts w:ascii="Arial" w:eastAsia="Times New Roman" w:hAnsi="Arial" w:cs="Arial"/>
          <w:i/>
          <w:smallCaps/>
          <w:snapToGrid w:val="0"/>
          <w:lang w:val="en-GB"/>
        </w:rPr>
        <w:t>Tick applicable box</w:t>
      </w:r>
      <w:r w:rsidRPr="00DE0157">
        <w:rPr>
          <w:rFonts w:ascii="Arial" w:eastAsia="Times New Roman" w:hAnsi="Arial" w:cs="Arial"/>
          <w:smallCaps/>
          <w:snapToGrid w:val="0"/>
          <w:lang w:val="en-GB"/>
        </w:rPr>
        <w:t>]</w:t>
      </w:r>
    </w:p>
    <w:p w:rsidR="00584CB4" w:rsidRPr="00DE0157" w:rsidRDefault="00584CB4" w:rsidP="008A54C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napToGrid w:val="0"/>
          <w:lang w:val="en-GB"/>
        </w:rPr>
      </w:pPr>
    </w:p>
    <w:p w:rsidR="00584CB4" w:rsidRPr="00DE0157" w:rsidRDefault="00584CB4" w:rsidP="008A54C3">
      <w:pPr>
        <w:widowControl w:val="0"/>
        <w:numPr>
          <w:ilvl w:val="1"/>
          <w:numId w:val="25"/>
        </w:numPr>
        <w:tabs>
          <w:tab w:val="left" w:pos="900"/>
        </w:tabs>
        <w:spacing w:after="120" w:line="240" w:lineRule="auto"/>
        <w:ind w:left="907" w:hanging="907"/>
        <w:jc w:val="both"/>
        <w:rPr>
          <w:rFonts w:ascii="Arial" w:eastAsia="Times New Roman" w:hAnsi="Arial" w:cs="Arial"/>
          <w:snapToGrid w:val="0"/>
          <w:lang w:val="en-GB"/>
        </w:rPr>
      </w:pPr>
      <w:r w:rsidRPr="00DE0157">
        <w:rPr>
          <w:rFonts w:ascii="Arial" w:eastAsia="Times New Roman" w:hAnsi="Arial" w:cs="Arial"/>
          <w:snapToGrid w:val="0"/>
          <w:lang w:val="en-GB"/>
        </w:rPr>
        <w:t>Total number of years the company/firm has been in business</w:t>
      </w:r>
      <w:proofErr w:type="gramStart"/>
      <w:r w:rsidRPr="00DE0157">
        <w:rPr>
          <w:rFonts w:ascii="Arial" w:eastAsia="Times New Roman" w:hAnsi="Arial" w:cs="Arial"/>
          <w:snapToGrid w:val="0"/>
          <w:lang w:val="en-GB"/>
        </w:rPr>
        <w:t>:……………………………</w:t>
      </w:r>
      <w:proofErr w:type="gramEnd"/>
    </w:p>
    <w:p w:rsidR="00584CB4" w:rsidRPr="00DE0157" w:rsidRDefault="00584CB4" w:rsidP="008A54C3">
      <w:pPr>
        <w:widowControl w:val="0"/>
        <w:numPr>
          <w:ilvl w:val="1"/>
          <w:numId w:val="25"/>
        </w:numPr>
        <w:tabs>
          <w:tab w:val="left" w:pos="900"/>
        </w:tabs>
        <w:spacing w:after="120" w:line="240" w:lineRule="auto"/>
        <w:ind w:left="907" w:hanging="907"/>
        <w:jc w:val="both"/>
        <w:rPr>
          <w:rFonts w:ascii="Arial" w:eastAsia="Times New Roman" w:hAnsi="Arial" w:cs="Arial"/>
          <w:snapToGrid w:val="0"/>
          <w:lang w:val="en-GB"/>
        </w:rPr>
      </w:pPr>
      <w:r w:rsidRPr="00DE0157">
        <w:rPr>
          <w:rFonts w:ascii="Arial" w:eastAsia="Times New Roman" w:hAnsi="Arial" w:cs="Arial"/>
          <w:snapToGrid w:val="0"/>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584CB4" w:rsidRPr="00DE0157" w:rsidRDefault="00584CB4" w:rsidP="009F7B62">
      <w:pPr>
        <w:widowControl w:val="0"/>
        <w:numPr>
          <w:ilvl w:val="0"/>
          <w:numId w:val="2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DE0157">
        <w:rPr>
          <w:rFonts w:ascii="Arial" w:eastAsia="Times New Roman" w:hAnsi="Arial" w:cs="Arial"/>
          <w:snapToGrid w:val="0"/>
          <w:lang w:val="en-GB"/>
        </w:rPr>
        <w:t>The information furnished is true and correct;</w:t>
      </w:r>
    </w:p>
    <w:p w:rsidR="00584CB4" w:rsidRPr="00DE0157" w:rsidRDefault="00584CB4" w:rsidP="008A54C3">
      <w:pPr>
        <w:widowControl w:val="0"/>
        <w:numPr>
          <w:ilvl w:val="0"/>
          <w:numId w:val="2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DE0157">
        <w:rPr>
          <w:rFonts w:ascii="Arial" w:eastAsia="Times New Roman" w:hAnsi="Arial" w:cs="Arial"/>
          <w:snapToGrid w:val="0"/>
          <w:lang w:val="en-GB"/>
        </w:rPr>
        <w:t>The preference points claimed are in accordance with the General Conditions as indicated in paragraph 1 of this form;</w:t>
      </w:r>
    </w:p>
    <w:p w:rsidR="00584CB4" w:rsidRPr="00DE0157" w:rsidRDefault="00584CB4" w:rsidP="008A54C3">
      <w:pPr>
        <w:widowControl w:val="0"/>
        <w:numPr>
          <w:ilvl w:val="0"/>
          <w:numId w:val="2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DE0157">
        <w:rPr>
          <w:rFonts w:ascii="Arial" w:eastAsia="Times New Roman" w:hAnsi="Arial" w:cs="Arial"/>
          <w:snapToGrid w:val="0"/>
          <w:lang w:val="en-GB"/>
        </w:rPr>
        <w:lastRenderedPageBreak/>
        <w:t xml:space="preserve">In the event of a contract being awarded as a result of points claimed as shown in paragraphs 1.4 and 6.1, the contractor may be required to furnish documentary proof to the satisfaction of the purchaser that the claims are correct; </w:t>
      </w:r>
    </w:p>
    <w:p w:rsidR="00584CB4" w:rsidRPr="00DE0157" w:rsidRDefault="00584CB4" w:rsidP="008A54C3">
      <w:pPr>
        <w:widowControl w:val="0"/>
        <w:numPr>
          <w:ilvl w:val="0"/>
          <w:numId w:val="29"/>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DE0157">
        <w:rPr>
          <w:rFonts w:ascii="Arial" w:eastAsia="Times New Roman" w:hAnsi="Arial" w:cs="Arial"/>
          <w:snapToGrid w:val="0"/>
          <w:lang w:val="en-GB"/>
        </w:rPr>
        <w:t>If the B-BBEE status level of contributor has been claimed or obtained on a fraudulent basis or any of the conditions of contract have not been fulfilled, the purchaser may, in addition to any other remedy it may have –</w:t>
      </w:r>
    </w:p>
    <w:p w:rsidR="00584CB4" w:rsidRPr="00DE0157" w:rsidRDefault="00584CB4" w:rsidP="008A54C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rsidR="00584CB4" w:rsidRPr="00DE0157" w:rsidRDefault="00584CB4" w:rsidP="008A54C3">
      <w:pPr>
        <w:widowControl w:val="0"/>
        <w:numPr>
          <w:ilvl w:val="1"/>
          <w:numId w:val="30"/>
        </w:numPr>
        <w:tabs>
          <w:tab w:val="left" w:pos="1980"/>
        </w:tabs>
        <w:spacing w:after="120" w:line="240" w:lineRule="auto"/>
        <w:ind w:left="1987" w:right="749" w:hanging="547"/>
        <w:jc w:val="both"/>
        <w:rPr>
          <w:rFonts w:ascii="Arial" w:eastAsia="Times New Roman" w:hAnsi="Arial" w:cs="Arial"/>
          <w:snapToGrid w:val="0"/>
          <w:lang w:val="en-GB"/>
        </w:rPr>
      </w:pPr>
      <w:r w:rsidRPr="00DE0157">
        <w:rPr>
          <w:rFonts w:ascii="Arial" w:eastAsia="Times New Roman" w:hAnsi="Arial" w:cs="Arial"/>
          <w:snapToGrid w:val="0"/>
          <w:lang w:val="en-GB"/>
        </w:rPr>
        <w:t>disqualify the person from the bidding process;</w:t>
      </w:r>
    </w:p>
    <w:p w:rsidR="00584CB4" w:rsidRPr="00DE0157" w:rsidRDefault="00584CB4" w:rsidP="008A54C3">
      <w:pPr>
        <w:widowControl w:val="0"/>
        <w:numPr>
          <w:ilvl w:val="1"/>
          <w:numId w:val="30"/>
        </w:numPr>
        <w:tabs>
          <w:tab w:val="left" w:pos="1980"/>
        </w:tabs>
        <w:spacing w:after="120" w:line="240" w:lineRule="auto"/>
        <w:ind w:left="1987" w:right="749" w:hanging="547"/>
        <w:jc w:val="both"/>
        <w:rPr>
          <w:rFonts w:ascii="Arial" w:eastAsia="Times New Roman" w:hAnsi="Arial" w:cs="Arial"/>
          <w:snapToGrid w:val="0"/>
          <w:lang w:val="en-GB"/>
        </w:rPr>
      </w:pPr>
      <w:r w:rsidRPr="00DE0157">
        <w:rPr>
          <w:rFonts w:ascii="Arial" w:eastAsia="Times New Roman" w:hAnsi="Arial" w:cs="Arial"/>
          <w:snapToGrid w:val="0"/>
          <w:lang w:val="en-GB"/>
        </w:rPr>
        <w:t>recover costs, losses or damages it has incurred or suffered as a result of that person’s conduct;</w:t>
      </w:r>
    </w:p>
    <w:p w:rsidR="00584CB4" w:rsidRPr="00DE0157" w:rsidRDefault="00584CB4" w:rsidP="008A54C3">
      <w:pPr>
        <w:widowControl w:val="0"/>
        <w:numPr>
          <w:ilvl w:val="1"/>
          <w:numId w:val="30"/>
        </w:numPr>
        <w:tabs>
          <w:tab w:val="left" w:pos="1980"/>
        </w:tabs>
        <w:spacing w:after="120" w:line="240" w:lineRule="auto"/>
        <w:ind w:left="1987" w:right="749" w:hanging="547"/>
        <w:jc w:val="both"/>
        <w:rPr>
          <w:rFonts w:ascii="Arial" w:eastAsia="Times New Roman" w:hAnsi="Arial" w:cs="Arial"/>
          <w:snapToGrid w:val="0"/>
          <w:lang w:val="en-GB"/>
        </w:rPr>
      </w:pPr>
      <w:r w:rsidRPr="00DE0157">
        <w:rPr>
          <w:rFonts w:ascii="Arial" w:eastAsia="Times New Roman" w:hAnsi="Arial" w:cs="Arial"/>
          <w:snapToGrid w:val="0"/>
          <w:lang w:val="en-GB"/>
        </w:rPr>
        <w:t>cancel the contract and claim any damages which it has suffered as a result of having to make less favourable arrangements due to such cancellation;</w:t>
      </w:r>
    </w:p>
    <w:p w:rsidR="00584CB4" w:rsidRPr="00DE0157" w:rsidRDefault="00584CB4" w:rsidP="008A54C3">
      <w:pPr>
        <w:widowControl w:val="0"/>
        <w:numPr>
          <w:ilvl w:val="1"/>
          <w:numId w:val="30"/>
        </w:numPr>
        <w:tabs>
          <w:tab w:val="left" w:pos="1980"/>
        </w:tabs>
        <w:spacing w:after="120" w:line="240" w:lineRule="auto"/>
        <w:ind w:left="1987" w:right="749" w:hanging="547"/>
        <w:jc w:val="both"/>
        <w:rPr>
          <w:rFonts w:ascii="Arial" w:eastAsia="Times New Roman" w:hAnsi="Arial" w:cs="Arial"/>
          <w:snapToGrid w:val="0"/>
          <w:lang w:val="en-GB"/>
        </w:rPr>
      </w:pPr>
      <w:r w:rsidRPr="00DE0157">
        <w:rPr>
          <w:rFonts w:ascii="Arial" w:eastAsia="Times New Roman" w:hAnsi="Arial" w:cs="Arial"/>
          <w:snapToGrid w:val="0"/>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DE0157">
        <w:rPr>
          <w:rFonts w:ascii="Arial" w:eastAsia="Times New Roman" w:hAnsi="Arial" w:cs="Arial"/>
          <w:i/>
          <w:snapToGrid w:val="0"/>
          <w:lang w:val="en-GB"/>
        </w:rPr>
        <w:t>audi</w:t>
      </w:r>
      <w:proofErr w:type="spellEnd"/>
      <w:r w:rsidRPr="00DE0157">
        <w:rPr>
          <w:rFonts w:ascii="Arial" w:eastAsia="Times New Roman" w:hAnsi="Arial" w:cs="Arial"/>
          <w:i/>
          <w:snapToGrid w:val="0"/>
          <w:lang w:val="en-GB"/>
        </w:rPr>
        <w:t xml:space="preserve"> alteram partem</w:t>
      </w:r>
      <w:r w:rsidRPr="00DE0157">
        <w:rPr>
          <w:rFonts w:ascii="Arial" w:eastAsia="Times New Roman" w:hAnsi="Arial" w:cs="Arial"/>
          <w:snapToGrid w:val="0"/>
          <w:lang w:val="en-GB"/>
        </w:rPr>
        <w:t xml:space="preserve"> (hear the other side) rule has been applied; and</w:t>
      </w:r>
    </w:p>
    <w:p w:rsidR="00584CB4" w:rsidRPr="00DE0157" w:rsidRDefault="00584CB4" w:rsidP="008A54C3">
      <w:pPr>
        <w:widowControl w:val="0"/>
        <w:numPr>
          <w:ilvl w:val="1"/>
          <w:numId w:val="30"/>
        </w:numPr>
        <w:tabs>
          <w:tab w:val="left" w:pos="1980"/>
        </w:tabs>
        <w:spacing w:after="120" w:line="240" w:lineRule="auto"/>
        <w:ind w:left="1987" w:right="749" w:hanging="547"/>
        <w:jc w:val="both"/>
        <w:rPr>
          <w:rFonts w:ascii="Arial" w:eastAsia="Times New Roman" w:hAnsi="Arial" w:cs="Arial"/>
          <w:snapToGrid w:val="0"/>
          <w:lang w:val="en-GB"/>
        </w:rPr>
      </w:pPr>
      <w:proofErr w:type="gramStart"/>
      <w:r w:rsidRPr="00DE0157">
        <w:rPr>
          <w:rFonts w:ascii="Arial" w:eastAsia="Times New Roman" w:hAnsi="Arial" w:cs="Arial"/>
          <w:snapToGrid w:val="0"/>
          <w:lang w:val="en-GB"/>
        </w:rPr>
        <w:t>forward</w:t>
      </w:r>
      <w:proofErr w:type="gramEnd"/>
      <w:r w:rsidRPr="00DE0157">
        <w:rPr>
          <w:rFonts w:ascii="Arial" w:eastAsia="Times New Roman" w:hAnsi="Arial" w:cs="Arial"/>
          <w:snapToGrid w:val="0"/>
          <w:lang w:val="en-GB"/>
        </w:rPr>
        <w:t xml:space="preserve"> the matter for criminal prosecution.</w:t>
      </w:r>
    </w:p>
    <w:p w:rsidR="00584CB4" w:rsidRPr="00DE0157" w:rsidRDefault="00584CB4" w:rsidP="008A54C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rsidR="00584CB4" w:rsidRPr="00DE0157" w:rsidRDefault="00584CB4" w:rsidP="008A54C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rsidR="00584CB4" w:rsidRPr="00DE0157" w:rsidRDefault="00584CB4" w:rsidP="008A54C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DE0157">
        <w:rPr>
          <w:rFonts w:ascii="Arial" w:eastAsia="Times New Roman" w:hAnsi="Arial" w:cs="Arial"/>
          <w:noProof/>
          <w:lang w:eastAsia="en-ZA"/>
        </w:rPr>
        <mc:AlternateContent>
          <mc:Choice Requires="wps">
            <w:drawing>
              <wp:anchor distT="0" distB="0" distL="114300" distR="114300" simplePos="0" relativeHeight="251663360" behindDoc="0" locked="0" layoutInCell="1" allowOverlap="1" wp14:anchorId="57310C0C" wp14:editId="0FA81ED3">
                <wp:simplePos x="0" y="0"/>
                <wp:positionH relativeFrom="column">
                  <wp:posOffset>3252470</wp:posOffset>
                </wp:positionH>
                <wp:positionV relativeFrom="paragraph">
                  <wp:posOffset>67945</wp:posOffset>
                </wp:positionV>
                <wp:extent cx="3017520" cy="168973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226798" w:rsidRDefault="00226798" w:rsidP="00584CB4"/>
                          <w:p w:rsidR="00226798" w:rsidRDefault="00226798" w:rsidP="00584CB4"/>
                          <w:p w:rsidR="00226798" w:rsidRPr="00585866" w:rsidRDefault="00226798" w:rsidP="00584CB4">
                            <w:pPr>
                              <w:jc w:val="center"/>
                              <w:rPr>
                                <w:rFonts w:ascii="Arial" w:hAnsi="Arial" w:cs="Arial"/>
                                <w:sz w:val="18"/>
                                <w:szCs w:val="18"/>
                              </w:rPr>
                            </w:pPr>
                            <w:r w:rsidRPr="00585866">
                              <w:rPr>
                                <w:rFonts w:ascii="Arial" w:hAnsi="Arial" w:cs="Arial"/>
                                <w:sz w:val="18"/>
                                <w:szCs w:val="18"/>
                              </w:rPr>
                              <w:t>……………………………………….</w:t>
                            </w:r>
                          </w:p>
                          <w:p w:rsidR="00226798" w:rsidRPr="00585866" w:rsidRDefault="00226798" w:rsidP="00584CB4">
                            <w:pPr>
                              <w:jc w:val="center"/>
                              <w:rPr>
                                <w:rFonts w:ascii="Arial" w:hAnsi="Arial" w:cs="Arial"/>
                                <w:sz w:val="18"/>
                                <w:szCs w:val="18"/>
                              </w:rPr>
                            </w:pPr>
                            <w:r w:rsidRPr="00585866">
                              <w:rPr>
                                <w:rFonts w:ascii="Arial" w:hAnsi="Arial" w:cs="Arial"/>
                                <w:sz w:val="18"/>
                                <w:szCs w:val="18"/>
                              </w:rPr>
                              <w:t>SIGNATURE(S) OF BIDDERS(S)</w:t>
                            </w:r>
                          </w:p>
                          <w:p w:rsidR="00226798" w:rsidRPr="00585866" w:rsidRDefault="00226798" w:rsidP="00584CB4">
                            <w:pPr>
                              <w:rPr>
                                <w:rFonts w:ascii="Arial" w:hAnsi="Arial" w:cs="Arial"/>
                                <w:sz w:val="18"/>
                                <w:szCs w:val="18"/>
                              </w:rPr>
                            </w:pPr>
                          </w:p>
                          <w:p w:rsidR="00226798" w:rsidRPr="00585866" w:rsidRDefault="00226798" w:rsidP="00584CB4">
                            <w:pPr>
                              <w:spacing w:after="120"/>
                              <w:rPr>
                                <w:rFonts w:ascii="Arial" w:hAnsi="Arial" w:cs="Arial"/>
                                <w:sz w:val="18"/>
                                <w:szCs w:val="18"/>
                              </w:rPr>
                            </w:pPr>
                            <w:r w:rsidRPr="00585866">
                              <w:rPr>
                                <w:rFonts w:ascii="Arial" w:hAnsi="Arial" w:cs="Arial"/>
                                <w:sz w:val="18"/>
                                <w:szCs w:val="18"/>
                              </w:rPr>
                              <w:t>DATE</w:t>
                            </w:r>
                            <w:proofErr w:type="gramStart"/>
                            <w:r w:rsidRPr="00585866">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End"/>
                          </w:p>
                          <w:p w:rsidR="00226798" w:rsidRPr="00585866" w:rsidRDefault="00226798" w:rsidP="00584CB4">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26798" w:rsidRPr="00585866" w:rsidRDefault="00226798" w:rsidP="00584CB4">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26798" w:rsidRPr="00585866" w:rsidRDefault="00226798" w:rsidP="00584CB4">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26798" w:rsidRDefault="00226798" w:rsidP="00584C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56.1pt;margin-top:5.35pt;width:237.6pt;height:1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x+KAIAAEgEAAAOAAAAZHJzL2Uyb0RvYy54bWysVFFv0zAQfkfiP1h+p0m6ZmujptPUUYQ0&#10;YGLwAxzHSSwc25zdpuXXc3ay0gFPiDxYPt/583ff3WV9e+wVOQhw0uiSZrOUEqG5qaVuS/r1y+7N&#10;khLnma6ZMlqU9CQcvd28frUebCHmpjOqFkAQRLtisCXtvLdFkjjeiZ65mbFCo7Mx0DOPJrRJDWxA&#10;9F4l8zS9TgYDtQXDhXN4ej866SbiN43g/lPTOOGJKily83GFuFZhTTZrVrTAbCf5RIP9A4ueSY2P&#10;nqHumWdkD/IPqF5yMM40fsZNn5imkVzEHDCbLP0tm6eOWRFzQXGcPcvk/h8s/3h4BCLrkuaUaNZj&#10;iT6jaEy3SpBFkGewrsCoJ/sIIUFnHwz/5og22w6jxB2AGTrBaiSVhfjkxYVgOLxKquGDqRGd7b2J&#10;Sh0b6AMgakCOsSCnc0HE0ROOh1dpdpPPsW4cfdn1cnVzlcc3WPF83YLz74TpSdiUFJB8hGeHB+cD&#10;HVY8h0T6Rsl6J5WKBrTVVgE5MOyOXfwmdHcZpjQZSrrK53lEfuFzlxBp/P4G0UuPba5kX9LlOYgV&#10;Qbe3uo5N6JlU4x4pKz0JGbQba+CP1XEqR2XqE0oKZmxnHD/cdAZ+UDJgK5fUfd8zEJSo9xrLssoW&#10;i9D70VjkN0FQuPRUlx6mOUKV1FMybrd+nJe9Bdl2+FIWZdDmDkvZyChyKPPIauKN7Rq1n0YrzMOl&#10;HaN+/QA2PwE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CWGMfigCAABIBAAADgAAAAAAAAAAAAAAAAAuAgAAZHJzL2Uy&#10;b0RvYy54bWxQSwECLQAUAAYACAAAACEA752iCN8AAAAKAQAADwAAAAAAAAAAAAAAAACCBAAAZHJz&#10;L2Rvd25yZXYueG1sUEsFBgAAAAAEAAQA8wAAAI4FAAAAAA==&#10;">
                <v:textbox>
                  <w:txbxContent>
                    <w:p w:rsidR="00226798" w:rsidRDefault="00226798" w:rsidP="00584CB4"/>
                    <w:p w:rsidR="00226798" w:rsidRDefault="00226798" w:rsidP="00584CB4"/>
                    <w:p w:rsidR="00226798" w:rsidRPr="00585866" w:rsidRDefault="00226798" w:rsidP="00584CB4">
                      <w:pPr>
                        <w:jc w:val="center"/>
                        <w:rPr>
                          <w:rFonts w:ascii="Arial" w:hAnsi="Arial" w:cs="Arial"/>
                          <w:sz w:val="18"/>
                          <w:szCs w:val="18"/>
                        </w:rPr>
                      </w:pPr>
                      <w:r w:rsidRPr="00585866">
                        <w:rPr>
                          <w:rFonts w:ascii="Arial" w:hAnsi="Arial" w:cs="Arial"/>
                          <w:sz w:val="18"/>
                          <w:szCs w:val="18"/>
                        </w:rPr>
                        <w:t>……………………………………….</w:t>
                      </w:r>
                    </w:p>
                    <w:p w:rsidR="00226798" w:rsidRPr="00585866" w:rsidRDefault="00226798" w:rsidP="00584CB4">
                      <w:pPr>
                        <w:jc w:val="center"/>
                        <w:rPr>
                          <w:rFonts w:ascii="Arial" w:hAnsi="Arial" w:cs="Arial"/>
                          <w:sz w:val="18"/>
                          <w:szCs w:val="18"/>
                        </w:rPr>
                      </w:pPr>
                      <w:r w:rsidRPr="00585866">
                        <w:rPr>
                          <w:rFonts w:ascii="Arial" w:hAnsi="Arial" w:cs="Arial"/>
                          <w:sz w:val="18"/>
                          <w:szCs w:val="18"/>
                        </w:rPr>
                        <w:t>SIGNATURE(S) OF BIDDERS(S)</w:t>
                      </w:r>
                    </w:p>
                    <w:p w:rsidR="00226798" w:rsidRPr="00585866" w:rsidRDefault="00226798" w:rsidP="00584CB4">
                      <w:pPr>
                        <w:rPr>
                          <w:rFonts w:ascii="Arial" w:hAnsi="Arial" w:cs="Arial"/>
                          <w:sz w:val="18"/>
                          <w:szCs w:val="18"/>
                        </w:rPr>
                      </w:pPr>
                    </w:p>
                    <w:p w:rsidR="00226798" w:rsidRPr="00585866" w:rsidRDefault="00226798" w:rsidP="00584CB4">
                      <w:pPr>
                        <w:spacing w:after="120"/>
                        <w:rPr>
                          <w:rFonts w:ascii="Arial" w:hAnsi="Arial" w:cs="Arial"/>
                          <w:sz w:val="18"/>
                          <w:szCs w:val="18"/>
                        </w:rPr>
                      </w:pPr>
                      <w:r w:rsidRPr="00585866">
                        <w:rPr>
                          <w:rFonts w:ascii="Arial" w:hAnsi="Arial" w:cs="Arial"/>
                          <w:sz w:val="18"/>
                          <w:szCs w:val="18"/>
                        </w:rPr>
                        <w:t>DATE</w:t>
                      </w:r>
                      <w:proofErr w:type="gramStart"/>
                      <w:r w:rsidRPr="00585866">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End"/>
                    </w:p>
                    <w:p w:rsidR="00226798" w:rsidRPr="00585866" w:rsidRDefault="00226798" w:rsidP="00584CB4">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26798" w:rsidRPr="00585866" w:rsidRDefault="00226798" w:rsidP="00584CB4">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26798" w:rsidRPr="00585866" w:rsidRDefault="00226798" w:rsidP="00584CB4">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26798" w:rsidRDefault="00226798" w:rsidP="00584CB4">
                      <w:pPr>
                        <w:jc w:val="center"/>
                      </w:pPr>
                    </w:p>
                  </w:txbxContent>
                </v:textbox>
              </v:rect>
            </w:pict>
          </mc:Fallback>
        </mc:AlternateContent>
      </w:r>
      <w:r w:rsidRPr="00DE0157">
        <w:rPr>
          <w:rFonts w:ascii="Arial" w:eastAsia="Times New Roman" w:hAnsi="Arial" w:cs="Arial"/>
          <w:noProof/>
          <w:lang w:eastAsia="en-ZA"/>
        </w:rPr>
        <mc:AlternateContent>
          <mc:Choice Requires="wps">
            <w:drawing>
              <wp:anchor distT="0" distB="0" distL="114300" distR="114300" simplePos="0" relativeHeight="251664384" behindDoc="0" locked="0" layoutInCell="1" allowOverlap="1" wp14:anchorId="3FB33ECC" wp14:editId="5A7CF026">
                <wp:simplePos x="0" y="0"/>
                <wp:positionH relativeFrom="column">
                  <wp:posOffset>120650</wp:posOffset>
                </wp:positionH>
                <wp:positionV relativeFrom="paragraph">
                  <wp:posOffset>67945</wp:posOffset>
                </wp:positionV>
                <wp:extent cx="3017520" cy="168973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226798" w:rsidRDefault="00226798" w:rsidP="00584CB4"/>
                          <w:p w:rsidR="00226798" w:rsidRPr="00585866" w:rsidRDefault="00226798" w:rsidP="00584CB4">
                            <w:pPr>
                              <w:rPr>
                                <w:rFonts w:ascii="Arial" w:hAnsi="Arial" w:cs="Arial"/>
                                <w:sz w:val="18"/>
                                <w:szCs w:val="18"/>
                              </w:rPr>
                            </w:pPr>
                            <w:r w:rsidRPr="00585866">
                              <w:rPr>
                                <w:rFonts w:ascii="Arial" w:hAnsi="Arial" w:cs="Arial"/>
                                <w:sz w:val="18"/>
                                <w:szCs w:val="18"/>
                              </w:rPr>
                              <w:t>WITNESSES</w:t>
                            </w:r>
                          </w:p>
                          <w:p w:rsidR="00226798" w:rsidRPr="00585866" w:rsidRDefault="00226798" w:rsidP="00584CB4">
                            <w:pPr>
                              <w:rPr>
                                <w:rFonts w:ascii="Arial" w:hAnsi="Arial" w:cs="Arial"/>
                                <w:sz w:val="18"/>
                                <w:szCs w:val="18"/>
                              </w:rPr>
                            </w:pPr>
                          </w:p>
                          <w:p w:rsidR="00226798" w:rsidRPr="00585866" w:rsidRDefault="00226798" w:rsidP="00584CB4">
                            <w:pPr>
                              <w:widowControl w:val="0"/>
                              <w:numPr>
                                <w:ilvl w:val="0"/>
                                <w:numId w:val="3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rsidR="00226798" w:rsidRPr="00585866" w:rsidRDefault="00226798" w:rsidP="00584CB4">
                            <w:pPr>
                              <w:widowControl w:val="0"/>
                              <w:numPr>
                                <w:ilvl w:val="0"/>
                                <w:numId w:val="3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rsidR="00226798" w:rsidRDefault="00226798" w:rsidP="00584C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9.5pt;margin-top:5.35pt;width:237.6pt;height:1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C6KwIAAE8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V1QolmH&#10;JfqKojHdKEHmQZ7euhyjHu0DhASdvTf8hyPabFuMErcApm8Fq5BUFuKTVxeC4fAqKftPpkJ0tvcm&#10;KjXU0AVA1IAMsSDHc0HE4AnHw6s0u55PsW4cfdliubq+ipwSlj9ft+D8B2E6EjYFBSQf4dnh3vlA&#10;h+XPIZG+UbLaSaWiAU25VUAODLtjF7+YAWZ5GaY06Qu6mk/nEfmVz11CpPH7G0QnPba5kl1Bl+cg&#10;lgfd3usqNqFnUo17pKz0Scig3VgDP5RDLFRUOehamuqIyoIZuxqnEDetgV+U9NjRBXU/9wwEJeqj&#10;xuqsstksjEA0ZvProCtcespLD9McoQrqKRm3Wz+Ozd6CbFp8KYtqaHOLFa1l1PqF1Yk+dm0swWnC&#10;wlhc2jHq5T+weQI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AwGVC6KwIAAE8EAAAOAAAAAAAAAAAAAAAAAC4CAABkcnMv&#10;ZTJvRG9jLnhtbFBLAQItABQABgAIAAAAIQAYfc9O3gAAAAkBAAAPAAAAAAAAAAAAAAAAAIUEAABk&#10;cnMvZG93bnJldi54bWxQSwUGAAAAAAQABADzAAAAkAUAAAAA&#10;">
                <v:textbox>
                  <w:txbxContent>
                    <w:p w:rsidR="00226798" w:rsidRDefault="00226798" w:rsidP="00584CB4"/>
                    <w:p w:rsidR="00226798" w:rsidRPr="00585866" w:rsidRDefault="00226798" w:rsidP="00584CB4">
                      <w:pPr>
                        <w:rPr>
                          <w:rFonts w:ascii="Arial" w:hAnsi="Arial" w:cs="Arial"/>
                          <w:sz w:val="18"/>
                          <w:szCs w:val="18"/>
                        </w:rPr>
                      </w:pPr>
                      <w:r w:rsidRPr="00585866">
                        <w:rPr>
                          <w:rFonts w:ascii="Arial" w:hAnsi="Arial" w:cs="Arial"/>
                          <w:sz w:val="18"/>
                          <w:szCs w:val="18"/>
                        </w:rPr>
                        <w:t>WITNESSES</w:t>
                      </w:r>
                    </w:p>
                    <w:p w:rsidR="00226798" w:rsidRPr="00585866" w:rsidRDefault="00226798" w:rsidP="00584CB4">
                      <w:pPr>
                        <w:rPr>
                          <w:rFonts w:ascii="Arial" w:hAnsi="Arial" w:cs="Arial"/>
                          <w:sz w:val="18"/>
                          <w:szCs w:val="18"/>
                        </w:rPr>
                      </w:pPr>
                    </w:p>
                    <w:p w:rsidR="00226798" w:rsidRPr="00585866" w:rsidRDefault="00226798" w:rsidP="00584CB4">
                      <w:pPr>
                        <w:widowControl w:val="0"/>
                        <w:numPr>
                          <w:ilvl w:val="0"/>
                          <w:numId w:val="3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rsidR="00226798" w:rsidRPr="00585866" w:rsidRDefault="00226798" w:rsidP="00584CB4">
                      <w:pPr>
                        <w:widowControl w:val="0"/>
                        <w:numPr>
                          <w:ilvl w:val="0"/>
                          <w:numId w:val="3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rsidR="00226798" w:rsidRDefault="00226798" w:rsidP="00584CB4">
                      <w:pPr>
                        <w:jc w:val="center"/>
                      </w:pPr>
                    </w:p>
                  </w:txbxContent>
                </v:textbox>
              </v:rect>
            </w:pict>
          </mc:Fallback>
        </mc:AlternateContent>
      </w:r>
    </w:p>
    <w:p w:rsidR="00584CB4" w:rsidRPr="00DE0157" w:rsidRDefault="00584CB4" w:rsidP="008A54C3">
      <w:pPr>
        <w:pStyle w:val="Default"/>
        <w:rPr>
          <w:bCs/>
          <w:color w:val="auto"/>
          <w:sz w:val="22"/>
          <w:szCs w:val="22"/>
        </w:rPr>
      </w:pPr>
    </w:p>
    <w:p w:rsidR="00B11B15" w:rsidRPr="00DE0157" w:rsidRDefault="00B11B15" w:rsidP="008A54C3">
      <w:pPr>
        <w:pStyle w:val="Default"/>
        <w:rPr>
          <w:bCs/>
          <w:color w:val="auto"/>
          <w:sz w:val="22"/>
          <w:szCs w:val="22"/>
        </w:rPr>
      </w:pPr>
    </w:p>
    <w:p w:rsidR="00B11B15" w:rsidRPr="00DE0157" w:rsidRDefault="00B11B15" w:rsidP="008A54C3">
      <w:pPr>
        <w:pStyle w:val="Default"/>
        <w:rPr>
          <w:bCs/>
          <w:color w:val="auto"/>
          <w:sz w:val="22"/>
          <w:szCs w:val="22"/>
        </w:rPr>
      </w:pPr>
    </w:p>
    <w:p w:rsidR="00B11B15" w:rsidRPr="00DE0157" w:rsidRDefault="00B11B15" w:rsidP="008A54C3">
      <w:pPr>
        <w:pStyle w:val="Default"/>
        <w:rPr>
          <w:bCs/>
          <w:color w:val="auto"/>
          <w:sz w:val="22"/>
          <w:szCs w:val="22"/>
        </w:rPr>
      </w:pPr>
    </w:p>
    <w:p w:rsidR="00B11B15" w:rsidRPr="00DE0157" w:rsidRDefault="00B11B15" w:rsidP="008A54C3">
      <w:pPr>
        <w:pStyle w:val="Default"/>
        <w:rPr>
          <w:bCs/>
          <w:color w:val="auto"/>
          <w:sz w:val="22"/>
          <w:szCs w:val="22"/>
        </w:rPr>
      </w:pPr>
    </w:p>
    <w:p w:rsidR="00B11B15" w:rsidRPr="00DE0157" w:rsidRDefault="00B11B15" w:rsidP="008A54C3">
      <w:pPr>
        <w:pStyle w:val="Default"/>
        <w:rPr>
          <w:bCs/>
          <w:color w:val="auto"/>
          <w:sz w:val="22"/>
          <w:szCs w:val="22"/>
        </w:rPr>
      </w:pPr>
    </w:p>
    <w:p w:rsidR="00B11B15" w:rsidRPr="00DE0157" w:rsidRDefault="00B11B15" w:rsidP="008A54C3">
      <w:pPr>
        <w:pStyle w:val="Default"/>
        <w:rPr>
          <w:bCs/>
          <w:color w:val="auto"/>
          <w:sz w:val="22"/>
          <w:szCs w:val="22"/>
        </w:rPr>
      </w:pPr>
    </w:p>
    <w:p w:rsidR="00B11B15" w:rsidRPr="00DE0157" w:rsidRDefault="00B11B15" w:rsidP="008A54C3">
      <w:pPr>
        <w:pStyle w:val="Default"/>
        <w:rPr>
          <w:bCs/>
          <w:color w:val="auto"/>
          <w:sz w:val="22"/>
          <w:szCs w:val="22"/>
        </w:rPr>
      </w:pPr>
    </w:p>
    <w:p w:rsidR="00B11B15" w:rsidRPr="00DE0157" w:rsidRDefault="00B11B15" w:rsidP="008A54C3">
      <w:pPr>
        <w:pStyle w:val="Default"/>
        <w:rPr>
          <w:bCs/>
          <w:color w:val="auto"/>
          <w:sz w:val="22"/>
          <w:szCs w:val="22"/>
        </w:rPr>
      </w:pPr>
    </w:p>
    <w:p w:rsidR="00B11B15" w:rsidRPr="00DE0157" w:rsidRDefault="00B11B15" w:rsidP="008A54C3">
      <w:pPr>
        <w:pStyle w:val="Default"/>
        <w:rPr>
          <w:bCs/>
          <w:color w:val="auto"/>
          <w:sz w:val="22"/>
          <w:szCs w:val="22"/>
        </w:rPr>
      </w:pPr>
    </w:p>
    <w:p w:rsidR="00B11B15" w:rsidRPr="00DE0157" w:rsidRDefault="00B11B15" w:rsidP="008A54C3">
      <w:pPr>
        <w:pStyle w:val="Default"/>
        <w:rPr>
          <w:bCs/>
          <w:color w:val="auto"/>
          <w:sz w:val="22"/>
          <w:szCs w:val="22"/>
        </w:rPr>
      </w:pPr>
    </w:p>
    <w:p w:rsidR="00B11B15" w:rsidRPr="00DE0157" w:rsidRDefault="00B11B15" w:rsidP="008A54C3">
      <w:pPr>
        <w:pStyle w:val="Default"/>
        <w:rPr>
          <w:bCs/>
          <w:color w:val="auto"/>
          <w:sz w:val="22"/>
          <w:szCs w:val="22"/>
        </w:rPr>
      </w:pPr>
    </w:p>
    <w:p w:rsidR="00584CB4" w:rsidRPr="00DE0157" w:rsidRDefault="00584CB4" w:rsidP="008A54C3">
      <w:pPr>
        <w:pStyle w:val="Default"/>
        <w:rPr>
          <w:bCs/>
          <w:color w:val="auto"/>
          <w:sz w:val="22"/>
          <w:szCs w:val="22"/>
        </w:rPr>
      </w:pPr>
    </w:p>
    <w:p w:rsidR="00584CB4" w:rsidRPr="00DE0157" w:rsidRDefault="00584CB4" w:rsidP="008A54C3">
      <w:pPr>
        <w:pStyle w:val="Default"/>
        <w:rPr>
          <w:bCs/>
          <w:color w:val="auto"/>
          <w:sz w:val="22"/>
          <w:szCs w:val="22"/>
        </w:rPr>
      </w:pPr>
    </w:p>
    <w:p w:rsidR="00B11B15" w:rsidRPr="00DE0157" w:rsidRDefault="00B11B15" w:rsidP="008A54C3">
      <w:pPr>
        <w:pStyle w:val="Default"/>
        <w:rPr>
          <w:bCs/>
          <w:color w:val="auto"/>
          <w:sz w:val="22"/>
          <w:szCs w:val="22"/>
        </w:rPr>
      </w:pPr>
    </w:p>
    <w:p w:rsidR="00B11B15" w:rsidRPr="00DE0157" w:rsidRDefault="00B11B15" w:rsidP="008A54C3">
      <w:pPr>
        <w:pStyle w:val="Default"/>
        <w:rPr>
          <w:bCs/>
          <w:color w:val="auto"/>
          <w:sz w:val="22"/>
          <w:szCs w:val="22"/>
        </w:rPr>
      </w:pPr>
    </w:p>
    <w:p w:rsidR="00B11B15" w:rsidRDefault="00B11B15" w:rsidP="008A54C3">
      <w:pPr>
        <w:pStyle w:val="Default"/>
        <w:rPr>
          <w:bCs/>
          <w:color w:val="auto"/>
          <w:sz w:val="22"/>
          <w:szCs w:val="22"/>
        </w:rPr>
      </w:pPr>
    </w:p>
    <w:p w:rsidR="00DA30DD" w:rsidRDefault="00DA30DD" w:rsidP="008A54C3">
      <w:pPr>
        <w:pStyle w:val="Default"/>
        <w:rPr>
          <w:bCs/>
          <w:color w:val="auto"/>
          <w:sz w:val="22"/>
          <w:szCs w:val="22"/>
        </w:rPr>
      </w:pPr>
    </w:p>
    <w:p w:rsidR="00DA30DD" w:rsidRDefault="00DA30DD" w:rsidP="008A54C3">
      <w:pPr>
        <w:pStyle w:val="Default"/>
        <w:rPr>
          <w:bCs/>
          <w:color w:val="auto"/>
          <w:sz w:val="22"/>
          <w:szCs w:val="22"/>
        </w:rPr>
      </w:pPr>
    </w:p>
    <w:p w:rsidR="00DA30DD" w:rsidRDefault="00DA30DD" w:rsidP="008A54C3">
      <w:pPr>
        <w:pStyle w:val="Default"/>
        <w:rPr>
          <w:bCs/>
          <w:color w:val="auto"/>
          <w:sz w:val="22"/>
          <w:szCs w:val="22"/>
        </w:rPr>
      </w:pPr>
    </w:p>
    <w:p w:rsidR="00DA30DD" w:rsidRDefault="00DA30DD" w:rsidP="008A54C3">
      <w:pPr>
        <w:pStyle w:val="Default"/>
        <w:rPr>
          <w:bCs/>
          <w:color w:val="auto"/>
          <w:sz w:val="22"/>
          <w:szCs w:val="22"/>
        </w:rPr>
      </w:pPr>
    </w:p>
    <w:p w:rsidR="00DA30DD" w:rsidRDefault="00DA30DD" w:rsidP="008A54C3">
      <w:pPr>
        <w:pStyle w:val="Default"/>
        <w:rPr>
          <w:bCs/>
          <w:color w:val="auto"/>
          <w:sz w:val="22"/>
          <w:szCs w:val="22"/>
        </w:rPr>
      </w:pPr>
    </w:p>
    <w:p w:rsidR="00DA30DD" w:rsidRDefault="00DA30DD" w:rsidP="008A54C3">
      <w:pPr>
        <w:pStyle w:val="Default"/>
        <w:rPr>
          <w:bCs/>
          <w:color w:val="auto"/>
          <w:sz w:val="22"/>
          <w:szCs w:val="22"/>
        </w:rPr>
      </w:pPr>
    </w:p>
    <w:p w:rsidR="00DA30DD" w:rsidRDefault="00DA30DD" w:rsidP="008A54C3">
      <w:pPr>
        <w:pStyle w:val="Default"/>
        <w:rPr>
          <w:bCs/>
          <w:color w:val="auto"/>
          <w:sz w:val="22"/>
          <w:szCs w:val="22"/>
        </w:rPr>
      </w:pPr>
    </w:p>
    <w:p w:rsidR="00DA30DD" w:rsidRDefault="00DA30DD" w:rsidP="008A54C3">
      <w:pPr>
        <w:pStyle w:val="Default"/>
        <w:rPr>
          <w:bCs/>
          <w:color w:val="auto"/>
          <w:sz w:val="22"/>
          <w:szCs w:val="22"/>
        </w:rPr>
      </w:pPr>
    </w:p>
    <w:p w:rsidR="0000062E" w:rsidRDefault="0000062E" w:rsidP="008A54C3">
      <w:pPr>
        <w:pStyle w:val="Default"/>
        <w:rPr>
          <w:bCs/>
          <w:color w:val="auto"/>
          <w:sz w:val="22"/>
          <w:szCs w:val="22"/>
        </w:rPr>
      </w:pPr>
    </w:p>
    <w:p w:rsidR="00996B52" w:rsidRPr="00DE0157" w:rsidRDefault="00996B52" w:rsidP="008A54C3">
      <w:pPr>
        <w:pStyle w:val="Default"/>
        <w:rPr>
          <w:bCs/>
          <w:color w:val="auto"/>
          <w:sz w:val="22"/>
          <w:szCs w:val="22"/>
        </w:rPr>
      </w:pPr>
    </w:p>
    <w:p w:rsidR="00B11B15" w:rsidRPr="00CB1E6B" w:rsidRDefault="00B11B15" w:rsidP="008A54C3">
      <w:pPr>
        <w:spacing w:after="0" w:line="240" w:lineRule="auto"/>
        <w:jc w:val="right"/>
        <w:rPr>
          <w:rFonts w:ascii="Arial" w:eastAsia="Times New Roman" w:hAnsi="Arial" w:cs="Arial"/>
          <w:b/>
          <w:sz w:val="24"/>
          <w:szCs w:val="24"/>
        </w:rPr>
      </w:pPr>
      <w:r w:rsidRPr="00DE0157">
        <w:rPr>
          <w:rFonts w:ascii="Arial" w:eastAsia="Times New Roman" w:hAnsi="Arial" w:cs="Arial"/>
          <w:b/>
          <w:sz w:val="32"/>
          <w:szCs w:val="32"/>
        </w:rPr>
        <w:lastRenderedPageBreak/>
        <w:t xml:space="preserve">                   </w:t>
      </w:r>
      <w:r w:rsidRPr="00CB1E6B">
        <w:rPr>
          <w:rFonts w:ascii="Arial" w:eastAsia="Times New Roman" w:hAnsi="Arial" w:cs="Arial"/>
          <w:b/>
          <w:sz w:val="24"/>
          <w:szCs w:val="24"/>
        </w:rPr>
        <w:t>SBD8</w:t>
      </w:r>
    </w:p>
    <w:p w:rsidR="00B11B15" w:rsidRPr="00CB1E6B" w:rsidRDefault="00B11B15" w:rsidP="008A54C3">
      <w:pPr>
        <w:spacing w:after="0" w:line="240" w:lineRule="auto"/>
        <w:jc w:val="both"/>
        <w:rPr>
          <w:rFonts w:ascii="Arial" w:eastAsia="Times New Roman" w:hAnsi="Arial" w:cs="Arial"/>
          <w:b/>
          <w:bCs/>
          <w:i/>
          <w:iCs/>
          <w:color w:val="000000"/>
          <w:sz w:val="24"/>
          <w:szCs w:val="24"/>
        </w:rPr>
      </w:pPr>
    </w:p>
    <w:p w:rsidR="00B11B15" w:rsidRPr="00CB1E6B" w:rsidRDefault="00B11B15" w:rsidP="008A54C3">
      <w:pPr>
        <w:spacing w:after="0" w:line="240" w:lineRule="auto"/>
        <w:rPr>
          <w:rFonts w:ascii="Arial" w:eastAsia="Times New Roman" w:hAnsi="Arial" w:cs="Arial"/>
          <w:b/>
          <w:bCs/>
          <w:color w:val="000000"/>
          <w:sz w:val="24"/>
          <w:szCs w:val="24"/>
        </w:rPr>
      </w:pPr>
      <w:r w:rsidRPr="00CB1E6B">
        <w:rPr>
          <w:rFonts w:ascii="Arial" w:eastAsia="Times New Roman" w:hAnsi="Arial" w:cs="Arial"/>
          <w:b/>
          <w:bCs/>
          <w:sz w:val="24"/>
          <w:szCs w:val="24"/>
        </w:rPr>
        <w:t>DECLARATION OF BIDDER’S PAST SUPPLY CHAIN MANAGEMENT PRACTICES</w:t>
      </w:r>
    </w:p>
    <w:p w:rsidR="00B11B15" w:rsidRPr="00866B5C" w:rsidRDefault="00B11B15" w:rsidP="008A54C3">
      <w:pPr>
        <w:numPr>
          <w:ilvl w:val="0"/>
          <w:numId w:val="19"/>
        </w:numPr>
        <w:spacing w:after="0" w:line="240" w:lineRule="auto"/>
        <w:rPr>
          <w:rFonts w:ascii="Arial" w:eastAsia="Times New Roman" w:hAnsi="Arial" w:cs="Arial"/>
          <w:lang w:val="en-US"/>
        </w:rPr>
      </w:pPr>
      <w:r w:rsidRPr="00866B5C">
        <w:rPr>
          <w:rFonts w:ascii="Arial" w:eastAsia="Times New Roman" w:hAnsi="Arial" w:cs="Arial"/>
        </w:rPr>
        <w:t>This Standard Bidding Document must form part of all bids invited.</w:t>
      </w:r>
    </w:p>
    <w:p w:rsidR="00B11B15" w:rsidRPr="00866B5C" w:rsidRDefault="00B11B15" w:rsidP="008A54C3">
      <w:pPr>
        <w:spacing w:after="0" w:line="240" w:lineRule="auto"/>
        <w:rPr>
          <w:rFonts w:ascii="Arial" w:eastAsia="Times New Roman" w:hAnsi="Arial" w:cs="Arial"/>
          <w:lang w:val="en-US"/>
        </w:rPr>
      </w:pPr>
    </w:p>
    <w:p w:rsidR="00B11B15" w:rsidRPr="00866B5C" w:rsidRDefault="00B11B15" w:rsidP="008A54C3">
      <w:pPr>
        <w:numPr>
          <w:ilvl w:val="0"/>
          <w:numId w:val="19"/>
        </w:numPr>
        <w:spacing w:after="0" w:line="240" w:lineRule="auto"/>
        <w:rPr>
          <w:rFonts w:ascii="Arial" w:eastAsia="Times New Roman" w:hAnsi="Arial" w:cs="Arial"/>
          <w:lang w:val="en-US"/>
        </w:rPr>
      </w:pPr>
      <w:r w:rsidRPr="00866B5C">
        <w:rPr>
          <w:rFonts w:ascii="Arial" w:eastAsia="Times New Roman" w:hAnsi="Arial" w:cs="Arial"/>
        </w:rPr>
        <w:t>It serves as a declaration to be used by institutions in ensuring that when goods and services are being procured, all reasonable steps are taken to combat the abuse of the supply chain management system.</w:t>
      </w:r>
    </w:p>
    <w:p w:rsidR="00B11B15" w:rsidRPr="00866B5C" w:rsidRDefault="00B11B15" w:rsidP="008A54C3">
      <w:pPr>
        <w:spacing w:after="0" w:line="240" w:lineRule="auto"/>
        <w:rPr>
          <w:rFonts w:ascii="Arial" w:eastAsia="Times New Roman" w:hAnsi="Arial" w:cs="Arial"/>
          <w:lang w:val="en-US"/>
        </w:rPr>
      </w:pPr>
    </w:p>
    <w:p w:rsidR="00B11B15" w:rsidRPr="00866B5C" w:rsidRDefault="00B11B15" w:rsidP="008A54C3">
      <w:pPr>
        <w:numPr>
          <w:ilvl w:val="0"/>
          <w:numId w:val="19"/>
        </w:numPr>
        <w:spacing w:after="0" w:line="240" w:lineRule="auto"/>
        <w:rPr>
          <w:rFonts w:ascii="Arial" w:eastAsia="Times New Roman" w:hAnsi="Arial" w:cs="Arial"/>
          <w:lang w:val="en-US"/>
        </w:rPr>
      </w:pPr>
      <w:r w:rsidRPr="00866B5C">
        <w:rPr>
          <w:rFonts w:ascii="Arial" w:eastAsia="Times New Roman" w:hAnsi="Arial" w:cs="Arial"/>
        </w:rPr>
        <w:t>The bid of any bidder may be disregarded if that bidder, or any of its directors have:</w:t>
      </w:r>
    </w:p>
    <w:p w:rsidR="00B11B15" w:rsidRPr="00866B5C" w:rsidRDefault="00B11B15" w:rsidP="008A54C3">
      <w:pPr>
        <w:numPr>
          <w:ilvl w:val="0"/>
          <w:numId w:val="20"/>
        </w:numPr>
        <w:tabs>
          <w:tab w:val="num" w:pos="1350"/>
        </w:tabs>
        <w:spacing w:after="0" w:line="240" w:lineRule="auto"/>
        <w:ind w:left="720"/>
        <w:rPr>
          <w:rFonts w:ascii="Arial" w:eastAsia="Times New Roman" w:hAnsi="Arial" w:cs="Arial"/>
        </w:rPr>
      </w:pPr>
      <w:r w:rsidRPr="00866B5C">
        <w:rPr>
          <w:rFonts w:ascii="Arial" w:eastAsia="Times New Roman" w:hAnsi="Arial" w:cs="Arial"/>
        </w:rPr>
        <w:t>abused the institution’s supply chain management system;</w:t>
      </w:r>
    </w:p>
    <w:p w:rsidR="00B11B15" w:rsidRPr="00866B5C" w:rsidRDefault="00B11B15" w:rsidP="008A54C3">
      <w:pPr>
        <w:numPr>
          <w:ilvl w:val="0"/>
          <w:numId w:val="20"/>
        </w:numPr>
        <w:tabs>
          <w:tab w:val="num" w:pos="1350"/>
        </w:tabs>
        <w:spacing w:after="0" w:line="240" w:lineRule="auto"/>
        <w:ind w:left="720"/>
        <w:rPr>
          <w:rFonts w:ascii="Arial" w:eastAsia="Times New Roman" w:hAnsi="Arial" w:cs="Arial"/>
        </w:rPr>
      </w:pPr>
      <w:r w:rsidRPr="00866B5C">
        <w:rPr>
          <w:rFonts w:ascii="Arial" w:eastAsia="Times New Roman" w:hAnsi="Arial" w:cs="Arial"/>
        </w:rPr>
        <w:t>committed fraud or any other improper conduct in relation to such system; or</w:t>
      </w:r>
    </w:p>
    <w:p w:rsidR="00B11B15" w:rsidRPr="00866B5C" w:rsidRDefault="00B11B15" w:rsidP="008A54C3">
      <w:pPr>
        <w:numPr>
          <w:ilvl w:val="0"/>
          <w:numId w:val="20"/>
        </w:numPr>
        <w:tabs>
          <w:tab w:val="num" w:pos="1350"/>
        </w:tabs>
        <w:spacing w:after="0" w:line="240" w:lineRule="auto"/>
        <w:ind w:left="720"/>
        <w:rPr>
          <w:rFonts w:ascii="Arial" w:eastAsia="Times New Roman" w:hAnsi="Arial" w:cs="Arial"/>
        </w:rPr>
      </w:pPr>
      <w:r w:rsidRPr="00866B5C">
        <w:rPr>
          <w:rFonts w:ascii="Arial" w:eastAsia="Times New Roman" w:hAnsi="Arial" w:cs="Arial"/>
        </w:rPr>
        <w:t>Failed to perform on any previous contract.</w:t>
      </w:r>
    </w:p>
    <w:p w:rsidR="00B11B15" w:rsidRPr="00866B5C" w:rsidRDefault="00B11B15" w:rsidP="008A54C3">
      <w:pPr>
        <w:spacing w:after="0" w:line="240" w:lineRule="auto"/>
        <w:rPr>
          <w:rFonts w:ascii="Arial" w:eastAsia="Times New Roman" w:hAnsi="Arial" w:cs="Arial"/>
          <w:lang w:val="en-US"/>
        </w:rPr>
      </w:pPr>
    </w:p>
    <w:p w:rsidR="00B11B15" w:rsidRPr="00866B5C" w:rsidRDefault="00B11B15" w:rsidP="008A54C3">
      <w:pPr>
        <w:numPr>
          <w:ilvl w:val="0"/>
          <w:numId w:val="19"/>
        </w:numPr>
        <w:spacing w:after="0" w:line="240" w:lineRule="auto"/>
        <w:rPr>
          <w:rFonts w:ascii="Arial" w:eastAsia="Times New Roman" w:hAnsi="Arial" w:cs="Arial"/>
          <w:lang w:val="en-US"/>
        </w:rPr>
      </w:pPr>
      <w:r w:rsidRPr="00866B5C">
        <w:rPr>
          <w:rFonts w:ascii="Arial" w:eastAsia="Times New Roman" w:hAnsi="Arial" w:cs="Arial"/>
          <w:b/>
          <w:bCs/>
        </w:rPr>
        <w:t>In order to give effect to the above, the following questionnaire must be completed and submitted with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7152"/>
        <w:gridCol w:w="735"/>
        <w:gridCol w:w="633"/>
      </w:tblGrid>
      <w:tr w:rsidR="00B11B15" w:rsidRPr="00866B5C" w:rsidTr="00DE0157">
        <w:tc>
          <w:tcPr>
            <w:tcW w:w="696" w:type="dxa"/>
            <w:shd w:val="clear" w:color="auto" w:fill="E0E0E0"/>
          </w:tcPr>
          <w:p w:rsidR="00B11B15" w:rsidRPr="00866B5C" w:rsidRDefault="00B11B15" w:rsidP="008A54C3">
            <w:pPr>
              <w:spacing w:after="0" w:line="240" w:lineRule="auto"/>
              <w:rPr>
                <w:rFonts w:ascii="Arial" w:eastAsia="Times New Roman" w:hAnsi="Arial" w:cs="Arial"/>
                <w:b/>
                <w:bCs/>
              </w:rPr>
            </w:pPr>
            <w:r w:rsidRPr="00866B5C">
              <w:rPr>
                <w:rFonts w:ascii="Arial" w:eastAsia="Times New Roman" w:hAnsi="Arial" w:cs="Arial"/>
                <w:b/>
                <w:bCs/>
              </w:rPr>
              <w:t>Item</w:t>
            </w:r>
          </w:p>
        </w:tc>
        <w:tc>
          <w:tcPr>
            <w:tcW w:w="7152" w:type="dxa"/>
            <w:shd w:val="clear" w:color="auto" w:fill="E0E0E0"/>
          </w:tcPr>
          <w:p w:rsidR="00B11B15" w:rsidRPr="00866B5C" w:rsidRDefault="00B11B15" w:rsidP="008A54C3">
            <w:pPr>
              <w:spacing w:after="0" w:line="240" w:lineRule="auto"/>
              <w:rPr>
                <w:rFonts w:ascii="Arial" w:eastAsia="Times New Roman" w:hAnsi="Arial" w:cs="Arial"/>
                <w:b/>
                <w:bCs/>
              </w:rPr>
            </w:pPr>
            <w:r w:rsidRPr="00866B5C">
              <w:rPr>
                <w:rFonts w:ascii="Arial" w:eastAsia="Times New Roman" w:hAnsi="Arial" w:cs="Arial"/>
                <w:b/>
                <w:bCs/>
              </w:rPr>
              <w:t>Question</w:t>
            </w:r>
          </w:p>
          <w:p w:rsidR="00B11B15" w:rsidRPr="00866B5C" w:rsidRDefault="00B11B15" w:rsidP="008A54C3">
            <w:pPr>
              <w:spacing w:after="0" w:line="240" w:lineRule="auto"/>
              <w:rPr>
                <w:rFonts w:ascii="Arial" w:eastAsia="Times New Roman" w:hAnsi="Arial" w:cs="Arial"/>
                <w:b/>
                <w:bCs/>
              </w:rPr>
            </w:pPr>
          </w:p>
        </w:tc>
        <w:tc>
          <w:tcPr>
            <w:tcW w:w="735" w:type="dxa"/>
            <w:shd w:val="clear" w:color="auto" w:fill="E0E0E0"/>
          </w:tcPr>
          <w:p w:rsidR="00B11B15" w:rsidRPr="00866B5C" w:rsidRDefault="00B11B15" w:rsidP="008A54C3">
            <w:pPr>
              <w:spacing w:after="0" w:line="240" w:lineRule="auto"/>
              <w:jc w:val="center"/>
              <w:rPr>
                <w:rFonts w:ascii="Arial" w:eastAsia="Times New Roman" w:hAnsi="Arial" w:cs="Arial"/>
                <w:b/>
                <w:bCs/>
              </w:rPr>
            </w:pPr>
            <w:r w:rsidRPr="00866B5C">
              <w:rPr>
                <w:rFonts w:ascii="Arial" w:eastAsia="Times New Roman" w:hAnsi="Arial" w:cs="Arial"/>
                <w:b/>
                <w:bCs/>
              </w:rPr>
              <w:t>Yes</w:t>
            </w:r>
          </w:p>
        </w:tc>
        <w:tc>
          <w:tcPr>
            <w:tcW w:w="633" w:type="dxa"/>
            <w:shd w:val="clear" w:color="auto" w:fill="E0E0E0"/>
          </w:tcPr>
          <w:p w:rsidR="00B11B15" w:rsidRPr="00866B5C" w:rsidRDefault="00B11B15" w:rsidP="008A54C3">
            <w:pPr>
              <w:spacing w:after="0" w:line="240" w:lineRule="auto"/>
              <w:jc w:val="center"/>
              <w:rPr>
                <w:rFonts w:ascii="Arial" w:eastAsia="Times New Roman" w:hAnsi="Arial" w:cs="Arial"/>
                <w:b/>
                <w:bCs/>
              </w:rPr>
            </w:pPr>
            <w:r w:rsidRPr="00866B5C">
              <w:rPr>
                <w:rFonts w:ascii="Arial" w:eastAsia="Times New Roman" w:hAnsi="Arial" w:cs="Arial"/>
                <w:b/>
                <w:bCs/>
              </w:rPr>
              <w:t>No</w:t>
            </w:r>
          </w:p>
        </w:tc>
      </w:tr>
      <w:tr w:rsidR="00B11B15" w:rsidRPr="00866B5C" w:rsidTr="00DE0157">
        <w:trPr>
          <w:cantSplit/>
        </w:trPr>
        <w:tc>
          <w:tcPr>
            <w:tcW w:w="696" w:type="dxa"/>
          </w:tcPr>
          <w:p w:rsidR="00B11B15" w:rsidRPr="00866B5C" w:rsidRDefault="00B11B15" w:rsidP="009F7B62">
            <w:pPr>
              <w:spacing w:after="0" w:line="240" w:lineRule="auto"/>
              <w:rPr>
                <w:rFonts w:ascii="Arial" w:eastAsia="Times New Roman" w:hAnsi="Arial" w:cs="Arial"/>
              </w:rPr>
            </w:pPr>
            <w:r w:rsidRPr="00866B5C">
              <w:rPr>
                <w:rFonts w:ascii="Arial" w:eastAsia="Times New Roman" w:hAnsi="Arial" w:cs="Arial"/>
              </w:rPr>
              <w:t>4.1</w:t>
            </w:r>
          </w:p>
        </w:tc>
        <w:tc>
          <w:tcPr>
            <w:tcW w:w="7152" w:type="dxa"/>
          </w:tcPr>
          <w:p w:rsidR="00B11B15" w:rsidRPr="00866B5C" w:rsidRDefault="00B11B15" w:rsidP="008A54C3">
            <w:pPr>
              <w:spacing w:after="120" w:line="240" w:lineRule="auto"/>
              <w:rPr>
                <w:rFonts w:ascii="Arial" w:eastAsia="Times New Roman" w:hAnsi="Arial" w:cs="Arial"/>
              </w:rPr>
            </w:pPr>
            <w:r w:rsidRPr="00866B5C">
              <w:rPr>
                <w:rFonts w:ascii="Arial" w:eastAsia="Times New Roman" w:hAnsi="Arial" w:cs="Arial"/>
              </w:rPr>
              <w:t>Is the bidder or any of its directors listed on the National Treasury’s database as companies or persons prohibited from doing business with the public sector?</w:t>
            </w:r>
          </w:p>
          <w:p w:rsidR="00B11B15" w:rsidRPr="00866B5C" w:rsidRDefault="00B11B15" w:rsidP="008A54C3">
            <w:pPr>
              <w:tabs>
                <w:tab w:val="left" w:pos="604"/>
              </w:tabs>
              <w:spacing w:after="0" w:line="240" w:lineRule="auto"/>
              <w:rPr>
                <w:rFonts w:ascii="Arial" w:eastAsia="Times New Roman" w:hAnsi="Arial" w:cs="Arial"/>
                <w:i/>
                <w:iCs/>
              </w:rPr>
            </w:pPr>
            <w:r w:rsidRPr="00866B5C">
              <w:rPr>
                <w:rFonts w:ascii="Arial" w:eastAsia="Times New Roman" w:hAnsi="Arial" w:cs="Arial"/>
              </w:rPr>
              <w:t xml:space="preserve">(Companies or persons who are listed on this database were informed in writing of this restriction by the National Treasury after the </w:t>
            </w:r>
            <w:proofErr w:type="spellStart"/>
            <w:r w:rsidRPr="00866B5C">
              <w:rPr>
                <w:rFonts w:ascii="Arial" w:eastAsia="Times New Roman" w:hAnsi="Arial" w:cs="Arial"/>
                <w:i/>
                <w:iCs/>
              </w:rPr>
              <w:t>audi</w:t>
            </w:r>
            <w:proofErr w:type="spellEnd"/>
            <w:r w:rsidRPr="00866B5C">
              <w:rPr>
                <w:rFonts w:ascii="Arial" w:eastAsia="Times New Roman" w:hAnsi="Arial" w:cs="Arial"/>
                <w:i/>
                <w:iCs/>
              </w:rPr>
              <w:t xml:space="preserve"> alteram partem</w:t>
            </w:r>
            <w:r w:rsidRPr="00866B5C">
              <w:rPr>
                <w:rFonts w:ascii="Arial" w:eastAsia="Times New Roman" w:hAnsi="Arial" w:cs="Arial"/>
              </w:rPr>
              <w:t xml:space="preserve"> rule was applied).</w:t>
            </w:r>
          </w:p>
        </w:tc>
        <w:tc>
          <w:tcPr>
            <w:tcW w:w="735" w:type="dxa"/>
          </w:tcPr>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t>Yes</w:t>
            </w:r>
          </w:p>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fldChar w:fldCharType="begin">
                <w:ffData>
                  <w:name w:val="Check2"/>
                  <w:enabled/>
                  <w:calcOnExit w:val="0"/>
                  <w:checkBox>
                    <w:sizeAuto/>
                    <w:default w:val="0"/>
                  </w:checkBox>
                </w:ffData>
              </w:fldChar>
            </w:r>
            <w:r w:rsidRPr="00866B5C">
              <w:rPr>
                <w:rFonts w:ascii="Arial" w:eastAsia="Times New Roman" w:hAnsi="Arial" w:cs="Arial"/>
              </w:rPr>
              <w:instrText xml:space="preserve"> FORMCHECKBOX </w:instrText>
            </w:r>
            <w:r w:rsidR="00663223">
              <w:rPr>
                <w:rFonts w:ascii="Arial" w:eastAsia="Times New Roman" w:hAnsi="Arial" w:cs="Arial"/>
              </w:rPr>
            </w:r>
            <w:r w:rsidR="00663223">
              <w:rPr>
                <w:rFonts w:ascii="Arial" w:eastAsia="Times New Roman" w:hAnsi="Arial" w:cs="Arial"/>
              </w:rPr>
              <w:fldChar w:fldCharType="separate"/>
            </w:r>
            <w:r w:rsidRPr="00866B5C">
              <w:rPr>
                <w:rFonts w:ascii="Arial" w:eastAsia="Times New Roman" w:hAnsi="Arial" w:cs="Arial"/>
              </w:rPr>
              <w:fldChar w:fldCharType="end"/>
            </w:r>
          </w:p>
          <w:p w:rsidR="00B11B15" w:rsidRPr="00866B5C" w:rsidRDefault="00B11B15" w:rsidP="008A54C3">
            <w:pPr>
              <w:spacing w:after="0" w:line="240" w:lineRule="auto"/>
              <w:jc w:val="center"/>
              <w:rPr>
                <w:rFonts w:ascii="Arial" w:eastAsia="Times New Roman" w:hAnsi="Arial" w:cs="Arial"/>
              </w:rPr>
            </w:pPr>
          </w:p>
          <w:p w:rsidR="00B11B15" w:rsidRPr="00866B5C" w:rsidRDefault="00B11B15" w:rsidP="008A54C3">
            <w:pPr>
              <w:spacing w:after="0" w:line="240" w:lineRule="auto"/>
              <w:jc w:val="center"/>
              <w:rPr>
                <w:rFonts w:ascii="Arial" w:eastAsia="Times New Roman" w:hAnsi="Arial" w:cs="Arial"/>
              </w:rPr>
            </w:pPr>
          </w:p>
        </w:tc>
        <w:tc>
          <w:tcPr>
            <w:tcW w:w="633" w:type="dxa"/>
          </w:tcPr>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t>No</w:t>
            </w:r>
          </w:p>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fldChar w:fldCharType="begin">
                <w:ffData>
                  <w:name w:val="Check3"/>
                  <w:enabled/>
                  <w:calcOnExit w:val="0"/>
                  <w:checkBox>
                    <w:sizeAuto/>
                    <w:default w:val="0"/>
                  </w:checkBox>
                </w:ffData>
              </w:fldChar>
            </w:r>
            <w:r w:rsidRPr="00866B5C">
              <w:rPr>
                <w:rFonts w:ascii="Arial" w:eastAsia="Times New Roman" w:hAnsi="Arial" w:cs="Arial"/>
              </w:rPr>
              <w:instrText xml:space="preserve"> FORMCHECKBOX </w:instrText>
            </w:r>
            <w:r w:rsidR="00663223">
              <w:rPr>
                <w:rFonts w:ascii="Arial" w:eastAsia="Times New Roman" w:hAnsi="Arial" w:cs="Arial"/>
              </w:rPr>
            </w:r>
            <w:r w:rsidR="00663223">
              <w:rPr>
                <w:rFonts w:ascii="Arial" w:eastAsia="Times New Roman" w:hAnsi="Arial" w:cs="Arial"/>
              </w:rPr>
              <w:fldChar w:fldCharType="separate"/>
            </w:r>
            <w:r w:rsidRPr="00866B5C">
              <w:rPr>
                <w:rFonts w:ascii="Arial" w:eastAsia="Times New Roman" w:hAnsi="Arial" w:cs="Arial"/>
              </w:rPr>
              <w:fldChar w:fldCharType="end"/>
            </w:r>
          </w:p>
          <w:p w:rsidR="00B11B15" w:rsidRPr="00866B5C" w:rsidRDefault="00B11B15" w:rsidP="008A54C3">
            <w:pPr>
              <w:spacing w:after="0" w:line="240" w:lineRule="auto"/>
              <w:jc w:val="center"/>
              <w:rPr>
                <w:rFonts w:ascii="Arial" w:eastAsia="Times New Roman" w:hAnsi="Arial" w:cs="Arial"/>
              </w:rPr>
            </w:pPr>
          </w:p>
        </w:tc>
      </w:tr>
      <w:tr w:rsidR="00B11B15" w:rsidRPr="00866B5C" w:rsidTr="00DE0157">
        <w:trPr>
          <w:cantSplit/>
        </w:trPr>
        <w:tc>
          <w:tcPr>
            <w:tcW w:w="696" w:type="dxa"/>
          </w:tcPr>
          <w:p w:rsidR="00B11B15" w:rsidRPr="00866B5C" w:rsidRDefault="00B11B15" w:rsidP="009F7B62">
            <w:pPr>
              <w:spacing w:after="0" w:line="240" w:lineRule="auto"/>
              <w:rPr>
                <w:rFonts w:ascii="Arial" w:eastAsia="Times New Roman" w:hAnsi="Arial" w:cs="Arial"/>
              </w:rPr>
            </w:pPr>
            <w:r w:rsidRPr="00866B5C">
              <w:rPr>
                <w:rFonts w:ascii="Arial" w:eastAsia="Times New Roman" w:hAnsi="Arial" w:cs="Arial"/>
              </w:rPr>
              <w:t>4.1.1</w:t>
            </w:r>
          </w:p>
        </w:tc>
        <w:tc>
          <w:tcPr>
            <w:tcW w:w="8520" w:type="dxa"/>
            <w:gridSpan w:val="3"/>
          </w:tcPr>
          <w:p w:rsidR="00B11B15" w:rsidRPr="00866B5C" w:rsidRDefault="00B11B15" w:rsidP="008A54C3">
            <w:pPr>
              <w:spacing w:after="0" w:line="240" w:lineRule="auto"/>
              <w:rPr>
                <w:rFonts w:ascii="Arial" w:eastAsia="Times New Roman" w:hAnsi="Arial" w:cs="Arial"/>
              </w:rPr>
            </w:pPr>
            <w:r w:rsidRPr="00866B5C">
              <w:rPr>
                <w:rFonts w:ascii="Arial" w:eastAsia="Times New Roman" w:hAnsi="Arial" w:cs="Arial"/>
              </w:rPr>
              <w:t>If so, furnish particulars:</w:t>
            </w:r>
          </w:p>
          <w:p w:rsidR="00B11B15" w:rsidRPr="00866B5C" w:rsidRDefault="00B11B15" w:rsidP="008A54C3">
            <w:pPr>
              <w:spacing w:after="0" w:line="240" w:lineRule="auto"/>
              <w:rPr>
                <w:rFonts w:ascii="Arial" w:eastAsia="Times New Roman" w:hAnsi="Arial" w:cs="Arial"/>
              </w:rPr>
            </w:pPr>
          </w:p>
        </w:tc>
      </w:tr>
      <w:tr w:rsidR="00B11B15" w:rsidRPr="00866B5C" w:rsidTr="00DE0157">
        <w:trPr>
          <w:cantSplit/>
        </w:trPr>
        <w:tc>
          <w:tcPr>
            <w:tcW w:w="696" w:type="dxa"/>
          </w:tcPr>
          <w:p w:rsidR="00B11B15" w:rsidRPr="00866B5C" w:rsidRDefault="00B11B15" w:rsidP="009F7B62">
            <w:pPr>
              <w:spacing w:after="0" w:line="240" w:lineRule="auto"/>
              <w:rPr>
                <w:rFonts w:ascii="Arial" w:eastAsia="Times New Roman" w:hAnsi="Arial" w:cs="Arial"/>
              </w:rPr>
            </w:pPr>
            <w:r w:rsidRPr="00866B5C">
              <w:rPr>
                <w:rFonts w:ascii="Arial" w:eastAsia="Times New Roman" w:hAnsi="Arial" w:cs="Arial"/>
              </w:rPr>
              <w:t>4.2</w:t>
            </w:r>
          </w:p>
        </w:tc>
        <w:tc>
          <w:tcPr>
            <w:tcW w:w="7152" w:type="dxa"/>
          </w:tcPr>
          <w:p w:rsidR="00B11B15" w:rsidRPr="00866B5C" w:rsidRDefault="00B11B15" w:rsidP="008A54C3">
            <w:pPr>
              <w:spacing w:after="0" w:line="240" w:lineRule="auto"/>
              <w:rPr>
                <w:rFonts w:ascii="Arial" w:eastAsia="Times New Roman" w:hAnsi="Arial" w:cs="Arial"/>
              </w:rPr>
            </w:pPr>
            <w:r w:rsidRPr="00866B5C">
              <w:rPr>
                <w:rFonts w:ascii="Arial" w:eastAsia="Times New Roman" w:hAnsi="Arial" w:cs="Arial"/>
              </w:rPr>
              <w:t>Is the bidder or any of its directors listed on the Register for Tender Defaulters in terms of section 29 of the Prevention and Combating of Corrupt Activities Act (No 12 of 2004)?</w:t>
            </w:r>
          </w:p>
          <w:p w:rsidR="00B11B15" w:rsidRPr="00866B5C" w:rsidRDefault="00B11B15" w:rsidP="008A54C3">
            <w:pPr>
              <w:spacing w:after="0" w:line="240" w:lineRule="auto"/>
              <w:ind w:left="2"/>
              <w:jc w:val="both"/>
              <w:rPr>
                <w:rFonts w:ascii="Arial" w:eastAsia="Times New Roman" w:hAnsi="Arial" w:cs="Arial"/>
                <w:i/>
                <w:iCs/>
              </w:rPr>
            </w:pPr>
            <w:r w:rsidRPr="00866B5C">
              <w:rPr>
                <w:rFonts w:ascii="Arial" w:eastAsia="Times New Roman" w:hAnsi="Arial" w:cs="Arial"/>
                <w:b/>
                <w:bCs/>
              </w:rPr>
              <w:t xml:space="preserve">To access this Register enter the National Treasury’s website, </w:t>
            </w:r>
            <w:hyperlink r:id="rId15" w:history="1">
              <w:r w:rsidRPr="00866B5C">
                <w:rPr>
                  <w:rFonts w:ascii="Arial" w:eastAsia="Times New Roman" w:hAnsi="Arial" w:cs="Arial"/>
                  <w:b/>
                  <w:bCs/>
                  <w:color w:val="0000FF"/>
                  <w:u w:val="single"/>
                </w:rPr>
                <w:t>www.treasury.gov.za</w:t>
              </w:r>
            </w:hyperlink>
            <w:r w:rsidRPr="00866B5C">
              <w:rPr>
                <w:rFonts w:ascii="Arial" w:eastAsia="Times New Roman" w:hAnsi="Arial" w:cs="Arial"/>
                <w:b/>
                <w:bCs/>
              </w:rPr>
              <w:t xml:space="preserve">, click on the icon “Register for Tender Defaulters” or submit your written request for a hard copy of the Register to facsimile number (012) 3265445. </w:t>
            </w:r>
          </w:p>
        </w:tc>
        <w:tc>
          <w:tcPr>
            <w:tcW w:w="735" w:type="dxa"/>
          </w:tcPr>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t>Yes</w:t>
            </w:r>
          </w:p>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fldChar w:fldCharType="begin">
                <w:ffData>
                  <w:name w:val="Check1"/>
                  <w:enabled/>
                  <w:calcOnExit w:val="0"/>
                  <w:checkBox>
                    <w:sizeAuto/>
                    <w:default w:val="0"/>
                  </w:checkBox>
                </w:ffData>
              </w:fldChar>
            </w:r>
            <w:r w:rsidRPr="00866B5C">
              <w:rPr>
                <w:rFonts w:ascii="Arial" w:eastAsia="Times New Roman" w:hAnsi="Arial" w:cs="Arial"/>
              </w:rPr>
              <w:instrText xml:space="preserve"> FORMCHECKBOX </w:instrText>
            </w:r>
            <w:r w:rsidR="00663223">
              <w:rPr>
                <w:rFonts w:ascii="Arial" w:eastAsia="Times New Roman" w:hAnsi="Arial" w:cs="Arial"/>
              </w:rPr>
            </w:r>
            <w:r w:rsidR="00663223">
              <w:rPr>
                <w:rFonts w:ascii="Arial" w:eastAsia="Times New Roman" w:hAnsi="Arial" w:cs="Arial"/>
              </w:rPr>
              <w:fldChar w:fldCharType="separate"/>
            </w:r>
            <w:r w:rsidRPr="00866B5C">
              <w:rPr>
                <w:rFonts w:ascii="Arial" w:eastAsia="Times New Roman" w:hAnsi="Arial" w:cs="Arial"/>
              </w:rPr>
              <w:fldChar w:fldCharType="end"/>
            </w:r>
          </w:p>
        </w:tc>
        <w:tc>
          <w:tcPr>
            <w:tcW w:w="633" w:type="dxa"/>
          </w:tcPr>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t>No</w:t>
            </w:r>
          </w:p>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fldChar w:fldCharType="begin">
                <w:ffData>
                  <w:name w:val="Check4"/>
                  <w:enabled/>
                  <w:calcOnExit w:val="0"/>
                  <w:checkBox>
                    <w:sizeAuto/>
                    <w:default w:val="0"/>
                  </w:checkBox>
                </w:ffData>
              </w:fldChar>
            </w:r>
            <w:r w:rsidRPr="00866B5C">
              <w:rPr>
                <w:rFonts w:ascii="Arial" w:eastAsia="Times New Roman" w:hAnsi="Arial" w:cs="Arial"/>
              </w:rPr>
              <w:instrText xml:space="preserve"> FORMCHECKBOX </w:instrText>
            </w:r>
            <w:r w:rsidR="00663223">
              <w:rPr>
                <w:rFonts w:ascii="Arial" w:eastAsia="Times New Roman" w:hAnsi="Arial" w:cs="Arial"/>
              </w:rPr>
            </w:r>
            <w:r w:rsidR="00663223">
              <w:rPr>
                <w:rFonts w:ascii="Arial" w:eastAsia="Times New Roman" w:hAnsi="Arial" w:cs="Arial"/>
              </w:rPr>
              <w:fldChar w:fldCharType="separate"/>
            </w:r>
            <w:r w:rsidRPr="00866B5C">
              <w:rPr>
                <w:rFonts w:ascii="Arial" w:eastAsia="Times New Roman" w:hAnsi="Arial" w:cs="Arial"/>
              </w:rPr>
              <w:fldChar w:fldCharType="end"/>
            </w:r>
          </w:p>
        </w:tc>
      </w:tr>
      <w:tr w:rsidR="00B11B15" w:rsidRPr="00866B5C" w:rsidTr="00DE0157">
        <w:trPr>
          <w:cantSplit/>
        </w:trPr>
        <w:tc>
          <w:tcPr>
            <w:tcW w:w="696" w:type="dxa"/>
          </w:tcPr>
          <w:p w:rsidR="00B11B15" w:rsidRPr="00866B5C" w:rsidRDefault="00B11B15" w:rsidP="009F7B62">
            <w:pPr>
              <w:spacing w:after="0" w:line="240" w:lineRule="auto"/>
              <w:rPr>
                <w:rFonts w:ascii="Arial" w:eastAsia="Times New Roman" w:hAnsi="Arial" w:cs="Arial"/>
              </w:rPr>
            </w:pPr>
            <w:r w:rsidRPr="00866B5C">
              <w:rPr>
                <w:rFonts w:ascii="Arial" w:eastAsia="Times New Roman" w:hAnsi="Arial" w:cs="Arial"/>
              </w:rPr>
              <w:t>4.2.1</w:t>
            </w:r>
          </w:p>
        </w:tc>
        <w:tc>
          <w:tcPr>
            <w:tcW w:w="8520" w:type="dxa"/>
            <w:gridSpan w:val="3"/>
          </w:tcPr>
          <w:p w:rsidR="00B11B15" w:rsidRPr="00866B5C" w:rsidRDefault="00B11B15" w:rsidP="008A54C3">
            <w:pPr>
              <w:spacing w:after="0" w:line="240" w:lineRule="auto"/>
              <w:rPr>
                <w:rFonts w:ascii="Arial" w:eastAsia="Times New Roman" w:hAnsi="Arial" w:cs="Arial"/>
              </w:rPr>
            </w:pPr>
            <w:r w:rsidRPr="00866B5C">
              <w:rPr>
                <w:rFonts w:ascii="Arial" w:eastAsia="Times New Roman" w:hAnsi="Arial" w:cs="Arial"/>
              </w:rPr>
              <w:t>If so, furnish particulars:</w:t>
            </w:r>
          </w:p>
        </w:tc>
      </w:tr>
      <w:tr w:rsidR="00B11B15" w:rsidRPr="00866B5C" w:rsidTr="00DE0157">
        <w:trPr>
          <w:cantSplit/>
        </w:trPr>
        <w:tc>
          <w:tcPr>
            <w:tcW w:w="696" w:type="dxa"/>
          </w:tcPr>
          <w:p w:rsidR="00B11B15" w:rsidRPr="00866B5C" w:rsidRDefault="00B11B15" w:rsidP="009F7B62">
            <w:pPr>
              <w:spacing w:after="0" w:line="240" w:lineRule="auto"/>
              <w:rPr>
                <w:rFonts w:ascii="Arial" w:eastAsia="Times New Roman" w:hAnsi="Arial" w:cs="Arial"/>
              </w:rPr>
            </w:pPr>
            <w:r w:rsidRPr="00866B5C">
              <w:rPr>
                <w:rFonts w:ascii="Arial" w:eastAsia="Times New Roman" w:hAnsi="Arial" w:cs="Arial"/>
              </w:rPr>
              <w:t>4.3</w:t>
            </w:r>
          </w:p>
        </w:tc>
        <w:tc>
          <w:tcPr>
            <w:tcW w:w="7152" w:type="dxa"/>
          </w:tcPr>
          <w:p w:rsidR="00B11B15" w:rsidRPr="00866B5C" w:rsidRDefault="00B11B15" w:rsidP="008A54C3">
            <w:pPr>
              <w:spacing w:after="0" w:line="240" w:lineRule="auto"/>
              <w:rPr>
                <w:rFonts w:ascii="Arial" w:eastAsia="Times New Roman" w:hAnsi="Arial" w:cs="Arial"/>
              </w:rPr>
            </w:pPr>
            <w:r w:rsidRPr="00866B5C">
              <w:rPr>
                <w:rFonts w:ascii="Arial" w:eastAsia="Times New Roman" w:hAnsi="Arial" w:cs="Arial"/>
              </w:rPr>
              <w:t>Was the bidder or any of its directors convicted by a court of law (including a court outside of the Republic of South Africa) for fraud or corruption during the past five years?</w:t>
            </w:r>
          </w:p>
        </w:tc>
        <w:tc>
          <w:tcPr>
            <w:tcW w:w="735" w:type="dxa"/>
          </w:tcPr>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t>Yes</w:t>
            </w:r>
          </w:p>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fldChar w:fldCharType="begin">
                <w:ffData>
                  <w:name w:val="Check8"/>
                  <w:enabled/>
                  <w:calcOnExit w:val="0"/>
                  <w:checkBox>
                    <w:sizeAuto/>
                    <w:default w:val="0"/>
                  </w:checkBox>
                </w:ffData>
              </w:fldChar>
            </w:r>
            <w:r w:rsidRPr="00866B5C">
              <w:rPr>
                <w:rFonts w:ascii="Arial" w:eastAsia="Times New Roman" w:hAnsi="Arial" w:cs="Arial"/>
              </w:rPr>
              <w:instrText xml:space="preserve"> FORMCHECKBOX </w:instrText>
            </w:r>
            <w:r w:rsidR="00663223">
              <w:rPr>
                <w:rFonts w:ascii="Arial" w:eastAsia="Times New Roman" w:hAnsi="Arial" w:cs="Arial"/>
              </w:rPr>
            </w:r>
            <w:r w:rsidR="00663223">
              <w:rPr>
                <w:rFonts w:ascii="Arial" w:eastAsia="Times New Roman" w:hAnsi="Arial" w:cs="Arial"/>
              </w:rPr>
              <w:fldChar w:fldCharType="separate"/>
            </w:r>
            <w:r w:rsidRPr="00866B5C">
              <w:rPr>
                <w:rFonts w:ascii="Arial" w:eastAsia="Times New Roman" w:hAnsi="Arial" w:cs="Arial"/>
              </w:rPr>
              <w:fldChar w:fldCharType="end"/>
            </w:r>
          </w:p>
        </w:tc>
        <w:tc>
          <w:tcPr>
            <w:tcW w:w="633" w:type="dxa"/>
          </w:tcPr>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t>No</w:t>
            </w:r>
          </w:p>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fldChar w:fldCharType="begin">
                <w:ffData>
                  <w:name w:val="Check7"/>
                  <w:enabled/>
                  <w:calcOnExit w:val="0"/>
                  <w:checkBox>
                    <w:sizeAuto/>
                    <w:default w:val="0"/>
                  </w:checkBox>
                </w:ffData>
              </w:fldChar>
            </w:r>
            <w:r w:rsidRPr="00866B5C">
              <w:rPr>
                <w:rFonts w:ascii="Arial" w:eastAsia="Times New Roman" w:hAnsi="Arial" w:cs="Arial"/>
              </w:rPr>
              <w:instrText xml:space="preserve"> FORMCHECKBOX </w:instrText>
            </w:r>
            <w:r w:rsidR="00663223">
              <w:rPr>
                <w:rFonts w:ascii="Arial" w:eastAsia="Times New Roman" w:hAnsi="Arial" w:cs="Arial"/>
              </w:rPr>
            </w:r>
            <w:r w:rsidR="00663223">
              <w:rPr>
                <w:rFonts w:ascii="Arial" w:eastAsia="Times New Roman" w:hAnsi="Arial" w:cs="Arial"/>
              </w:rPr>
              <w:fldChar w:fldCharType="separate"/>
            </w:r>
            <w:r w:rsidRPr="00866B5C">
              <w:rPr>
                <w:rFonts w:ascii="Arial" w:eastAsia="Times New Roman" w:hAnsi="Arial" w:cs="Arial"/>
              </w:rPr>
              <w:fldChar w:fldCharType="end"/>
            </w:r>
          </w:p>
        </w:tc>
      </w:tr>
      <w:tr w:rsidR="00B11B15" w:rsidRPr="00866B5C" w:rsidTr="00DE0157">
        <w:trPr>
          <w:cantSplit/>
        </w:trPr>
        <w:tc>
          <w:tcPr>
            <w:tcW w:w="696" w:type="dxa"/>
          </w:tcPr>
          <w:p w:rsidR="00B11B15" w:rsidRPr="00866B5C" w:rsidRDefault="00B11B15" w:rsidP="009F7B62">
            <w:pPr>
              <w:spacing w:after="0" w:line="240" w:lineRule="auto"/>
              <w:rPr>
                <w:rFonts w:ascii="Arial" w:eastAsia="Times New Roman" w:hAnsi="Arial" w:cs="Arial"/>
              </w:rPr>
            </w:pPr>
            <w:r w:rsidRPr="00866B5C">
              <w:rPr>
                <w:rFonts w:ascii="Arial" w:eastAsia="Times New Roman" w:hAnsi="Arial" w:cs="Arial"/>
              </w:rPr>
              <w:t>4.3.1</w:t>
            </w:r>
          </w:p>
        </w:tc>
        <w:tc>
          <w:tcPr>
            <w:tcW w:w="8520" w:type="dxa"/>
            <w:gridSpan w:val="3"/>
          </w:tcPr>
          <w:p w:rsidR="00B11B15" w:rsidRPr="00866B5C" w:rsidRDefault="00B11B15" w:rsidP="008A54C3">
            <w:pPr>
              <w:spacing w:after="0" w:line="240" w:lineRule="auto"/>
              <w:rPr>
                <w:rFonts w:ascii="Arial" w:eastAsia="Times New Roman" w:hAnsi="Arial" w:cs="Arial"/>
              </w:rPr>
            </w:pPr>
            <w:r w:rsidRPr="00866B5C">
              <w:rPr>
                <w:rFonts w:ascii="Arial" w:eastAsia="Times New Roman" w:hAnsi="Arial" w:cs="Arial"/>
              </w:rPr>
              <w:t>If so, furnish particulars:</w:t>
            </w:r>
          </w:p>
        </w:tc>
      </w:tr>
      <w:tr w:rsidR="00B11B15" w:rsidRPr="00866B5C" w:rsidTr="00DE0157">
        <w:trPr>
          <w:cantSplit/>
        </w:trPr>
        <w:tc>
          <w:tcPr>
            <w:tcW w:w="696" w:type="dxa"/>
          </w:tcPr>
          <w:p w:rsidR="00B11B15" w:rsidRPr="00866B5C" w:rsidRDefault="00B11B15" w:rsidP="009F7B62">
            <w:pPr>
              <w:spacing w:after="0" w:line="240" w:lineRule="auto"/>
              <w:rPr>
                <w:rFonts w:ascii="Arial" w:eastAsia="Times New Roman" w:hAnsi="Arial" w:cs="Arial"/>
              </w:rPr>
            </w:pPr>
            <w:r w:rsidRPr="00866B5C">
              <w:rPr>
                <w:rFonts w:ascii="Arial" w:eastAsia="Times New Roman" w:hAnsi="Arial" w:cs="Arial"/>
              </w:rPr>
              <w:t>4.4</w:t>
            </w:r>
          </w:p>
        </w:tc>
        <w:tc>
          <w:tcPr>
            <w:tcW w:w="7152" w:type="dxa"/>
          </w:tcPr>
          <w:p w:rsidR="00B11B15" w:rsidRPr="00866B5C" w:rsidRDefault="00B11B15" w:rsidP="008A54C3">
            <w:pPr>
              <w:spacing w:after="0" w:line="240" w:lineRule="auto"/>
              <w:rPr>
                <w:rFonts w:ascii="Arial" w:eastAsia="Times New Roman" w:hAnsi="Arial" w:cs="Arial"/>
              </w:rPr>
            </w:pPr>
            <w:r w:rsidRPr="00866B5C">
              <w:rPr>
                <w:rFonts w:ascii="Arial" w:eastAsia="Times New Roman" w:hAnsi="Arial" w:cs="Arial"/>
              </w:rPr>
              <w:t>Was any contract between the bidder and any organ of state terminated during the past five years on account of failure to perform on or comply with the contract?</w:t>
            </w:r>
          </w:p>
          <w:p w:rsidR="00B11B15" w:rsidRPr="00866B5C" w:rsidRDefault="00B11B15" w:rsidP="008A54C3">
            <w:pPr>
              <w:spacing w:after="0" w:line="240" w:lineRule="auto"/>
              <w:rPr>
                <w:rFonts w:ascii="Arial" w:eastAsia="Times New Roman" w:hAnsi="Arial" w:cs="Arial"/>
              </w:rPr>
            </w:pPr>
          </w:p>
        </w:tc>
        <w:tc>
          <w:tcPr>
            <w:tcW w:w="735" w:type="dxa"/>
          </w:tcPr>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t>Yes</w:t>
            </w:r>
          </w:p>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fldChar w:fldCharType="begin">
                <w:ffData>
                  <w:name w:val="Check8"/>
                  <w:enabled/>
                  <w:calcOnExit w:val="0"/>
                  <w:checkBox>
                    <w:sizeAuto/>
                    <w:default w:val="0"/>
                  </w:checkBox>
                </w:ffData>
              </w:fldChar>
            </w:r>
            <w:r w:rsidRPr="00866B5C">
              <w:rPr>
                <w:rFonts w:ascii="Arial" w:eastAsia="Times New Roman" w:hAnsi="Arial" w:cs="Arial"/>
              </w:rPr>
              <w:instrText xml:space="preserve"> FORMCHECKBOX </w:instrText>
            </w:r>
            <w:r w:rsidR="00663223">
              <w:rPr>
                <w:rFonts w:ascii="Arial" w:eastAsia="Times New Roman" w:hAnsi="Arial" w:cs="Arial"/>
              </w:rPr>
            </w:r>
            <w:r w:rsidR="00663223">
              <w:rPr>
                <w:rFonts w:ascii="Arial" w:eastAsia="Times New Roman" w:hAnsi="Arial" w:cs="Arial"/>
              </w:rPr>
              <w:fldChar w:fldCharType="separate"/>
            </w:r>
            <w:r w:rsidRPr="00866B5C">
              <w:rPr>
                <w:rFonts w:ascii="Arial" w:eastAsia="Times New Roman" w:hAnsi="Arial" w:cs="Arial"/>
              </w:rPr>
              <w:fldChar w:fldCharType="end"/>
            </w:r>
          </w:p>
        </w:tc>
        <w:tc>
          <w:tcPr>
            <w:tcW w:w="633" w:type="dxa"/>
          </w:tcPr>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t>No</w:t>
            </w:r>
          </w:p>
          <w:p w:rsidR="00B11B15" w:rsidRPr="00866B5C" w:rsidRDefault="00B11B15" w:rsidP="008A54C3">
            <w:pPr>
              <w:spacing w:after="0" w:line="240" w:lineRule="auto"/>
              <w:jc w:val="center"/>
              <w:rPr>
                <w:rFonts w:ascii="Arial" w:eastAsia="Times New Roman" w:hAnsi="Arial" w:cs="Arial"/>
              </w:rPr>
            </w:pPr>
            <w:r w:rsidRPr="00866B5C">
              <w:rPr>
                <w:rFonts w:ascii="Arial" w:eastAsia="Times New Roman" w:hAnsi="Arial" w:cs="Arial"/>
              </w:rPr>
              <w:fldChar w:fldCharType="begin">
                <w:ffData>
                  <w:name w:val="Check7"/>
                  <w:enabled/>
                  <w:calcOnExit w:val="0"/>
                  <w:checkBox>
                    <w:sizeAuto/>
                    <w:default w:val="0"/>
                  </w:checkBox>
                </w:ffData>
              </w:fldChar>
            </w:r>
            <w:r w:rsidRPr="00866B5C">
              <w:rPr>
                <w:rFonts w:ascii="Arial" w:eastAsia="Times New Roman" w:hAnsi="Arial" w:cs="Arial"/>
              </w:rPr>
              <w:instrText xml:space="preserve"> FORMCHECKBOX </w:instrText>
            </w:r>
            <w:r w:rsidR="00663223">
              <w:rPr>
                <w:rFonts w:ascii="Arial" w:eastAsia="Times New Roman" w:hAnsi="Arial" w:cs="Arial"/>
              </w:rPr>
            </w:r>
            <w:r w:rsidR="00663223">
              <w:rPr>
                <w:rFonts w:ascii="Arial" w:eastAsia="Times New Roman" w:hAnsi="Arial" w:cs="Arial"/>
              </w:rPr>
              <w:fldChar w:fldCharType="separate"/>
            </w:r>
            <w:r w:rsidRPr="00866B5C">
              <w:rPr>
                <w:rFonts w:ascii="Arial" w:eastAsia="Times New Roman" w:hAnsi="Arial" w:cs="Arial"/>
              </w:rPr>
              <w:fldChar w:fldCharType="end"/>
            </w:r>
          </w:p>
        </w:tc>
      </w:tr>
      <w:tr w:rsidR="00B11B15" w:rsidRPr="00866B5C" w:rsidTr="00DE0157">
        <w:trPr>
          <w:cantSplit/>
        </w:trPr>
        <w:tc>
          <w:tcPr>
            <w:tcW w:w="696" w:type="dxa"/>
          </w:tcPr>
          <w:p w:rsidR="00B11B15" w:rsidRPr="00866B5C" w:rsidRDefault="00B11B15" w:rsidP="009F7B62">
            <w:pPr>
              <w:spacing w:after="0" w:line="240" w:lineRule="auto"/>
              <w:rPr>
                <w:rFonts w:ascii="Arial" w:eastAsia="Times New Roman" w:hAnsi="Arial" w:cs="Arial"/>
              </w:rPr>
            </w:pPr>
            <w:r w:rsidRPr="00866B5C">
              <w:rPr>
                <w:rFonts w:ascii="Arial" w:eastAsia="Times New Roman" w:hAnsi="Arial" w:cs="Arial"/>
              </w:rPr>
              <w:t>4.4.1</w:t>
            </w:r>
          </w:p>
        </w:tc>
        <w:tc>
          <w:tcPr>
            <w:tcW w:w="8520" w:type="dxa"/>
            <w:gridSpan w:val="3"/>
          </w:tcPr>
          <w:p w:rsidR="00B11B15" w:rsidRPr="00866B5C" w:rsidRDefault="00B11B15" w:rsidP="008A54C3">
            <w:pPr>
              <w:spacing w:after="0" w:line="240" w:lineRule="auto"/>
              <w:rPr>
                <w:rFonts w:ascii="Arial" w:eastAsia="Times New Roman" w:hAnsi="Arial" w:cs="Arial"/>
              </w:rPr>
            </w:pPr>
            <w:r w:rsidRPr="00866B5C">
              <w:rPr>
                <w:rFonts w:ascii="Arial" w:eastAsia="Times New Roman" w:hAnsi="Arial" w:cs="Arial"/>
              </w:rPr>
              <w:t>If so, furnish particulars:</w:t>
            </w:r>
          </w:p>
          <w:p w:rsidR="00B11B15" w:rsidRPr="00866B5C" w:rsidRDefault="00B11B15" w:rsidP="008A54C3">
            <w:pPr>
              <w:spacing w:after="0" w:line="240" w:lineRule="auto"/>
              <w:rPr>
                <w:rFonts w:ascii="Arial" w:eastAsia="Times New Roman" w:hAnsi="Arial" w:cs="Arial"/>
              </w:rPr>
            </w:pPr>
          </w:p>
        </w:tc>
      </w:tr>
    </w:tbl>
    <w:p w:rsidR="00B11B15" w:rsidRPr="00866B5C" w:rsidRDefault="00B11B15" w:rsidP="009F7B62">
      <w:pPr>
        <w:spacing w:after="0" w:line="240" w:lineRule="auto"/>
        <w:ind w:left="900" w:hanging="720"/>
        <w:rPr>
          <w:rFonts w:ascii="Arial" w:eastAsia="Times New Roman" w:hAnsi="Arial" w:cs="Arial"/>
          <w:b/>
          <w:bCs/>
          <w:sz w:val="24"/>
          <w:szCs w:val="18"/>
        </w:rPr>
      </w:pPr>
    </w:p>
    <w:p w:rsidR="00B11B15" w:rsidRPr="00866B5C" w:rsidRDefault="00B11B15" w:rsidP="008A54C3">
      <w:pPr>
        <w:spacing w:after="0" w:line="240" w:lineRule="auto"/>
        <w:ind w:left="900" w:hanging="720"/>
        <w:jc w:val="center"/>
        <w:rPr>
          <w:rFonts w:ascii="Arial" w:eastAsia="Times New Roman" w:hAnsi="Arial" w:cs="Arial"/>
          <w:b/>
          <w:bCs/>
          <w:sz w:val="18"/>
          <w:szCs w:val="18"/>
        </w:rPr>
      </w:pPr>
      <w:r w:rsidRPr="00866B5C">
        <w:rPr>
          <w:rFonts w:ascii="Arial" w:eastAsia="Times New Roman" w:hAnsi="Arial" w:cs="Arial"/>
          <w:b/>
          <w:bCs/>
          <w:sz w:val="18"/>
          <w:szCs w:val="18"/>
        </w:rPr>
        <w:t>CERTIFICATION</w:t>
      </w:r>
    </w:p>
    <w:p w:rsidR="00B11B15" w:rsidRPr="00866B5C" w:rsidRDefault="00B11B15" w:rsidP="008A54C3">
      <w:pPr>
        <w:spacing w:after="0" w:line="240" w:lineRule="auto"/>
        <w:ind w:left="900" w:hanging="720"/>
        <w:jc w:val="center"/>
        <w:rPr>
          <w:rFonts w:ascii="Arial" w:eastAsia="Times New Roman" w:hAnsi="Arial" w:cs="Arial"/>
          <w:sz w:val="18"/>
          <w:szCs w:val="18"/>
        </w:rPr>
      </w:pPr>
    </w:p>
    <w:p w:rsidR="00B11B15" w:rsidRPr="00866B5C" w:rsidRDefault="00B11B15" w:rsidP="008A54C3">
      <w:pPr>
        <w:spacing w:after="0" w:line="240" w:lineRule="auto"/>
        <w:jc w:val="both"/>
        <w:rPr>
          <w:rFonts w:ascii="Arial" w:eastAsia="Times New Roman" w:hAnsi="Arial" w:cs="Arial"/>
        </w:rPr>
      </w:pPr>
      <w:r w:rsidRPr="00866B5C">
        <w:rPr>
          <w:rFonts w:ascii="Arial" w:eastAsia="Times New Roman" w:hAnsi="Arial" w:cs="Arial"/>
        </w:rPr>
        <w:t>I, THE UNDERSIGNED (FULL NAME)………………………… CERTIFY THAT THE INFORMATION FURNISHED ON THIS DECLARATION FORM IS TRUE AND CORRECT.</w:t>
      </w:r>
    </w:p>
    <w:p w:rsidR="00B11B15" w:rsidRPr="00866B5C" w:rsidRDefault="00B11B15" w:rsidP="008A54C3">
      <w:pPr>
        <w:tabs>
          <w:tab w:val="left" w:pos="180"/>
          <w:tab w:val="left" w:pos="360"/>
        </w:tabs>
        <w:spacing w:after="0" w:line="240" w:lineRule="auto"/>
        <w:ind w:left="360" w:hanging="720"/>
        <w:jc w:val="both"/>
        <w:rPr>
          <w:rFonts w:ascii="Arial" w:eastAsia="Times New Roman" w:hAnsi="Arial" w:cs="Arial"/>
        </w:rPr>
      </w:pPr>
    </w:p>
    <w:p w:rsidR="00B11B15" w:rsidRPr="00866B5C" w:rsidRDefault="00B11B15" w:rsidP="008A54C3">
      <w:pPr>
        <w:spacing w:after="0" w:line="240" w:lineRule="auto"/>
        <w:jc w:val="both"/>
        <w:rPr>
          <w:rFonts w:ascii="Arial" w:eastAsia="Times New Roman" w:hAnsi="Arial" w:cs="Arial"/>
        </w:rPr>
      </w:pPr>
      <w:r w:rsidRPr="00866B5C">
        <w:rPr>
          <w:rFonts w:ascii="Arial" w:eastAsia="Times New Roman" w:hAnsi="Arial" w:cs="Arial"/>
        </w:rPr>
        <w:t>I ACCEPT THAT, IN ADDITION TO CANCELLATION OF A CONTRACT, ACTION MAY BE TAKEN AGAINST ME SHOULD THIS DECLARATION PROVE TO BE FALSE.</w:t>
      </w:r>
    </w:p>
    <w:p w:rsidR="00B11B15" w:rsidRPr="00866B5C" w:rsidRDefault="00B11B15" w:rsidP="008A54C3">
      <w:pPr>
        <w:tabs>
          <w:tab w:val="left" w:pos="180"/>
          <w:tab w:val="left" w:pos="360"/>
        </w:tabs>
        <w:spacing w:after="0" w:line="240" w:lineRule="auto"/>
        <w:ind w:left="360" w:hanging="720"/>
        <w:jc w:val="both"/>
        <w:rPr>
          <w:rFonts w:ascii="Arial" w:eastAsia="Times New Roman" w:hAnsi="Arial" w:cs="Arial"/>
        </w:rPr>
      </w:pPr>
    </w:p>
    <w:p w:rsidR="00B11B15" w:rsidRPr="00866B5C" w:rsidRDefault="00B11B15" w:rsidP="008A54C3">
      <w:pPr>
        <w:tabs>
          <w:tab w:val="left" w:pos="180"/>
          <w:tab w:val="left" w:pos="360"/>
        </w:tabs>
        <w:spacing w:after="0" w:line="240" w:lineRule="auto"/>
        <w:ind w:left="360" w:hanging="720"/>
        <w:jc w:val="both"/>
        <w:rPr>
          <w:rFonts w:ascii="Arial" w:eastAsia="Times New Roman" w:hAnsi="Arial" w:cs="Arial"/>
        </w:rPr>
      </w:pPr>
    </w:p>
    <w:p w:rsidR="00B11B15" w:rsidRPr="00866B5C" w:rsidRDefault="00B11B15" w:rsidP="008A54C3">
      <w:pPr>
        <w:tabs>
          <w:tab w:val="left" w:pos="180"/>
          <w:tab w:val="left" w:pos="360"/>
        </w:tabs>
        <w:spacing w:after="0" w:line="240" w:lineRule="auto"/>
        <w:ind w:left="360" w:hanging="720"/>
        <w:jc w:val="both"/>
        <w:rPr>
          <w:rFonts w:ascii="Arial" w:eastAsia="Times New Roman" w:hAnsi="Arial" w:cs="Arial"/>
        </w:rPr>
      </w:pPr>
    </w:p>
    <w:p w:rsidR="00B11B15" w:rsidRPr="00866B5C" w:rsidRDefault="00B11B15" w:rsidP="008A54C3">
      <w:pPr>
        <w:tabs>
          <w:tab w:val="left" w:pos="180"/>
          <w:tab w:val="left" w:pos="360"/>
        </w:tabs>
        <w:spacing w:after="0" w:line="240" w:lineRule="auto"/>
        <w:ind w:left="360" w:hanging="360"/>
        <w:jc w:val="both"/>
        <w:rPr>
          <w:rFonts w:ascii="Arial" w:eastAsia="Times New Roman" w:hAnsi="Arial" w:cs="Arial"/>
        </w:rPr>
      </w:pPr>
      <w:r w:rsidRPr="00866B5C">
        <w:rPr>
          <w:rFonts w:ascii="Arial" w:eastAsia="Times New Roman" w:hAnsi="Arial" w:cs="Arial"/>
        </w:rPr>
        <w:t>………………………………………...</w:t>
      </w:r>
      <w:r w:rsidRPr="00866B5C">
        <w:rPr>
          <w:rFonts w:ascii="Arial" w:eastAsia="Times New Roman" w:hAnsi="Arial" w:cs="Arial"/>
        </w:rPr>
        <w:tab/>
      </w:r>
      <w:r w:rsidRPr="00866B5C">
        <w:rPr>
          <w:rFonts w:ascii="Arial" w:eastAsia="Times New Roman" w:hAnsi="Arial" w:cs="Arial"/>
        </w:rPr>
        <w:tab/>
      </w:r>
      <w:r w:rsidRPr="00866B5C">
        <w:rPr>
          <w:rFonts w:ascii="Arial" w:eastAsia="Times New Roman" w:hAnsi="Arial" w:cs="Arial"/>
        </w:rPr>
        <w:tab/>
        <w:t>…………………………………..</w:t>
      </w:r>
    </w:p>
    <w:p w:rsidR="00B11B15" w:rsidRPr="00866B5C" w:rsidRDefault="00B11B15" w:rsidP="008A54C3">
      <w:pPr>
        <w:tabs>
          <w:tab w:val="left" w:pos="180"/>
          <w:tab w:val="left" w:pos="360"/>
          <w:tab w:val="left" w:pos="4320"/>
        </w:tabs>
        <w:spacing w:after="0" w:line="240" w:lineRule="auto"/>
        <w:ind w:left="360" w:hanging="360"/>
        <w:jc w:val="both"/>
        <w:rPr>
          <w:rFonts w:ascii="Arial" w:eastAsia="Times New Roman" w:hAnsi="Arial" w:cs="Arial"/>
        </w:rPr>
      </w:pPr>
      <w:r w:rsidRPr="00866B5C">
        <w:rPr>
          <w:rFonts w:ascii="Arial" w:eastAsia="Times New Roman" w:hAnsi="Arial" w:cs="Arial"/>
        </w:rPr>
        <w:t xml:space="preserve">Signature </w:t>
      </w:r>
      <w:r w:rsidRPr="00866B5C">
        <w:rPr>
          <w:rFonts w:ascii="Arial" w:eastAsia="Times New Roman" w:hAnsi="Arial" w:cs="Arial"/>
        </w:rPr>
        <w:tab/>
      </w:r>
      <w:r w:rsidRPr="00866B5C">
        <w:rPr>
          <w:rFonts w:ascii="Arial" w:eastAsia="Times New Roman" w:hAnsi="Arial" w:cs="Arial"/>
        </w:rPr>
        <w:tab/>
        <w:t>Date</w:t>
      </w:r>
    </w:p>
    <w:p w:rsidR="00B11B15" w:rsidRPr="00866B5C" w:rsidRDefault="00B11B15" w:rsidP="008A54C3">
      <w:pPr>
        <w:tabs>
          <w:tab w:val="left" w:pos="180"/>
          <w:tab w:val="left" w:pos="360"/>
        </w:tabs>
        <w:spacing w:after="0" w:line="240" w:lineRule="auto"/>
        <w:ind w:hanging="360"/>
        <w:jc w:val="both"/>
        <w:rPr>
          <w:rFonts w:ascii="Arial" w:eastAsia="Times New Roman" w:hAnsi="Arial" w:cs="Arial"/>
        </w:rPr>
      </w:pPr>
    </w:p>
    <w:p w:rsidR="00B11B15" w:rsidRPr="00866B5C" w:rsidRDefault="00B11B15" w:rsidP="008A54C3">
      <w:pPr>
        <w:tabs>
          <w:tab w:val="left" w:pos="180"/>
          <w:tab w:val="left" w:pos="360"/>
        </w:tabs>
        <w:spacing w:after="0" w:line="240" w:lineRule="auto"/>
        <w:ind w:hanging="360"/>
        <w:jc w:val="both"/>
        <w:rPr>
          <w:rFonts w:ascii="Arial" w:eastAsia="Times New Roman" w:hAnsi="Arial" w:cs="Arial"/>
        </w:rPr>
      </w:pPr>
    </w:p>
    <w:p w:rsidR="00B11B15" w:rsidRPr="00866B5C" w:rsidRDefault="00B11B15" w:rsidP="008A54C3">
      <w:pPr>
        <w:tabs>
          <w:tab w:val="left" w:pos="180"/>
          <w:tab w:val="left" w:pos="360"/>
        </w:tabs>
        <w:spacing w:after="0" w:line="240" w:lineRule="auto"/>
        <w:ind w:left="360" w:hanging="360"/>
        <w:jc w:val="both"/>
        <w:rPr>
          <w:rFonts w:ascii="Arial" w:eastAsia="Times New Roman" w:hAnsi="Arial" w:cs="Arial"/>
        </w:rPr>
      </w:pPr>
      <w:r w:rsidRPr="00866B5C">
        <w:rPr>
          <w:rFonts w:ascii="Arial" w:eastAsia="Times New Roman" w:hAnsi="Arial" w:cs="Arial"/>
        </w:rPr>
        <w:t>………………………………………...</w:t>
      </w:r>
      <w:r w:rsidRPr="00866B5C">
        <w:rPr>
          <w:rFonts w:ascii="Arial" w:eastAsia="Times New Roman" w:hAnsi="Arial" w:cs="Arial"/>
        </w:rPr>
        <w:tab/>
      </w:r>
      <w:r w:rsidRPr="00866B5C">
        <w:rPr>
          <w:rFonts w:ascii="Arial" w:eastAsia="Times New Roman" w:hAnsi="Arial" w:cs="Arial"/>
        </w:rPr>
        <w:tab/>
      </w:r>
      <w:r w:rsidRPr="00866B5C">
        <w:rPr>
          <w:rFonts w:ascii="Arial" w:eastAsia="Times New Roman" w:hAnsi="Arial" w:cs="Arial"/>
        </w:rPr>
        <w:tab/>
        <w:t>…………………………………..</w:t>
      </w:r>
    </w:p>
    <w:p w:rsidR="00B11B15" w:rsidRPr="00866B5C" w:rsidRDefault="00B11B15" w:rsidP="008A54C3">
      <w:pPr>
        <w:tabs>
          <w:tab w:val="left" w:pos="180"/>
          <w:tab w:val="left" w:pos="360"/>
          <w:tab w:val="left" w:pos="4320"/>
        </w:tabs>
        <w:spacing w:after="0" w:line="240" w:lineRule="auto"/>
        <w:ind w:left="360" w:hanging="360"/>
        <w:jc w:val="both"/>
        <w:rPr>
          <w:rFonts w:ascii="Arial" w:eastAsia="Times New Roman" w:hAnsi="Arial" w:cs="Arial"/>
        </w:rPr>
      </w:pPr>
      <w:r w:rsidRPr="00866B5C">
        <w:rPr>
          <w:rFonts w:ascii="Arial" w:eastAsia="Times New Roman" w:hAnsi="Arial" w:cs="Arial"/>
        </w:rPr>
        <w:t xml:space="preserve">Position </w:t>
      </w:r>
      <w:r w:rsidRPr="00866B5C">
        <w:rPr>
          <w:rFonts w:ascii="Arial" w:eastAsia="Times New Roman" w:hAnsi="Arial" w:cs="Arial"/>
        </w:rPr>
        <w:tab/>
      </w:r>
      <w:r w:rsidRPr="00866B5C">
        <w:rPr>
          <w:rFonts w:ascii="Arial" w:eastAsia="Times New Roman" w:hAnsi="Arial" w:cs="Arial"/>
        </w:rPr>
        <w:tab/>
        <w:t>Name of Bidder</w:t>
      </w:r>
    </w:p>
    <w:p w:rsidR="00B11B15" w:rsidRDefault="00B11B15"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CB1E6B" w:rsidRDefault="00CB1E6B"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866B5C" w:rsidRDefault="00866B5C"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CB1E6B" w:rsidRPr="00DE0157" w:rsidRDefault="00CB1E6B"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B11B15" w:rsidRPr="00DE0157" w:rsidRDefault="00B11B15" w:rsidP="00B11B15">
      <w:pPr>
        <w:tabs>
          <w:tab w:val="left" w:pos="180"/>
          <w:tab w:val="left" w:pos="360"/>
          <w:tab w:val="left" w:pos="4320"/>
        </w:tabs>
        <w:spacing w:after="0" w:line="240" w:lineRule="auto"/>
        <w:jc w:val="both"/>
        <w:rPr>
          <w:rFonts w:ascii="Arial" w:eastAsia="Times New Roman" w:hAnsi="Arial" w:cs="Arial"/>
          <w:sz w:val="18"/>
          <w:szCs w:val="18"/>
        </w:rPr>
      </w:pPr>
    </w:p>
    <w:p w:rsidR="00B11B15" w:rsidRPr="00DE0157" w:rsidRDefault="00B11B15" w:rsidP="00B11B15">
      <w:pPr>
        <w:tabs>
          <w:tab w:val="left" w:pos="180"/>
          <w:tab w:val="left" w:pos="360"/>
          <w:tab w:val="left" w:pos="4320"/>
        </w:tabs>
        <w:spacing w:after="0" w:line="240" w:lineRule="auto"/>
        <w:ind w:left="360" w:hanging="360"/>
        <w:jc w:val="both"/>
        <w:rPr>
          <w:rFonts w:ascii="Arial" w:eastAsia="Times New Roman" w:hAnsi="Arial" w:cs="Arial"/>
          <w:sz w:val="18"/>
          <w:szCs w:val="18"/>
        </w:rPr>
      </w:pPr>
    </w:p>
    <w:p w:rsidR="00B11B15" w:rsidRPr="00CB1E6B" w:rsidRDefault="00B11B15" w:rsidP="009F7B62">
      <w:pPr>
        <w:autoSpaceDE w:val="0"/>
        <w:autoSpaceDN w:val="0"/>
        <w:adjustRightInd w:val="0"/>
        <w:spacing w:after="0" w:line="240" w:lineRule="auto"/>
        <w:jc w:val="right"/>
        <w:rPr>
          <w:rFonts w:ascii="Arial" w:eastAsia="Times New Roman" w:hAnsi="Arial" w:cs="Arial"/>
          <w:b/>
          <w:bCs/>
          <w:sz w:val="24"/>
          <w:szCs w:val="24"/>
          <w:lang w:val="en-US"/>
        </w:rPr>
      </w:pPr>
      <w:r w:rsidRPr="00DE0157">
        <w:rPr>
          <w:rFonts w:ascii="Arial" w:eastAsia="Times New Roman" w:hAnsi="Arial" w:cs="Arial"/>
          <w:b/>
          <w:bCs/>
          <w:sz w:val="32"/>
          <w:szCs w:val="32"/>
          <w:lang w:val="en-US"/>
        </w:rPr>
        <w:lastRenderedPageBreak/>
        <w:t xml:space="preserve">                                                </w:t>
      </w:r>
      <w:r w:rsidRPr="00CB1E6B">
        <w:rPr>
          <w:rFonts w:ascii="Arial" w:eastAsia="Times New Roman" w:hAnsi="Arial" w:cs="Arial"/>
          <w:b/>
          <w:bCs/>
          <w:sz w:val="24"/>
          <w:szCs w:val="24"/>
          <w:lang w:val="en-US"/>
        </w:rPr>
        <w:t>SBD 9</w:t>
      </w:r>
    </w:p>
    <w:p w:rsidR="00B11B15" w:rsidRPr="00DE0157" w:rsidRDefault="00B11B15" w:rsidP="009F7B62">
      <w:pPr>
        <w:autoSpaceDE w:val="0"/>
        <w:autoSpaceDN w:val="0"/>
        <w:adjustRightInd w:val="0"/>
        <w:spacing w:after="0" w:line="240" w:lineRule="auto"/>
        <w:jc w:val="center"/>
        <w:rPr>
          <w:rFonts w:ascii="Arial" w:eastAsia="Times New Roman" w:hAnsi="Arial" w:cs="Arial"/>
          <w:b/>
          <w:bCs/>
          <w:sz w:val="24"/>
          <w:szCs w:val="24"/>
          <w:lang w:val="en-US"/>
        </w:rPr>
      </w:pPr>
    </w:p>
    <w:p w:rsidR="00B11B15" w:rsidRPr="00DE0157" w:rsidRDefault="00B11B15" w:rsidP="009F7B62">
      <w:pPr>
        <w:autoSpaceDE w:val="0"/>
        <w:autoSpaceDN w:val="0"/>
        <w:adjustRightInd w:val="0"/>
        <w:spacing w:after="0" w:line="240" w:lineRule="auto"/>
        <w:jc w:val="center"/>
        <w:rPr>
          <w:rFonts w:ascii="Arial" w:eastAsia="Times New Roman" w:hAnsi="Arial" w:cs="Arial"/>
          <w:b/>
          <w:bCs/>
          <w:sz w:val="24"/>
          <w:szCs w:val="24"/>
          <w:lang w:val="en-US"/>
        </w:rPr>
      </w:pPr>
      <w:r w:rsidRPr="00DE0157">
        <w:rPr>
          <w:rFonts w:ascii="Arial" w:eastAsia="Times New Roman" w:hAnsi="Arial" w:cs="Arial"/>
          <w:b/>
          <w:bCs/>
          <w:sz w:val="24"/>
          <w:szCs w:val="24"/>
          <w:lang w:val="en-US"/>
        </w:rPr>
        <w:t>CERTIFICATE OF INDEPENDENT BID DETERMINATION</w:t>
      </w:r>
    </w:p>
    <w:p w:rsidR="00B11B15" w:rsidRPr="00DF656B" w:rsidRDefault="00B11B15" w:rsidP="009F7B62">
      <w:pPr>
        <w:autoSpaceDE w:val="0"/>
        <w:autoSpaceDN w:val="0"/>
        <w:adjustRightInd w:val="0"/>
        <w:spacing w:after="0" w:line="240" w:lineRule="auto"/>
        <w:rPr>
          <w:rFonts w:ascii="Arial" w:eastAsia="Times New Roman" w:hAnsi="Arial" w:cs="Arial"/>
          <w:lang w:val="en-US"/>
        </w:rPr>
      </w:pPr>
    </w:p>
    <w:p w:rsidR="00B11B15" w:rsidRPr="00DF656B" w:rsidRDefault="00B11B15" w:rsidP="009F7B62">
      <w:pPr>
        <w:autoSpaceDE w:val="0"/>
        <w:autoSpaceDN w:val="0"/>
        <w:adjustRightInd w:val="0"/>
        <w:spacing w:after="0" w:line="240" w:lineRule="auto"/>
        <w:ind w:left="720" w:hanging="720"/>
        <w:jc w:val="both"/>
        <w:rPr>
          <w:rFonts w:ascii="Arial" w:eastAsia="Times New Roman" w:hAnsi="Arial" w:cs="Arial"/>
          <w:lang w:val="en-US"/>
        </w:rPr>
      </w:pPr>
      <w:r w:rsidRPr="00DF656B">
        <w:rPr>
          <w:rFonts w:ascii="Arial" w:eastAsia="Times New Roman" w:hAnsi="Arial" w:cs="Arial"/>
          <w:lang w:val="en-US"/>
        </w:rPr>
        <w:t>1</w:t>
      </w:r>
      <w:r w:rsidRPr="00DF656B">
        <w:rPr>
          <w:rFonts w:ascii="Arial" w:eastAsia="Times New Roman" w:hAnsi="Arial" w:cs="Arial"/>
          <w:lang w:val="en-US"/>
        </w:rPr>
        <w:tab/>
        <w:t>This Standard Bidding Document (SBD) must form part of all bids¹ invited.</w:t>
      </w:r>
    </w:p>
    <w:p w:rsidR="00B11B15" w:rsidRPr="00DF656B" w:rsidRDefault="00B11B15" w:rsidP="009F7B62">
      <w:pPr>
        <w:spacing w:before="100" w:beforeAutospacing="1" w:after="100" w:afterAutospacing="1" w:line="240" w:lineRule="auto"/>
        <w:ind w:left="709" w:hanging="709"/>
        <w:jc w:val="both"/>
        <w:rPr>
          <w:rFonts w:ascii="Arial" w:eastAsia="Times New Roman" w:hAnsi="Arial" w:cs="Arial"/>
          <w:lang w:val="en-US"/>
        </w:rPr>
      </w:pPr>
      <w:r w:rsidRPr="00DF656B">
        <w:rPr>
          <w:rFonts w:ascii="Arial" w:eastAsia="Times New Roman" w:hAnsi="Arial" w:cs="Arial"/>
          <w:lang w:val="en-US"/>
        </w:rPr>
        <w:t>2</w:t>
      </w:r>
      <w:r w:rsidRPr="00DF656B">
        <w:rPr>
          <w:rFonts w:ascii="Arial" w:eastAsia="Times New Roman" w:hAnsi="Arial" w:cs="Arial"/>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DF656B">
        <w:rPr>
          <w:rFonts w:ascii="Arial" w:eastAsia="Times New Roman" w:hAnsi="Arial" w:cs="Arial"/>
          <w:i/>
          <w:lang w:val="en-US"/>
        </w:rPr>
        <w:t>pe</w:t>
      </w:r>
      <w:proofErr w:type="spellEnd"/>
      <w:r w:rsidRPr="00DF656B">
        <w:rPr>
          <w:rFonts w:ascii="Arial" w:eastAsia="Times New Roman" w:hAnsi="Arial" w:cs="Arial"/>
          <w:i/>
          <w:lang w:val="en-US"/>
        </w:rPr>
        <w:t xml:space="preserve"> se</w:t>
      </w:r>
      <w:r w:rsidRPr="00DF656B">
        <w:rPr>
          <w:rFonts w:ascii="Arial" w:eastAsia="Times New Roman" w:hAnsi="Arial" w:cs="Arial"/>
          <w:lang w:val="en-US"/>
        </w:rPr>
        <w:t xml:space="preserve"> prohibition meaning that it cannot be justified under any grounds.</w:t>
      </w:r>
    </w:p>
    <w:p w:rsidR="00B11B15" w:rsidRPr="00DF656B" w:rsidRDefault="00B11B15" w:rsidP="009F7B62">
      <w:pPr>
        <w:spacing w:after="0" w:line="240" w:lineRule="auto"/>
        <w:ind w:left="720" w:hanging="720"/>
        <w:jc w:val="both"/>
        <w:rPr>
          <w:rFonts w:ascii="Arial" w:eastAsia="Times New Roman" w:hAnsi="Arial" w:cs="Arial"/>
          <w:lang w:val="en-US"/>
        </w:rPr>
      </w:pPr>
      <w:r w:rsidRPr="00DF656B">
        <w:rPr>
          <w:rFonts w:ascii="Arial" w:eastAsia="Times New Roman" w:hAnsi="Arial" w:cs="Arial"/>
          <w:lang w:val="en-US"/>
        </w:rPr>
        <w:t>3</w:t>
      </w:r>
      <w:r w:rsidRPr="00DF656B">
        <w:rPr>
          <w:rFonts w:ascii="Arial" w:eastAsia="Times New Roman" w:hAnsi="Arial" w:cs="Arial"/>
          <w:lang w:val="en-US"/>
        </w:rPr>
        <w:tab/>
        <w:t>Treasury Regulation 16A9 prescribes that accounting officers and accounting authorities must take all reasonable steps to prevent abuse of the supply chain management system and authorizes accounting officers and accounting authorities to:</w:t>
      </w:r>
    </w:p>
    <w:p w:rsidR="00B11B15" w:rsidRPr="00DF656B" w:rsidRDefault="00B11B15" w:rsidP="009F7B62">
      <w:pPr>
        <w:spacing w:after="0" w:line="240" w:lineRule="auto"/>
        <w:ind w:left="720" w:hanging="1080"/>
        <w:jc w:val="both"/>
        <w:rPr>
          <w:rFonts w:ascii="Arial" w:eastAsia="Times New Roman" w:hAnsi="Arial" w:cs="Arial"/>
        </w:rPr>
      </w:pPr>
    </w:p>
    <w:p w:rsidR="00B11B15" w:rsidRPr="00DF656B" w:rsidRDefault="00B11B15" w:rsidP="009F7B62">
      <w:pPr>
        <w:spacing w:after="0" w:line="240" w:lineRule="auto"/>
        <w:ind w:left="1440" w:hanging="720"/>
        <w:jc w:val="both"/>
        <w:rPr>
          <w:rFonts w:ascii="Arial" w:eastAsia="Times New Roman" w:hAnsi="Arial" w:cs="Arial"/>
        </w:rPr>
      </w:pPr>
      <w:r w:rsidRPr="00DF656B">
        <w:rPr>
          <w:rFonts w:ascii="Arial" w:eastAsia="Times New Roman" w:hAnsi="Arial" w:cs="Arial"/>
        </w:rPr>
        <w:t>a.</w:t>
      </w:r>
      <w:r w:rsidRPr="00DF656B">
        <w:rPr>
          <w:rFonts w:ascii="Arial" w:eastAsia="Times New Roman" w:hAnsi="Arial" w:cs="Arial"/>
        </w:rPr>
        <w:tab/>
        <w:t>disregard the bid of any bidder if that bidder, or any of its directors have abused the institution’s supply chain management system and or committed fraud or any other improper conduct in relation to such system.</w:t>
      </w:r>
    </w:p>
    <w:p w:rsidR="00B11B15" w:rsidRPr="00DF656B" w:rsidRDefault="00B11B15" w:rsidP="009F7B62">
      <w:pPr>
        <w:spacing w:after="0" w:line="240" w:lineRule="auto"/>
        <w:ind w:left="720" w:hanging="1080"/>
        <w:jc w:val="both"/>
        <w:rPr>
          <w:rFonts w:ascii="Arial" w:eastAsia="Times New Roman" w:hAnsi="Arial" w:cs="Arial"/>
        </w:rPr>
      </w:pPr>
    </w:p>
    <w:p w:rsidR="00B11B15" w:rsidRPr="00DF656B" w:rsidRDefault="00B11B15" w:rsidP="009F7B62">
      <w:pPr>
        <w:spacing w:after="0" w:line="240" w:lineRule="auto"/>
        <w:ind w:left="1440" w:hanging="720"/>
        <w:jc w:val="both"/>
        <w:rPr>
          <w:rFonts w:ascii="Arial" w:eastAsia="Times New Roman" w:hAnsi="Arial" w:cs="Arial"/>
        </w:rPr>
      </w:pPr>
      <w:proofErr w:type="gramStart"/>
      <w:r w:rsidRPr="00DF656B">
        <w:rPr>
          <w:rFonts w:ascii="Arial" w:eastAsia="Times New Roman" w:hAnsi="Arial" w:cs="Arial"/>
        </w:rPr>
        <w:t>b</w:t>
      </w:r>
      <w:proofErr w:type="gramEnd"/>
      <w:r w:rsidRPr="00DF656B">
        <w:rPr>
          <w:rFonts w:ascii="Arial" w:eastAsia="Times New Roman" w:hAnsi="Arial" w:cs="Arial"/>
        </w:rPr>
        <w:t>.</w:t>
      </w:r>
      <w:r w:rsidRPr="00DF656B">
        <w:rPr>
          <w:rFonts w:ascii="Arial" w:eastAsia="Times New Roman" w:hAnsi="Arial" w:cs="Arial"/>
        </w:rPr>
        <w:tab/>
        <w:t>cancel a contract awarded to a supplier of goods and services if the supplier committed any corrupt or fraudulent act during the bidding process or the execution of that contract.</w:t>
      </w:r>
    </w:p>
    <w:p w:rsidR="00B11B15" w:rsidRPr="00DF656B" w:rsidRDefault="00B11B15" w:rsidP="009F7B62">
      <w:pPr>
        <w:spacing w:after="0" w:line="240" w:lineRule="auto"/>
        <w:ind w:left="1440" w:hanging="720"/>
        <w:jc w:val="both"/>
        <w:rPr>
          <w:rFonts w:ascii="Arial" w:eastAsia="Times New Roman" w:hAnsi="Arial" w:cs="Arial"/>
        </w:rPr>
      </w:pPr>
    </w:p>
    <w:p w:rsidR="00B11B15" w:rsidRPr="00DF656B" w:rsidRDefault="00B11B15" w:rsidP="009F7B62">
      <w:pPr>
        <w:numPr>
          <w:ilvl w:val="0"/>
          <w:numId w:val="24"/>
        </w:numPr>
        <w:autoSpaceDE w:val="0"/>
        <w:autoSpaceDN w:val="0"/>
        <w:adjustRightInd w:val="0"/>
        <w:spacing w:after="0" w:line="240" w:lineRule="auto"/>
        <w:ind w:hanging="720"/>
        <w:jc w:val="both"/>
        <w:rPr>
          <w:rFonts w:ascii="Arial" w:eastAsia="Times New Roman" w:hAnsi="Arial" w:cs="Arial"/>
          <w:lang w:val="en-US"/>
        </w:rPr>
      </w:pPr>
      <w:r w:rsidRPr="00DF656B">
        <w:rPr>
          <w:rFonts w:ascii="Arial" w:eastAsia="Times New Roman" w:hAnsi="Arial" w:cs="Arial"/>
          <w:lang w:val="en-US"/>
        </w:rPr>
        <w:t xml:space="preserve">This SBD serves as a certificate of declaration that would be used by institutions to ensure that, when bids are considered, reasonable steps are taken to prevent any form of bid-rigging. </w:t>
      </w:r>
    </w:p>
    <w:p w:rsidR="00B11B15" w:rsidRPr="00DF656B" w:rsidRDefault="00B11B15" w:rsidP="009F7B62">
      <w:pPr>
        <w:autoSpaceDE w:val="0"/>
        <w:autoSpaceDN w:val="0"/>
        <w:adjustRightInd w:val="0"/>
        <w:spacing w:after="0" w:line="240" w:lineRule="auto"/>
        <w:ind w:left="720"/>
        <w:jc w:val="both"/>
        <w:rPr>
          <w:rFonts w:ascii="Arial" w:eastAsia="Times New Roman" w:hAnsi="Arial" w:cs="Arial"/>
          <w:lang w:val="en-US"/>
        </w:rPr>
      </w:pPr>
    </w:p>
    <w:p w:rsidR="00B11B15" w:rsidRPr="00DF656B" w:rsidRDefault="00B11B15" w:rsidP="009F7B62">
      <w:pPr>
        <w:numPr>
          <w:ilvl w:val="0"/>
          <w:numId w:val="24"/>
        </w:numPr>
        <w:autoSpaceDE w:val="0"/>
        <w:autoSpaceDN w:val="0"/>
        <w:adjustRightInd w:val="0"/>
        <w:spacing w:after="0" w:line="240" w:lineRule="auto"/>
        <w:ind w:hanging="720"/>
        <w:jc w:val="both"/>
        <w:rPr>
          <w:rFonts w:ascii="Arial" w:eastAsia="Times New Roman" w:hAnsi="Arial" w:cs="Arial"/>
          <w:lang w:val="en-US"/>
        </w:rPr>
      </w:pPr>
      <w:r w:rsidRPr="00DF656B">
        <w:rPr>
          <w:rFonts w:ascii="Arial" w:eastAsia="Times New Roman" w:hAnsi="Arial" w:cs="Arial"/>
          <w:lang w:val="en-US"/>
        </w:rPr>
        <w:t>In order to give effect to the above, the attached Certificate of Bid Determination (SBD 9) must be completed and submitted with the bid:</w:t>
      </w:r>
    </w:p>
    <w:p w:rsidR="00B11B15" w:rsidRPr="00DF656B" w:rsidRDefault="00B11B15" w:rsidP="009F7B62">
      <w:pPr>
        <w:autoSpaceDE w:val="0"/>
        <w:autoSpaceDN w:val="0"/>
        <w:adjustRightInd w:val="0"/>
        <w:spacing w:after="0" w:line="240" w:lineRule="auto"/>
        <w:jc w:val="both"/>
        <w:rPr>
          <w:rFonts w:ascii="Arial" w:eastAsia="Times New Roman" w:hAnsi="Arial" w:cs="Arial"/>
          <w:lang w:val="en-US"/>
        </w:rPr>
      </w:pPr>
    </w:p>
    <w:p w:rsidR="00B11B15" w:rsidRPr="00DF656B" w:rsidRDefault="00B11B15" w:rsidP="009F7B62">
      <w:pPr>
        <w:autoSpaceDE w:val="0"/>
        <w:autoSpaceDN w:val="0"/>
        <w:adjustRightInd w:val="0"/>
        <w:spacing w:after="0" w:line="240" w:lineRule="auto"/>
        <w:jc w:val="both"/>
        <w:rPr>
          <w:rFonts w:ascii="Arial" w:eastAsia="Times New Roman" w:hAnsi="Arial" w:cs="Arial"/>
          <w:b/>
          <w:lang w:val="en-US"/>
        </w:rPr>
      </w:pPr>
      <w:r w:rsidRPr="00DF656B">
        <w:rPr>
          <w:rFonts w:ascii="Arial" w:eastAsia="Times New Roman" w:hAnsi="Arial" w:cs="Arial"/>
          <w:b/>
          <w:lang w:val="en-US"/>
        </w:rPr>
        <w:t>¹ Includes price quotations, advertised competitive bids, limited bids and proposals.</w:t>
      </w:r>
    </w:p>
    <w:p w:rsidR="00B11B15" w:rsidRPr="00DF656B" w:rsidRDefault="00B11B15" w:rsidP="009F7B62">
      <w:pPr>
        <w:autoSpaceDE w:val="0"/>
        <w:autoSpaceDN w:val="0"/>
        <w:adjustRightInd w:val="0"/>
        <w:spacing w:after="0" w:line="240" w:lineRule="auto"/>
        <w:jc w:val="both"/>
        <w:rPr>
          <w:rFonts w:ascii="Arial" w:eastAsia="Times New Roman" w:hAnsi="Arial" w:cs="Arial"/>
          <w:lang w:val="en-US"/>
        </w:rPr>
      </w:pPr>
    </w:p>
    <w:p w:rsidR="00B11B15" w:rsidRPr="00DF656B" w:rsidRDefault="00B11B15" w:rsidP="009F7B62">
      <w:pPr>
        <w:spacing w:before="100" w:beforeAutospacing="1" w:after="100" w:afterAutospacing="1" w:line="240" w:lineRule="auto"/>
        <w:jc w:val="both"/>
        <w:rPr>
          <w:rFonts w:ascii="Arial" w:eastAsia="Times New Roman" w:hAnsi="Arial" w:cs="Arial"/>
          <w:b/>
          <w:lang w:val="en-US"/>
        </w:rPr>
      </w:pPr>
      <w:r w:rsidRPr="00DF656B">
        <w:rPr>
          <w:rFonts w:ascii="Arial" w:eastAsia="Times New Roman" w:hAnsi="Arial" w:cs="Arial"/>
          <w:b/>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B11B15" w:rsidRDefault="00B11B15" w:rsidP="009F7B62">
      <w:pPr>
        <w:autoSpaceDE w:val="0"/>
        <w:autoSpaceDN w:val="0"/>
        <w:adjustRightInd w:val="0"/>
        <w:spacing w:after="0" w:line="240" w:lineRule="auto"/>
        <w:jc w:val="both"/>
        <w:rPr>
          <w:rFonts w:ascii="Arial" w:eastAsia="Times New Roman" w:hAnsi="Arial" w:cs="Arial"/>
          <w:lang w:val="en-US"/>
        </w:rPr>
      </w:pPr>
    </w:p>
    <w:p w:rsidR="009F7B62" w:rsidRDefault="009F7B62" w:rsidP="009F7B62">
      <w:pPr>
        <w:autoSpaceDE w:val="0"/>
        <w:autoSpaceDN w:val="0"/>
        <w:adjustRightInd w:val="0"/>
        <w:spacing w:after="0" w:line="240" w:lineRule="auto"/>
        <w:jc w:val="both"/>
        <w:rPr>
          <w:rFonts w:ascii="Arial" w:eastAsia="Times New Roman" w:hAnsi="Arial" w:cs="Arial"/>
          <w:lang w:val="en-US"/>
        </w:rPr>
      </w:pPr>
    </w:p>
    <w:p w:rsidR="009F7B62" w:rsidRDefault="009F7B62" w:rsidP="009F7B62">
      <w:pPr>
        <w:autoSpaceDE w:val="0"/>
        <w:autoSpaceDN w:val="0"/>
        <w:adjustRightInd w:val="0"/>
        <w:spacing w:after="0" w:line="240" w:lineRule="auto"/>
        <w:jc w:val="both"/>
        <w:rPr>
          <w:rFonts w:ascii="Arial" w:eastAsia="Times New Roman" w:hAnsi="Arial" w:cs="Arial"/>
          <w:lang w:val="en-US"/>
        </w:rPr>
      </w:pPr>
    </w:p>
    <w:p w:rsidR="009F7B62" w:rsidRDefault="009F7B62" w:rsidP="009F7B62">
      <w:pPr>
        <w:autoSpaceDE w:val="0"/>
        <w:autoSpaceDN w:val="0"/>
        <w:adjustRightInd w:val="0"/>
        <w:spacing w:after="0" w:line="240" w:lineRule="auto"/>
        <w:jc w:val="both"/>
        <w:rPr>
          <w:rFonts w:ascii="Arial" w:eastAsia="Times New Roman" w:hAnsi="Arial" w:cs="Arial"/>
          <w:lang w:val="en-US"/>
        </w:rPr>
      </w:pPr>
    </w:p>
    <w:p w:rsidR="009F7B62" w:rsidRDefault="009F7B62" w:rsidP="009F7B62">
      <w:pPr>
        <w:autoSpaceDE w:val="0"/>
        <w:autoSpaceDN w:val="0"/>
        <w:adjustRightInd w:val="0"/>
        <w:spacing w:after="0" w:line="240" w:lineRule="auto"/>
        <w:jc w:val="both"/>
        <w:rPr>
          <w:rFonts w:ascii="Arial" w:eastAsia="Times New Roman" w:hAnsi="Arial" w:cs="Arial"/>
          <w:lang w:val="en-US"/>
        </w:rPr>
      </w:pPr>
    </w:p>
    <w:p w:rsidR="009F7B62" w:rsidRDefault="009F7B62" w:rsidP="009F7B62">
      <w:pPr>
        <w:autoSpaceDE w:val="0"/>
        <w:autoSpaceDN w:val="0"/>
        <w:adjustRightInd w:val="0"/>
        <w:spacing w:after="0" w:line="240" w:lineRule="auto"/>
        <w:jc w:val="both"/>
        <w:rPr>
          <w:rFonts w:ascii="Arial" w:eastAsia="Times New Roman" w:hAnsi="Arial" w:cs="Arial"/>
          <w:lang w:val="en-US"/>
        </w:rPr>
      </w:pPr>
    </w:p>
    <w:p w:rsidR="009F7B62" w:rsidRDefault="009F7B62" w:rsidP="009F7B62">
      <w:pPr>
        <w:autoSpaceDE w:val="0"/>
        <w:autoSpaceDN w:val="0"/>
        <w:adjustRightInd w:val="0"/>
        <w:spacing w:after="0" w:line="240" w:lineRule="auto"/>
        <w:jc w:val="both"/>
        <w:rPr>
          <w:rFonts w:ascii="Arial" w:eastAsia="Times New Roman" w:hAnsi="Arial" w:cs="Arial"/>
          <w:lang w:val="en-US"/>
        </w:rPr>
      </w:pPr>
    </w:p>
    <w:p w:rsidR="009F7B62" w:rsidRDefault="009F7B62" w:rsidP="009F7B62">
      <w:pPr>
        <w:autoSpaceDE w:val="0"/>
        <w:autoSpaceDN w:val="0"/>
        <w:adjustRightInd w:val="0"/>
        <w:spacing w:after="0" w:line="240" w:lineRule="auto"/>
        <w:jc w:val="both"/>
        <w:rPr>
          <w:rFonts w:ascii="Arial" w:eastAsia="Times New Roman" w:hAnsi="Arial" w:cs="Arial"/>
          <w:lang w:val="en-US"/>
        </w:rPr>
      </w:pPr>
    </w:p>
    <w:p w:rsidR="009F7B62" w:rsidRDefault="009F7B62" w:rsidP="009F7B62">
      <w:pPr>
        <w:autoSpaceDE w:val="0"/>
        <w:autoSpaceDN w:val="0"/>
        <w:adjustRightInd w:val="0"/>
        <w:spacing w:after="0" w:line="240" w:lineRule="auto"/>
        <w:jc w:val="both"/>
        <w:rPr>
          <w:rFonts w:ascii="Arial" w:eastAsia="Times New Roman" w:hAnsi="Arial" w:cs="Arial"/>
          <w:lang w:val="en-US"/>
        </w:rPr>
      </w:pPr>
    </w:p>
    <w:p w:rsidR="009F7B62" w:rsidRDefault="009F7B62" w:rsidP="009F7B62">
      <w:pPr>
        <w:autoSpaceDE w:val="0"/>
        <w:autoSpaceDN w:val="0"/>
        <w:adjustRightInd w:val="0"/>
        <w:spacing w:after="0" w:line="240" w:lineRule="auto"/>
        <w:jc w:val="both"/>
        <w:rPr>
          <w:rFonts w:ascii="Arial" w:eastAsia="Times New Roman" w:hAnsi="Arial" w:cs="Arial"/>
          <w:lang w:val="en-US"/>
        </w:rPr>
      </w:pPr>
    </w:p>
    <w:p w:rsidR="009F7B62" w:rsidRDefault="009F7B62" w:rsidP="009F7B62">
      <w:pPr>
        <w:autoSpaceDE w:val="0"/>
        <w:autoSpaceDN w:val="0"/>
        <w:adjustRightInd w:val="0"/>
        <w:spacing w:after="0" w:line="240" w:lineRule="auto"/>
        <w:jc w:val="both"/>
        <w:rPr>
          <w:rFonts w:ascii="Arial" w:eastAsia="Times New Roman" w:hAnsi="Arial" w:cs="Arial"/>
          <w:lang w:val="en-US"/>
        </w:rPr>
      </w:pPr>
    </w:p>
    <w:p w:rsidR="00CB1E6B" w:rsidRPr="00DF656B" w:rsidRDefault="00CB1E6B" w:rsidP="009F7B62">
      <w:pPr>
        <w:autoSpaceDE w:val="0"/>
        <w:autoSpaceDN w:val="0"/>
        <w:adjustRightInd w:val="0"/>
        <w:spacing w:after="0" w:line="240" w:lineRule="auto"/>
        <w:jc w:val="both"/>
        <w:rPr>
          <w:rFonts w:ascii="Arial" w:eastAsia="Times New Roman" w:hAnsi="Arial" w:cs="Arial"/>
          <w:lang w:val="en-US"/>
        </w:rPr>
      </w:pPr>
    </w:p>
    <w:p w:rsidR="00B11B15" w:rsidRPr="00DF656B" w:rsidRDefault="00B11B15" w:rsidP="009F7B62">
      <w:pPr>
        <w:autoSpaceDE w:val="0"/>
        <w:autoSpaceDN w:val="0"/>
        <w:adjustRightInd w:val="0"/>
        <w:spacing w:after="0" w:line="240" w:lineRule="auto"/>
        <w:jc w:val="both"/>
        <w:rPr>
          <w:rFonts w:ascii="Arial" w:eastAsia="Times New Roman" w:hAnsi="Arial" w:cs="Arial"/>
          <w:lang w:val="en-US"/>
        </w:rPr>
      </w:pPr>
    </w:p>
    <w:p w:rsidR="00B11B15" w:rsidRPr="00CB1E6B" w:rsidRDefault="00B11B15" w:rsidP="009F7B62">
      <w:pPr>
        <w:autoSpaceDE w:val="0"/>
        <w:autoSpaceDN w:val="0"/>
        <w:adjustRightInd w:val="0"/>
        <w:spacing w:after="0" w:line="240" w:lineRule="auto"/>
        <w:ind w:left="3600" w:firstLine="720"/>
        <w:jc w:val="right"/>
        <w:rPr>
          <w:rFonts w:ascii="Arial" w:eastAsia="Times New Roman" w:hAnsi="Arial" w:cs="Arial"/>
          <w:b/>
          <w:sz w:val="24"/>
          <w:szCs w:val="24"/>
          <w:lang w:val="en-US"/>
        </w:rPr>
      </w:pPr>
      <w:r w:rsidRPr="00CB1E6B">
        <w:rPr>
          <w:rFonts w:ascii="Arial" w:eastAsia="Times New Roman" w:hAnsi="Arial" w:cs="Arial"/>
          <w:b/>
          <w:sz w:val="24"/>
          <w:szCs w:val="24"/>
          <w:lang w:val="en-US"/>
        </w:rPr>
        <w:lastRenderedPageBreak/>
        <w:t>SBD 9</w:t>
      </w:r>
    </w:p>
    <w:p w:rsidR="00B11B15" w:rsidRPr="00CB1E6B" w:rsidRDefault="00B11B15" w:rsidP="009F7B62">
      <w:pPr>
        <w:autoSpaceDE w:val="0"/>
        <w:autoSpaceDN w:val="0"/>
        <w:adjustRightInd w:val="0"/>
        <w:spacing w:after="0" w:line="240" w:lineRule="auto"/>
        <w:rPr>
          <w:rFonts w:ascii="Arial" w:eastAsia="Times New Roman" w:hAnsi="Arial" w:cs="Arial"/>
          <w:sz w:val="24"/>
          <w:szCs w:val="24"/>
          <w:lang w:val="en-US"/>
        </w:rPr>
      </w:pPr>
    </w:p>
    <w:p w:rsidR="00B11B15" w:rsidRPr="00CB1E6B" w:rsidRDefault="00B11B15" w:rsidP="009F7B62">
      <w:pPr>
        <w:autoSpaceDE w:val="0"/>
        <w:autoSpaceDN w:val="0"/>
        <w:adjustRightInd w:val="0"/>
        <w:spacing w:after="0" w:line="240" w:lineRule="auto"/>
        <w:jc w:val="center"/>
        <w:rPr>
          <w:rFonts w:ascii="Arial" w:eastAsia="Times New Roman" w:hAnsi="Arial" w:cs="Arial"/>
          <w:b/>
          <w:sz w:val="24"/>
          <w:szCs w:val="24"/>
          <w:lang w:val="en-US"/>
        </w:rPr>
      </w:pPr>
    </w:p>
    <w:p w:rsidR="00B11B15" w:rsidRPr="00CB1E6B" w:rsidRDefault="00B11B15" w:rsidP="009F7B62">
      <w:pPr>
        <w:autoSpaceDE w:val="0"/>
        <w:autoSpaceDN w:val="0"/>
        <w:adjustRightInd w:val="0"/>
        <w:spacing w:after="0" w:line="240" w:lineRule="auto"/>
        <w:jc w:val="center"/>
        <w:rPr>
          <w:rFonts w:ascii="Arial" w:eastAsia="Times New Roman" w:hAnsi="Arial" w:cs="Arial"/>
          <w:b/>
          <w:bCs/>
          <w:color w:val="000000"/>
          <w:sz w:val="24"/>
          <w:szCs w:val="24"/>
          <w:lang w:val="en-US"/>
        </w:rPr>
      </w:pPr>
      <w:r w:rsidRPr="00CB1E6B">
        <w:rPr>
          <w:rFonts w:ascii="Arial" w:eastAsia="Times New Roman" w:hAnsi="Arial" w:cs="Arial"/>
          <w:b/>
          <w:sz w:val="24"/>
          <w:szCs w:val="24"/>
          <w:lang w:val="en-US"/>
        </w:rPr>
        <w:t>CERTIFICATE OF INDEPENDENT BID DETERMINATION</w:t>
      </w:r>
    </w:p>
    <w:p w:rsidR="00B11B15" w:rsidRPr="00DF656B" w:rsidRDefault="00B11B15" w:rsidP="009F7B62">
      <w:pPr>
        <w:autoSpaceDE w:val="0"/>
        <w:autoSpaceDN w:val="0"/>
        <w:adjustRightInd w:val="0"/>
        <w:spacing w:after="0" w:line="240" w:lineRule="auto"/>
        <w:rPr>
          <w:rFonts w:ascii="Arial" w:eastAsia="Times New Roman" w:hAnsi="Arial" w:cs="Arial"/>
          <w:color w:val="000000"/>
          <w:lang w:val="en-US"/>
        </w:rPr>
      </w:pPr>
    </w:p>
    <w:p w:rsidR="00B11B15" w:rsidRPr="00DF656B" w:rsidRDefault="00B11B15" w:rsidP="009F7B62">
      <w:pPr>
        <w:autoSpaceDE w:val="0"/>
        <w:autoSpaceDN w:val="0"/>
        <w:adjustRightInd w:val="0"/>
        <w:spacing w:after="0" w:line="240" w:lineRule="auto"/>
        <w:rPr>
          <w:rFonts w:ascii="Arial" w:eastAsia="Times New Roman" w:hAnsi="Arial" w:cs="Arial"/>
          <w:color w:val="000000"/>
          <w:lang w:val="en-US"/>
        </w:rPr>
      </w:pPr>
      <w:r w:rsidRPr="00DF656B">
        <w:rPr>
          <w:rFonts w:ascii="Arial" w:eastAsia="Times New Roman" w:hAnsi="Arial" w:cs="Arial"/>
          <w:color w:val="000000"/>
          <w:lang w:val="en-US"/>
        </w:rPr>
        <w:t>I, the undersigned, in submitting the accompanying bid:</w:t>
      </w:r>
    </w:p>
    <w:p w:rsidR="00B11B15" w:rsidRPr="00DF656B" w:rsidRDefault="00B11B15" w:rsidP="009F7B62">
      <w:pPr>
        <w:autoSpaceDE w:val="0"/>
        <w:autoSpaceDN w:val="0"/>
        <w:adjustRightInd w:val="0"/>
        <w:spacing w:after="0" w:line="240" w:lineRule="auto"/>
        <w:rPr>
          <w:rFonts w:ascii="Arial" w:eastAsia="Times New Roman" w:hAnsi="Arial" w:cs="Arial"/>
          <w:color w:val="000000"/>
          <w:lang w:val="en-US"/>
        </w:rPr>
      </w:pPr>
      <w:r w:rsidRPr="00DF656B">
        <w:rPr>
          <w:rFonts w:ascii="Arial" w:eastAsia="Times New Roman" w:hAnsi="Arial" w:cs="Arial"/>
          <w:color w:val="000000"/>
          <w:lang w:val="en-US"/>
        </w:rPr>
        <w:t>________________________________________________________________________</w:t>
      </w:r>
    </w:p>
    <w:p w:rsidR="00B11B15" w:rsidRPr="00DF656B" w:rsidRDefault="00B11B15" w:rsidP="009F7B62">
      <w:pPr>
        <w:autoSpaceDE w:val="0"/>
        <w:autoSpaceDN w:val="0"/>
        <w:adjustRightInd w:val="0"/>
        <w:spacing w:after="0" w:line="240" w:lineRule="auto"/>
        <w:jc w:val="center"/>
        <w:rPr>
          <w:rFonts w:ascii="Arial" w:eastAsia="Times New Roman" w:hAnsi="Arial" w:cs="Arial"/>
          <w:color w:val="000000"/>
          <w:lang w:val="en-US"/>
        </w:rPr>
      </w:pPr>
      <w:r w:rsidRPr="00DF656B">
        <w:rPr>
          <w:rFonts w:ascii="Arial" w:eastAsia="Times New Roman" w:hAnsi="Arial" w:cs="Arial"/>
          <w:color w:val="000000"/>
          <w:lang w:val="en-US"/>
        </w:rPr>
        <w:t>(Bid Number and Description)</w:t>
      </w:r>
    </w:p>
    <w:p w:rsidR="00B11B15" w:rsidRPr="00DF656B" w:rsidRDefault="00B11B15" w:rsidP="009F7B62">
      <w:pPr>
        <w:autoSpaceDE w:val="0"/>
        <w:autoSpaceDN w:val="0"/>
        <w:adjustRightInd w:val="0"/>
        <w:spacing w:after="0" w:line="240" w:lineRule="auto"/>
        <w:rPr>
          <w:rFonts w:ascii="Arial" w:eastAsia="Times New Roman" w:hAnsi="Arial" w:cs="Arial"/>
          <w:color w:val="000000"/>
          <w:lang w:val="en-US"/>
        </w:rPr>
      </w:pPr>
      <w:r w:rsidRPr="00DF656B">
        <w:rPr>
          <w:rFonts w:ascii="Arial" w:eastAsia="Times New Roman" w:hAnsi="Arial" w:cs="Arial"/>
          <w:color w:val="000000"/>
          <w:lang w:val="en-US"/>
        </w:rPr>
        <w:t xml:space="preserve"> </w:t>
      </w:r>
    </w:p>
    <w:p w:rsidR="00B11B15" w:rsidRPr="00DF656B" w:rsidRDefault="00B11B15" w:rsidP="009F7B62">
      <w:pPr>
        <w:autoSpaceDE w:val="0"/>
        <w:autoSpaceDN w:val="0"/>
        <w:adjustRightInd w:val="0"/>
        <w:spacing w:after="0" w:line="240" w:lineRule="auto"/>
        <w:rPr>
          <w:rFonts w:ascii="Arial" w:eastAsia="Times New Roman" w:hAnsi="Arial" w:cs="Arial"/>
          <w:color w:val="000000"/>
          <w:lang w:val="en-US"/>
        </w:rPr>
      </w:pPr>
      <w:proofErr w:type="gramStart"/>
      <w:r w:rsidRPr="00DF656B">
        <w:rPr>
          <w:rFonts w:ascii="Arial" w:eastAsia="Times New Roman" w:hAnsi="Arial" w:cs="Arial"/>
          <w:color w:val="000000"/>
          <w:lang w:val="en-US"/>
        </w:rPr>
        <w:t>in</w:t>
      </w:r>
      <w:proofErr w:type="gramEnd"/>
      <w:r w:rsidRPr="00DF656B">
        <w:rPr>
          <w:rFonts w:ascii="Arial" w:eastAsia="Times New Roman" w:hAnsi="Arial" w:cs="Arial"/>
          <w:color w:val="000000"/>
          <w:lang w:val="en-US"/>
        </w:rPr>
        <w:t xml:space="preserve"> response to the invitation for the bid made by:</w:t>
      </w:r>
    </w:p>
    <w:p w:rsidR="00B11B15" w:rsidRPr="00DF656B" w:rsidRDefault="00B11B15" w:rsidP="009F7B62">
      <w:pPr>
        <w:autoSpaceDE w:val="0"/>
        <w:autoSpaceDN w:val="0"/>
        <w:adjustRightInd w:val="0"/>
        <w:spacing w:after="0" w:line="240" w:lineRule="auto"/>
        <w:rPr>
          <w:rFonts w:ascii="Arial" w:eastAsia="Times New Roman" w:hAnsi="Arial" w:cs="Arial"/>
          <w:color w:val="000000"/>
          <w:lang w:val="en-US"/>
        </w:rPr>
      </w:pPr>
      <w:r w:rsidRPr="00DF656B">
        <w:rPr>
          <w:rFonts w:ascii="Arial" w:eastAsia="Times New Roman" w:hAnsi="Arial" w:cs="Arial"/>
          <w:color w:val="000000"/>
          <w:lang w:val="en-US"/>
        </w:rPr>
        <w:t>________________________________________________________________________</w:t>
      </w:r>
    </w:p>
    <w:p w:rsidR="00B11B15" w:rsidRPr="00DF656B" w:rsidRDefault="00B11B15" w:rsidP="009F7B62">
      <w:pPr>
        <w:autoSpaceDE w:val="0"/>
        <w:autoSpaceDN w:val="0"/>
        <w:adjustRightInd w:val="0"/>
        <w:spacing w:after="0" w:line="240" w:lineRule="auto"/>
        <w:jc w:val="center"/>
        <w:rPr>
          <w:rFonts w:ascii="Arial" w:eastAsia="Times New Roman" w:hAnsi="Arial" w:cs="Arial"/>
          <w:color w:val="000000"/>
          <w:lang w:val="en-US"/>
        </w:rPr>
      </w:pPr>
      <w:r w:rsidRPr="00DF656B">
        <w:rPr>
          <w:rFonts w:ascii="Arial" w:eastAsia="Times New Roman" w:hAnsi="Arial" w:cs="Arial"/>
          <w:color w:val="000000"/>
          <w:lang w:val="en-US"/>
        </w:rPr>
        <w:t>(Name of Institution)</w:t>
      </w:r>
    </w:p>
    <w:p w:rsidR="00B11B15" w:rsidRPr="00DF656B" w:rsidRDefault="00B11B15" w:rsidP="009F7B62">
      <w:pPr>
        <w:autoSpaceDE w:val="0"/>
        <w:autoSpaceDN w:val="0"/>
        <w:adjustRightInd w:val="0"/>
        <w:spacing w:after="0" w:line="240" w:lineRule="auto"/>
        <w:rPr>
          <w:rFonts w:ascii="Arial" w:eastAsia="Times New Roman" w:hAnsi="Arial" w:cs="Arial"/>
          <w:color w:val="000000"/>
          <w:lang w:val="en-US"/>
        </w:rPr>
      </w:pPr>
      <w:proofErr w:type="gramStart"/>
      <w:r w:rsidRPr="00DF656B">
        <w:rPr>
          <w:rFonts w:ascii="Arial" w:eastAsia="Times New Roman" w:hAnsi="Arial" w:cs="Arial"/>
          <w:color w:val="000000"/>
          <w:lang w:val="en-US"/>
        </w:rPr>
        <w:t>do</w:t>
      </w:r>
      <w:proofErr w:type="gramEnd"/>
      <w:r w:rsidRPr="00DF656B">
        <w:rPr>
          <w:rFonts w:ascii="Arial" w:eastAsia="Times New Roman" w:hAnsi="Arial" w:cs="Arial"/>
          <w:color w:val="000000"/>
          <w:lang w:val="en-US"/>
        </w:rPr>
        <w:t xml:space="preserve"> hereby make the following statements that I certify to be true and complete in every respect:</w:t>
      </w:r>
    </w:p>
    <w:p w:rsidR="00B11B15" w:rsidRPr="00DF656B" w:rsidRDefault="00B11B15" w:rsidP="009F7B62">
      <w:pPr>
        <w:autoSpaceDE w:val="0"/>
        <w:autoSpaceDN w:val="0"/>
        <w:adjustRightInd w:val="0"/>
        <w:spacing w:after="0" w:line="240" w:lineRule="auto"/>
        <w:rPr>
          <w:rFonts w:ascii="Arial" w:eastAsia="Times New Roman" w:hAnsi="Arial" w:cs="Arial"/>
          <w:color w:val="000000"/>
          <w:lang w:val="en-US"/>
        </w:rPr>
      </w:pPr>
    </w:p>
    <w:p w:rsidR="00B11B15" w:rsidRPr="00DF656B" w:rsidRDefault="00B11B15" w:rsidP="009F7B62">
      <w:pPr>
        <w:autoSpaceDE w:val="0"/>
        <w:autoSpaceDN w:val="0"/>
        <w:adjustRightInd w:val="0"/>
        <w:spacing w:after="0" w:line="240" w:lineRule="auto"/>
        <w:rPr>
          <w:rFonts w:ascii="Arial" w:eastAsia="Times New Roman" w:hAnsi="Arial" w:cs="Arial"/>
          <w:color w:val="000000"/>
          <w:lang w:val="en-US"/>
        </w:rPr>
      </w:pPr>
      <w:r w:rsidRPr="00DF656B">
        <w:rPr>
          <w:rFonts w:ascii="Arial" w:eastAsia="Times New Roman" w:hAnsi="Arial" w:cs="Arial"/>
          <w:color w:val="000000"/>
          <w:lang w:val="en-US"/>
        </w:rPr>
        <w:t>I certify, on behalf of: _______________________________________________that:</w:t>
      </w:r>
    </w:p>
    <w:p w:rsidR="00B11B15" w:rsidRPr="00DF656B" w:rsidRDefault="00B11B15" w:rsidP="009F7B62">
      <w:pPr>
        <w:autoSpaceDE w:val="0"/>
        <w:autoSpaceDN w:val="0"/>
        <w:adjustRightInd w:val="0"/>
        <w:spacing w:after="0" w:line="240" w:lineRule="auto"/>
        <w:jc w:val="center"/>
        <w:rPr>
          <w:rFonts w:ascii="Arial" w:eastAsia="Times New Roman" w:hAnsi="Arial" w:cs="Arial"/>
          <w:color w:val="000000"/>
          <w:lang w:val="en-US"/>
        </w:rPr>
      </w:pPr>
      <w:r w:rsidRPr="00DF656B">
        <w:rPr>
          <w:rFonts w:ascii="Arial" w:eastAsia="Times New Roman" w:hAnsi="Arial" w:cs="Arial"/>
          <w:color w:val="000000"/>
          <w:lang w:val="en-US"/>
        </w:rPr>
        <w:t>(Name of Bidder)</w:t>
      </w:r>
    </w:p>
    <w:p w:rsidR="00B11B15" w:rsidRPr="00DF656B" w:rsidRDefault="00B11B15" w:rsidP="009F7B62">
      <w:pPr>
        <w:numPr>
          <w:ilvl w:val="0"/>
          <w:numId w:val="21"/>
        </w:numPr>
        <w:autoSpaceDE w:val="0"/>
        <w:autoSpaceDN w:val="0"/>
        <w:adjustRightInd w:val="0"/>
        <w:spacing w:after="0" w:line="240" w:lineRule="auto"/>
        <w:contextualSpacing/>
        <w:jc w:val="both"/>
        <w:rPr>
          <w:rFonts w:ascii="Arial" w:eastAsia="Times New Roman" w:hAnsi="Arial" w:cs="Arial"/>
          <w:color w:val="000000"/>
          <w:lang w:val="en-US"/>
        </w:rPr>
      </w:pPr>
      <w:r w:rsidRPr="00DF656B">
        <w:rPr>
          <w:rFonts w:ascii="Arial" w:eastAsia="Times New Roman" w:hAnsi="Arial" w:cs="Arial"/>
          <w:color w:val="000000"/>
          <w:lang w:val="en-US"/>
        </w:rPr>
        <w:t>I have read and I understand the contents of this Certificate;</w:t>
      </w:r>
    </w:p>
    <w:p w:rsidR="00B11B15" w:rsidRPr="00DF656B" w:rsidRDefault="00B11B15" w:rsidP="009F7B62">
      <w:pPr>
        <w:autoSpaceDE w:val="0"/>
        <w:autoSpaceDN w:val="0"/>
        <w:adjustRightInd w:val="0"/>
        <w:spacing w:after="0" w:line="240" w:lineRule="auto"/>
        <w:contextualSpacing/>
        <w:jc w:val="both"/>
        <w:rPr>
          <w:rFonts w:ascii="Arial" w:eastAsia="Times New Roman" w:hAnsi="Arial" w:cs="Arial"/>
          <w:color w:val="000000"/>
          <w:lang w:val="en-US"/>
        </w:rPr>
      </w:pPr>
    </w:p>
    <w:p w:rsidR="00B11B15" w:rsidRPr="00DF656B" w:rsidRDefault="00B11B15" w:rsidP="009F7B62">
      <w:pPr>
        <w:numPr>
          <w:ilvl w:val="0"/>
          <w:numId w:val="21"/>
        </w:numPr>
        <w:autoSpaceDE w:val="0"/>
        <w:autoSpaceDN w:val="0"/>
        <w:adjustRightInd w:val="0"/>
        <w:spacing w:after="0" w:line="240" w:lineRule="auto"/>
        <w:ind w:hanging="720"/>
        <w:contextualSpacing/>
        <w:jc w:val="both"/>
        <w:rPr>
          <w:rFonts w:ascii="Arial" w:eastAsia="Times New Roman" w:hAnsi="Arial" w:cs="Arial"/>
          <w:color w:val="000000"/>
          <w:lang w:val="en-US"/>
        </w:rPr>
      </w:pPr>
      <w:r w:rsidRPr="00DF656B">
        <w:rPr>
          <w:rFonts w:ascii="Arial" w:eastAsia="Times New Roman" w:hAnsi="Arial" w:cs="Arial"/>
          <w:color w:val="000000"/>
          <w:lang w:val="en-US"/>
        </w:rPr>
        <w:t>I understand that the accompanying bid will be disqualified if this Certificate is found not to be true and complete in every respect;</w:t>
      </w:r>
    </w:p>
    <w:p w:rsidR="00B11B15" w:rsidRPr="00DF656B" w:rsidRDefault="00B11B15" w:rsidP="009F7B62">
      <w:pPr>
        <w:autoSpaceDE w:val="0"/>
        <w:autoSpaceDN w:val="0"/>
        <w:adjustRightInd w:val="0"/>
        <w:spacing w:after="0" w:line="240" w:lineRule="auto"/>
        <w:ind w:left="720"/>
        <w:contextualSpacing/>
        <w:jc w:val="both"/>
        <w:rPr>
          <w:rFonts w:ascii="Arial" w:eastAsia="Times New Roman" w:hAnsi="Arial" w:cs="Arial"/>
          <w:color w:val="000000"/>
          <w:lang w:val="en-US"/>
        </w:rPr>
      </w:pPr>
    </w:p>
    <w:p w:rsidR="00B11B15" w:rsidRPr="00DF656B" w:rsidRDefault="00B11B15" w:rsidP="009F7B62">
      <w:pPr>
        <w:numPr>
          <w:ilvl w:val="0"/>
          <w:numId w:val="21"/>
        </w:numPr>
        <w:autoSpaceDE w:val="0"/>
        <w:autoSpaceDN w:val="0"/>
        <w:adjustRightInd w:val="0"/>
        <w:spacing w:after="0" w:line="240" w:lineRule="auto"/>
        <w:ind w:left="709" w:hanging="709"/>
        <w:contextualSpacing/>
        <w:jc w:val="both"/>
        <w:rPr>
          <w:rFonts w:ascii="Arial" w:eastAsia="Times New Roman" w:hAnsi="Arial" w:cs="Arial"/>
          <w:color w:val="000000"/>
          <w:lang w:val="en-US"/>
        </w:rPr>
      </w:pPr>
      <w:r w:rsidRPr="00DF656B">
        <w:rPr>
          <w:rFonts w:ascii="Arial" w:eastAsia="Times New Roman" w:hAnsi="Arial" w:cs="Arial"/>
          <w:color w:val="000000"/>
          <w:lang w:val="en-US"/>
        </w:rPr>
        <w:t>I am authorized by the bidder to sign this Certificate, and to submit the accompanying bid, on behalf of the bidder;</w:t>
      </w:r>
    </w:p>
    <w:p w:rsidR="00B11B15" w:rsidRPr="00DF656B" w:rsidRDefault="00B11B15" w:rsidP="009F7B62">
      <w:pPr>
        <w:autoSpaceDE w:val="0"/>
        <w:autoSpaceDN w:val="0"/>
        <w:adjustRightInd w:val="0"/>
        <w:spacing w:after="0" w:line="240" w:lineRule="auto"/>
        <w:ind w:left="709"/>
        <w:contextualSpacing/>
        <w:jc w:val="both"/>
        <w:rPr>
          <w:rFonts w:ascii="Arial" w:eastAsia="Times New Roman" w:hAnsi="Arial" w:cs="Arial"/>
          <w:color w:val="000000"/>
          <w:lang w:val="en-US"/>
        </w:rPr>
      </w:pPr>
    </w:p>
    <w:p w:rsidR="00B11B15" w:rsidRPr="00DF656B" w:rsidRDefault="00B11B15" w:rsidP="009F7B62">
      <w:pPr>
        <w:numPr>
          <w:ilvl w:val="0"/>
          <w:numId w:val="21"/>
        </w:numPr>
        <w:autoSpaceDE w:val="0"/>
        <w:autoSpaceDN w:val="0"/>
        <w:adjustRightInd w:val="0"/>
        <w:spacing w:after="0" w:line="240" w:lineRule="auto"/>
        <w:ind w:hanging="720"/>
        <w:contextualSpacing/>
        <w:jc w:val="both"/>
        <w:rPr>
          <w:rFonts w:ascii="Arial" w:eastAsia="Times New Roman" w:hAnsi="Arial" w:cs="Arial"/>
          <w:color w:val="000000"/>
          <w:lang w:val="en-US"/>
        </w:rPr>
      </w:pPr>
      <w:r w:rsidRPr="00DF656B">
        <w:rPr>
          <w:rFonts w:ascii="Arial" w:eastAsia="Times New Roman" w:hAnsi="Arial" w:cs="Arial"/>
          <w:color w:val="000000"/>
          <w:lang w:val="en-US"/>
        </w:rPr>
        <w:t>Each person whose signature appears on the accompanying bid has been authorized by the bidder to determine the terms of, and to sign the bid, on behalf of the bidder;</w:t>
      </w:r>
    </w:p>
    <w:p w:rsidR="00B11B15" w:rsidRPr="00DF656B" w:rsidRDefault="00B11B15" w:rsidP="009F7B62">
      <w:pPr>
        <w:spacing w:after="0" w:line="240" w:lineRule="auto"/>
        <w:ind w:left="720"/>
        <w:contextualSpacing/>
        <w:rPr>
          <w:rFonts w:ascii="Arial" w:eastAsia="Times New Roman" w:hAnsi="Arial" w:cs="Arial"/>
          <w:color w:val="000000"/>
          <w:lang w:val="en-US"/>
        </w:rPr>
      </w:pPr>
    </w:p>
    <w:p w:rsidR="00B11B15" w:rsidRPr="00DF656B" w:rsidRDefault="00B11B15" w:rsidP="009F7B62">
      <w:pPr>
        <w:numPr>
          <w:ilvl w:val="0"/>
          <w:numId w:val="21"/>
        </w:numPr>
        <w:autoSpaceDE w:val="0"/>
        <w:autoSpaceDN w:val="0"/>
        <w:adjustRightInd w:val="0"/>
        <w:spacing w:after="0" w:line="240" w:lineRule="auto"/>
        <w:ind w:hanging="720"/>
        <w:contextualSpacing/>
        <w:jc w:val="both"/>
        <w:rPr>
          <w:rFonts w:ascii="Arial" w:eastAsia="Times New Roman" w:hAnsi="Arial" w:cs="Arial"/>
          <w:color w:val="000000"/>
          <w:lang w:val="en-US"/>
        </w:rPr>
      </w:pPr>
      <w:r w:rsidRPr="00DF656B">
        <w:rPr>
          <w:rFonts w:ascii="Arial" w:eastAsia="Times New Roman" w:hAnsi="Arial" w:cs="Arial"/>
          <w:color w:val="000000"/>
          <w:lang w:val="en-US"/>
        </w:rPr>
        <w:t>For the purposes of this Certificate and the accompanying bid, I understand that the word “competitor” shall include any individual or organization, other than the bidder, whether or not affiliated with the bidder, who:</w:t>
      </w:r>
    </w:p>
    <w:p w:rsidR="00B11B15" w:rsidRPr="00DF656B" w:rsidRDefault="00B11B15" w:rsidP="009F7B62">
      <w:pPr>
        <w:numPr>
          <w:ilvl w:val="2"/>
          <w:numId w:val="15"/>
        </w:numPr>
        <w:autoSpaceDE w:val="0"/>
        <w:autoSpaceDN w:val="0"/>
        <w:adjustRightInd w:val="0"/>
        <w:spacing w:after="0" w:line="240" w:lineRule="auto"/>
        <w:ind w:left="1560" w:hanging="851"/>
        <w:contextualSpacing/>
        <w:jc w:val="both"/>
        <w:rPr>
          <w:rFonts w:ascii="Arial" w:eastAsia="Times New Roman" w:hAnsi="Arial" w:cs="Arial"/>
          <w:color w:val="000000"/>
          <w:lang w:val="en-US"/>
        </w:rPr>
      </w:pPr>
      <w:r w:rsidRPr="00DF656B">
        <w:rPr>
          <w:rFonts w:ascii="Arial" w:eastAsia="Times New Roman" w:hAnsi="Arial" w:cs="Arial"/>
          <w:color w:val="000000"/>
          <w:lang w:val="en-US"/>
        </w:rPr>
        <w:t xml:space="preserve">has been requested to submit a bid in response to this bid invitation; </w:t>
      </w:r>
    </w:p>
    <w:p w:rsidR="00B11B15" w:rsidRPr="00DF656B" w:rsidRDefault="00B11B15" w:rsidP="009F7B62">
      <w:pPr>
        <w:autoSpaceDE w:val="0"/>
        <w:autoSpaceDN w:val="0"/>
        <w:adjustRightInd w:val="0"/>
        <w:spacing w:after="0" w:line="240" w:lineRule="auto"/>
        <w:ind w:left="1560" w:hanging="851"/>
        <w:contextualSpacing/>
        <w:jc w:val="both"/>
        <w:rPr>
          <w:rFonts w:ascii="Arial" w:eastAsia="Times New Roman" w:hAnsi="Arial" w:cs="Arial"/>
          <w:color w:val="000000"/>
          <w:lang w:val="en-US"/>
        </w:rPr>
      </w:pPr>
      <w:r w:rsidRPr="00DF656B">
        <w:rPr>
          <w:rFonts w:ascii="Arial" w:eastAsia="Times New Roman" w:hAnsi="Arial" w:cs="Arial"/>
          <w:color w:val="000000"/>
          <w:lang w:val="en-US"/>
        </w:rPr>
        <w:t xml:space="preserve">(b) </w:t>
      </w:r>
      <w:r w:rsidRPr="00DF656B">
        <w:rPr>
          <w:rFonts w:ascii="Arial" w:eastAsia="Times New Roman" w:hAnsi="Arial" w:cs="Arial"/>
          <w:color w:val="000000"/>
          <w:lang w:val="en-US"/>
        </w:rPr>
        <w:tab/>
      </w:r>
      <w:proofErr w:type="gramStart"/>
      <w:r w:rsidRPr="00DF656B">
        <w:rPr>
          <w:rFonts w:ascii="Arial" w:eastAsia="Times New Roman" w:hAnsi="Arial" w:cs="Arial"/>
          <w:color w:val="000000"/>
          <w:lang w:val="en-US"/>
        </w:rPr>
        <w:t>could</w:t>
      </w:r>
      <w:proofErr w:type="gramEnd"/>
      <w:r w:rsidRPr="00DF656B">
        <w:rPr>
          <w:rFonts w:ascii="Arial" w:eastAsia="Times New Roman" w:hAnsi="Arial" w:cs="Arial"/>
          <w:color w:val="000000"/>
          <w:lang w:val="en-US"/>
        </w:rPr>
        <w:t xml:space="preserve"> potentially submit a bid in response to this bid invitation, based on their qualifications, abilities or experience; and</w:t>
      </w:r>
    </w:p>
    <w:p w:rsidR="00B11B15" w:rsidRPr="00DF656B" w:rsidRDefault="00B11B15" w:rsidP="009F7B62">
      <w:pPr>
        <w:autoSpaceDE w:val="0"/>
        <w:autoSpaceDN w:val="0"/>
        <w:adjustRightInd w:val="0"/>
        <w:spacing w:after="0" w:line="240" w:lineRule="auto"/>
        <w:ind w:left="1560" w:hanging="851"/>
        <w:contextualSpacing/>
        <w:jc w:val="both"/>
        <w:rPr>
          <w:rFonts w:ascii="Arial" w:eastAsia="Times New Roman" w:hAnsi="Arial" w:cs="Arial"/>
          <w:color w:val="000000"/>
          <w:lang w:val="en-US"/>
        </w:rPr>
      </w:pPr>
      <w:r w:rsidRPr="00DF656B">
        <w:rPr>
          <w:rFonts w:ascii="Arial" w:eastAsia="Times New Roman" w:hAnsi="Arial" w:cs="Arial"/>
          <w:color w:val="000000"/>
          <w:lang w:val="en-US"/>
        </w:rPr>
        <w:t>(c)</w:t>
      </w:r>
      <w:r w:rsidRPr="00DF656B">
        <w:rPr>
          <w:rFonts w:ascii="Arial" w:eastAsia="Times New Roman" w:hAnsi="Arial" w:cs="Arial"/>
          <w:color w:val="000000"/>
          <w:lang w:val="en-US"/>
        </w:rPr>
        <w:tab/>
      </w:r>
      <w:proofErr w:type="gramStart"/>
      <w:r w:rsidRPr="00DF656B">
        <w:rPr>
          <w:rFonts w:ascii="Arial" w:eastAsia="Times New Roman" w:hAnsi="Arial" w:cs="Arial"/>
          <w:color w:val="000000"/>
          <w:lang w:val="en-US"/>
        </w:rPr>
        <w:t>provides</w:t>
      </w:r>
      <w:proofErr w:type="gramEnd"/>
      <w:r w:rsidRPr="00DF656B">
        <w:rPr>
          <w:rFonts w:ascii="Arial" w:eastAsia="Times New Roman" w:hAnsi="Arial" w:cs="Arial"/>
          <w:color w:val="000000"/>
          <w:lang w:val="en-US"/>
        </w:rPr>
        <w:t xml:space="preserve"> the same goods and services as the bidder and/or is in the same line of business as the bidder</w:t>
      </w:r>
    </w:p>
    <w:p w:rsidR="00B11B15" w:rsidRPr="00DF656B" w:rsidDel="00EA059A" w:rsidRDefault="00B11B15" w:rsidP="009F7B62">
      <w:pPr>
        <w:autoSpaceDE w:val="0"/>
        <w:autoSpaceDN w:val="0"/>
        <w:adjustRightInd w:val="0"/>
        <w:spacing w:after="0" w:line="240" w:lineRule="auto"/>
        <w:contextualSpacing/>
        <w:jc w:val="both"/>
        <w:rPr>
          <w:rFonts w:ascii="Arial" w:eastAsia="Times New Roman" w:hAnsi="Arial" w:cs="Arial"/>
          <w:color w:val="000000"/>
          <w:lang w:val="en-US"/>
        </w:rPr>
      </w:pPr>
    </w:p>
    <w:p w:rsidR="00B11B15" w:rsidRPr="00DF656B" w:rsidRDefault="00B11B15" w:rsidP="009F7B62">
      <w:pPr>
        <w:numPr>
          <w:ilvl w:val="0"/>
          <w:numId w:val="21"/>
        </w:numPr>
        <w:autoSpaceDE w:val="0"/>
        <w:autoSpaceDN w:val="0"/>
        <w:adjustRightInd w:val="0"/>
        <w:spacing w:after="0" w:line="240" w:lineRule="auto"/>
        <w:ind w:hanging="720"/>
        <w:contextualSpacing/>
        <w:jc w:val="both"/>
        <w:rPr>
          <w:rFonts w:ascii="Arial" w:eastAsia="Times New Roman" w:hAnsi="Arial" w:cs="Arial"/>
          <w:color w:val="000000"/>
          <w:lang w:val="en-US"/>
        </w:rPr>
      </w:pPr>
      <w:r w:rsidRPr="00DF656B">
        <w:rPr>
          <w:rFonts w:ascii="Arial" w:eastAsia="Times New Roman" w:hAnsi="Arial" w:cs="Arial"/>
          <w:color w:val="000000"/>
          <w:lang w:val="en-US"/>
        </w:rPr>
        <w:t>The bidder has arrived at the accompanying bid independently from, and without consultation, communication, agreement or arrangement with any competitor.</w:t>
      </w:r>
      <w:r w:rsidRPr="00DF656B" w:rsidDel="00A72716">
        <w:rPr>
          <w:rFonts w:ascii="Arial" w:eastAsia="MS Mincho" w:hAnsi="Arial" w:cs="Arial"/>
          <w:color w:val="000000"/>
          <w:lang w:val="en-US"/>
        </w:rPr>
        <w:t xml:space="preserve"> </w:t>
      </w:r>
      <w:r w:rsidRPr="00DF656B">
        <w:rPr>
          <w:rFonts w:ascii="Arial" w:eastAsia="MS Mincho" w:hAnsi="Arial" w:cs="Arial"/>
          <w:color w:val="000000"/>
          <w:lang w:val="en-US"/>
        </w:rPr>
        <w:t>However communication between partners in a joint venture or consortium</w:t>
      </w:r>
      <w:r w:rsidRPr="00DF656B">
        <w:rPr>
          <w:rFonts w:ascii="Arial" w:eastAsia="Arial Unicode MS" w:hAnsi="Arial" w:cs="Arial"/>
          <w:color w:val="000000"/>
          <w:lang w:val="en-US"/>
        </w:rPr>
        <w:t>³</w:t>
      </w:r>
      <w:r w:rsidRPr="00DF656B">
        <w:rPr>
          <w:rFonts w:ascii="Arial" w:eastAsia="MS Mincho" w:hAnsi="Arial" w:cs="Arial"/>
          <w:color w:val="000000"/>
          <w:lang w:val="en-US"/>
        </w:rPr>
        <w:t xml:space="preserve"> will not be construed as collusive bidding.</w:t>
      </w:r>
    </w:p>
    <w:p w:rsidR="00B11B15" w:rsidRPr="00DF656B" w:rsidRDefault="00B11B15" w:rsidP="009F7B62">
      <w:pPr>
        <w:autoSpaceDE w:val="0"/>
        <w:autoSpaceDN w:val="0"/>
        <w:adjustRightInd w:val="0"/>
        <w:spacing w:after="0" w:line="240" w:lineRule="auto"/>
        <w:ind w:left="720"/>
        <w:contextualSpacing/>
        <w:jc w:val="both"/>
        <w:rPr>
          <w:rFonts w:ascii="Arial" w:eastAsia="Times New Roman" w:hAnsi="Arial" w:cs="Arial"/>
          <w:color w:val="000000"/>
          <w:lang w:val="en-US"/>
        </w:rPr>
      </w:pPr>
    </w:p>
    <w:p w:rsidR="00B11B15" w:rsidRPr="00DF656B" w:rsidRDefault="00B11B15" w:rsidP="009F7B62">
      <w:pPr>
        <w:numPr>
          <w:ilvl w:val="0"/>
          <w:numId w:val="21"/>
        </w:numPr>
        <w:autoSpaceDE w:val="0"/>
        <w:autoSpaceDN w:val="0"/>
        <w:adjustRightInd w:val="0"/>
        <w:spacing w:after="0" w:line="240" w:lineRule="auto"/>
        <w:ind w:hanging="720"/>
        <w:contextualSpacing/>
        <w:jc w:val="both"/>
        <w:rPr>
          <w:rFonts w:ascii="Arial" w:eastAsia="Times New Roman" w:hAnsi="Arial" w:cs="Arial"/>
          <w:color w:val="000000"/>
          <w:lang w:val="en-US"/>
        </w:rPr>
      </w:pPr>
      <w:r w:rsidRPr="00DF656B">
        <w:rPr>
          <w:rFonts w:ascii="Arial" w:eastAsia="Times New Roman" w:hAnsi="Arial" w:cs="Arial"/>
          <w:color w:val="000000"/>
          <w:lang w:val="en-US"/>
        </w:rPr>
        <w:t>In particular, without limiting the generality of paragraphs 6 above, there has been no consultation, communication, agreement or arrangement with any competitor regarding:</w:t>
      </w:r>
    </w:p>
    <w:p w:rsidR="00B11B15" w:rsidRPr="00DF656B" w:rsidRDefault="00B11B15" w:rsidP="009F7B62">
      <w:pPr>
        <w:numPr>
          <w:ilvl w:val="0"/>
          <w:numId w:val="22"/>
        </w:numPr>
        <w:autoSpaceDE w:val="0"/>
        <w:autoSpaceDN w:val="0"/>
        <w:adjustRightInd w:val="0"/>
        <w:spacing w:after="0" w:line="240" w:lineRule="auto"/>
        <w:ind w:left="1560" w:hanging="851"/>
        <w:contextualSpacing/>
        <w:jc w:val="both"/>
        <w:rPr>
          <w:rFonts w:ascii="Arial" w:eastAsia="Times New Roman" w:hAnsi="Arial" w:cs="Arial"/>
          <w:color w:val="000000"/>
          <w:lang w:val="en-US"/>
        </w:rPr>
      </w:pPr>
      <w:r w:rsidRPr="00DF656B">
        <w:rPr>
          <w:rFonts w:ascii="Arial" w:eastAsia="Times New Roman" w:hAnsi="Arial" w:cs="Arial"/>
          <w:color w:val="000000"/>
          <w:lang w:val="en-US"/>
        </w:rPr>
        <w:t xml:space="preserve">prices;      </w:t>
      </w:r>
    </w:p>
    <w:p w:rsidR="00B11B15" w:rsidRPr="00DF656B" w:rsidRDefault="00B11B15" w:rsidP="009F7B62">
      <w:pPr>
        <w:numPr>
          <w:ilvl w:val="0"/>
          <w:numId w:val="22"/>
        </w:numPr>
        <w:autoSpaceDE w:val="0"/>
        <w:autoSpaceDN w:val="0"/>
        <w:adjustRightInd w:val="0"/>
        <w:spacing w:after="0" w:line="240" w:lineRule="auto"/>
        <w:ind w:left="1560" w:hanging="851"/>
        <w:contextualSpacing/>
        <w:jc w:val="both"/>
        <w:rPr>
          <w:rFonts w:ascii="Arial" w:eastAsia="Times New Roman" w:hAnsi="Arial" w:cs="Arial"/>
          <w:color w:val="000000"/>
          <w:lang w:val="en-US"/>
        </w:rPr>
      </w:pPr>
      <w:r w:rsidRPr="00DF656B">
        <w:rPr>
          <w:rFonts w:ascii="Arial" w:eastAsia="Times New Roman" w:hAnsi="Arial" w:cs="Arial"/>
          <w:color w:val="000000"/>
          <w:lang w:val="en-US"/>
        </w:rPr>
        <w:t xml:space="preserve">geographical area where product or service will be rendered (market allocation)  </w:t>
      </w:r>
    </w:p>
    <w:p w:rsidR="00B11B15" w:rsidRPr="00DF656B" w:rsidRDefault="00B11B15" w:rsidP="009F7B62">
      <w:pPr>
        <w:tabs>
          <w:tab w:val="left" w:pos="1560"/>
        </w:tabs>
        <w:autoSpaceDE w:val="0"/>
        <w:autoSpaceDN w:val="0"/>
        <w:adjustRightInd w:val="0"/>
        <w:spacing w:after="0" w:line="240" w:lineRule="auto"/>
        <w:ind w:left="773" w:hanging="64"/>
        <w:contextualSpacing/>
        <w:jc w:val="both"/>
        <w:rPr>
          <w:rFonts w:ascii="Arial" w:eastAsia="Times New Roman" w:hAnsi="Arial" w:cs="Arial"/>
          <w:color w:val="000000"/>
          <w:lang w:val="en-US"/>
        </w:rPr>
      </w:pPr>
      <w:r w:rsidRPr="00DF656B">
        <w:rPr>
          <w:rFonts w:ascii="Arial" w:eastAsia="Times New Roman" w:hAnsi="Arial" w:cs="Arial"/>
          <w:color w:val="000000"/>
          <w:lang w:val="en-US"/>
        </w:rPr>
        <w:t xml:space="preserve">(c) </w:t>
      </w:r>
      <w:r w:rsidRPr="00DF656B">
        <w:rPr>
          <w:rFonts w:ascii="Arial" w:eastAsia="Times New Roman" w:hAnsi="Arial" w:cs="Arial"/>
          <w:color w:val="000000"/>
          <w:lang w:val="en-US"/>
        </w:rPr>
        <w:tab/>
      </w:r>
      <w:proofErr w:type="gramStart"/>
      <w:r w:rsidRPr="00DF656B">
        <w:rPr>
          <w:rFonts w:ascii="Arial" w:eastAsia="Times New Roman" w:hAnsi="Arial" w:cs="Arial"/>
          <w:color w:val="000000"/>
          <w:lang w:val="en-US"/>
        </w:rPr>
        <w:t>methods</w:t>
      </w:r>
      <w:proofErr w:type="gramEnd"/>
      <w:r w:rsidRPr="00DF656B">
        <w:rPr>
          <w:rFonts w:ascii="Arial" w:eastAsia="Times New Roman" w:hAnsi="Arial" w:cs="Arial"/>
          <w:color w:val="000000"/>
          <w:lang w:val="en-US"/>
        </w:rPr>
        <w:t>, factors or formulas used to calculate prices;</w:t>
      </w:r>
    </w:p>
    <w:p w:rsidR="00B11B15" w:rsidRPr="00DF656B" w:rsidRDefault="00B11B15" w:rsidP="009F7B62">
      <w:pPr>
        <w:tabs>
          <w:tab w:val="left" w:pos="1560"/>
        </w:tabs>
        <w:autoSpaceDE w:val="0"/>
        <w:autoSpaceDN w:val="0"/>
        <w:adjustRightInd w:val="0"/>
        <w:spacing w:after="0" w:line="240" w:lineRule="auto"/>
        <w:ind w:left="773" w:hanging="64"/>
        <w:contextualSpacing/>
        <w:jc w:val="both"/>
        <w:rPr>
          <w:rFonts w:ascii="Arial" w:eastAsia="Times New Roman" w:hAnsi="Arial" w:cs="Arial"/>
          <w:color w:val="000000"/>
          <w:lang w:val="en-US"/>
        </w:rPr>
      </w:pPr>
      <w:r w:rsidRPr="00DF656B">
        <w:rPr>
          <w:rFonts w:ascii="Arial" w:eastAsia="Times New Roman" w:hAnsi="Arial" w:cs="Arial"/>
          <w:color w:val="000000"/>
          <w:lang w:val="en-US"/>
        </w:rPr>
        <w:t>(d)</w:t>
      </w:r>
      <w:r w:rsidRPr="00DF656B">
        <w:rPr>
          <w:rFonts w:ascii="Arial" w:eastAsia="Times New Roman" w:hAnsi="Arial" w:cs="Arial"/>
          <w:color w:val="000000"/>
          <w:lang w:val="en-US"/>
        </w:rPr>
        <w:tab/>
      </w:r>
      <w:proofErr w:type="gramStart"/>
      <w:r w:rsidRPr="00DF656B">
        <w:rPr>
          <w:rFonts w:ascii="Arial" w:eastAsia="Times New Roman" w:hAnsi="Arial" w:cs="Arial"/>
          <w:color w:val="000000"/>
          <w:lang w:val="en-US"/>
        </w:rPr>
        <w:t>the</w:t>
      </w:r>
      <w:proofErr w:type="gramEnd"/>
      <w:r w:rsidRPr="00DF656B">
        <w:rPr>
          <w:rFonts w:ascii="Arial" w:eastAsia="Times New Roman" w:hAnsi="Arial" w:cs="Arial"/>
          <w:color w:val="000000"/>
          <w:lang w:val="en-US"/>
        </w:rPr>
        <w:t xml:space="preserve"> intention or decision to submit or not to submit, a bid; </w:t>
      </w:r>
    </w:p>
    <w:p w:rsidR="00B11B15" w:rsidRPr="00DF656B" w:rsidRDefault="00B11B15" w:rsidP="009F7B62">
      <w:pPr>
        <w:autoSpaceDE w:val="0"/>
        <w:autoSpaceDN w:val="0"/>
        <w:adjustRightInd w:val="0"/>
        <w:spacing w:after="0" w:line="240" w:lineRule="auto"/>
        <w:ind w:left="1560" w:hanging="851"/>
        <w:contextualSpacing/>
        <w:jc w:val="both"/>
        <w:rPr>
          <w:rFonts w:ascii="Arial" w:eastAsia="Times New Roman" w:hAnsi="Arial" w:cs="Arial"/>
          <w:color w:val="000000"/>
          <w:lang w:val="en-US"/>
        </w:rPr>
      </w:pPr>
      <w:r w:rsidRPr="00DF656B">
        <w:rPr>
          <w:rFonts w:ascii="Arial" w:eastAsia="Times New Roman" w:hAnsi="Arial" w:cs="Arial"/>
          <w:color w:val="000000"/>
          <w:lang w:val="en-US"/>
        </w:rPr>
        <w:t>(e)</w:t>
      </w:r>
      <w:r w:rsidRPr="00DF656B">
        <w:rPr>
          <w:rFonts w:ascii="Arial" w:eastAsia="Times New Roman" w:hAnsi="Arial" w:cs="Arial"/>
          <w:color w:val="000000"/>
          <w:lang w:val="en-US"/>
        </w:rPr>
        <w:tab/>
      </w:r>
      <w:proofErr w:type="gramStart"/>
      <w:r w:rsidRPr="00DF656B">
        <w:rPr>
          <w:rFonts w:ascii="Arial" w:eastAsia="Times New Roman" w:hAnsi="Arial" w:cs="Arial"/>
          <w:color w:val="000000"/>
          <w:lang w:val="en-US"/>
        </w:rPr>
        <w:t>the</w:t>
      </w:r>
      <w:proofErr w:type="gramEnd"/>
      <w:r w:rsidRPr="00DF656B">
        <w:rPr>
          <w:rFonts w:ascii="Arial" w:eastAsia="Times New Roman" w:hAnsi="Arial" w:cs="Arial"/>
          <w:color w:val="000000"/>
          <w:lang w:val="en-US"/>
        </w:rPr>
        <w:t xml:space="preserve"> submission of a bid which does not meet the specifications and conditions of the bid; or</w:t>
      </w:r>
    </w:p>
    <w:p w:rsidR="00B11B15" w:rsidRPr="00DF656B" w:rsidRDefault="00B11B15" w:rsidP="009F7B62">
      <w:pPr>
        <w:autoSpaceDE w:val="0"/>
        <w:autoSpaceDN w:val="0"/>
        <w:adjustRightInd w:val="0"/>
        <w:spacing w:after="0" w:line="240" w:lineRule="auto"/>
        <w:ind w:left="2160" w:hanging="1451"/>
        <w:contextualSpacing/>
        <w:jc w:val="both"/>
        <w:rPr>
          <w:rFonts w:ascii="Arial" w:eastAsia="Times New Roman" w:hAnsi="Arial" w:cs="Arial"/>
          <w:color w:val="000000"/>
          <w:lang w:val="en-US"/>
        </w:rPr>
      </w:pPr>
      <w:r w:rsidRPr="00DF656B">
        <w:rPr>
          <w:rFonts w:ascii="Arial" w:eastAsia="Times New Roman" w:hAnsi="Arial" w:cs="Arial"/>
          <w:color w:val="000000"/>
          <w:lang w:val="en-US"/>
        </w:rPr>
        <w:t xml:space="preserve">(f)         </w:t>
      </w:r>
      <w:proofErr w:type="gramStart"/>
      <w:r w:rsidRPr="00DF656B">
        <w:rPr>
          <w:rFonts w:ascii="Arial" w:eastAsia="Times New Roman" w:hAnsi="Arial" w:cs="Arial"/>
          <w:color w:val="000000"/>
          <w:lang w:val="en-US"/>
        </w:rPr>
        <w:t>bidding</w:t>
      </w:r>
      <w:proofErr w:type="gramEnd"/>
      <w:r w:rsidRPr="00DF656B">
        <w:rPr>
          <w:rFonts w:ascii="Arial" w:eastAsia="Times New Roman" w:hAnsi="Arial" w:cs="Arial"/>
          <w:color w:val="000000"/>
          <w:lang w:val="en-US"/>
        </w:rPr>
        <w:t xml:space="preserve"> with the intention not to win the bid.</w:t>
      </w:r>
    </w:p>
    <w:p w:rsidR="00B11B15" w:rsidRPr="00DF656B" w:rsidRDefault="00B11B15" w:rsidP="009F7B62">
      <w:pPr>
        <w:autoSpaceDE w:val="0"/>
        <w:autoSpaceDN w:val="0"/>
        <w:adjustRightInd w:val="0"/>
        <w:spacing w:after="0" w:line="240" w:lineRule="auto"/>
        <w:ind w:left="2160" w:hanging="1451"/>
        <w:contextualSpacing/>
        <w:jc w:val="both"/>
        <w:rPr>
          <w:rFonts w:ascii="Arial" w:eastAsia="Times New Roman" w:hAnsi="Arial" w:cs="Arial"/>
          <w:color w:val="000000"/>
          <w:lang w:val="en-US"/>
        </w:rPr>
      </w:pPr>
    </w:p>
    <w:p w:rsidR="00B11B15" w:rsidRPr="00DF656B" w:rsidRDefault="00B11B15" w:rsidP="009F7B62">
      <w:pPr>
        <w:numPr>
          <w:ilvl w:val="0"/>
          <w:numId w:val="21"/>
        </w:numPr>
        <w:autoSpaceDE w:val="0"/>
        <w:autoSpaceDN w:val="0"/>
        <w:adjustRightInd w:val="0"/>
        <w:spacing w:after="0" w:line="240" w:lineRule="auto"/>
        <w:ind w:hanging="720"/>
        <w:contextualSpacing/>
        <w:jc w:val="both"/>
        <w:rPr>
          <w:rFonts w:ascii="Arial" w:eastAsia="Times New Roman" w:hAnsi="Arial" w:cs="Arial"/>
          <w:color w:val="000000"/>
          <w:lang w:val="en-US"/>
        </w:rPr>
      </w:pPr>
      <w:r w:rsidRPr="00DF656B">
        <w:rPr>
          <w:rFonts w:ascii="Arial" w:eastAsia="Times New Roman" w:hAnsi="Arial" w:cs="Arial"/>
          <w:color w:val="00000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B11B15" w:rsidRPr="00DF656B" w:rsidRDefault="00B11B15" w:rsidP="009F7B62">
      <w:pPr>
        <w:autoSpaceDE w:val="0"/>
        <w:autoSpaceDN w:val="0"/>
        <w:adjustRightInd w:val="0"/>
        <w:spacing w:after="0" w:line="240" w:lineRule="auto"/>
        <w:ind w:left="720"/>
        <w:contextualSpacing/>
        <w:jc w:val="both"/>
        <w:rPr>
          <w:rFonts w:ascii="Arial" w:eastAsia="Times New Roman" w:hAnsi="Arial" w:cs="Arial"/>
          <w:color w:val="000000"/>
          <w:lang w:val="en-US"/>
        </w:rPr>
      </w:pPr>
    </w:p>
    <w:p w:rsidR="00B11B15" w:rsidRPr="00DF656B" w:rsidRDefault="00B11B15" w:rsidP="009F7B62">
      <w:pPr>
        <w:numPr>
          <w:ilvl w:val="0"/>
          <w:numId w:val="21"/>
        </w:numPr>
        <w:autoSpaceDE w:val="0"/>
        <w:autoSpaceDN w:val="0"/>
        <w:adjustRightInd w:val="0"/>
        <w:spacing w:after="0" w:line="240" w:lineRule="auto"/>
        <w:ind w:hanging="720"/>
        <w:contextualSpacing/>
        <w:jc w:val="both"/>
        <w:rPr>
          <w:rFonts w:ascii="Arial" w:eastAsia="Times New Roman" w:hAnsi="Arial" w:cs="Arial"/>
          <w:color w:val="000000"/>
          <w:lang w:val="en-US"/>
        </w:rPr>
      </w:pPr>
      <w:r w:rsidRPr="00DF656B">
        <w:rPr>
          <w:rFonts w:ascii="Arial" w:eastAsia="Times New Roman" w:hAnsi="Arial" w:cs="Arial"/>
          <w:color w:val="000000"/>
          <w:lang w:val="en-US"/>
        </w:rPr>
        <w:t>The terms of the accompanying bid have not been, and will not be, disclosed by the bidder, directly or indirectly, to any competitor, prior to the date and time of the official bid opening or of the awarding of the contract.</w:t>
      </w:r>
    </w:p>
    <w:p w:rsidR="00B11B15" w:rsidRPr="00DF656B" w:rsidRDefault="00B11B15" w:rsidP="009F7B62">
      <w:pPr>
        <w:autoSpaceDE w:val="0"/>
        <w:autoSpaceDN w:val="0"/>
        <w:adjustRightInd w:val="0"/>
        <w:spacing w:after="0" w:line="240" w:lineRule="auto"/>
        <w:ind w:left="360"/>
        <w:contextualSpacing/>
        <w:jc w:val="both"/>
        <w:rPr>
          <w:rFonts w:ascii="Arial" w:eastAsia="Times New Roman" w:hAnsi="Arial" w:cs="Arial"/>
          <w:b/>
          <w:color w:val="000000"/>
          <w:lang w:val="en-US"/>
        </w:rPr>
      </w:pPr>
    </w:p>
    <w:p w:rsidR="00B11B15" w:rsidRPr="00DF656B" w:rsidRDefault="00B11B15" w:rsidP="009F7B62">
      <w:pPr>
        <w:spacing w:after="0" w:line="240" w:lineRule="auto"/>
        <w:rPr>
          <w:rFonts w:ascii="Arial" w:eastAsia="Times New Roman" w:hAnsi="Arial" w:cs="Arial"/>
          <w:b/>
          <w:lang w:val="en-US"/>
        </w:rPr>
      </w:pPr>
      <w:r w:rsidRPr="00DF656B">
        <w:rPr>
          <w:rFonts w:ascii="Arial" w:eastAsia="Times New Roman" w:hAnsi="Arial" w:cs="Arial"/>
          <w:b/>
          <w:lang w:val="en-US"/>
        </w:rPr>
        <w:t>³ Joint venture or Consortium means an association of persons for the purpose of combining their expertise, property, capital, efforts, skill and knowledge in an activity for the execution of a contract.</w:t>
      </w:r>
    </w:p>
    <w:p w:rsidR="00B11B15" w:rsidRPr="00DF656B" w:rsidRDefault="00B11B15" w:rsidP="009F7B62">
      <w:pPr>
        <w:spacing w:after="0" w:line="240" w:lineRule="auto"/>
        <w:rPr>
          <w:rFonts w:ascii="Arial" w:eastAsia="Times New Roman" w:hAnsi="Arial" w:cs="Arial"/>
          <w:b/>
          <w:lang w:val="en-US"/>
        </w:rPr>
      </w:pPr>
    </w:p>
    <w:p w:rsidR="00B11B15" w:rsidRPr="00DF656B" w:rsidRDefault="00B11B15" w:rsidP="009F7B62">
      <w:pPr>
        <w:spacing w:after="0" w:line="240" w:lineRule="auto"/>
        <w:rPr>
          <w:rFonts w:ascii="Arial" w:eastAsia="Times New Roman" w:hAnsi="Arial" w:cs="Arial"/>
          <w:b/>
          <w:lang w:val="en-US"/>
        </w:rPr>
      </w:pPr>
    </w:p>
    <w:p w:rsidR="00B11B15" w:rsidRPr="00DF656B" w:rsidRDefault="00B11B15" w:rsidP="009F7B62">
      <w:pPr>
        <w:autoSpaceDE w:val="0"/>
        <w:autoSpaceDN w:val="0"/>
        <w:adjustRightInd w:val="0"/>
        <w:spacing w:after="0" w:line="240" w:lineRule="auto"/>
        <w:contextualSpacing/>
        <w:jc w:val="both"/>
        <w:rPr>
          <w:rFonts w:ascii="Arial" w:eastAsia="Times New Roman" w:hAnsi="Arial" w:cs="Arial"/>
          <w:color w:val="000000"/>
          <w:lang w:val="en-US"/>
        </w:rPr>
      </w:pPr>
    </w:p>
    <w:p w:rsidR="00B11B15" w:rsidRPr="00DF656B" w:rsidRDefault="00B11B15" w:rsidP="009F7B62">
      <w:pPr>
        <w:autoSpaceDE w:val="0"/>
        <w:autoSpaceDN w:val="0"/>
        <w:adjustRightInd w:val="0"/>
        <w:spacing w:after="0" w:line="240" w:lineRule="auto"/>
        <w:contextualSpacing/>
        <w:rPr>
          <w:rFonts w:ascii="Arial" w:eastAsia="Times New Roman" w:hAnsi="Arial" w:cs="Arial"/>
          <w:color w:val="000000"/>
          <w:lang w:val="en-US"/>
        </w:rPr>
      </w:pPr>
    </w:p>
    <w:p w:rsidR="00B11B15" w:rsidRPr="00DF656B" w:rsidRDefault="00B11B15" w:rsidP="009F7B62">
      <w:pPr>
        <w:numPr>
          <w:ilvl w:val="0"/>
          <w:numId w:val="23"/>
        </w:numPr>
        <w:tabs>
          <w:tab w:val="left" w:pos="709"/>
        </w:tabs>
        <w:autoSpaceDE w:val="0"/>
        <w:autoSpaceDN w:val="0"/>
        <w:adjustRightInd w:val="0"/>
        <w:spacing w:after="0" w:line="240" w:lineRule="auto"/>
        <w:ind w:left="709" w:hanging="851"/>
        <w:contextualSpacing/>
        <w:jc w:val="both"/>
        <w:rPr>
          <w:rFonts w:ascii="Arial" w:eastAsia="Times New Roman" w:hAnsi="Arial" w:cs="Arial"/>
          <w:color w:val="000000"/>
          <w:lang w:val="en-US"/>
        </w:rPr>
      </w:pPr>
      <w:r w:rsidRPr="00DF656B">
        <w:rPr>
          <w:rFonts w:ascii="Arial" w:eastAsia="Times New Roman" w:hAnsi="Arial" w:cs="Arial"/>
          <w:color w:val="00000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B11B15" w:rsidRPr="00DF656B" w:rsidRDefault="00B11B15" w:rsidP="009F7B62">
      <w:pPr>
        <w:autoSpaceDE w:val="0"/>
        <w:autoSpaceDN w:val="0"/>
        <w:adjustRightInd w:val="0"/>
        <w:spacing w:after="0" w:line="240" w:lineRule="auto"/>
        <w:ind w:left="413"/>
        <w:contextualSpacing/>
        <w:jc w:val="both"/>
        <w:rPr>
          <w:rFonts w:ascii="Arial" w:eastAsia="Times New Roman" w:hAnsi="Arial" w:cs="Arial"/>
          <w:color w:val="000000"/>
          <w:lang w:val="en-US"/>
        </w:rPr>
      </w:pPr>
    </w:p>
    <w:p w:rsidR="00B11B15" w:rsidRPr="00DF656B" w:rsidRDefault="00B11B15" w:rsidP="009F7B62">
      <w:pPr>
        <w:autoSpaceDE w:val="0"/>
        <w:autoSpaceDN w:val="0"/>
        <w:adjustRightInd w:val="0"/>
        <w:spacing w:after="0" w:line="240" w:lineRule="auto"/>
        <w:ind w:left="413"/>
        <w:contextualSpacing/>
        <w:jc w:val="both"/>
        <w:rPr>
          <w:rFonts w:ascii="Arial" w:eastAsia="Times New Roman" w:hAnsi="Arial" w:cs="Arial"/>
          <w:color w:val="000000"/>
          <w:lang w:val="en-US"/>
        </w:rPr>
      </w:pPr>
    </w:p>
    <w:p w:rsidR="00B11B15" w:rsidRPr="00DF656B" w:rsidRDefault="00B11B15" w:rsidP="009F7B62">
      <w:pPr>
        <w:tabs>
          <w:tab w:val="left" w:pos="5103"/>
        </w:tabs>
        <w:autoSpaceDE w:val="0"/>
        <w:autoSpaceDN w:val="0"/>
        <w:adjustRightInd w:val="0"/>
        <w:spacing w:after="0" w:line="240" w:lineRule="auto"/>
        <w:ind w:left="413"/>
        <w:contextualSpacing/>
        <w:jc w:val="both"/>
        <w:rPr>
          <w:rFonts w:ascii="Arial" w:eastAsia="Times New Roman" w:hAnsi="Arial" w:cs="Arial"/>
          <w:color w:val="000000"/>
          <w:lang w:val="en-US"/>
        </w:rPr>
      </w:pPr>
      <w:r w:rsidRPr="00DF656B">
        <w:rPr>
          <w:rFonts w:ascii="Arial" w:eastAsia="Times New Roman" w:hAnsi="Arial" w:cs="Arial"/>
          <w:color w:val="000000"/>
          <w:lang w:val="en-US"/>
        </w:rPr>
        <w:t>……………………………………………..     …………………………………..</w:t>
      </w:r>
    </w:p>
    <w:p w:rsidR="00B11B15" w:rsidRPr="00DF656B" w:rsidRDefault="00B11B15" w:rsidP="009F7B62">
      <w:pPr>
        <w:autoSpaceDE w:val="0"/>
        <w:autoSpaceDN w:val="0"/>
        <w:adjustRightInd w:val="0"/>
        <w:spacing w:after="0" w:line="240" w:lineRule="auto"/>
        <w:ind w:left="413"/>
        <w:contextualSpacing/>
        <w:jc w:val="both"/>
        <w:rPr>
          <w:rFonts w:ascii="Arial" w:eastAsia="Times New Roman" w:hAnsi="Arial" w:cs="Arial"/>
          <w:color w:val="000000"/>
          <w:lang w:val="en-US"/>
        </w:rPr>
      </w:pPr>
      <w:r w:rsidRPr="00DF656B">
        <w:rPr>
          <w:rFonts w:ascii="Arial" w:eastAsia="Times New Roman" w:hAnsi="Arial" w:cs="Arial"/>
          <w:color w:val="000000"/>
          <w:lang w:val="en-US"/>
        </w:rPr>
        <w:t>Name of Bidder</w:t>
      </w:r>
      <w:r w:rsidRPr="00DF656B">
        <w:rPr>
          <w:rFonts w:ascii="Arial" w:eastAsia="Times New Roman" w:hAnsi="Arial" w:cs="Arial"/>
          <w:color w:val="000000"/>
          <w:lang w:val="en-US"/>
        </w:rPr>
        <w:tab/>
      </w:r>
      <w:r w:rsidRPr="00DF656B">
        <w:rPr>
          <w:rFonts w:ascii="Arial" w:eastAsia="Times New Roman" w:hAnsi="Arial" w:cs="Arial"/>
          <w:color w:val="000000"/>
          <w:lang w:val="en-US"/>
        </w:rPr>
        <w:tab/>
      </w:r>
      <w:r w:rsidRPr="00DF656B">
        <w:rPr>
          <w:rFonts w:ascii="Arial" w:eastAsia="Times New Roman" w:hAnsi="Arial" w:cs="Arial"/>
          <w:color w:val="000000"/>
          <w:lang w:val="en-US"/>
        </w:rPr>
        <w:tab/>
      </w:r>
      <w:r w:rsidRPr="00DF656B">
        <w:rPr>
          <w:rFonts w:ascii="Arial" w:eastAsia="Times New Roman" w:hAnsi="Arial" w:cs="Arial"/>
          <w:color w:val="000000"/>
          <w:lang w:val="en-US"/>
        </w:rPr>
        <w:tab/>
        <w:t xml:space="preserve">     Signature</w:t>
      </w:r>
    </w:p>
    <w:p w:rsidR="00B11B15" w:rsidRPr="00DF656B" w:rsidRDefault="00B11B15" w:rsidP="009F7B62">
      <w:pPr>
        <w:autoSpaceDE w:val="0"/>
        <w:autoSpaceDN w:val="0"/>
        <w:adjustRightInd w:val="0"/>
        <w:spacing w:after="0" w:line="240" w:lineRule="auto"/>
        <w:ind w:left="773"/>
        <w:contextualSpacing/>
        <w:jc w:val="both"/>
        <w:rPr>
          <w:rFonts w:ascii="Arial" w:eastAsia="Times New Roman" w:hAnsi="Arial" w:cs="Arial"/>
          <w:color w:val="000000"/>
          <w:lang w:val="en-US"/>
        </w:rPr>
      </w:pPr>
    </w:p>
    <w:p w:rsidR="00B11B15" w:rsidRPr="00DF656B" w:rsidRDefault="00B11B15" w:rsidP="009F7B62">
      <w:pPr>
        <w:autoSpaceDE w:val="0"/>
        <w:autoSpaceDN w:val="0"/>
        <w:adjustRightInd w:val="0"/>
        <w:spacing w:after="0" w:line="240" w:lineRule="auto"/>
        <w:ind w:left="773"/>
        <w:contextualSpacing/>
        <w:jc w:val="both"/>
        <w:rPr>
          <w:rFonts w:ascii="Arial" w:eastAsia="Times New Roman" w:hAnsi="Arial" w:cs="Arial"/>
          <w:color w:val="000000"/>
          <w:lang w:val="en-US"/>
        </w:rPr>
      </w:pPr>
    </w:p>
    <w:p w:rsidR="00B11B15" w:rsidRPr="00DF656B" w:rsidRDefault="00B11B15" w:rsidP="009F7B62">
      <w:pPr>
        <w:autoSpaceDE w:val="0"/>
        <w:autoSpaceDN w:val="0"/>
        <w:adjustRightInd w:val="0"/>
        <w:spacing w:after="0" w:line="240" w:lineRule="auto"/>
        <w:ind w:left="413"/>
        <w:contextualSpacing/>
        <w:jc w:val="both"/>
        <w:rPr>
          <w:rFonts w:ascii="Arial" w:eastAsia="Times New Roman" w:hAnsi="Arial" w:cs="Arial"/>
          <w:color w:val="000000"/>
          <w:lang w:val="en-US"/>
        </w:rPr>
      </w:pPr>
      <w:r w:rsidRPr="00DF656B">
        <w:rPr>
          <w:rFonts w:ascii="Arial" w:eastAsia="Times New Roman" w:hAnsi="Arial" w:cs="Arial"/>
          <w:color w:val="000000"/>
          <w:lang w:val="en-US"/>
        </w:rPr>
        <w:t xml:space="preserve">……………………………………                   …………………………………                                                                                           </w:t>
      </w:r>
    </w:p>
    <w:p w:rsidR="00B11B15" w:rsidRPr="00DF656B" w:rsidRDefault="00B11B15" w:rsidP="009F7B62">
      <w:pPr>
        <w:autoSpaceDE w:val="0"/>
        <w:autoSpaceDN w:val="0"/>
        <w:adjustRightInd w:val="0"/>
        <w:spacing w:after="0" w:line="240" w:lineRule="auto"/>
        <w:contextualSpacing/>
        <w:jc w:val="both"/>
        <w:rPr>
          <w:rFonts w:ascii="Arial" w:eastAsia="Times New Roman" w:hAnsi="Arial" w:cs="Arial"/>
          <w:color w:val="000000"/>
          <w:lang w:val="en-US"/>
        </w:rPr>
      </w:pPr>
      <w:r w:rsidRPr="00DF656B">
        <w:rPr>
          <w:rFonts w:ascii="Arial" w:eastAsia="Times New Roman" w:hAnsi="Arial" w:cs="Arial"/>
          <w:color w:val="000000"/>
          <w:lang w:val="en-US"/>
        </w:rPr>
        <w:t xml:space="preserve">       Position </w:t>
      </w:r>
      <w:r w:rsidRPr="00DF656B">
        <w:rPr>
          <w:rFonts w:ascii="Arial" w:eastAsia="Times New Roman" w:hAnsi="Arial" w:cs="Arial"/>
          <w:color w:val="000000"/>
          <w:lang w:val="en-US"/>
        </w:rPr>
        <w:tab/>
      </w:r>
      <w:r w:rsidRPr="00DF656B">
        <w:rPr>
          <w:rFonts w:ascii="Arial" w:eastAsia="Times New Roman" w:hAnsi="Arial" w:cs="Arial"/>
          <w:color w:val="000000"/>
          <w:lang w:val="en-US"/>
        </w:rPr>
        <w:tab/>
      </w:r>
      <w:r w:rsidRPr="00DF656B">
        <w:rPr>
          <w:rFonts w:ascii="Arial" w:eastAsia="Times New Roman" w:hAnsi="Arial" w:cs="Arial"/>
          <w:color w:val="000000"/>
          <w:lang w:val="en-US"/>
        </w:rPr>
        <w:tab/>
      </w:r>
      <w:r w:rsidRPr="00DF656B">
        <w:rPr>
          <w:rFonts w:ascii="Arial" w:eastAsia="Times New Roman" w:hAnsi="Arial" w:cs="Arial"/>
          <w:color w:val="000000"/>
          <w:lang w:val="en-US"/>
        </w:rPr>
        <w:tab/>
      </w:r>
      <w:r w:rsidRPr="00DF656B">
        <w:rPr>
          <w:rFonts w:ascii="Arial" w:eastAsia="Times New Roman" w:hAnsi="Arial" w:cs="Arial"/>
          <w:color w:val="000000"/>
          <w:lang w:val="en-US"/>
        </w:rPr>
        <w:tab/>
        <w:t xml:space="preserve">       Date</w:t>
      </w:r>
    </w:p>
    <w:p w:rsidR="00B11B15" w:rsidRPr="00DE0157" w:rsidRDefault="00B11B15"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330973" w:rsidRPr="00DE0157" w:rsidRDefault="00330973"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2663E1" w:rsidRPr="00DE0157" w:rsidRDefault="002663E1" w:rsidP="00795F6C">
      <w:pPr>
        <w:pStyle w:val="Default"/>
        <w:rPr>
          <w:bCs/>
          <w:color w:val="auto"/>
          <w:sz w:val="22"/>
          <w:szCs w:val="22"/>
        </w:rPr>
      </w:pPr>
    </w:p>
    <w:p w:rsidR="00CA7A4D" w:rsidRDefault="00CA7A4D" w:rsidP="002663E1">
      <w:pPr>
        <w:autoSpaceDE w:val="0"/>
        <w:autoSpaceDN w:val="0"/>
        <w:adjustRightInd w:val="0"/>
        <w:spacing w:after="0" w:line="240" w:lineRule="auto"/>
        <w:contextualSpacing/>
        <w:jc w:val="center"/>
        <w:rPr>
          <w:rFonts w:ascii="Arial" w:eastAsia="Times New Roman" w:hAnsi="Arial" w:cs="Arial"/>
          <w:b/>
          <w:lang w:val="en-GB"/>
        </w:rPr>
      </w:pPr>
    </w:p>
    <w:p w:rsidR="00CA7A4D" w:rsidRDefault="00CA7A4D" w:rsidP="002663E1">
      <w:pPr>
        <w:autoSpaceDE w:val="0"/>
        <w:autoSpaceDN w:val="0"/>
        <w:adjustRightInd w:val="0"/>
        <w:spacing w:after="0" w:line="240" w:lineRule="auto"/>
        <w:contextualSpacing/>
        <w:jc w:val="center"/>
        <w:rPr>
          <w:rFonts w:ascii="Arial" w:eastAsia="Times New Roman" w:hAnsi="Arial" w:cs="Arial"/>
          <w:b/>
          <w:lang w:val="en-GB"/>
        </w:rPr>
      </w:pPr>
    </w:p>
    <w:p w:rsidR="00DF656B" w:rsidRDefault="00DF656B" w:rsidP="002663E1">
      <w:pPr>
        <w:autoSpaceDE w:val="0"/>
        <w:autoSpaceDN w:val="0"/>
        <w:adjustRightInd w:val="0"/>
        <w:spacing w:after="0" w:line="240" w:lineRule="auto"/>
        <w:contextualSpacing/>
        <w:jc w:val="center"/>
        <w:rPr>
          <w:rFonts w:ascii="Arial" w:eastAsia="Times New Roman" w:hAnsi="Arial" w:cs="Arial"/>
          <w:b/>
          <w:lang w:val="en-GB"/>
        </w:rPr>
      </w:pPr>
    </w:p>
    <w:p w:rsidR="00DF656B" w:rsidRDefault="00DF656B" w:rsidP="002663E1">
      <w:pPr>
        <w:autoSpaceDE w:val="0"/>
        <w:autoSpaceDN w:val="0"/>
        <w:adjustRightInd w:val="0"/>
        <w:spacing w:after="0" w:line="240" w:lineRule="auto"/>
        <w:contextualSpacing/>
        <w:jc w:val="center"/>
        <w:rPr>
          <w:rFonts w:ascii="Arial" w:eastAsia="Times New Roman" w:hAnsi="Arial" w:cs="Arial"/>
          <w:b/>
          <w:lang w:val="en-GB"/>
        </w:rPr>
      </w:pPr>
    </w:p>
    <w:p w:rsidR="00DF656B" w:rsidRDefault="00DF656B" w:rsidP="002663E1">
      <w:pPr>
        <w:autoSpaceDE w:val="0"/>
        <w:autoSpaceDN w:val="0"/>
        <w:adjustRightInd w:val="0"/>
        <w:spacing w:after="0" w:line="240" w:lineRule="auto"/>
        <w:contextualSpacing/>
        <w:jc w:val="center"/>
        <w:rPr>
          <w:rFonts w:ascii="Arial" w:eastAsia="Times New Roman" w:hAnsi="Arial" w:cs="Arial"/>
          <w:b/>
          <w:lang w:val="en-GB"/>
        </w:rPr>
      </w:pPr>
    </w:p>
    <w:p w:rsidR="00DD68C0" w:rsidRPr="006C00FA" w:rsidRDefault="00DD68C0" w:rsidP="00F25B20">
      <w:pPr>
        <w:pStyle w:val="Default"/>
        <w:rPr>
          <w:b/>
          <w:bCs/>
          <w:lang w:val="en-GB"/>
        </w:rPr>
      </w:pPr>
    </w:p>
    <w:p w:rsidR="002663E1" w:rsidRPr="00DE0157" w:rsidRDefault="002663E1"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CA7A4D" w:rsidRDefault="00CA7A4D" w:rsidP="0032393A">
      <w:pPr>
        <w:autoSpaceDE w:val="0"/>
        <w:autoSpaceDN w:val="0"/>
        <w:adjustRightInd w:val="0"/>
        <w:spacing w:after="0" w:line="240" w:lineRule="auto"/>
        <w:contextualSpacing/>
        <w:rPr>
          <w:rFonts w:ascii="Arial" w:eastAsia="Times New Roman" w:hAnsi="Arial" w:cs="Arial"/>
          <w:b/>
          <w:lang w:val="en-GB"/>
        </w:rPr>
      </w:pPr>
    </w:p>
    <w:p w:rsidR="004834D6" w:rsidRPr="00CB1E6B" w:rsidRDefault="004834D6" w:rsidP="004834D6">
      <w:pPr>
        <w:autoSpaceDE w:val="0"/>
        <w:autoSpaceDN w:val="0"/>
        <w:adjustRightInd w:val="0"/>
        <w:spacing w:after="0" w:line="240" w:lineRule="auto"/>
        <w:contextualSpacing/>
        <w:jc w:val="center"/>
        <w:rPr>
          <w:rFonts w:ascii="Arial" w:eastAsia="Times New Roman" w:hAnsi="Arial" w:cs="Arial"/>
          <w:b/>
          <w:sz w:val="24"/>
          <w:szCs w:val="24"/>
          <w:lang w:val="en-GB"/>
        </w:rPr>
      </w:pPr>
      <w:r w:rsidRPr="00CB1E6B">
        <w:rPr>
          <w:rFonts w:ascii="Arial" w:eastAsia="Times New Roman" w:hAnsi="Arial" w:cs="Arial"/>
          <w:b/>
          <w:sz w:val="24"/>
          <w:szCs w:val="24"/>
          <w:lang w:val="en-GB"/>
        </w:rPr>
        <w:t xml:space="preserve">Annexure </w:t>
      </w:r>
      <w:r w:rsidR="00690744">
        <w:rPr>
          <w:rFonts w:ascii="Arial" w:eastAsia="Times New Roman" w:hAnsi="Arial" w:cs="Arial"/>
          <w:b/>
          <w:sz w:val="24"/>
          <w:szCs w:val="24"/>
          <w:lang w:val="en-GB"/>
        </w:rPr>
        <w:t>B</w:t>
      </w:r>
    </w:p>
    <w:p w:rsidR="004834D6" w:rsidRPr="00CB1E6B" w:rsidRDefault="004834D6" w:rsidP="004834D6">
      <w:pPr>
        <w:autoSpaceDE w:val="0"/>
        <w:autoSpaceDN w:val="0"/>
        <w:adjustRightInd w:val="0"/>
        <w:spacing w:after="0" w:line="240" w:lineRule="auto"/>
        <w:contextualSpacing/>
        <w:jc w:val="center"/>
        <w:rPr>
          <w:rFonts w:ascii="Arial" w:eastAsia="Times New Roman" w:hAnsi="Arial" w:cs="Arial"/>
          <w:sz w:val="24"/>
          <w:szCs w:val="24"/>
          <w:lang w:val="en-GB"/>
        </w:rPr>
      </w:pPr>
    </w:p>
    <w:p w:rsidR="004834D6" w:rsidRPr="00CB1E6B" w:rsidRDefault="004834D6" w:rsidP="004834D6">
      <w:pPr>
        <w:autoSpaceDE w:val="0"/>
        <w:autoSpaceDN w:val="0"/>
        <w:adjustRightInd w:val="0"/>
        <w:spacing w:after="0" w:line="240" w:lineRule="auto"/>
        <w:contextualSpacing/>
        <w:jc w:val="center"/>
        <w:rPr>
          <w:rFonts w:ascii="Arial" w:eastAsia="Times New Roman" w:hAnsi="Arial" w:cs="Arial"/>
          <w:sz w:val="24"/>
          <w:szCs w:val="24"/>
          <w:lang w:val="en-GB"/>
        </w:rPr>
      </w:pPr>
    </w:p>
    <w:p w:rsidR="004834D6" w:rsidRPr="00CB1E6B" w:rsidRDefault="004834D6" w:rsidP="004834D6">
      <w:pPr>
        <w:autoSpaceDE w:val="0"/>
        <w:autoSpaceDN w:val="0"/>
        <w:adjustRightInd w:val="0"/>
        <w:spacing w:after="0" w:line="240" w:lineRule="auto"/>
        <w:contextualSpacing/>
        <w:jc w:val="center"/>
        <w:rPr>
          <w:rFonts w:ascii="Arial" w:eastAsia="Times New Roman" w:hAnsi="Arial" w:cs="Arial"/>
          <w:sz w:val="24"/>
          <w:szCs w:val="24"/>
          <w:lang w:val="en-GB"/>
        </w:rPr>
      </w:pPr>
    </w:p>
    <w:p w:rsidR="004834D6" w:rsidRPr="00CB1E6B" w:rsidRDefault="004834D6" w:rsidP="004834D6">
      <w:pPr>
        <w:autoSpaceDE w:val="0"/>
        <w:autoSpaceDN w:val="0"/>
        <w:adjustRightInd w:val="0"/>
        <w:spacing w:after="0" w:line="240" w:lineRule="auto"/>
        <w:contextualSpacing/>
        <w:jc w:val="center"/>
        <w:rPr>
          <w:rFonts w:ascii="Arial" w:eastAsia="Times New Roman" w:hAnsi="Arial" w:cs="Arial"/>
          <w:b/>
          <w:bCs/>
          <w:sz w:val="24"/>
          <w:szCs w:val="24"/>
          <w:lang w:val="en-GB"/>
        </w:rPr>
      </w:pPr>
      <w:r w:rsidRPr="00CB1E6B">
        <w:rPr>
          <w:rFonts w:ascii="Arial" w:eastAsia="Times New Roman" w:hAnsi="Arial" w:cs="Arial"/>
          <w:b/>
          <w:bCs/>
          <w:sz w:val="24"/>
          <w:szCs w:val="24"/>
          <w:lang w:val="en-GB"/>
        </w:rPr>
        <w:t>(GPAA</w:t>
      </w:r>
    </w:p>
    <w:p w:rsidR="004834D6" w:rsidRPr="00CB1E6B" w:rsidRDefault="004834D6" w:rsidP="004834D6">
      <w:pPr>
        <w:autoSpaceDE w:val="0"/>
        <w:autoSpaceDN w:val="0"/>
        <w:adjustRightInd w:val="0"/>
        <w:spacing w:after="0" w:line="240" w:lineRule="auto"/>
        <w:contextualSpacing/>
        <w:rPr>
          <w:rFonts w:ascii="Arial" w:eastAsia="Times New Roman" w:hAnsi="Arial" w:cs="Arial"/>
          <w:b/>
          <w:bCs/>
          <w:sz w:val="24"/>
          <w:szCs w:val="24"/>
          <w:lang w:val="en-GB"/>
        </w:rPr>
      </w:pPr>
    </w:p>
    <w:p w:rsidR="004834D6" w:rsidRPr="00CB1E6B" w:rsidRDefault="004834D6" w:rsidP="004834D6">
      <w:pPr>
        <w:autoSpaceDE w:val="0"/>
        <w:autoSpaceDN w:val="0"/>
        <w:adjustRightInd w:val="0"/>
        <w:spacing w:after="0" w:line="240" w:lineRule="auto"/>
        <w:contextualSpacing/>
        <w:rPr>
          <w:rFonts w:ascii="Arial" w:eastAsia="Times New Roman" w:hAnsi="Arial" w:cs="Arial"/>
          <w:b/>
          <w:bCs/>
          <w:sz w:val="24"/>
          <w:szCs w:val="24"/>
          <w:lang w:val="en-GB"/>
        </w:rPr>
      </w:pPr>
    </w:p>
    <w:p w:rsidR="004834D6" w:rsidRPr="00CB1E6B" w:rsidRDefault="004834D6" w:rsidP="004834D6">
      <w:pPr>
        <w:autoSpaceDE w:val="0"/>
        <w:autoSpaceDN w:val="0"/>
        <w:adjustRightInd w:val="0"/>
        <w:spacing w:after="0" w:line="240" w:lineRule="auto"/>
        <w:contextualSpacing/>
        <w:rPr>
          <w:rFonts w:ascii="Arial" w:eastAsia="Times New Roman" w:hAnsi="Arial" w:cs="Arial"/>
          <w:b/>
          <w:bCs/>
          <w:sz w:val="24"/>
          <w:szCs w:val="24"/>
          <w:lang w:val="en-GB"/>
        </w:rPr>
      </w:pPr>
    </w:p>
    <w:p w:rsidR="004834D6" w:rsidRPr="00DE0157" w:rsidRDefault="004834D6" w:rsidP="004834D6">
      <w:pPr>
        <w:autoSpaceDE w:val="0"/>
        <w:autoSpaceDN w:val="0"/>
        <w:adjustRightInd w:val="0"/>
        <w:spacing w:after="0" w:line="240" w:lineRule="auto"/>
        <w:contextualSpacing/>
        <w:jc w:val="center"/>
        <w:rPr>
          <w:rFonts w:ascii="Arial" w:eastAsia="Times New Roman" w:hAnsi="Arial" w:cs="Arial"/>
          <w:b/>
          <w:bCs/>
          <w:lang w:val="en-GB"/>
        </w:rPr>
      </w:pPr>
      <w:r w:rsidRPr="00CB1E6B">
        <w:rPr>
          <w:rFonts w:ascii="Arial" w:eastAsia="Times New Roman" w:hAnsi="Arial" w:cs="Arial"/>
          <w:b/>
          <w:bCs/>
          <w:sz w:val="24"/>
          <w:szCs w:val="24"/>
          <w:lang w:val="en-GB"/>
        </w:rPr>
        <w:t>General Conditions of Contract</w:t>
      </w:r>
    </w:p>
    <w:p w:rsidR="004834D6" w:rsidRPr="00DE0157" w:rsidRDefault="004834D6" w:rsidP="004834D6">
      <w:pPr>
        <w:autoSpaceDE w:val="0"/>
        <w:autoSpaceDN w:val="0"/>
        <w:adjustRightInd w:val="0"/>
        <w:spacing w:after="0" w:line="360" w:lineRule="auto"/>
        <w:contextualSpacing/>
        <w:jc w:val="both"/>
        <w:rPr>
          <w:rFonts w:ascii="Arial" w:eastAsia="Times New Roman" w:hAnsi="Arial" w:cs="Arial"/>
          <w:lang w:val="en-GB"/>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Default="004834D6" w:rsidP="00795F6C">
      <w:pPr>
        <w:pStyle w:val="Default"/>
        <w:rPr>
          <w:bCs/>
          <w:color w:val="auto"/>
          <w:sz w:val="22"/>
          <w:szCs w:val="22"/>
        </w:rPr>
      </w:pPr>
    </w:p>
    <w:p w:rsidR="00DA30DD" w:rsidRDefault="00DA30DD" w:rsidP="00795F6C">
      <w:pPr>
        <w:pStyle w:val="Default"/>
        <w:rPr>
          <w:bCs/>
          <w:color w:val="auto"/>
          <w:sz w:val="22"/>
          <w:szCs w:val="22"/>
        </w:rPr>
      </w:pPr>
    </w:p>
    <w:p w:rsidR="00DA30DD" w:rsidRPr="00DE0157" w:rsidRDefault="00DA30DD"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4834D6" w:rsidRPr="00DE0157" w:rsidRDefault="004834D6" w:rsidP="00795F6C">
      <w:pPr>
        <w:pStyle w:val="Default"/>
        <w:rPr>
          <w:bCs/>
          <w:color w:val="auto"/>
          <w:sz w:val="22"/>
          <w:szCs w:val="22"/>
        </w:rPr>
      </w:pPr>
    </w:p>
    <w:p w:rsidR="00DA30DD" w:rsidRPr="00DE0157" w:rsidRDefault="00DA30DD" w:rsidP="00795F6C">
      <w:pPr>
        <w:pStyle w:val="Default"/>
        <w:rPr>
          <w:bCs/>
          <w:color w:val="auto"/>
          <w:sz w:val="22"/>
          <w:szCs w:val="22"/>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Cs/>
          <w:lang w:val="en-GB"/>
        </w:rPr>
      </w:pPr>
      <w:r w:rsidRPr="00DE0157">
        <w:rPr>
          <w:rFonts w:ascii="Arial" w:eastAsia="Times New Roman" w:hAnsi="Arial" w:cs="Arial"/>
          <w:b/>
          <w:bCs/>
          <w:i/>
          <w:iCs/>
          <w:lang w:val="en-GB"/>
        </w:rPr>
        <w:lastRenderedPageBreak/>
        <w:t xml:space="preserve">THE GPAA PROCUREMENT:  </w:t>
      </w:r>
      <w:r w:rsidRPr="00DE0157">
        <w:rPr>
          <w:rFonts w:ascii="Arial" w:eastAsia="Times New Roman" w:hAnsi="Arial" w:cs="Arial"/>
          <w:b/>
          <w:bCs/>
          <w:lang w:val="en-GB"/>
        </w:rPr>
        <w:t>GENERAL CONDITIONS OF CONTRACT</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Cs/>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Cs/>
          <w:lang w:val="en-GB"/>
        </w:rPr>
      </w:pPr>
      <w:r w:rsidRPr="00DE0157">
        <w:rPr>
          <w:rFonts w:ascii="Arial" w:eastAsia="Times New Roman" w:hAnsi="Arial" w:cs="Arial"/>
          <w:bCs/>
          <w:lang w:val="en-GB"/>
        </w:rPr>
        <w:t>The purpose of this Annexure is to:</w:t>
      </w:r>
    </w:p>
    <w:p w:rsidR="004834D6" w:rsidRPr="00DE0157" w:rsidRDefault="004834D6" w:rsidP="00F25B20">
      <w:pPr>
        <w:numPr>
          <w:ilvl w:val="0"/>
          <w:numId w:val="37"/>
        </w:numPr>
        <w:autoSpaceDE w:val="0"/>
        <w:autoSpaceDN w:val="0"/>
        <w:adjustRightInd w:val="0"/>
        <w:spacing w:after="0" w:line="240" w:lineRule="auto"/>
        <w:ind w:left="142"/>
        <w:contextualSpacing/>
        <w:jc w:val="both"/>
        <w:rPr>
          <w:rFonts w:ascii="Arial" w:eastAsia="Times New Roman" w:hAnsi="Arial" w:cs="Arial"/>
          <w:lang w:val="en-GB"/>
        </w:rPr>
      </w:pPr>
      <w:r w:rsidRPr="00DE0157">
        <w:rPr>
          <w:rFonts w:ascii="Arial" w:eastAsia="Times New Roman" w:hAnsi="Arial" w:cs="Arial"/>
          <w:lang w:val="en-GB"/>
        </w:rPr>
        <w:t>Draw special attention to certain general conditions applicable to the GPAA bids, contracts and orders; and</w:t>
      </w:r>
    </w:p>
    <w:p w:rsidR="004834D6" w:rsidRPr="00DE0157" w:rsidRDefault="004834D6" w:rsidP="00F25B20">
      <w:pPr>
        <w:numPr>
          <w:ilvl w:val="0"/>
          <w:numId w:val="37"/>
        </w:numPr>
        <w:autoSpaceDE w:val="0"/>
        <w:autoSpaceDN w:val="0"/>
        <w:adjustRightInd w:val="0"/>
        <w:spacing w:after="0" w:line="240" w:lineRule="auto"/>
        <w:ind w:left="142"/>
        <w:contextualSpacing/>
        <w:jc w:val="both"/>
        <w:rPr>
          <w:rFonts w:ascii="Arial" w:eastAsia="Times New Roman" w:hAnsi="Arial" w:cs="Arial"/>
          <w:bCs/>
          <w:lang w:val="en-GB"/>
        </w:rPr>
      </w:pPr>
      <w:r w:rsidRPr="00DE0157">
        <w:rPr>
          <w:rFonts w:ascii="Arial" w:eastAsia="Times New Roman" w:hAnsi="Arial" w:cs="Arial"/>
          <w:lang w:val="en-GB"/>
        </w:rPr>
        <w:t>To ensure that clients be familiar with regard to the rights and obligations of all parties involved in doing</w:t>
      </w:r>
      <w:r w:rsidRPr="00DE0157">
        <w:rPr>
          <w:rFonts w:ascii="Arial" w:eastAsia="Times New Roman" w:hAnsi="Arial" w:cs="Arial"/>
          <w:lang w:val="en-GB"/>
        </w:rPr>
        <w:tab/>
        <w:t>business with the GPAA.</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7"/>
        </w:numPr>
        <w:autoSpaceDE w:val="0"/>
        <w:autoSpaceDN w:val="0"/>
        <w:adjustRightInd w:val="0"/>
        <w:spacing w:after="0" w:line="240" w:lineRule="auto"/>
        <w:ind w:left="142"/>
        <w:contextualSpacing/>
        <w:jc w:val="both"/>
        <w:rPr>
          <w:rFonts w:ascii="Arial" w:eastAsia="Times New Roman" w:hAnsi="Arial" w:cs="Arial"/>
          <w:lang w:val="en-GB"/>
        </w:rPr>
      </w:pPr>
      <w:r w:rsidRPr="00DE0157">
        <w:rPr>
          <w:rFonts w:ascii="Arial" w:eastAsia="Times New Roman" w:hAnsi="Arial" w:cs="Arial"/>
          <w:lang w:val="en-GB"/>
        </w:rPr>
        <w:t>In this document words in the singular also mean in the plural and vice versa and words in the</w:t>
      </w:r>
      <w:r w:rsidRPr="00DE0157">
        <w:rPr>
          <w:rFonts w:ascii="Arial" w:eastAsia="Times New Roman" w:hAnsi="Arial" w:cs="Arial"/>
          <w:lang w:val="en-GB"/>
        </w:rPr>
        <w:tab/>
        <w:t>masculine also mean in the feminine and neuter.</w:t>
      </w:r>
    </w:p>
    <w:p w:rsidR="004834D6" w:rsidRPr="00DE0157" w:rsidRDefault="004834D6" w:rsidP="00F25B20">
      <w:pPr>
        <w:numPr>
          <w:ilvl w:val="1"/>
          <w:numId w:val="37"/>
        </w:numPr>
        <w:autoSpaceDE w:val="0"/>
        <w:autoSpaceDN w:val="0"/>
        <w:adjustRightInd w:val="0"/>
        <w:spacing w:after="0" w:line="240" w:lineRule="auto"/>
        <w:ind w:left="142"/>
        <w:contextualSpacing/>
        <w:jc w:val="both"/>
        <w:rPr>
          <w:rFonts w:ascii="Arial" w:eastAsia="Times New Roman" w:hAnsi="Arial" w:cs="Arial"/>
          <w:lang w:val="en-GB"/>
        </w:rPr>
      </w:pPr>
      <w:r w:rsidRPr="00DE0157">
        <w:rPr>
          <w:rFonts w:ascii="Arial" w:eastAsia="Times New Roman" w:hAnsi="Arial" w:cs="Arial"/>
          <w:lang w:val="en-GB"/>
        </w:rPr>
        <w:t>The General Conditions of Contract will form part of all bid documents and may not be amended.</w:t>
      </w:r>
    </w:p>
    <w:p w:rsidR="004834D6" w:rsidRPr="00DE0157" w:rsidRDefault="004834D6" w:rsidP="00F25B20">
      <w:pPr>
        <w:numPr>
          <w:ilvl w:val="1"/>
          <w:numId w:val="37"/>
        </w:numPr>
        <w:autoSpaceDE w:val="0"/>
        <w:autoSpaceDN w:val="0"/>
        <w:adjustRightInd w:val="0"/>
        <w:spacing w:after="0" w:line="240" w:lineRule="auto"/>
        <w:ind w:left="142"/>
        <w:contextualSpacing/>
        <w:jc w:val="both"/>
        <w:rPr>
          <w:rFonts w:ascii="Arial" w:eastAsia="Times New Roman" w:hAnsi="Arial" w:cs="Arial"/>
          <w:lang w:val="en-GB"/>
        </w:rPr>
      </w:pPr>
      <w:r w:rsidRPr="00DE0157">
        <w:rPr>
          <w:rFonts w:ascii="Arial" w:eastAsia="Times New Roman" w:hAnsi="Arial" w:cs="Arial"/>
          <w:lang w:val="en-GB"/>
        </w:rPr>
        <w:t>Special Conditions of Contract (SCC) relevant to a specific bid should be compiled separately for</w:t>
      </w:r>
      <w:r w:rsidRPr="00DE0157">
        <w:rPr>
          <w:rFonts w:ascii="Arial" w:eastAsia="Times New Roman" w:hAnsi="Arial" w:cs="Arial"/>
          <w:lang w:val="en-GB"/>
        </w:rPr>
        <w:tab/>
        <w:t>every bid if applicable and will supplement the General Conditions of Contract. Whenever there is a</w:t>
      </w:r>
      <w:r w:rsidRPr="00DE0157">
        <w:rPr>
          <w:rFonts w:ascii="Arial" w:eastAsia="Times New Roman" w:hAnsi="Arial" w:cs="Arial"/>
          <w:lang w:val="en-GB"/>
        </w:rPr>
        <w:tab/>
        <w:t>conflict, the provisions in the SCC shall prevail.</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Cs/>
          <w:lang w:val="en-GB"/>
        </w:rPr>
      </w:pPr>
      <w:r w:rsidRPr="00DE0157">
        <w:rPr>
          <w:rFonts w:ascii="Arial" w:eastAsia="Times New Roman" w:hAnsi="Arial" w:cs="Arial"/>
          <w:bCs/>
          <w:lang w:val="en-GB"/>
        </w:rPr>
        <w:t xml:space="preserve"> </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lang w:val="en-GB"/>
        </w:rPr>
      </w:pPr>
      <w:r w:rsidRPr="00DE0157">
        <w:rPr>
          <w:rFonts w:ascii="Arial" w:eastAsia="Times New Roman" w:hAnsi="Arial" w:cs="Arial"/>
          <w:b/>
          <w:bCs/>
          <w:lang w:val="en-GB"/>
        </w:rPr>
        <w:t>TABLE OF CLAUSES</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lang w:val="en-GB"/>
        </w:rPr>
      </w:pP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Definitions</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Application</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General</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Standards</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Use of contract documents and information; inspection</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Patent rights</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Performance security</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Inspections, tests and analysis</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Packing</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Delivery and documents</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Insurance</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Transportation</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Incidental services</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Spare parts</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Warranty</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Payment</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Prices</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Contract amendments</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Assignment</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Subcontracts</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Delays in the supplier’s performance</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Penalties</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Termination for default</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Dumping and countervailing duties</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Force Majeure</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Termination for insolvency</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Settlement of disputes</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Limitation of liability</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Governing language</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Applicable law</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Notices</w:t>
      </w:r>
    </w:p>
    <w:p w:rsidR="004834D6" w:rsidRPr="00DE0157" w:rsidRDefault="004834D6" w:rsidP="00F25B20">
      <w:pPr>
        <w:numPr>
          <w:ilvl w:val="0"/>
          <w:numId w:val="38"/>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Taxes and duties</w:t>
      </w:r>
    </w:p>
    <w:p w:rsidR="004834D6"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32393A" w:rsidRPr="00DE0157" w:rsidRDefault="0032393A"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tabs>
          <w:tab w:val="left" w:pos="270"/>
        </w:tabs>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lastRenderedPageBreak/>
        <w:t>DEFINITIONS</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tabs>
          <w:tab w:val="left" w:pos="270"/>
          <w:tab w:val="left" w:pos="360"/>
          <w:tab w:val="left" w:pos="540"/>
        </w:tabs>
        <w:autoSpaceDE w:val="0"/>
        <w:autoSpaceDN w:val="0"/>
        <w:adjustRightInd w:val="0"/>
        <w:spacing w:after="0" w:line="240" w:lineRule="auto"/>
        <w:contextualSpacing/>
        <w:jc w:val="both"/>
        <w:rPr>
          <w:rFonts w:ascii="Arial" w:eastAsia="Times New Roman" w:hAnsi="Arial" w:cs="Arial"/>
        </w:rPr>
      </w:pPr>
      <w:r w:rsidRPr="00DE0157">
        <w:rPr>
          <w:rFonts w:ascii="Arial" w:eastAsia="Times New Roman" w:hAnsi="Arial" w:cs="Arial"/>
        </w:rPr>
        <w:t>The following terms shall be interpreted as indicated:</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Closing time</w:t>
      </w:r>
      <w:r w:rsidRPr="00DE0157">
        <w:rPr>
          <w:rFonts w:ascii="Arial" w:eastAsia="Times New Roman" w:hAnsi="Arial" w:cs="Arial"/>
          <w:lang w:val="en-GB"/>
        </w:rPr>
        <w:t>” means the date and hour specified in the bidding documents for the receipt of bids.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Contract</w:t>
      </w:r>
      <w:r w:rsidRPr="00DE0157">
        <w:rPr>
          <w:rFonts w:ascii="Arial" w:eastAsia="Times New Roman" w:hAnsi="Arial" w:cs="Arial"/>
          <w:lang w:val="en-GB"/>
        </w:rPr>
        <w:t>” means the written agreement entered into between the purchaser and the supplier, as</w:t>
      </w:r>
      <w:r w:rsidRPr="00DE0157">
        <w:rPr>
          <w:rFonts w:ascii="Arial" w:eastAsia="Times New Roman" w:hAnsi="Arial" w:cs="Arial"/>
          <w:lang w:val="en-GB"/>
        </w:rPr>
        <w:tab/>
        <w:t>recorded in the contract form signed by the parties, including all attachments and appendices thereto</w:t>
      </w:r>
      <w:r w:rsidRPr="00DE0157">
        <w:rPr>
          <w:rFonts w:ascii="Arial" w:eastAsia="Times New Roman" w:hAnsi="Arial" w:cs="Arial"/>
          <w:lang w:val="en-GB"/>
        </w:rPr>
        <w:tab/>
        <w:t>and all documents incorporated by reference therein.</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Contract price</w:t>
      </w:r>
      <w:r w:rsidRPr="00DE0157">
        <w:rPr>
          <w:rFonts w:ascii="Arial" w:eastAsia="Times New Roman" w:hAnsi="Arial" w:cs="Arial"/>
          <w:lang w:val="en-GB"/>
        </w:rPr>
        <w:t>” means the price payable to the supplier under the contract for the full and proper</w:t>
      </w:r>
      <w:r w:rsidRPr="00DE0157">
        <w:rPr>
          <w:rFonts w:ascii="Arial" w:eastAsia="Times New Roman" w:hAnsi="Arial" w:cs="Arial"/>
          <w:lang w:val="en-GB"/>
        </w:rPr>
        <w:tab/>
        <w:t>performance of his contractual obligations.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Corrupt practice</w:t>
      </w:r>
      <w:r w:rsidRPr="00DE0157">
        <w:rPr>
          <w:rFonts w:ascii="Arial" w:eastAsia="Times New Roman" w:hAnsi="Arial" w:cs="Arial"/>
          <w:lang w:val="en-GB"/>
        </w:rPr>
        <w:t>” means the offering, giving, receiving, or soliciting of anything of value to influence</w:t>
      </w:r>
      <w:r w:rsidRPr="00DE0157">
        <w:rPr>
          <w:rFonts w:ascii="Arial" w:eastAsia="Times New Roman" w:hAnsi="Arial" w:cs="Arial"/>
          <w:lang w:val="en-GB"/>
        </w:rPr>
        <w:tab/>
        <w:t>the action of a public employee in the procurement process or in contract execution.</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Countervailing duties</w:t>
      </w:r>
      <w:r w:rsidRPr="00DE0157">
        <w:rPr>
          <w:rFonts w:ascii="Arial" w:eastAsia="Times New Roman" w:hAnsi="Arial" w:cs="Arial"/>
          <w:lang w:val="en-GB"/>
        </w:rPr>
        <w:t>" are imposed in cases where an enterprise abroad is subsidized by the GPAA and</w:t>
      </w:r>
      <w:r w:rsidRPr="00DE0157">
        <w:rPr>
          <w:rFonts w:ascii="Arial" w:eastAsia="Times New Roman" w:hAnsi="Arial" w:cs="Arial"/>
          <w:lang w:val="en-GB"/>
        </w:rPr>
        <w:tab/>
        <w:t>encouraged to market its products internationally.</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Country of origin</w:t>
      </w:r>
      <w:r w:rsidRPr="00DE0157">
        <w:rPr>
          <w:rFonts w:ascii="Arial" w:eastAsia="Times New Roman" w:hAnsi="Arial" w:cs="Arial"/>
          <w:lang w:val="en-GB"/>
        </w:rPr>
        <w:t>” means the place where the goods were mined, grown or produced, or from which</w:t>
      </w:r>
      <w:r w:rsidRPr="00DE0157">
        <w:rPr>
          <w:rFonts w:ascii="Arial" w:eastAsia="Times New Roman" w:hAnsi="Arial" w:cs="Arial"/>
          <w:lang w:val="en-GB"/>
        </w:rPr>
        <w:tab/>
        <w:t>the services are supplied. Goods are produced when, through manufacturing, processing or substantial</w:t>
      </w:r>
      <w:r w:rsidRPr="00DE0157">
        <w:rPr>
          <w:rFonts w:ascii="Arial" w:eastAsia="Times New Roman" w:hAnsi="Arial" w:cs="Arial"/>
          <w:lang w:val="en-GB"/>
        </w:rPr>
        <w:tab/>
        <w:t>and major assembly of components, a commercially recognized new product results that is substantially</w:t>
      </w:r>
      <w:r w:rsidRPr="00DE0157">
        <w:rPr>
          <w:rFonts w:ascii="Arial" w:eastAsia="Times New Roman" w:hAnsi="Arial" w:cs="Arial"/>
          <w:lang w:val="en-GB"/>
        </w:rPr>
        <w:tab/>
        <w:t>different in basic characteristics or in purpose or utility from its components.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Day</w:t>
      </w:r>
      <w:r w:rsidRPr="00DE0157">
        <w:rPr>
          <w:rFonts w:ascii="Arial" w:eastAsia="Times New Roman" w:hAnsi="Arial" w:cs="Arial"/>
          <w:lang w:val="en-GB"/>
        </w:rPr>
        <w:t>” means calendar day.</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Delivery</w:t>
      </w:r>
      <w:r w:rsidRPr="00DE0157">
        <w:rPr>
          <w:rFonts w:ascii="Arial" w:eastAsia="Times New Roman" w:hAnsi="Arial" w:cs="Arial"/>
          <w:lang w:val="en-GB"/>
        </w:rPr>
        <w:t>” means delivery in compliance of the conditions of the contract or order.</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Delivery ex stock</w:t>
      </w:r>
      <w:r w:rsidRPr="00DE0157">
        <w:rPr>
          <w:rFonts w:ascii="Arial" w:eastAsia="Times New Roman" w:hAnsi="Arial" w:cs="Arial"/>
          <w:lang w:val="en-GB"/>
        </w:rPr>
        <w:t>” means immediate delivery directly from stock actually on hand.</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Delivery into consignees store or to his site</w:t>
      </w:r>
      <w:r w:rsidRPr="00DE0157">
        <w:rPr>
          <w:rFonts w:ascii="Arial" w:eastAsia="Times New Roman" w:hAnsi="Arial" w:cs="Arial"/>
          <w:lang w:val="en-GB"/>
        </w:rPr>
        <w:t>” means delivered and unloaded in the specified store or</w:t>
      </w:r>
      <w:r w:rsidRPr="00DE0157">
        <w:rPr>
          <w:rFonts w:ascii="Arial" w:eastAsia="Times New Roman" w:hAnsi="Arial" w:cs="Arial"/>
          <w:lang w:val="en-GB"/>
        </w:rPr>
        <w:tab/>
        <w:t>depot or on the specified site in compliance with the conditions of the contract or order, the supplier</w:t>
      </w:r>
      <w:r w:rsidRPr="00DE0157">
        <w:rPr>
          <w:rFonts w:ascii="Arial" w:eastAsia="Times New Roman" w:hAnsi="Arial" w:cs="Arial"/>
          <w:lang w:val="en-GB"/>
        </w:rPr>
        <w:tab/>
        <w:t>bearing all risks and charges involved until the supplies are so delivered and a valid receipt is obtained.</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Dumping</w:t>
      </w:r>
      <w:r w:rsidRPr="00DE0157">
        <w:rPr>
          <w:rFonts w:ascii="Arial" w:eastAsia="Times New Roman" w:hAnsi="Arial" w:cs="Arial"/>
          <w:lang w:val="en-GB"/>
        </w:rPr>
        <w:t>" occurs when a private enterprise abroad markets its goods on own initiative in the RSA at</w:t>
      </w:r>
      <w:r w:rsidRPr="00DE0157">
        <w:rPr>
          <w:rFonts w:ascii="Arial" w:eastAsia="Times New Roman" w:hAnsi="Arial" w:cs="Arial"/>
          <w:lang w:val="en-GB"/>
        </w:rPr>
        <w:tab/>
        <w:t>lower prices than that of the country of origin, when there is the potential to harm the local industries in</w:t>
      </w:r>
      <w:r w:rsidRPr="00DE0157">
        <w:rPr>
          <w:rFonts w:ascii="Arial" w:eastAsia="Times New Roman" w:hAnsi="Arial" w:cs="Arial"/>
          <w:lang w:val="en-GB"/>
        </w:rPr>
        <w:tab/>
        <w:t>the RSA.</w:t>
      </w:r>
    </w:p>
    <w:p w:rsidR="004834D6" w:rsidRPr="00DE0157" w:rsidRDefault="004834D6" w:rsidP="00F25B20">
      <w:pPr>
        <w:spacing w:after="0" w:line="240" w:lineRule="auto"/>
        <w:ind w:left="720"/>
        <w:contextualSpacing/>
        <w:rPr>
          <w:rFonts w:ascii="Arial" w:eastAsia="Calibri" w:hAnsi="Arial" w:cs="Arial"/>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Force majeure</w:t>
      </w:r>
      <w:r w:rsidRPr="00DE0157">
        <w:rPr>
          <w:rFonts w:ascii="Arial" w:eastAsia="Times New Roman" w:hAnsi="Arial" w:cs="Arial"/>
          <w:lang w:val="en-GB"/>
        </w:rPr>
        <w:t>” means an event beyond the control of the supplier and not involving the supplier’s</w:t>
      </w:r>
      <w:r w:rsidRPr="00DE0157">
        <w:rPr>
          <w:rFonts w:ascii="Arial" w:eastAsia="Times New Roman" w:hAnsi="Arial" w:cs="Arial"/>
          <w:lang w:val="en-GB"/>
        </w:rPr>
        <w:tab/>
        <w:t>fault or negligence and not foreseeable. Such events may include, but is not restricted to, acts of the</w:t>
      </w:r>
      <w:r w:rsidRPr="00DE0157">
        <w:rPr>
          <w:rFonts w:ascii="Arial" w:eastAsia="Times New Roman" w:hAnsi="Arial" w:cs="Arial"/>
          <w:lang w:val="en-GB"/>
        </w:rPr>
        <w:tab/>
        <w:t>purchaser in its sovereign capacity, wars or revolutions, fires, floods, epidemics, quarantine restrictions</w:t>
      </w:r>
      <w:r w:rsidRPr="00DE0157">
        <w:rPr>
          <w:rFonts w:ascii="Arial" w:eastAsia="Times New Roman" w:hAnsi="Arial" w:cs="Arial"/>
          <w:lang w:val="en-GB"/>
        </w:rPr>
        <w:tab/>
        <w:t>and freight embargoes.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Fraudulent practice</w:t>
      </w:r>
      <w:r w:rsidRPr="00DE0157">
        <w:rPr>
          <w:rFonts w:ascii="Arial" w:eastAsia="Times New Roman" w:hAnsi="Arial" w:cs="Arial"/>
          <w:lang w:val="en-GB"/>
        </w:rPr>
        <w:t>” means a misrepresentation of facts in order to influence a procurement process</w:t>
      </w:r>
      <w:r w:rsidRPr="00DE0157">
        <w:rPr>
          <w:rFonts w:ascii="Arial" w:eastAsia="Times New Roman" w:hAnsi="Arial" w:cs="Arial"/>
          <w:lang w:val="en-GB"/>
        </w:rPr>
        <w:tab/>
        <w:t>or the execution of a contract to the detriment of any bidder, and includes collusive practice among</w:t>
      </w:r>
      <w:r w:rsidRPr="00DE0157">
        <w:rPr>
          <w:rFonts w:ascii="Arial" w:eastAsia="Times New Roman" w:hAnsi="Arial" w:cs="Arial"/>
          <w:lang w:val="en-GB"/>
        </w:rPr>
        <w:tab/>
        <w:t>bidders (prior to or after bid submission) designed to establish bid prices at artificial non-competitive</w:t>
      </w:r>
      <w:r w:rsidRPr="00DE0157">
        <w:rPr>
          <w:rFonts w:ascii="Arial" w:eastAsia="Times New Roman" w:hAnsi="Arial" w:cs="Arial"/>
          <w:lang w:val="en-GB"/>
        </w:rPr>
        <w:tab/>
        <w:t>levels and to deprive the bidder of the benefits of free and open competition.</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GCC</w:t>
      </w:r>
      <w:r w:rsidRPr="00DE0157">
        <w:rPr>
          <w:rFonts w:ascii="Arial" w:eastAsia="Times New Roman" w:hAnsi="Arial" w:cs="Arial"/>
          <w:lang w:val="en-GB"/>
        </w:rPr>
        <w:t xml:space="preserve">” </w:t>
      </w:r>
      <w:proofErr w:type="gramStart"/>
      <w:r w:rsidRPr="00DE0157">
        <w:rPr>
          <w:rFonts w:ascii="Arial" w:eastAsia="Times New Roman" w:hAnsi="Arial" w:cs="Arial"/>
          <w:lang w:val="en-GB"/>
        </w:rPr>
        <w:t>means</w:t>
      </w:r>
      <w:proofErr w:type="gramEnd"/>
      <w:r w:rsidRPr="00DE0157">
        <w:rPr>
          <w:rFonts w:ascii="Arial" w:eastAsia="Times New Roman" w:hAnsi="Arial" w:cs="Arial"/>
          <w:lang w:val="en-GB"/>
        </w:rPr>
        <w:t xml:space="preserve"> the General Conditions of Contract.</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lastRenderedPageBreak/>
        <w:t>“</w:t>
      </w:r>
      <w:r w:rsidRPr="00DE0157">
        <w:rPr>
          <w:rFonts w:ascii="Arial" w:eastAsia="Times New Roman" w:hAnsi="Arial" w:cs="Arial"/>
          <w:b/>
          <w:lang w:val="en-GB"/>
        </w:rPr>
        <w:t>Goods</w:t>
      </w:r>
      <w:r w:rsidRPr="00DE0157">
        <w:rPr>
          <w:rFonts w:ascii="Arial" w:eastAsia="Times New Roman" w:hAnsi="Arial" w:cs="Arial"/>
          <w:lang w:val="en-GB"/>
        </w:rPr>
        <w:t>” means all of the equipment, machinery and/or other materials that the supplier is required to</w:t>
      </w:r>
      <w:r w:rsidRPr="00DE0157">
        <w:rPr>
          <w:rFonts w:ascii="Arial" w:eastAsia="Times New Roman" w:hAnsi="Arial" w:cs="Arial"/>
          <w:lang w:val="en-GB"/>
        </w:rPr>
        <w:tab/>
        <w:t>supply to the purchaser under the contract</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Imported content</w:t>
      </w:r>
      <w:r w:rsidRPr="00DE0157">
        <w:rPr>
          <w:rFonts w:ascii="Arial" w:eastAsia="Times New Roman" w:hAnsi="Arial" w:cs="Arial"/>
          <w:lang w:val="en-GB"/>
        </w:rPr>
        <w:t>” means that portion of the bidding price represented by the cost of components,</w:t>
      </w:r>
      <w:r w:rsidRPr="00DE0157">
        <w:rPr>
          <w:rFonts w:ascii="Arial" w:eastAsia="Times New Roman" w:hAnsi="Arial" w:cs="Arial"/>
          <w:lang w:val="en-GB"/>
        </w:rPr>
        <w:tab/>
        <w:t>parts or materials which have been or are still to be imported (whether by the supplier or his sub</w:t>
      </w:r>
      <w:r w:rsidRPr="00DE0157">
        <w:rPr>
          <w:rFonts w:ascii="Arial" w:eastAsia="Times New Roman" w:hAnsi="Arial" w:cs="Arial"/>
          <w:lang w:val="en-GB"/>
        </w:rPr>
        <w:tab/>
        <w:t xml:space="preserve">    </w:t>
      </w:r>
      <w:r w:rsidRPr="00DE0157">
        <w:rPr>
          <w:rFonts w:ascii="Arial" w:eastAsia="Times New Roman" w:hAnsi="Arial" w:cs="Arial"/>
          <w:lang w:val="en-GB"/>
        </w:rPr>
        <w:tab/>
        <w:t>-contractors) and which costs are inclusive of the costs abroad, plus freight and other direct importation</w:t>
      </w:r>
      <w:r w:rsidRPr="00DE0157">
        <w:rPr>
          <w:rFonts w:ascii="Arial" w:eastAsia="Times New Roman" w:hAnsi="Arial" w:cs="Arial"/>
          <w:lang w:val="en-GB"/>
        </w:rPr>
        <w:tab/>
        <w:t>costs such as landing costs, dock dues, import duty, sales duty or other similar tax or duty at the South</w:t>
      </w:r>
      <w:r w:rsidRPr="00DE0157">
        <w:rPr>
          <w:rFonts w:ascii="Arial" w:eastAsia="Times New Roman" w:hAnsi="Arial" w:cs="Arial"/>
          <w:lang w:val="en-GB"/>
        </w:rPr>
        <w:tab/>
        <w:t>African place of entry as well as transportation and handling charges to the factory in the Republic</w:t>
      </w:r>
      <w:r w:rsidRPr="00DE0157">
        <w:rPr>
          <w:rFonts w:ascii="Arial" w:eastAsia="Times New Roman" w:hAnsi="Arial" w:cs="Arial"/>
          <w:lang w:val="en-GB"/>
        </w:rPr>
        <w:tab/>
        <w:t>where the supplies covered by the bid will be manufactured.</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Local content</w:t>
      </w:r>
      <w:r w:rsidRPr="00DE0157">
        <w:rPr>
          <w:rFonts w:ascii="Arial" w:eastAsia="Times New Roman" w:hAnsi="Arial" w:cs="Arial"/>
          <w:lang w:val="en-GB"/>
        </w:rPr>
        <w:t>” means that portion of the bidding price which is not included in the imported content</w:t>
      </w:r>
      <w:r w:rsidRPr="00DE0157">
        <w:rPr>
          <w:rFonts w:ascii="Arial" w:eastAsia="Times New Roman" w:hAnsi="Arial" w:cs="Arial"/>
          <w:lang w:val="en-GB"/>
        </w:rPr>
        <w:tab/>
        <w:t>provided that local manufacture does take place.</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Manufacture</w:t>
      </w:r>
      <w:r w:rsidRPr="00DE0157">
        <w:rPr>
          <w:rFonts w:ascii="Arial" w:eastAsia="Times New Roman" w:hAnsi="Arial" w:cs="Arial"/>
          <w:lang w:val="en-GB"/>
        </w:rPr>
        <w:t>” means the production of products in a factory using labour, materials, components and</w:t>
      </w:r>
      <w:r w:rsidRPr="00DE0157">
        <w:rPr>
          <w:rFonts w:ascii="Arial" w:eastAsia="Times New Roman" w:hAnsi="Arial" w:cs="Arial"/>
          <w:lang w:val="en-GB"/>
        </w:rPr>
        <w:tab/>
        <w:t>machinery and includes other related value-adding activities.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Order</w:t>
      </w:r>
      <w:r w:rsidRPr="00DE0157">
        <w:rPr>
          <w:rFonts w:ascii="Arial" w:eastAsia="Times New Roman" w:hAnsi="Arial" w:cs="Arial"/>
          <w:lang w:val="en-GB"/>
        </w:rPr>
        <w:t>” means an employee written order issued for the supply of goods for works or the rendering of a</w:t>
      </w:r>
      <w:r w:rsidRPr="00DE0157">
        <w:rPr>
          <w:rFonts w:ascii="Arial" w:eastAsia="Times New Roman" w:hAnsi="Arial" w:cs="Arial"/>
          <w:lang w:val="en-GB"/>
        </w:rPr>
        <w:tab/>
        <w:t>service.</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Project site</w:t>
      </w:r>
      <w:r w:rsidRPr="00DE0157">
        <w:rPr>
          <w:rFonts w:ascii="Arial" w:eastAsia="Times New Roman" w:hAnsi="Arial" w:cs="Arial"/>
          <w:lang w:val="en-GB"/>
        </w:rPr>
        <w:t>” where applicable, means the place indicated in bidding documents.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Purchaser</w:t>
      </w:r>
      <w:r w:rsidRPr="00DE0157">
        <w:rPr>
          <w:rFonts w:ascii="Arial" w:eastAsia="Times New Roman" w:hAnsi="Arial" w:cs="Arial"/>
          <w:lang w:val="en-GB"/>
        </w:rPr>
        <w:t>” means the organization purchasing the goods.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Republic</w:t>
      </w:r>
      <w:r w:rsidRPr="00DE0157">
        <w:rPr>
          <w:rFonts w:ascii="Arial" w:eastAsia="Times New Roman" w:hAnsi="Arial" w:cs="Arial"/>
          <w:lang w:val="en-GB"/>
        </w:rPr>
        <w:t>” means the Republic of South Africa.</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SCC</w:t>
      </w:r>
      <w:r w:rsidRPr="00DE0157">
        <w:rPr>
          <w:rFonts w:ascii="Arial" w:eastAsia="Times New Roman" w:hAnsi="Arial" w:cs="Arial"/>
          <w:lang w:val="en-GB"/>
        </w:rPr>
        <w:t>” means the Special Conditions of Contract.</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t>
      </w:r>
      <w:r w:rsidRPr="00DE0157">
        <w:rPr>
          <w:rFonts w:ascii="Arial" w:eastAsia="Times New Roman" w:hAnsi="Arial" w:cs="Arial"/>
          <w:b/>
          <w:lang w:val="en-GB"/>
        </w:rPr>
        <w:t>Services</w:t>
      </w:r>
      <w:r w:rsidRPr="00DE0157">
        <w:rPr>
          <w:rFonts w:ascii="Arial" w:eastAsia="Times New Roman" w:hAnsi="Arial" w:cs="Arial"/>
          <w:lang w:val="en-GB"/>
        </w:rPr>
        <w:t>” means those functional services ancillary to the supply of the goods, such as transportation</w:t>
      </w:r>
      <w:r w:rsidRPr="00DE0157">
        <w:rPr>
          <w:rFonts w:ascii="Arial" w:eastAsia="Times New Roman" w:hAnsi="Arial" w:cs="Arial"/>
          <w:lang w:val="en-GB"/>
        </w:rPr>
        <w:tab/>
        <w:t>and any other incidental services, such as installation, commissioning, provision of technical assistance,</w:t>
      </w:r>
      <w:r w:rsidRPr="00DE0157">
        <w:rPr>
          <w:rFonts w:ascii="Arial" w:eastAsia="Times New Roman" w:hAnsi="Arial" w:cs="Arial"/>
          <w:lang w:val="en-GB"/>
        </w:rPr>
        <w:tab/>
        <w:t>training, catering, gardening, security, maintenance and other such obligations of the supplier covered</w:t>
      </w:r>
      <w:r w:rsidRPr="00DE0157">
        <w:rPr>
          <w:rFonts w:ascii="Arial" w:eastAsia="Times New Roman" w:hAnsi="Arial" w:cs="Arial"/>
          <w:lang w:val="en-GB"/>
        </w:rPr>
        <w:tab/>
        <w:t>under the contract.</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b/>
          <w:lang w:val="en-GB"/>
        </w:rPr>
        <w:t>“Written”</w:t>
      </w:r>
      <w:r w:rsidRPr="00DE0157">
        <w:rPr>
          <w:rFonts w:ascii="Arial" w:eastAsia="Times New Roman" w:hAnsi="Arial" w:cs="Arial"/>
          <w:lang w:val="en-GB"/>
        </w:rPr>
        <w:t xml:space="preserve"> or “in writing” means handwritten in ink or any form of 96 electronic or mechanical writing.</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Cs/>
          <w:lang w:val="en-GB"/>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APPLICATION</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These general conditions are applicable to all bids, contracts and orders including bids for functional and professional services, sales, hiring, letting and the granting or acquiring of rights, but excluding</w:t>
      </w:r>
      <w:r w:rsidRPr="00DE0157">
        <w:rPr>
          <w:rFonts w:ascii="Arial" w:eastAsia="Times New Roman" w:hAnsi="Arial" w:cs="Arial"/>
          <w:lang w:val="en-GB"/>
        </w:rPr>
        <w:tab/>
        <w:t>immovable property, unless otherwise indicated in the bidding documents.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Where applicable, special conditions of contract are also laid down to cover specific supplies, services or</w:t>
      </w:r>
      <w:r w:rsidRPr="00DE0157">
        <w:rPr>
          <w:rFonts w:ascii="Arial" w:eastAsia="Times New Roman" w:hAnsi="Arial" w:cs="Arial"/>
          <w:lang w:val="en-GB"/>
        </w:rPr>
        <w:tab/>
        <w:t>works.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Where such special conditions of contract are in conflict with these general conditions, the special</w:t>
      </w:r>
      <w:r w:rsidRPr="00DE0157">
        <w:rPr>
          <w:rFonts w:ascii="Arial" w:eastAsia="Times New Roman" w:hAnsi="Arial" w:cs="Arial"/>
          <w:lang w:val="en-GB"/>
        </w:rPr>
        <w:tab/>
        <w:t>conditions shall apply.</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Cs/>
          <w:lang w:val="en-GB"/>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GENERAL</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Unless otherwise indicated in the bidding documents, the purchaser shall not be liable for any expense</w:t>
      </w:r>
      <w:r w:rsidRPr="00DE0157">
        <w:rPr>
          <w:rFonts w:ascii="Arial" w:eastAsia="Times New Roman" w:hAnsi="Arial" w:cs="Arial"/>
          <w:lang w:val="en-GB"/>
        </w:rPr>
        <w:tab/>
        <w:t>incurred in the preparation and submission of a bid. Where applicable a non-refundable fee for</w:t>
      </w:r>
      <w:r w:rsidRPr="00DE0157">
        <w:rPr>
          <w:rFonts w:ascii="Arial" w:eastAsia="Times New Roman" w:hAnsi="Arial" w:cs="Arial"/>
          <w:lang w:val="en-GB"/>
        </w:rPr>
        <w:tab/>
        <w:t>documents may be charged.</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lastRenderedPageBreak/>
        <w:t>With certain exceptions, invitations to bid are only published in the State Tender Bulletin. The State</w:t>
      </w:r>
      <w:r w:rsidRPr="00DE0157">
        <w:rPr>
          <w:rFonts w:ascii="Arial" w:eastAsia="Times New Roman" w:hAnsi="Arial" w:cs="Arial"/>
          <w:lang w:val="en-GB"/>
        </w:rPr>
        <w:tab/>
        <w:t>Tender Bulletin may be obtained directly from the Government Printer, Private Bag X85, Pretoria 0001,</w:t>
      </w:r>
      <w:r w:rsidRPr="00DE0157">
        <w:rPr>
          <w:rFonts w:ascii="Arial" w:eastAsia="Times New Roman" w:hAnsi="Arial" w:cs="Arial"/>
          <w:lang w:val="en-GB"/>
        </w:rPr>
        <w:tab/>
        <w:t>or accessed electronically from: www.employee.gov.za.</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STANDARDS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goods supplied shall conform to the standards mentioned in the bidding documents and</w:t>
      </w:r>
      <w:r w:rsidRPr="00DE0157">
        <w:rPr>
          <w:rFonts w:ascii="Arial" w:eastAsia="Times New Roman" w:hAnsi="Arial" w:cs="Arial"/>
          <w:lang w:val="en-GB"/>
        </w:rPr>
        <w:tab/>
        <w:t>specifications.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Cs/>
          <w:lang w:val="en-GB"/>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Cs/>
          <w:lang w:val="en-GB"/>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USE OF CONTRACT DOCUMENTS AND INFORMATION: INSPECTION</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supplier shall not, without the purchaser’s prior written consent, disclose the contract, or any provision thereof, or any specification, plan, drawing, pattern, sample, or information furnished by or on</w:t>
      </w:r>
      <w:r w:rsidRPr="00DE0157">
        <w:rPr>
          <w:rFonts w:ascii="Arial" w:eastAsia="Times New Roman" w:hAnsi="Arial" w:cs="Arial"/>
          <w:lang w:val="en-GB"/>
        </w:rPr>
        <w:tab/>
        <w:t>behalf of the purchaser in connection therewith, to any person other than a person employed by the</w:t>
      </w:r>
      <w:r w:rsidRPr="00DE0157">
        <w:rPr>
          <w:rFonts w:ascii="Arial" w:eastAsia="Times New Roman" w:hAnsi="Arial" w:cs="Arial"/>
          <w:lang w:val="en-GB"/>
        </w:rPr>
        <w:tab/>
        <w:t>supplier in the performance of the contract. Disclosure to any such employed person shall be made in</w:t>
      </w:r>
      <w:r w:rsidRPr="00DE0157">
        <w:rPr>
          <w:rFonts w:ascii="Arial" w:eastAsia="Times New Roman" w:hAnsi="Arial" w:cs="Arial"/>
          <w:lang w:val="en-GB"/>
        </w:rPr>
        <w:tab/>
        <w:t xml:space="preserve">confidence and shall extend only </w:t>
      </w:r>
      <w:proofErr w:type="gramStart"/>
      <w:r w:rsidRPr="00DE0157">
        <w:rPr>
          <w:rFonts w:ascii="Arial" w:eastAsia="Times New Roman" w:hAnsi="Arial" w:cs="Arial"/>
          <w:lang w:val="en-GB"/>
        </w:rPr>
        <w:t>so</w:t>
      </w:r>
      <w:proofErr w:type="gramEnd"/>
      <w:r w:rsidRPr="00DE0157">
        <w:rPr>
          <w:rFonts w:ascii="Arial" w:eastAsia="Times New Roman" w:hAnsi="Arial" w:cs="Arial"/>
          <w:lang w:val="en-GB"/>
        </w:rPr>
        <w:t xml:space="preserve"> far as may be necessary for purposes of such performance.</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supplier shall not, without the purchaser’s prior written consent, make use of any document or information mentioned in GCC clause 5.1 except for purposes of performing the contract.</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 xml:space="preserve"> Any document, other than the contract itself as mentioned in GCC clause 5.1 shall remain the property</w:t>
      </w:r>
      <w:r w:rsidRPr="00DE0157">
        <w:rPr>
          <w:rFonts w:ascii="Arial" w:eastAsia="Times New Roman" w:hAnsi="Arial" w:cs="Arial"/>
          <w:lang w:val="en-GB"/>
        </w:rPr>
        <w:tab/>
        <w:t>of</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 xml:space="preserve"> </w:t>
      </w:r>
      <w:proofErr w:type="gramStart"/>
      <w:r w:rsidRPr="00DE0157">
        <w:rPr>
          <w:rFonts w:ascii="Arial" w:eastAsia="Times New Roman" w:hAnsi="Arial" w:cs="Arial"/>
          <w:lang w:val="en-GB"/>
        </w:rPr>
        <w:t>the</w:t>
      </w:r>
      <w:proofErr w:type="gramEnd"/>
      <w:r w:rsidRPr="00DE0157">
        <w:rPr>
          <w:rFonts w:ascii="Arial" w:eastAsia="Times New Roman" w:hAnsi="Arial" w:cs="Arial"/>
          <w:lang w:val="en-GB"/>
        </w:rPr>
        <w:t xml:space="preserve"> purchaser and shall be returned (with all copies) to the purchaser on completion of the</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roofErr w:type="gramStart"/>
      <w:r w:rsidRPr="00DE0157">
        <w:rPr>
          <w:rFonts w:ascii="Arial" w:eastAsia="Times New Roman" w:hAnsi="Arial" w:cs="Arial"/>
          <w:lang w:val="en-GB"/>
        </w:rPr>
        <w:t>supplier’s</w:t>
      </w:r>
      <w:proofErr w:type="gramEnd"/>
      <w:r w:rsidRPr="00DE0157">
        <w:rPr>
          <w:rFonts w:ascii="Arial" w:eastAsia="Times New Roman" w:hAnsi="Arial" w:cs="Arial"/>
          <w:lang w:val="en-GB"/>
        </w:rPr>
        <w:t xml:space="preserve"> performance under the contract if so required by the purchaser.</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supplier shall permit the purchaser to inspect the supplier’s records relating to the performance of</w:t>
      </w:r>
      <w:r w:rsidRPr="00DE0157">
        <w:rPr>
          <w:rFonts w:ascii="Arial" w:eastAsia="Times New Roman" w:hAnsi="Arial" w:cs="Arial"/>
          <w:lang w:val="en-GB"/>
        </w:rPr>
        <w:tab/>
        <w:t>the supplier and to have them audited by auditors appointed by the purchaser, if so required by the</w:t>
      </w:r>
      <w:r w:rsidRPr="00DE0157">
        <w:rPr>
          <w:rFonts w:ascii="Arial" w:eastAsia="Times New Roman" w:hAnsi="Arial" w:cs="Arial"/>
          <w:lang w:val="en-GB"/>
        </w:rPr>
        <w:tab/>
        <w:t>purchaser.</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Cs/>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PATENT RIGHTS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 xml:space="preserve">The supplier shall indemnify the purchaser against all third-party claims of infringement of </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Cs/>
          <w:lang w:val="en-GB"/>
        </w:rPr>
      </w:pPr>
      <w:proofErr w:type="gramStart"/>
      <w:r w:rsidRPr="00DE0157">
        <w:rPr>
          <w:rFonts w:ascii="Arial" w:eastAsia="Times New Roman" w:hAnsi="Arial" w:cs="Arial"/>
          <w:lang w:val="en-GB"/>
        </w:rPr>
        <w:t>patent</w:t>
      </w:r>
      <w:proofErr w:type="gramEnd"/>
      <w:r w:rsidRPr="00DE0157">
        <w:rPr>
          <w:rFonts w:ascii="Arial" w:eastAsia="Times New Roman" w:hAnsi="Arial" w:cs="Arial"/>
          <w:lang w:val="en-GB"/>
        </w:rPr>
        <w:t>,</w:t>
      </w:r>
      <w:r w:rsidRPr="00DE0157">
        <w:rPr>
          <w:rFonts w:ascii="Arial" w:eastAsia="Times New Roman" w:hAnsi="Arial" w:cs="Arial"/>
          <w:lang w:val="en-GB"/>
        </w:rPr>
        <w:tab/>
        <w:t>trademark, or industrial design rights arising from use of the goods or any part thereof by the purchaser.</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Cs/>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PERFORMANCE</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Within thirty (30) days of receipt of the notification of contract award, the successful bidder shall furnish</w:t>
      </w:r>
      <w:r w:rsidRPr="00DE0157">
        <w:rPr>
          <w:rFonts w:ascii="Arial" w:eastAsia="Times New Roman" w:hAnsi="Arial" w:cs="Arial"/>
          <w:lang w:val="en-GB"/>
        </w:rPr>
        <w:tab/>
        <w:t xml:space="preserve">to the purchaser the performance </w:t>
      </w:r>
      <w:r w:rsidRPr="00DE0157">
        <w:rPr>
          <w:rFonts w:ascii="Arial" w:eastAsia="Times New Roman" w:hAnsi="Arial" w:cs="Arial"/>
          <w:b/>
          <w:bCs/>
          <w:lang w:val="en-GB"/>
        </w:rPr>
        <w:t>security</w:t>
      </w:r>
      <w:r w:rsidRPr="00DE0157">
        <w:rPr>
          <w:rFonts w:ascii="Arial" w:eastAsia="Times New Roman" w:hAnsi="Arial" w:cs="Arial"/>
          <w:lang w:val="en-GB"/>
        </w:rPr>
        <w:t xml:space="preserve"> of the amount specified in SCC.</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proceeds of the performance security shall be payable to the purchaser as compensation for any</w:t>
      </w:r>
      <w:r w:rsidRPr="00DE0157">
        <w:rPr>
          <w:rFonts w:ascii="Arial" w:eastAsia="Times New Roman" w:hAnsi="Arial" w:cs="Arial"/>
          <w:lang w:val="en-GB"/>
        </w:rPr>
        <w:tab/>
        <w:t>loss resulting from the supplier’s failure to complete his obligations under the contract.</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performance security shall be denominated in the currency of the contract, or in a freely convertible</w:t>
      </w:r>
      <w:r w:rsidRPr="00DE0157">
        <w:rPr>
          <w:rFonts w:ascii="Arial" w:eastAsia="Times New Roman" w:hAnsi="Arial" w:cs="Arial"/>
          <w:lang w:val="en-GB"/>
        </w:rPr>
        <w:tab/>
        <w:t>currency acceptable to the purchaser and shall be in one of the following forms:</w:t>
      </w:r>
    </w:p>
    <w:p w:rsidR="004834D6" w:rsidRPr="00DE0157" w:rsidRDefault="004834D6" w:rsidP="00F25B20">
      <w:pPr>
        <w:numPr>
          <w:ilvl w:val="2"/>
          <w:numId w:val="39"/>
        </w:num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a bank guarantee or an irrevocable letter of credit issued by a reputable bank located in the</w:t>
      </w:r>
      <w:r w:rsidRPr="00DE0157">
        <w:rPr>
          <w:rFonts w:ascii="Arial" w:eastAsia="Times New Roman" w:hAnsi="Arial" w:cs="Arial"/>
          <w:lang w:val="en-GB"/>
        </w:rPr>
        <w:tab/>
        <w:t>purchaser’s country or abroad, acceptable to the purchaser, in the form provided in the bidding</w:t>
      </w:r>
      <w:r w:rsidRPr="00DE0157">
        <w:rPr>
          <w:rFonts w:ascii="Arial" w:eastAsia="Times New Roman" w:hAnsi="Arial" w:cs="Arial"/>
          <w:lang w:val="en-GB"/>
        </w:rPr>
        <w:tab/>
        <w:t>documents or another form acceptable to the purchaser; or</w:t>
      </w:r>
    </w:p>
    <w:p w:rsidR="004834D6" w:rsidRPr="00DE0157" w:rsidRDefault="004834D6" w:rsidP="00F25B20">
      <w:pPr>
        <w:numPr>
          <w:ilvl w:val="2"/>
          <w:numId w:val="39"/>
        </w:num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a cashier’s or certified cheque</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performance security will be discharged by the purchaser and returned to the supplier not later than</w:t>
      </w:r>
      <w:r w:rsidRPr="00DE0157">
        <w:rPr>
          <w:rFonts w:ascii="Arial" w:eastAsia="Times New Roman" w:hAnsi="Arial" w:cs="Arial"/>
          <w:lang w:val="en-GB"/>
        </w:rPr>
        <w:tab/>
        <w:t>thirty (30) days following the date of completion of the supplier’s performance obligations under the</w:t>
      </w:r>
      <w:r w:rsidRPr="00DE0157">
        <w:rPr>
          <w:rFonts w:ascii="Arial" w:eastAsia="Times New Roman" w:hAnsi="Arial" w:cs="Arial"/>
          <w:lang w:val="en-GB"/>
        </w:rPr>
        <w:tab/>
        <w:t>contract, including any warranty obligations, unless otherwise specified in SCC.</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INSPECTIONS, TESTS AND ANALYSES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All pre-bidding testing will be for the account of the bidder.</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If it is a bid condition that supplies to be produced or services to be rendered should at any stage during</w:t>
      </w:r>
      <w:r w:rsidRPr="00DE0157">
        <w:rPr>
          <w:rFonts w:ascii="Arial" w:eastAsia="Times New Roman" w:hAnsi="Arial" w:cs="Arial"/>
          <w:lang w:val="en-GB"/>
        </w:rPr>
        <w:tab/>
        <w:t xml:space="preserve">production or execution or on completion be subject to inspection, the premises of the bidder or contractor shall be open, at all reasonable hours, for inspection by a representative of the Department or an </w:t>
      </w:r>
    </w:p>
    <w:p w:rsidR="004834D6" w:rsidRPr="00DE0157" w:rsidRDefault="004834D6" w:rsidP="00F25B20">
      <w:pPr>
        <w:numPr>
          <w:ilvl w:val="1"/>
          <w:numId w:val="39"/>
        </w:numPr>
        <w:tabs>
          <w:tab w:val="left" w:pos="360"/>
        </w:tabs>
        <w:autoSpaceDE w:val="0"/>
        <w:autoSpaceDN w:val="0"/>
        <w:adjustRightInd w:val="0"/>
        <w:spacing w:after="0" w:line="240" w:lineRule="auto"/>
        <w:contextualSpacing/>
        <w:jc w:val="both"/>
        <w:rPr>
          <w:rFonts w:ascii="Arial" w:eastAsia="Times New Roman" w:hAnsi="Arial" w:cs="Arial"/>
          <w:lang w:val="en-GB"/>
        </w:rPr>
      </w:pPr>
      <w:proofErr w:type="gramStart"/>
      <w:r w:rsidRPr="00DE0157">
        <w:rPr>
          <w:rFonts w:ascii="Arial" w:eastAsia="Times New Roman" w:hAnsi="Arial" w:cs="Arial"/>
          <w:lang w:val="en-GB"/>
        </w:rPr>
        <w:t>organization</w:t>
      </w:r>
      <w:proofErr w:type="gramEnd"/>
      <w:r w:rsidRPr="00DE0157">
        <w:rPr>
          <w:rFonts w:ascii="Arial" w:eastAsia="Times New Roman" w:hAnsi="Arial" w:cs="Arial"/>
          <w:lang w:val="en-GB"/>
        </w:rPr>
        <w:t xml:space="preserve"> acting on behalf of the Department.</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If there is no inspection requirements indicated in the bidding documents and no mention is made in the</w:t>
      </w:r>
      <w:r w:rsidRPr="00DE0157">
        <w:rPr>
          <w:rFonts w:ascii="Arial" w:eastAsia="Times New Roman" w:hAnsi="Arial" w:cs="Arial"/>
          <w:lang w:val="en-GB"/>
        </w:rPr>
        <w:tab/>
        <w:t>contract, but during the contract period it is decided that inspections shall be carried out, the purchaser</w:t>
      </w:r>
      <w:r w:rsidRPr="00DE0157">
        <w:rPr>
          <w:rFonts w:ascii="Arial" w:eastAsia="Times New Roman" w:hAnsi="Arial" w:cs="Arial"/>
          <w:lang w:val="en-GB"/>
        </w:rPr>
        <w:tab/>
        <w:t>shall make the necessary arrangements, including payment arrangements with the testing Energy Board</w:t>
      </w:r>
      <w:r w:rsidRPr="00DE0157">
        <w:rPr>
          <w:rFonts w:ascii="Arial" w:eastAsia="Times New Roman" w:hAnsi="Arial" w:cs="Arial"/>
          <w:lang w:val="en-GB"/>
        </w:rPr>
        <w:tab/>
        <w:t>concerned.</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If the inspections, tests and analysis referred to in clauses 8.2 and 8.3 shows the supplies to be in</w:t>
      </w:r>
      <w:r w:rsidRPr="00DE0157">
        <w:rPr>
          <w:rFonts w:ascii="Arial" w:eastAsia="Times New Roman" w:hAnsi="Arial" w:cs="Arial"/>
          <w:lang w:val="en-GB"/>
        </w:rPr>
        <w:tab/>
        <w:t>accordance with the contract requirements, the cost of the inspections, tests and analyses shall be</w:t>
      </w:r>
      <w:r w:rsidRPr="00DE0157">
        <w:rPr>
          <w:rFonts w:ascii="Arial" w:eastAsia="Times New Roman" w:hAnsi="Arial" w:cs="Arial"/>
          <w:lang w:val="en-GB"/>
        </w:rPr>
        <w:tab/>
        <w:t>defrayed    by the purchaser.</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Where the supplies or services referred to in clauses 8.2 and 8.3 do not comply with the contract</w:t>
      </w:r>
      <w:r w:rsidRPr="00DE0157">
        <w:rPr>
          <w:rFonts w:ascii="Arial" w:eastAsia="Times New Roman" w:hAnsi="Arial" w:cs="Arial"/>
          <w:lang w:val="en-GB"/>
        </w:rPr>
        <w:tab/>
        <w:t>requirements, irrespective of whether such supplies or services are accepted or not, the cost in</w:t>
      </w:r>
      <w:r w:rsidRPr="00DE0157">
        <w:rPr>
          <w:rFonts w:ascii="Arial" w:eastAsia="Times New Roman" w:hAnsi="Arial" w:cs="Arial"/>
          <w:lang w:val="en-GB"/>
        </w:rPr>
        <w:tab/>
        <w:t>connection with these inspections, tests or analyses shall be defrayed by the supplier.</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Supplies and services which are referred to in clauses 8.2 and 8.3 and which do not comply with the</w:t>
      </w:r>
      <w:r w:rsidRPr="00DE0157">
        <w:rPr>
          <w:rFonts w:ascii="Arial" w:eastAsia="Times New Roman" w:hAnsi="Arial" w:cs="Arial"/>
          <w:lang w:val="en-GB"/>
        </w:rPr>
        <w:tab/>
        <w:t>contract requirements may be rejected.</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Any contract supplies may on or after delivery be inspected, tested or analysed and may be rejected if</w:t>
      </w:r>
      <w:r w:rsidRPr="00DE0157">
        <w:rPr>
          <w:rFonts w:ascii="Arial" w:eastAsia="Times New Roman" w:hAnsi="Arial" w:cs="Arial"/>
          <w:lang w:val="en-GB"/>
        </w:rPr>
        <w:tab/>
        <w:t>found not to comply with the requirements of the contract. Such rejected supplies shall be held at the</w:t>
      </w:r>
      <w:r w:rsidRPr="00DE0157">
        <w:rPr>
          <w:rFonts w:ascii="Arial" w:eastAsia="Times New Roman" w:hAnsi="Arial" w:cs="Arial"/>
          <w:lang w:val="en-GB"/>
        </w:rPr>
        <w:tab/>
        <w:t>cost and risk of the supplier who shall, when called upon, remove them immediately at his own cost and</w:t>
      </w:r>
      <w:r w:rsidRPr="00DE0157">
        <w:rPr>
          <w:rFonts w:ascii="Arial" w:eastAsia="Times New Roman" w:hAnsi="Arial" w:cs="Arial"/>
          <w:lang w:val="en-GB"/>
        </w:rPr>
        <w:tab/>
        <w:t>forthwith substitute them with supplies which do comply with the requirements of the contract. Failing</w:t>
      </w:r>
      <w:r w:rsidRPr="00DE0157">
        <w:rPr>
          <w:rFonts w:ascii="Arial" w:eastAsia="Times New Roman" w:hAnsi="Arial" w:cs="Arial"/>
          <w:lang w:val="en-GB"/>
        </w:rPr>
        <w:tab/>
        <w:t>such removal the rejected supplies shall be returned at the suppliers cost and risk. Should the supplier</w:t>
      </w:r>
      <w:r w:rsidRPr="00DE0157">
        <w:rPr>
          <w:rFonts w:ascii="Arial" w:eastAsia="Times New Roman" w:hAnsi="Arial" w:cs="Arial"/>
          <w:lang w:val="en-GB"/>
        </w:rPr>
        <w:tab/>
        <w:t>fail to provide the substitute supplies forthwith, the purchaser may, without giving the supplier further</w:t>
      </w:r>
      <w:r w:rsidRPr="00DE0157">
        <w:rPr>
          <w:rFonts w:ascii="Arial" w:eastAsia="Times New Roman" w:hAnsi="Arial" w:cs="Arial"/>
          <w:lang w:val="en-GB"/>
        </w:rPr>
        <w:tab/>
        <w:t>opportunity to substitute the rejected supplies, purchase such supplies as may be necessary at the</w:t>
      </w:r>
      <w:r w:rsidRPr="00DE0157">
        <w:rPr>
          <w:rFonts w:ascii="Arial" w:eastAsia="Times New Roman" w:hAnsi="Arial" w:cs="Arial"/>
          <w:lang w:val="en-GB"/>
        </w:rPr>
        <w:tab/>
        <w:t>expense of the supplier.</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provisions of clauses 8.4 to 8.7 shall not prejudice the right of the purchaser to cancel the contract</w:t>
      </w:r>
      <w:r w:rsidRPr="00DE0157">
        <w:rPr>
          <w:rFonts w:ascii="Arial" w:eastAsia="Times New Roman" w:hAnsi="Arial" w:cs="Arial"/>
          <w:lang w:val="en-GB"/>
        </w:rPr>
        <w:tab/>
        <w:t>on account of a breach of the conditions thereof, or to act in terms of Clause 23 of GCC.</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PACKING</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supplier shall provide such packing of the goods as is required to prevent their damage or</w:t>
      </w:r>
      <w:r w:rsidRPr="00DE0157">
        <w:rPr>
          <w:rFonts w:ascii="Arial" w:eastAsia="Times New Roman" w:hAnsi="Arial" w:cs="Arial"/>
          <w:lang w:val="en-GB"/>
        </w:rPr>
        <w:tab/>
        <w:t>deterioration during transit to their final destination, as indicated in the contract. The packing shall be</w:t>
      </w:r>
      <w:r w:rsidRPr="00DE0157">
        <w:rPr>
          <w:rFonts w:ascii="Arial" w:eastAsia="Times New Roman" w:hAnsi="Arial" w:cs="Arial"/>
          <w:lang w:val="en-GB"/>
        </w:rPr>
        <w:tab/>
        <w:t>sufficient to withstand, without limitation, rough handling during transit and exposure to extreme</w:t>
      </w:r>
      <w:r w:rsidRPr="00DE0157">
        <w:rPr>
          <w:rFonts w:ascii="Arial" w:eastAsia="Times New Roman" w:hAnsi="Arial" w:cs="Arial"/>
          <w:lang w:val="en-GB"/>
        </w:rPr>
        <w:tab/>
        <w:t xml:space="preserve">temperatures, salt and precipitation during transit, and open </w:t>
      </w:r>
      <w:r w:rsidRPr="00DE0157">
        <w:rPr>
          <w:rFonts w:ascii="Arial" w:eastAsia="Times New Roman" w:hAnsi="Arial" w:cs="Arial"/>
          <w:lang w:val="en-GB"/>
        </w:rPr>
        <w:lastRenderedPageBreak/>
        <w:t>storage. Packing, case size and weights</w:t>
      </w:r>
      <w:r w:rsidRPr="00DE0157">
        <w:rPr>
          <w:rFonts w:ascii="Arial" w:eastAsia="Times New Roman" w:hAnsi="Arial" w:cs="Arial"/>
          <w:lang w:val="en-GB"/>
        </w:rPr>
        <w:tab/>
        <w:t>shall take into consideration, where appropriate, the remoteness of the goods’ final destination and the</w:t>
      </w:r>
      <w:r w:rsidRPr="00DE0157">
        <w:rPr>
          <w:rFonts w:ascii="Arial" w:eastAsia="Times New Roman" w:hAnsi="Arial" w:cs="Arial"/>
          <w:lang w:val="en-GB"/>
        </w:rPr>
        <w:tab/>
        <w:t>absence of heavy handling facilities at all points in transit.</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packing, marking, and documentation within and outside the packages shall comply strictly with</w:t>
      </w:r>
      <w:r w:rsidRPr="00DE0157">
        <w:rPr>
          <w:rFonts w:ascii="Arial" w:eastAsia="Times New Roman" w:hAnsi="Arial" w:cs="Arial"/>
          <w:lang w:val="en-GB"/>
        </w:rPr>
        <w:tab/>
        <w:t>such special requirements as shall be expressly provided for in the contract, including additional</w:t>
      </w:r>
      <w:r w:rsidRPr="00DE0157">
        <w:rPr>
          <w:rFonts w:ascii="Arial" w:eastAsia="Times New Roman" w:hAnsi="Arial" w:cs="Arial"/>
          <w:lang w:val="en-GB"/>
        </w:rPr>
        <w:tab/>
        <w:t>requirements, if any, specified in SCC, and in any subsequent instructions ordered by the purchaser.</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DELIVERY OF DOCUMENTS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Delivery of the goods shall be made by the supplier in accordance with the terms specified in the</w:t>
      </w:r>
      <w:r w:rsidRPr="00DE0157">
        <w:rPr>
          <w:rFonts w:ascii="Arial" w:eastAsia="Times New Roman" w:hAnsi="Arial" w:cs="Arial"/>
          <w:lang w:val="en-GB"/>
        </w:rPr>
        <w:tab/>
        <w:t>contract. The details of shipping and/or other documents to be furnished by the supplier are specified in</w:t>
      </w:r>
      <w:r w:rsidRPr="00DE0157">
        <w:rPr>
          <w:rFonts w:ascii="Arial" w:eastAsia="Times New Roman" w:hAnsi="Arial" w:cs="Arial"/>
          <w:lang w:val="en-GB"/>
        </w:rPr>
        <w:tab/>
        <w:t>SCC.</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Documents to be submitted by the supplier are specified in SCC.</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INSURANCE</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goods supplied under the contract shall be fully insured in a freely convertible currency against loss</w:t>
      </w:r>
      <w:r w:rsidRPr="00DE0157">
        <w:rPr>
          <w:rFonts w:ascii="Arial" w:eastAsia="Times New Roman" w:hAnsi="Arial" w:cs="Arial"/>
          <w:lang w:val="en-GB"/>
        </w:rPr>
        <w:tab/>
        <w:t>or damage incidental to manufacture or acquisition, transportation, storage and delivery in the manner</w:t>
      </w:r>
      <w:r w:rsidRPr="00DE0157">
        <w:rPr>
          <w:rFonts w:ascii="Arial" w:eastAsia="Times New Roman" w:hAnsi="Arial" w:cs="Arial"/>
          <w:lang w:val="en-GB"/>
        </w:rPr>
        <w:tab/>
        <w:t>specified in the SCC.</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TRANSPORTATION</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Should a price other than an all-inclusive delivered price be required, this shall be specified in the SCC.</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INCIDENTAL SERVICES</w:t>
      </w: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tabs>
          <w:tab w:val="left" w:pos="360"/>
        </w:tabs>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supplier may be required to provide any or all of the following services, including additional services,</w:t>
      </w:r>
      <w:r w:rsidRPr="00DE0157">
        <w:rPr>
          <w:rFonts w:ascii="Arial" w:eastAsia="Times New Roman" w:hAnsi="Arial" w:cs="Arial"/>
          <w:lang w:val="en-GB"/>
        </w:rPr>
        <w:tab/>
        <w:t>if any, specified in SCC:</w:t>
      </w:r>
    </w:p>
    <w:p w:rsidR="004834D6" w:rsidRPr="00DE0157" w:rsidRDefault="004834D6" w:rsidP="00F25B20">
      <w:pPr>
        <w:numPr>
          <w:ilvl w:val="0"/>
          <w:numId w:val="40"/>
        </w:numPr>
        <w:tabs>
          <w:tab w:val="left" w:pos="360"/>
        </w:tabs>
        <w:autoSpaceDE w:val="0"/>
        <w:autoSpaceDN w:val="0"/>
        <w:adjustRightInd w:val="0"/>
        <w:spacing w:after="0" w:line="240" w:lineRule="auto"/>
        <w:ind w:left="851"/>
        <w:contextualSpacing/>
        <w:jc w:val="both"/>
        <w:rPr>
          <w:rFonts w:ascii="Arial" w:eastAsia="Times New Roman" w:hAnsi="Arial" w:cs="Arial"/>
          <w:lang w:val="en-GB"/>
        </w:rPr>
      </w:pPr>
      <w:r w:rsidRPr="00DE0157">
        <w:rPr>
          <w:rFonts w:ascii="Arial" w:eastAsia="Times New Roman" w:hAnsi="Arial" w:cs="Arial"/>
          <w:lang w:val="en-GB"/>
        </w:rPr>
        <w:t>Performance or supervision of on-site assembly and/or commissioning of the supplied goods;</w:t>
      </w:r>
    </w:p>
    <w:p w:rsidR="004834D6" w:rsidRPr="00DE0157" w:rsidRDefault="004834D6" w:rsidP="004C7141">
      <w:pPr>
        <w:numPr>
          <w:ilvl w:val="0"/>
          <w:numId w:val="40"/>
        </w:numPr>
        <w:tabs>
          <w:tab w:val="left" w:pos="360"/>
          <w:tab w:val="left" w:pos="1985"/>
        </w:tabs>
        <w:autoSpaceDE w:val="0"/>
        <w:autoSpaceDN w:val="0"/>
        <w:adjustRightInd w:val="0"/>
        <w:spacing w:after="0" w:line="240" w:lineRule="auto"/>
        <w:ind w:hanging="911"/>
        <w:contextualSpacing/>
        <w:jc w:val="both"/>
        <w:rPr>
          <w:rFonts w:ascii="Arial" w:eastAsia="Times New Roman" w:hAnsi="Arial" w:cs="Arial"/>
          <w:lang w:val="en-GB"/>
        </w:rPr>
      </w:pPr>
      <w:r w:rsidRPr="00DE0157">
        <w:rPr>
          <w:rFonts w:ascii="Arial" w:eastAsia="Times New Roman" w:hAnsi="Arial" w:cs="Arial"/>
          <w:lang w:val="en-GB"/>
        </w:rPr>
        <w:t>Furnishing of tools required for assembly and/or maintenance of the supplied goods;</w:t>
      </w:r>
    </w:p>
    <w:p w:rsidR="004834D6" w:rsidRPr="00DE0157" w:rsidRDefault="004834D6" w:rsidP="004C7141">
      <w:pPr>
        <w:numPr>
          <w:ilvl w:val="0"/>
          <w:numId w:val="40"/>
        </w:numPr>
        <w:tabs>
          <w:tab w:val="left" w:pos="360"/>
        </w:tabs>
        <w:autoSpaceDE w:val="0"/>
        <w:autoSpaceDN w:val="0"/>
        <w:adjustRightInd w:val="0"/>
        <w:spacing w:after="0" w:line="240" w:lineRule="auto"/>
        <w:ind w:hanging="911"/>
        <w:contextualSpacing/>
        <w:jc w:val="both"/>
        <w:rPr>
          <w:rFonts w:ascii="Arial" w:eastAsia="Times New Roman" w:hAnsi="Arial" w:cs="Arial"/>
          <w:lang w:val="en-GB"/>
        </w:rPr>
      </w:pPr>
      <w:r w:rsidRPr="00DE0157">
        <w:rPr>
          <w:rFonts w:ascii="Arial" w:eastAsia="Times New Roman" w:hAnsi="Arial" w:cs="Arial"/>
          <w:lang w:val="en-GB"/>
        </w:rPr>
        <w:t xml:space="preserve">Furnishing of a detailed operations and maintenance manual for each appropriate </w:t>
      </w:r>
    </w:p>
    <w:p w:rsidR="004834D6" w:rsidRPr="00DE0157" w:rsidRDefault="004834D6" w:rsidP="00F25B20">
      <w:pPr>
        <w:tabs>
          <w:tab w:val="left" w:pos="360"/>
        </w:tabs>
        <w:autoSpaceDE w:val="0"/>
        <w:autoSpaceDN w:val="0"/>
        <w:adjustRightInd w:val="0"/>
        <w:spacing w:after="0" w:line="240" w:lineRule="auto"/>
        <w:ind w:left="851"/>
        <w:contextualSpacing/>
        <w:jc w:val="both"/>
        <w:rPr>
          <w:rFonts w:ascii="Arial" w:eastAsia="Times New Roman" w:hAnsi="Arial" w:cs="Arial"/>
          <w:lang w:val="en-GB"/>
        </w:rPr>
      </w:pPr>
      <w:r w:rsidRPr="00DE0157">
        <w:rPr>
          <w:rFonts w:ascii="Arial" w:eastAsia="Times New Roman" w:hAnsi="Arial" w:cs="Arial"/>
          <w:lang w:val="en-GB"/>
        </w:rPr>
        <w:t xml:space="preserve">               </w:t>
      </w:r>
      <w:proofErr w:type="gramStart"/>
      <w:r w:rsidRPr="00DE0157">
        <w:rPr>
          <w:rFonts w:ascii="Arial" w:eastAsia="Times New Roman" w:hAnsi="Arial" w:cs="Arial"/>
          <w:lang w:val="en-GB"/>
        </w:rPr>
        <w:t>unit</w:t>
      </w:r>
      <w:proofErr w:type="gramEnd"/>
      <w:r w:rsidRPr="00DE0157">
        <w:rPr>
          <w:rFonts w:ascii="Arial" w:eastAsia="Times New Roman" w:hAnsi="Arial" w:cs="Arial"/>
          <w:lang w:val="en-GB"/>
        </w:rPr>
        <w:t xml:space="preserve"> of the</w:t>
      </w:r>
      <w:r w:rsidRPr="00DE0157">
        <w:rPr>
          <w:rFonts w:ascii="Arial" w:eastAsia="Times New Roman" w:hAnsi="Arial" w:cs="Arial"/>
          <w:lang w:val="en-GB"/>
        </w:rPr>
        <w:tab/>
        <w:t xml:space="preserve">  supplied goods;</w:t>
      </w:r>
    </w:p>
    <w:p w:rsidR="004834D6" w:rsidRPr="00DE0157" w:rsidRDefault="004834D6" w:rsidP="004C7141">
      <w:pPr>
        <w:numPr>
          <w:ilvl w:val="0"/>
          <w:numId w:val="40"/>
        </w:numPr>
        <w:autoSpaceDE w:val="0"/>
        <w:autoSpaceDN w:val="0"/>
        <w:adjustRightInd w:val="0"/>
        <w:spacing w:after="0" w:line="240" w:lineRule="auto"/>
        <w:ind w:hanging="911"/>
        <w:contextualSpacing/>
        <w:jc w:val="both"/>
        <w:rPr>
          <w:rFonts w:ascii="Arial" w:eastAsia="Times New Roman" w:hAnsi="Arial" w:cs="Arial"/>
          <w:lang w:val="en-GB"/>
        </w:rPr>
      </w:pPr>
      <w:r w:rsidRPr="00DE0157">
        <w:rPr>
          <w:rFonts w:ascii="Arial" w:eastAsia="Times New Roman" w:hAnsi="Arial" w:cs="Arial"/>
          <w:lang w:val="en-GB"/>
        </w:rPr>
        <w:t>Performance or supervision or maintenance and/or repair of the supplied goods, for a period of</w:t>
      </w:r>
      <w:r w:rsidRPr="00DE0157">
        <w:rPr>
          <w:rFonts w:ascii="Arial" w:eastAsia="Times New Roman" w:hAnsi="Arial" w:cs="Arial"/>
          <w:lang w:val="en-GB"/>
        </w:rPr>
        <w:tab/>
        <w:t>time agreed by the parties, provided that this service shall not relieve the supplier of any</w:t>
      </w:r>
      <w:r w:rsidRPr="00DE0157">
        <w:rPr>
          <w:rFonts w:ascii="Arial" w:eastAsia="Times New Roman" w:hAnsi="Arial" w:cs="Arial"/>
          <w:lang w:val="en-GB"/>
        </w:rPr>
        <w:tab/>
        <w:t>warranty obligations under this contract; and</w:t>
      </w:r>
    </w:p>
    <w:p w:rsidR="004834D6" w:rsidRPr="00DE0157" w:rsidRDefault="004834D6" w:rsidP="004C7141">
      <w:pPr>
        <w:numPr>
          <w:ilvl w:val="0"/>
          <w:numId w:val="40"/>
        </w:numPr>
        <w:autoSpaceDE w:val="0"/>
        <w:autoSpaceDN w:val="0"/>
        <w:adjustRightInd w:val="0"/>
        <w:spacing w:after="0" w:line="240" w:lineRule="auto"/>
        <w:ind w:hanging="911"/>
        <w:contextualSpacing/>
        <w:jc w:val="both"/>
        <w:rPr>
          <w:rFonts w:ascii="Arial" w:eastAsia="Times New Roman" w:hAnsi="Arial" w:cs="Arial"/>
          <w:lang w:val="en-GB"/>
        </w:rPr>
      </w:pPr>
      <w:r w:rsidRPr="00DE0157">
        <w:rPr>
          <w:rFonts w:ascii="Arial" w:eastAsia="Times New Roman" w:hAnsi="Arial" w:cs="Arial"/>
          <w:lang w:val="en-GB"/>
        </w:rPr>
        <w:t>Training of the purchaser’s personnel, at the supplier’s plant and/or on-site, in assembly, start</w:t>
      </w:r>
      <w:r w:rsidRPr="00DE0157">
        <w:rPr>
          <w:rFonts w:ascii="Arial" w:eastAsia="Times New Roman" w:hAnsi="Arial" w:cs="Arial"/>
          <w:lang w:val="en-GB"/>
        </w:rPr>
        <w:tab/>
        <w:t>up, operation, maintenance, and/or repair of the supplied goods.</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Prices charged by the supplier for incidental services, if not included in the contract price for the goods,</w:t>
      </w:r>
      <w:r w:rsidRPr="00DE0157">
        <w:rPr>
          <w:rFonts w:ascii="Arial" w:eastAsia="Times New Roman" w:hAnsi="Arial" w:cs="Arial"/>
          <w:lang w:val="en-GB"/>
        </w:rPr>
        <w:tab/>
        <w:t>shall be agreed upon in advance by the parties and shall not exceed the prevailing rates charged to other</w:t>
      </w:r>
      <w:r w:rsidRPr="00DE0157">
        <w:rPr>
          <w:rFonts w:ascii="Arial" w:eastAsia="Times New Roman" w:hAnsi="Arial" w:cs="Arial"/>
          <w:lang w:val="en-GB"/>
        </w:rPr>
        <w:tab/>
        <w:t>parties by the supplier for similar services</w:t>
      </w: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SPARE PARTS</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4C7141">
      <w:pPr>
        <w:numPr>
          <w:ilvl w:val="1"/>
          <w:numId w:val="39"/>
        </w:numPr>
        <w:tabs>
          <w:tab w:val="clear" w:pos="972"/>
          <w:tab w:val="num" w:pos="284"/>
        </w:tabs>
        <w:autoSpaceDE w:val="0"/>
        <w:autoSpaceDN w:val="0"/>
        <w:adjustRightInd w:val="0"/>
        <w:spacing w:after="0" w:line="240" w:lineRule="auto"/>
        <w:ind w:left="284" w:hanging="284"/>
        <w:contextualSpacing/>
        <w:jc w:val="both"/>
        <w:rPr>
          <w:rFonts w:ascii="Arial" w:eastAsia="Times New Roman" w:hAnsi="Arial" w:cs="Arial"/>
          <w:lang w:val="en-GB"/>
        </w:rPr>
      </w:pPr>
      <w:r w:rsidRPr="00DE0157">
        <w:rPr>
          <w:rFonts w:ascii="Arial" w:eastAsia="Times New Roman" w:hAnsi="Arial" w:cs="Arial"/>
          <w:lang w:val="en-GB"/>
        </w:rPr>
        <w:t>As specified in SCC, the supplier may be required to provide any or all of the following materials,</w:t>
      </w:r>
      <w:r w:rsidRPr="00DE0157">
        <w:rPr>
          <w:rFonts w:ascii="Arial" w:eastAsia="Times New Roman" w:hAnsi="Arial" w:cs="Arial"/>
          <w:lang w:val="en-GB"/>
        </w:rPr>
        <w:tab/>
        <w:t>notifications, and information pertaining to spare parts manufactured or distributed by the supplier:</w:t>
      </w:r>
    </w:p>
    <w:p w:rsidR="004834D6" w:rsidRPr="00DE0157" w:rsidRDefault="004834D6" w:rsidP="00F25B20">
      <w:pPr>
        <w:numPr>
          <w:ilvl w:val="0"/>
          <w:numId w:val="41"/>
        </w:numPr>
        <w:autoSpaceDE w:val="0"/>
        <w:autoSpaceDN w:val="0"/>
        <w:adjustRightInd w:val="0"/>
        <w:spacing w:after="0" w:line="240" w:lineRule="auto"/>
        <w:ind w:left="284" w:firstLine="425"/>
        <w:contextualSpacing/>
        <w:jc w:val="both"/>
        <w:rPr>
          <w:rFonts w:ascii="Arial" w:eastAsia="Times New Roman" w:hAnsi="Arial" w:cs="Arial"/>
          <w:lang w:val="en-GB"/>
        </w:rPr>
      </w:pPr>
      <w:r w:rsidRPr="00DE0157">
        <w:rPr>
          <w:rFonts w:ascii="Arial" w:eastAsia="Times New Roman" w:hAnsi="Arial" w:cs="Arial"/>
          <w:lang w:val="en-GB"/>
        </w:rPr>
        <w:lastRenderedPageBreak/>
        <w:t>such spare parts as the purchaser may elect to purchase from the supplier, provided that this election</w:t>
      </w:r>
      <w:r w:rsidRPr="00DE0157">
        <w:rPr>
          <w:rFonts w:ascii="Arial" w:eastAsia="Times New Roman" w:hAnsi="Arial" w:cs="Arial"/>
          <w:lang w:val="en-GB"/>
        </w:rPr>
        <w:tab/>
        <w:t>shall not relieve the supplier of any warranty obligations under the contract; and</w:t>
      </w:r>
    </w:p>
    <w:p w:rsidR="004834D6" w:rsidRPr="00DE0157" w:rsidRDefault="004834D6" w:rsidP="00F25B20">
      <w:pPr>
        <w:numPr>
          <w:ilvl w:val="0"/>
          <w:numId w:val="41"/>
        </w:numPr>
        <w:autoSpaceDE w:val="0"/>
        <w:autoSpaceDN w:val="0"/>
        <w:adjustRightInd w:val="0"/>
        <w:spacing w:after="0" w:line="240" w:lineRule="auto"/>
        <w:ind w:left="142" w:firstLine="567"/>
        <w:contextualSpacing/>
        <w:jc w:val="both"/>
        <w:rPr>
          <w:rFonts w:ascii="Arial" w:eastAsia="Times New Roman" w:hAnsi="Arial" w:cs="Arial"/>
          <w:lang w:val="en-GB"/>
        </w:rPr>
      </w:pPr>
      <w:r w:rsidRPr="00DE0157">
        <w:rPr>
          <w:rFonts w:ascii="Arial" w:eastAsia="Times New Roman" w:hAnsi="Arial" w:cs="Arial"/>
          <w:lang w:val="en-GB"/>
        </w:rPr>
        <w:t>in the event of termination of production of the spare parts:</w:t>
      </w:r>
    </w:p>
    <w:p w:rsidR="004834D6" w:rsidRPr="00DE0157" w:rsidRDefault="004834D6" w:rsidP="00F25B20">
      <w:pPr>
        <w:numPr>
          <w:ilvl w:val="0"/>
          <w:numId w:val="42"/>
        </w:numPr>
        <w:autoSpaceDE w:val="0"/>
        <w:autoSpaceDN w:val="0"/>
        <w:adjustRightInd w:val="0"/>
        <w:spacing w:after="0" w:line="240" w:lineRule="auto"/>
        <w:ind w:firstLine="993"/>
        <w:contextualSpacing/>
        <w:jc w:val="both"/>
        <w:rPr>
          <w:rFonts w:ascii="Arial" w:eastAsia="Times New Roman" w:hAnsi="Arial" w:cs="Arial"/>
          <w:lang w:val="en-GB"/>
        </w:rPr>
      </w:pPr>
      <w:r w:rsidRPr="00DE0157">
        <w:rPr>
          <w:rFonts w:ascii="Arial" w:eastAsia="Times New Roman" w:hAnsi="Arial" w:cs="Arial"/>
          <w:lang w:val="en-GB"/>
        </w:rPr>
        <w:t>Advance notification to the purchaser of the pending termination, in sufficient time to permit the</w:t>
      </w:r>
      <w:r w:rsidRPr="00DE0157">
        <w:rPr>
          <w:rFonts w:ascii="Arial" w:eastAsia="Times New Roman" w:hAnsi="Arial" w:cs="Arial"/>
          <w:lang w:val="en-GB"/>
        </w:rPr>
        <w:tab/>
        <w:t>purchaser to procure needed requirements; and</w:t>
      </w:r>
    </w:p>
    <w:p w:rsidR="004834D6" w:rsidRPr="00DE0157" w:rsidRDefault="004834D6" w:rsidP="00F25B20">
      <w:pPr>
        <w:numPr>
          <w:ilvl w:val="0"/>
          <w:numId w:val="42"/>
        </w:numPr>
        <w:autoSpaceDE w:val="0"/>
        <w:autoSpaceDN w:val="0"/>
        <w:adjustRightInd w:val="0"/>
        <w:spacing w:after="0" w:line="240" w:lineRule="auto"/>
        <w:ind w:firstLine="993"/>
        <w:contextualSpacing/>
        <w:jc w:val="both"/>
        <w:rPr>
          <w:rFonts w:ascii="Arial" w:eastAsia="Times New Roman" w:hAnsi="Arial" w:cs="Arial"/>
          <w:lang w:val="en-GB"/>
        </w:rPr>
      </w:pPr>
      <w:r w:rsidRPr="00DE0157">
        <w:rPr>
          <w:rFonts w:ascii="Arial" w:eastAsia="Times New Roman" w:hAnsi="Arial" w:cs="Arial"/>
          <w:lang w:val="en-GB"/>
        </w:rPr>
        <w:t>Following such termination, furnishing at no cost to the purchaser, the blueprints, drawings, and</w:t>
      </w:r>
      <w:r w:rsidRPr="00DE0157">
        <w:rPr>
          <w:rFonts w:ascii="Arial" w:eastAsia="Times New Roman" w:hAnsi="Arial" w:cs="Arial"/>
          <w:lang w:val="en-GB"/>
        </w:rPr>
        <w:tab/>
        <w:t>specifications of the spare parts, if requested.</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WARRANTY</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11.1 The supplier warrants that the goods supplied under the contract are new, unused, of the most recent</w:t>
      </w:r>
      <w:r w:rsidRPr="00DE0157">
        <w:rPr>
          <w:rFonts w:ascii="Arial" w:eastAsia="Times New Roman" w:hAnsi="Arial" w:cs="Arial"/>
          <w:lang w:val="en-GB"/>
        </w:rPr>
        <w:tab/>
        <w:t xml:space="preserve">or current models, and </w:t>
      </w:r>
      <w:proofErr w:type="gramStart"/>
      <w:r w:rsidRPr="00DE0157">
        <w:rPr>
          <w:rFonts w:ascii="Arial" w:eastAsia="Times New Roman" w:hAnsi="Arial" w:cs="Arial"/>
          <w:lang w:val="en-GB"/>
        </w:rPr>
        <w:t>that</w:t>
      </w:r>
      <w:proofErr w:type="gramEnd"/>
      <w:r w:rsidRPr="00DE0157">
        <w:rPr>
          <w:rFonts w:ascii="Arial" w:eastAsia="Times New Roman" w:hAnsi="Arial" w:cs="Arial"/>
          <w:lang w:val="en-GB"/>
        </w:rPr>
        <w:t xml:space="preserve"> they incorporate all recent improvements in design and materials unless</w:t>
      </w:r>
      <w:r w:rsidRPr="00DE0157">
        <w:rPr>
          <w:rFonts w:ascii="Arial" w:eastAsia="Times New Roman" w:hAnsi="Arial" w:cs="Arial"/>
          <w:lang w:val="en-GB"/>
        </w:rPr>
        <w:tab/>
        <w:t>provided otherwise in the contract. The supplier further warrants that all goods supplied under this</w:t>
      </w:r>
      <w:r w:rsidRPr="00DE0157">
        <w:rPr>
          <w:rFonts w:ascii="Arial" w:eastAsia="Times New Roman" w:hAnsi="Arial" w:cs="Arial"/>
          <w:lang w:val="en-GB"/>
        </w:rPr>
        <w:tab/>
        <w:t>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11.2 This warranty shall remain valid for twelve (12) months after the goods, or any portion thereof as the</w:t>
      </w:r>
      <w:r w:rsidRPr="00DE0157">
        <w:rPr>
          <w:rFonts w:ascii="Arial" w:eastAsia="Times New Roman" w:hAnsi="Arial" w:cs="Arial"/>
          <w:lang w:val="en-GB"/>
        </w:rPr>
        <w:tab/>
        <w:t>case may be, have been delivered to and accepted at the final destination indicated in the contract, or</w:t>
      </w:r>
      <w:r w:rsidRPr="00DE0157">
        <w:rPr>
          <w:rFonts w:ascii="Arial" w:eastAsia="Times New Roman" w:hAnsi="Arial" w:cs="Arial"/>
          <w:lang w:val="en-GB"/>
        </w:rPr>
        <w:tab/>
        <w:t>for eighteen (18) months after the date of shipment from the port or place of loading in the source</w:t>
      </w:r>
      <w:r w:rsidRPr="00DE0157">
        <w:rPr>
          <w:rFonts w:ascii="Arial" w:eastAsia="Times New Roman" w:hAnsi="Arial" w:cs="Arial"/>
          <w:lang w:val="en-GB"/>
        </w:rPr>
        <w:tab/>
        <w:t>country, whichever period concludes earlier, unless specified otherwise in SCC.</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11.3 The purchaser shall promptly notify the supplier in writing of any claims arising under this warranty.</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11.4 Upon receipt of such notice, the supplier shall, within the period specified in SCC and with all reasonable</w:t>
      </w:r>
      <w:r w:rsidRPr="00DE0157">
        <w:rPr>
          <w:rFonts w:ascii="Arial" w:eastAsia="Times New Roman" w:hAnsi="Arial" w:cs="Arial"/>
          <w:lang w:val="en-GB"/>
        </w:rPr>
        <w:tab/>
        <w:t>speed, repair or replace the defective goods or parts thereof, without costs to the purchaser.</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11.5 Upon receipt of such notice, the supplier shall, within the period specified in SCC and with all reasonable</w:t>
      </w:r>
      <w:r w:rsidRPr="00DE0157">
        <w:rPr>
          <w:rFonts w:ascii="Arial" w:eastAsia="Times New Roman" w:hAnsi="Arial" w:cs="Arial"/>
          <w:lang w:val="en-GB"/>
        </w:rPr>
        <w:tab/>
        <w:t>speed, repair or replace the defective goods or parts thereof, without costs to the purchaser.</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11.6 If the supplier, having been notified, fails to remedy the defect(s) within the period specified in SCC, the</w:t>
      </w:r>
      <w:r w:rsidRPr="00DE0157">
        <w:rPr>
          <w:rFonts w:ascii="Arial" w:eastAsia="Times New Roman" w:hAnsi="Arial" w:cs="Arial"/>
          <w:lang w:val="en-GB"/>
        </w:rPr>
        <w:tab/>
        <w:t>purchaser may proceed to take such remedial action as may be necessary, at the supplier’s risk and</w:t>
      </w:r>
      <w:r w:rsidRPr="00DE0157">
        <w:rPr>
          <w:rFonts w:ascii="Arial" w:eastAsia="Times New Roman" w:hAnsi="Arial" w:cs="Arial"/>
          <w:lang w:val="en-GB"/>
        </w:rPr>
        <w:tab/>
        <w:t>expense and without prejudice to any other rights which the purchaser may have against the supplier</w:t>
      </w:r>
      <w:r w:rsidRPr="00DE0157">
        <w:rPr>
          <w:rFonts w:ascii="Arial" w:eastAsia="Times New Roman" w:hAnsi="Arial" w:cs="Arial"/>
          <w:lang w:val="en-GB"/>
        </w:rPr>
        <w:tab/>
        <w:t>under the contract.</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PAYMENT</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method and conditions of payment to be made to the supplier under this contract shall be specified</w:t>
      </w:r>
      <w:r w:rsidRPr="00DE0157">
        <w:rPr>
          <w:rFonts w:ascii="Arial" w:eastAsia="Times New Roman" w:hAnsi="Arial" w:cs="Arial"/>
          <w:lang w:val="en-GB"/>
        </w:rPr>
        <w:tab/>
        <w:t>in SCC.</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supplier shall furnish the purchaser with an invoice accompanied by a copy of the delivery note and</w:t>
      </w:r>
      <w:r w:rsidRPr="00DE0157">
        <w:rPr>
          <w:rFonts w:ascii="Arial" w:eastAsia="Times New Roman" w:hAnsi="Arial" w:cs="Arial"/>
          <w:lang w:val="en-GB"/>
        </w:rPr>
        <w:tab/>
        <w:t>upon fulfilment of other obligations stipulated in the contract.</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Payments shall be made promptly by the purchaser, but in no case later than thirty (30) days after</w:t>
      </w:r>
      <w:r w:rsidRPr="00DE0157">
        <w:rPr>
          <w:rFonts w:ascii="Arial" w:eastAsia="Times New Roman" w:hAnsi="Arial" w:cs="Arial"/>
          <w:lang w:val="en-GB"/>
        </w:rPr>
        <w:tab/>
        <w:t>submission of an invoice or claim by the supplier.</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lastRenderedPageBreak/>
        <w:t xml:space="preserve">Payment will be made in </w:t>
      </w:r>
      <w:smartTag w:uri="urn:schemas-microsoft-com:office:smarttags" w:element="place">
        <w:r w:rsidRPr="00DE0157">
          <w:rPr>
            <w:rFonts w:ascii="Arial" w:eastAsia="Times New Roman" w:hAnsi="Arial" w:cs="Arial"/>
            <w:lang w:val="en-GB"/>
          </w:rPr>
          <w:t>Rand</w:t>
        </w:r>
      </w:smartTag>
      <w:r w:rsidRPr="00DE0157">
        <w:rPr>
          <w:rFonts w:ascii="Arial" w:eastAsia="Times New Roman" w:hAnsi="Arial" w:cs="Arial"/>
          <w:lang w:val="en-GB"/>
        </w:rPr>
        <w:t xml:space="preserve"> unless otherwise stipulated in SCC.</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PRICES</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Prices charged by the supplier for goods delivered and services performed under the contract shall not</w:t>
      </w:r>
      <w:r w:rsidRPr="00DE0157">
        <w:rPr>
          <w:rFonts w:ascii="Arial" w:eastAsia="Times New Roman" w:hAnsi="Arial" w:cs="Arial"/>
          <w:lang w:val="en-GB"/>
        </w:rPr>
        <w:tab/>
        <w:t>vary from the prices quoted by the supplier in his bid, with the exception of any price adjustments</w:t>
      </w:r>
      <w:r w:rsidRPr="00DE0157">
        <w:rPr>
          <w:rFonts w:ascii="Arial" w:eastAsia="Times New Roman" w:hAnsi="Arial" w:cs="Arial"/>
          <w:lang w:val="en-GB"/>
        </w:rPr>
        <w:tab/>
        <w:t>authorized in SCC or in the purchaser’s request for bid validity extension, as the case may be.</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CONTRACT AMENDMENTS</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No variation in or modification of the terms of the contract shall be made except by written amendment</w:t>
      </w:r>
      <w:r w:rsidRPr="00DE0157">
        <w:rPr>
          <w:rFonts w:ascii="Arial" w:eastAsia="Times New Roman" w:hAnsi="Arial" w:cs="Arial"/>
          <w:lang w:val="en-GB"/>
        </w:rPr>
        <w:tab/>
        <w:t>signed by the parties concerned.</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ASSIGNMENT</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supplier shall not assign, in whole or in part, its obligations to perform under the contract, except</w:t>
      </w:r>
      <w:r w:rsidRPr="00DE0157">
        <w:rPr>
          <w:rFonts w:ascii="Arial" w:eastAsia="Times New Roman" w:hAnsi="Arial" w:cs="Arial"/>
          <w:lang w:val="en-GB"/>
        </w:rPr>
        <w:tab/>
        <w:t>with the purchaser’s prior written consent.</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SUBCONTRACTS</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supplier shall notify the purchaser in writing of all subcontracts awarded under this contract if not</w:t>
      </w:r>
      <w:r w:rsidRPr="00DE0157">
        <w:rPr>
          <w:rFonts w:ascii="Arial" w:eastAsia="Times New Roman" w:hAnsi="Arial" w:cs="Arial"/>
          <w:lang w:val="en-GB"/>
        </w:rPr>
        <w:tab/>
        <w:t>already specified in the bid. Such notification, in the original bid or later, shall not relieve the supplier</w:t>
      </w:r>
      <w:r w:rsidRPr="00DE0157">
        <w:rPr>
          <w:rFonts w:ascii="Arial" w:eastAsia="Times New Roman" w:hAnsi="Arial" w:cs="Arial"/>
          <w:lang w:val="en-GB"/>
        </w:rPr>
        <w:tab/>
        <w:t>from any liability or obligation under the contract.</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DELAYS IN THE SUPPLIERS PERFORMANCE</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Delivery of the goods and performance of services shall be made by the supplier in accordance with the</w:t>
      </w:r>
      <w:r w:rsidRPr="00DE0157">
        <w:rPr>
          <w:rFonts w:ascii="Arial" w:eastAsia="Times New Roman" w:hAnsi="Arial" w:cs="Arial"/>
          <w:lang w:val="en-GB"/>
        </w:rPr>
        <w:tab/>
        <w:t>time schedule prescribed by the purchaser in the contract.</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2"/>
          <w:numId w:val="39"/>
        </w:numPr>
        <w:autoSpaceDE w:val="0"/>
        <w:autoSpaceDN w:val="0"/>
        <w:adjustRightInd w:val="0"/>
        <w:spacing w:after="0" w:line="240" w:lineRule="auto"/>
        <w:ind w:hanging="1224"/>
        <w:contextualSpacing/>
        <w:jc w:val="both"/>
        <w:rPr>
          <w:rFonts w:ascii="Arial" w:eastAsia="Times New Roman" w:hAnsi="Arial" w:cs="Arial"/>
          <w:lang w:val="en-GB"/>
        </w:rPr>
      </w:pPr>
      <w:r w:rsidRPr="00DE0157">
        <w:rPr>
          <w:rFonts w:ascii="Arial" w:eastAsia="Times New Roman" w:hAnsi="Arial" w:cs="Arial"/>
          <w:lang w:val="en-GB"/>
        </w:rPr>
        <w:t>If at any time during performance of the contract, the supplier or its subcontractor(s) should encounter</w:t>
      </w:r>
      <w:r w:rsidRPr="00DE0157">
        <w:rPr>
          <w:rFonts w:ascii="Arial" w:eastAsia="Times New Roman" w:hAnsi="Arial" w:cs="Arial"/>
          <w:lang w:val="en-GB"/>
        </w:rPr>
        <w:tab/>
        <w:t>conditions impeding timely delivery of the goods and performance of services, the supplier shall</w:t>
      </w:r>
      <w:r w:rsidRPr="00DE0157">
        <w:rPr>
          <w:rFonts w:ascii="Arial" w:eastAsia="Times New Roman" w:hAnsi="Arial" w:cs="Arial"/>
          <w:lang w:val="en-GB"/>
        </w:rPr>
        <w:tab/>
        <w:t>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No provision in a contract shall be deemed to prohibit the obtaining of supplies or services from a</w:t>
      </w:r>
      <w:r w:rsidRPr="00DE0157">
        <w:rPr>
          <w:rFonts w:ascii="Arial" w:eastAsia="Times New Roman" w:hAnsi="Arial" w:cs="Arial"/>
          <w:lang w:val="en-GB"/>
        </w:rPr>
        <w:tab/>
        <w:t>national department, provincial department, or local authorities.</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right is reserved to procure outside of the contract small quantities or to have minor essential</w:t>
      </w:r>
      <w:r w:rsidRPr="00DE0157">
        <w:rPr>
          <w:rFonts w:ascii="Arial" w:eastAsia="Times New Roman" w:hAnsi="Arial" w:cs="Arial"/>
          <w:lang w:val="en-GB"/>
        </w:rPr>
        <w:tab/>
        <w:t>services executed if an emergency arises, the supplier’s point of supply is not situated at or near the</w:t>
      </w:r>
      <w:r w:rsidRPr="00DE0157">
        <w:rPr>
          <w:rFonts w:ascii="Arial" w:eastAsia="Times New Roman" w:hAnsi="Arial" w:cs="Arial"/>
          <w:lang w:val="en-GB"/>
        </w:rPr>
        <w:tab/>
        <w:t>place where the supplies are required, or the supplier’s services are not readily available.</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Except as provided under GCC Clause 25, a delay by the supplier in the performance of its delivery</w:t>
      </w:r>
      <w:r w:rsidRPr="00DE0157">
        <w:rPr>
          <w:rFonts w:ascii="Arial" w:eastAsia="Times New Roman" w:hAnsi="Arial" w:cs="Arial"/>
          <w:lang w:val="en-GB"/>
        </w:rPr>
        <w:tab/>
        <w:t>obligations shall render the supplier liable to the imposition of penalties, pursuant to GCC Clause 22,</w:t>
      </w:r>
      <w:r w:rsidRPr="00DE0157">
        <w:rPr>
          <w:rFonts w:ascii="Arial" w:eastAsia="Times New Roman" w:hAnsi="Arial" w:cs="Arial"/>
          <w:lang w:val="en-GB"/>
        </w:rPr>
        <w:tab/>
        <w:t>unless an extension of time is agreed upon pursuant to GCC Clause 21.2 without the application of</w:t>
      </w:r>
      <w:r w:rsidRPr="00DE0157">
        <w:rPr>
          <w:rFonts w:ascii="Arial" w:eastAsia="Times New Roman" w:hAnsi="Arial" w:cs="Arial"/>
          <w:lang w:val="en-GB"/>
        </w:rPr>
        <w:tab/>
        <w:t>penalties.</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Upon any delay beyond the delivery period in the case of supplies contract, the purchaser shall, without</w:t>
      </w:r>
      <w:r w:rsidRPr="00DE0157">
        <w:rPr>
          <w:rFonts w:ascii="Arial" w:eastAsia="Times New Roman" w:hAnsi="Arial" w:cs="Arial"/>
          <w:lang w:val="en-GB"/>
        </w:rPr>
        <w:tab/>
        <w:t>cancelling the contract, be entitled to purchase supplies of a similar quality and up to the same quantity</w:t>
      </w:r>
      <w:r w:rsidRPr="00DE0157">
        <w:rPr>
          <w:rFonts w:ascii="Arial" w:eastAsia="Times New Roman" w:hAnsi="Arial" w:cs="Arial"/>
          <w:lang w:val="en-GB"/>
        </w:rPr>
        <w:tab/>
        <w:t>in substitution of the goods not supplied in conformity with the contract and to return any goods</w:t>
      </w:r>
      <w:r w:rsidRPr="00DE0157">
        <w:rPr>
          <w:rFonts w:ascii="Arial" w:eastAsia="Times New Roman" w:hAnsi="Arial" w:cs="Arial"/>
          <w:lang w:val="en-GB"/>
        </w:rPr>
        <w:tab/>
        <w:t>delivered later at the supplier’s expense and risk, or to cancel the contract and  buy such goods as may</w:t>
      </w:r>
      <w:r w:rsidRPr="00DE0157">
        <w:rPr>
          <w:rFonts w:ascii="Arial" w:eastAsia="Times New Roman" w:hAnsi="Arial" w:cs="Arial"/>
          <w:lang w:val="en-GB"/>
        </w:rPr>
        <w:tab/>
        <w:t>be required to complete the contract and without prejudice to his other rights, be entitled to claim</w:t>
      </w:r>
      <w:r w:rsidRPr="00DE0157">
        <w:rPr>
          <w:rFonts w:ascii="Arial" w:eastAsia="Times New Roman" w:hAnsi="Arial" w:cs="Arial"/>
          <w:lang w:val="en-GB"/>
        </w:rPr>
        <w:tab/>
        <w:t>damages from the supplier.</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PENALTIES</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Subject to GCC Clause 25, if the supplier fails to deliver any or all of the goods or to perform the services</w:t>
      </w:r>
      <w:r w:rsidRPr="00DE0157">
        <w:rPr>
          <w:rFonts w:ascii="Arial" w:eastAsia="Times New Roman" w:hAnsi="Arial" w:cs="Arial"/>
          <w:lang w:val="en-GB"/>
        </w:rPr>
        <w:tab/>
        <w:t>within the period(s) specified in the contract, the purchaser shall, without prejudice to its other</w:t>
      </w:r>
      <w:r w:rsidRPr="00DE0157">
        <w:rPr>
          <w:rFonts w:ascii="Arial" w:eastAsia="Times New Roman" w:hAnsi="Arial" w:cs="Arial"/>
          <w:lang w:val="en-GB"/>
        </w:rPr>
        <w:tab/>
        <w:t>remedies under the contract, deduct from the contract price, as a penalty, a sum calculated on the</w:t>
      </w:r>
      <w:r w:rsidRPr="00DE0157">
        <w:rPr>
          <w:rFonts w:ascii="Arial" w:eastAsia="Times New Roman" w:hAnsi="Arial" w:cs="Arial"/>
          <w:lang w:val="en-GB"/>
        </w:rPr>
        <w:tab/>
        <w:t>delivered price of the delayed goods or unperformed services using the current prime interest rate</w:t>
      </w:r>
      <w:r w:rsidRPr="00DE0157">
        <w:rPr>
          <w:rFonts w:ascii="Arial" w:eastAsia="Times New Roman" w:hAnsi="Arial" w:cs="Arial"/>
          <w:lang w:val="en-GB"/>
        </w:rPr>
        <w:tab/>
        <w:t>calculated for each day of the delay until actual delivery or performance. The purchaser may also</w:t>
      </w:r>
      <w:r w:rsidRPr="00DE0157">
        <w:rPr>
          <w:rFonts w:ascii="Arial" w:eastAsia="Times New Roman" w:hAnsi="Arial" w:cs="Arial"/>
          <w:lang w:val="en-GB"/>
        </w:rPr>
        <w:tab/>
        <w:t>consider termination of the contract pursuant to GCC Clause 23.</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TERMINATION FOR DEFAULT</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purchaser, without prejudice to any other remedy for breach of contract, by written notice of</w:t>
      </w:r>
      <w:r w:rsidRPr="00DE0157">
        <w:rPr>
          <w:rFonts w:ascii="Arial" w:eastAsia="Times New Roman" w:hAnsi="Arial" w:cs="Arial"/>
          <w:lang w:val="en-GB"/>
        </w:rPr>
        <w:tab/>
        <w:t>default sent to the supplier, may terminate this contract in whole or in part:</w:t>
      </w:r>
    </w:p>
    <w:p w:rsidR="004834D6" w:rsidRPr="00DE0157" w:rsidRDefault="004834D6" w:rsidP="00E17DBB">
      <w:pPr>
        <w:numPr>
          <w:ilvl w:val="0"/>
          <w:numId w:val="43"/>
        </w:numPr>
        <w:tabs>
          <w:tab w:val="clear" w:pos="900"/>
          <w:tab w:val="num" w:pos="1134"/>
        </w:tabs>
        <w:autoSpaceDE w:val="0"/>
        <w:autoSpaceDN w:val="0"/>
        <w:adjustRightInd w:val="0"/>
        <w:spacing w:after="0" w:line="240" w:lineRule="auto"/>
        <w:ind w:left="993" w:hanging="142"/>
        <w:contextualSpacing/>
        <w:jc w:val="both"/>
        <w:rPr>
          <w:rFonts w:ascii="Arial" w:eastAsia="Times New Roman" w:hAnsi="Arial" w:cs="Arial"/>
          <w:lang w:val="en-GB"/>
        </w:rPr>
      </w:pPr>
      <w:r w:rsidRPr="00DE0157">
        <w:rPr>
          <w:rFonts w:ascii="Arial" w:eastAsia="Times New Roman" w:hAnsi="Arial" w:cs="Arial"/>
          <w:lang w:val="en-GB"/>
        </w:rPr>
        <w:t>if the supplier fails to deliver any or all of the goods within the period(s) specified in the contract, or</w:t>
      </w:r>
      <w:r w:rsidRPr="00DE0157">
        <w:rPr>
          <w:rFonts w:ascii="Arial" w:eastAsia="Times New Roman" w:hAnsi="Arial" w:cs="Arial"/>
          <w:lang w:val="en-GB"/>
        </w:rPr>
        <w:tab/>
        <w:t>within any extension thereof granted by the purchaser pursuant to GCC Clause 21.2;</w:t>
      </w:r>
    </w:p>
    <w:p w:rsidR="004834D6" w:rsidRPr="00DE0157" w:rsidRDefault="004834D6" w:rsidP="00F25B20">
      <w:pPr>
        <w:numPr>
          <w:ilvl w:val="0"/>
          <w:numId w:val="43"/>
        </w:numPr>
        <w:autoSpaceDE w:val="0"/>
        <w:autoSpaceDN w:val="0"/>
        <w:adjustRightInd w:val="0"/>
        <w:spacing w:after="0" w:line="240" w:lineRule="auto"/>
        <w:ind w:left="142" w:firstLine="709"/>
        <w:contextualSpacing/>
        <w:jc w:val="both"/>
        <w:rPr>
          <w:rFonts w:ascii="Arial" w:eastAsia="Times New Roman" w:hAnsi="Arial" w:cs="Arial"/>
          <w:lang w:val="en-GB"/>
        </w:rPr>
      </w:pPr>
      <w:r w:rsidRPr="00DE0157">
        <w:rPr>
          <w:rFonts w:ascii="Arial" w:eastAsia="Times New Roman" w:hAnsi="Arial" w:cs="Arial"/>
          <w:lang w:val="en-GB"/>
        </w:rPr>
        <w:t>if the Supplier fails to perform any other obligation(s) under the contract; or</w:t>
      </w:r>
    </w:p>
    <w:p w:rsidR="004834D6" w:rsidRPr="00DE0157" w:rsidRDefault="004834D6" w:rsidP="00E17DBB">
      <w:pPr>
        <w:numPr>
          <w:ilvl w:val="0"/>
          <w:numId w:val="43"/>
        </w:numPr>
        <w:autoSpaceDE w:val="0"/>
        <w:autoSpaceDN w:val="0"/>
        <w:adjustRightInd w:val="0"/>
        <w:spacing w:after="0" w:line="240" w:lineRule="auto"/>
        <w:ind w:left="851" w:firstLine="0"/>
        <w:contextualSpacing/>
        <w:jc w:val="both"/>
        <w:rPr>
          <w:rFonts w:ascii="Arial" w:eastAsia="Times New Roman" w:hAnsi="Arial" w:cs="Arial"/>
          <w:lang w:val="en-GB"/>
        </w:rPr>
      </w:pPr>
      <w:r w:rsidRPr="00DE0157">
        <w:rPr>
          <w:rFonts w:ascii="Arial" w:eastAsia="Times New Roman" w:hAnsi="Arial" w:cs="Arial"/>
          <w:lang w:val="en-GB"/>
        </w:rPr>
        <w:t>if the supplier, in the judgment of the purchaser, has engaged in corrupt or fraudulent practices in</w:t>
      </w:r>
      <w:r w:rsidRPr="00DE0157">
        <w:rPr>
          <w:rFonts w:ascii="Arial" w:eastAsia="Times New Roman" w:hAnsi="Arial" w:cs="Arial"/>
          <w:lang w:val="en-GB"/>
        </w:rPr>
        <w:tab/>
        <w:t>competing for or in executing the contract.</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In the event the purchaser terminates the contract in whole or in part, the purchaser may procure, upon</w:t>
      </w:r>
      <w:r w:rsidRPr="00DE0157">
        <w:rPr>
          <w:rFonts w:ascii="Arial" w:eastAsia="Times New Roman" w:hAnsi="Arial" w:cs="Arial"/>
          <w:lang w:val="en-GB"/>
        </w:rPr>
        <w:tab/>
        <w:t>such terms and in such manner as it deems appropriate, goods, works or services similar to those</w:t>
      </w:r>
      <w:r w:rsidRPr="00DE0157">
        <w:rPr>
          <w:rFonts w:ascii="Arial" w:eastAsia="Times New Roman" w:hAnsi="Arial" w:cs="Arial"/>
          <w:lang w:val="en-GB"/>
        </w:rPr>
        <w:tab/>
        <w:t>undelivered, and the supplier shall be liable to the purchaser for any excess costs for such similar goods,</w:t>
      </w:r>
      <w:r w:rsidRPr="00DE0157">
        <w:rPr>
          <w:rFonts w:ascii="Arial" w:eastAsia="Times New Roman" w:hAnsi="Arial" w:cs="Arial"/>
          <w:lang w:val="en-GB"/>
        </w:rPr>
        <w:tab/>
        <w:t>works or services. However, the supplier shall continue performance of the contract to the extent not</w:t>
      </w:r>
      <w:r w:rsidRPr="00DE0157">
        <w:rPr>
          <w:rFonts w:ascii="Arial" w:eastAsia="Times New Roman" w:hAnsi="Arial" w:cs="Arial"/>
          <w:lang w:val="en-GB"/>
        </w:rPr>
        <w:tab/>
        <w:t>terminated.</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ANTI-DUMPING AND COUNTERVAILING DUTIES AND RIGHTS</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When, after the date of bid, provisional payments are required, or antidumping or countervailing duties</w:t>
      </w:r>
      <w:r w:rsidRPr="00DE0157">
        <w:rPr>
          <w:rFonts w:ascii="Arial" w:eastAsia="Times New Roman" w:hAnsi="Arial" w:cs="Arial"/>
          <w:lang w:val="en-GB"/>
        </w:rPr>
        <w:tab/>
        <w:t>are imposed, or the amount of a provisional payment or anti-dumping or countervailing right is</w:t>
      </w:r>
      <w:r w:rsidRPr="00DE0157">
        <w:rPr>
          <w:rFonts w:ascii="Arial" w:eastAsia="Times New Roman" w:hAnsi="Arial" w:cs="Arial"/>
          <w:lang w:val="en-GB"/>
        </w:rPr>
        <w:tab/>
        <w:t>increased in respect of any dumped or subsidized import, the State is not liable for any amount so</w:t>
      </w:r>
      <w:r w:rsidRPr="00DE0157">
        <w:rPr>
          <w:rFonts w:ascii="Arial" w:eastAsia="Times New Roman" w:hAnsi="Arial" w:cs="Arial"/>
          <w:lang w:val="en-GB"/>
        </w:rPr>
        <w:tab/>
        <w:t>required or imposed, or for the amount of any such increase. When, after the said date, such a</w:t>
      </w:r>
      <w:r w:rsidRPr="00DE0157">
        <w:rPr>
          <w:rFonts w:ascii="Arial" w:eastAsia="Times New Roman" w:hAnsi="Arial" w:cs="Arial"/>
          <w:lang w:val="en-GB"/>
        </w:rPr>
        <w:tab/>
        <w:t>provisional payment is no longer required or any such anti-dumping or countervailing right is abolished,</w:t>
      </w:r>
      <w:r w:rsidRPr="00DE0157">
        <w:rPr>
          <w:rFonts w:ascii="Arial" w:eastAsia="Times New Roman" w:hAnsi="Arial" w:cs="Arial"/>
          <w:lang w:val="en-GB"/>
        </w:rPr>
        <w:tab/>
        <w:t>or where the amount of such provisional payment or any such right is reduced, any such favourable</w:t>
      </w:r>
      <w:r w:rsidRPr="00DE0157">
        <w:rPr>
          <w:rFonts w:ascii="Arial" w:eastAsia="Times New Roman" w:hAnsi="Arial" w:cs="Arial"/>
          <w:lang w:val="en-GB"/>
        </w:rPr>
        <w:tab/>
        <w:t>difference shall on demand be paid forthwith by the contractor to the State or the State may deduct</w:t>
      </w:r>
      <w:r w:rsidRPr="00DE0157">
        <w:rPr>
          <w:rFonts w:ascii="Arial" w:eastAsia="Times New Roman" w:hAnsi="Arial" w:cs="Arial"/>
          <w:lang w:val="en-GB"/>
        </w:rPr>
        <w:tab/>
        <w:t>such amounts from moneys (if any) which may otherwise be due to the contractor in regard to supplies</w:t>
      </w:r>
      <w:r w:rsidRPr="00DE0157">
        <w:rPr>
          <w:rFonts w:ascii="Arial" w:eastAsia="Times New Roman" w:hAnsi="Arial" w:cs="Arial"/>
          <w:lang w:val="en-GB"/>
        </w:rPr>
        <w:tab/>
        <w:t>or services which he delivered or rendered, or is to deliver or render in terms of the contract or any</w:t>
      </w:r>
      <w:r w:rsidRPr="00DE0157">
        <w:rPr>
          <w:rFonts w:ascii="Arial" w:eastAsia="Times New Roman" w:hAnsi="Arial" w:cs="Arial"/>
          <w:lang w:val="en-GB"/>
        </w:rPr>
        <w:tab/>
        <w:t>other contract or any other amount which may be due to him.</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FORCE MAJEURE</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Notwithstanding the provisions of GCC Clauses 22 and 23, the supplier shall not be liable for forfeiture of</w:t>
      </w:r>
      <w:r w:rsidRPr="00DE0157">
        <w:rPr>
          <w:rFonts w:ascii="Arial" w:eastAsia="Times New Roman" w:hAnsi="Arial" w:cs="Arial"/>
          <w:lang w:val="en-GB"/>
        </w:rPr>
        <w:tab/>
        <w:t>its performance security, damages, or termination for default if and to the extent that his delay in</w:t>
      </w:r>
      <w:r w:rsidRPr="00DE0157">
        <w:rPr>
          <w:rFonts w:ascii="Arial" w:eastAsia="Times New Roman" w:hAnsi="Arial" w:cs="Arial"/>
          <w:lang w:val="en-GB"/>
        </w:rPr>
        <w:tab/>
        <w:t>performance or other failure to perform his obligations under the contract is the result of an event of</w:t>
      </w:r>
      <w:r w:rsidRPr="00DE0157">
        <w:rPr>
          <w:rFonts w:ascii="Arial" w:eastAsia="Times New Roman" w:hAnsi="Arial" w:cs="Arial"/>
          <w:lang w:val="en-GB"/>
        </w:rPr>
        <w:tab/>
        <w:t xml:space="preserve">force majeure. </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If a force majeure situation arises, the supplier shall promptly notify the purchaser in writing of such</w:t>
      </w:r>
      <w:r w:rsidRPr="00DE0157">
        <w:rPr>
          <w:rFonts w:ascii="Arial" w:eastAsia="Times New Roman" w:hAnsi="Arial" w:cs="Arial"/>
          <w:lang w:val="en-GB"/>
        </w:rPr>
        <w:tab/>
        <w:t>condition and the cause thereof. Unless otherwise directed by the purchaser in writing, the supplier shall</w:t>
      </w:r>
      <w:r w:rsidRPr="00DE0157">
        <w:rPr>
          <w:rFonts w:ascii="Arial" w:eastAsia="Times New Roman" w:hAnsi="Arial" w:cs="Arial"/>
          <w:lang w:val="en-GB"/>
        </w:rPr>
        <w:tab/>
        <w:t>continue to perform its obligations under the contract as far as is reasonably practical, and shall seek all</w:t>
      </w:r>
      <w:r w:rsidRPr="00DE0157">
        <w:rPr>
          <w:rFonts w:ascii="Arial" w:eastAsia="Times New Roman" w:hAnsi="Arial" w:cs="Arial"/>
          <w:lang w:val="en-GB"/>
        </w:rPr>
        <w:tab/>
        <w:t>reasonable alternative means for performance not prevented by the force majeure event.</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TERMINATION FOR INSOLVENCY</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purchaser may at any time terminate the contract by giving written notice to the supplier if the</w:t>
      </w:r>
      <w:r w:rsidRPr="00DE0157">
        <w:rPr>
          <w:rFonts w:ascii="Arial" w:eastAsia="Times New Roman" w:hAnsi="Arial" w:cs="Arial"/>
          <w:lang w:val="en-GB"/>
        </w:rPr>
        <w:tab/>
        <w:t>supplier becomes bankrupt or otherwise insolvent. In this event, termination will be without</w:t>
      </w:r>
      <w:r w:rsidRPr="00DE0157">
        <w:rPr>
          <w:rFonts w:ascii="Arial" w:eastAsia="Times New Roman" w:hAnsi="Arial" w:cs="Arial"/>
          <w:lang w:val="en-GB"/>
        </w:rPr>
        <w:tab/>
        <w:t>compensation to the supplier, provided that such termination will not prejudice or affect any right of</w:t>
      </w:r>
      <w:r w:rsidRPr="00DE0157">
        <w:rPr>
          <w:rFonts w:ascii="Arial" w:eastAsia="Times New Roman" w:hAnsi="Arial" w:cs="Arial"/>
          <w:lang w:val="en-GB"/>
        </w:rPr>
        <w:tab/>
        <w:t xml:space="preserve">action or remedy which has accrued or will accrue thereafter to the purchaser. </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SETTLEMENT OF DISPUTES</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If any dispute or difference of any kind whatsoever arises between the purchaser and the supplier in</w:t>
      </w:r>
      <w:r w:rsidRPr="00DE0157">
        <w:rPr>
          <w:rFonts w:ascii="Arial" w:eastAsia="Times New Roman" w:hAnsi="Arial" w:cs="Arial"/>
          <w:lang w:val="en-GB"/>
        </w:rPr>
        <w:tab/>
        <w:t>connection with or arising out of the contract, the parties shall make every effort to resolve amicably</w:t>
      </w:r>
      <w:r w:rsidRPr="00DE0157">
        <w:rPr>
          <w:rFonts w:ascii="Arial" w:eastAsia="Times New Roman" w:hAnsi="Arial" w:cs="Arial"/>
          <w:lang w:val="en-GB"/>
        </w:rPr>
        <w:tab/>
        <w:t xml:space="preserve">such dispute or difference by mutual consultation. </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If, after thirty (30) days, the parties have failed to resolve their dispute or difference by such mutual</w:t>
      </w:r>
      <w:r w:rsidRPr="00DE0157">
        <w:rPr>
          <w:rFonts w:ascii="Arial" w:eastAsia="Times New Roman" w:hAnsi="Arial" w:cs="Arial"/>
          <w:lang w:val="en-GB"/>
        </w:rPr>
        <w:tab/>
        <w:t>consultation, then either the purchaser or the supplier may give notice to the other party of his intention</w:t>
      </w:r>
      <w:r w:rsidRPr="00DE0157">
        <w:rPr>
          <w:rFonts w:ascii="Arial" w:eastAsia="Times New Roman" w:hAnsi="Arial" w:cs="Arial"/>
          <w:lang w:val="en-GB"/>
        </w:rPr>
        <w:tab/>
        <w:t>to commence with mediation. No mediation in respect of this matter may be commenced unless such</w:t>
      </w:r>
      <w:r w:rsidRPr="00DE0157">
        <w:rPr>
          <w:rFonts w:ascii="Arial" w:eastAsia="Times New Roman" w:hAnsi="Arial" w:cs="Arial"/>
          <w:lang w:val="en-GB"/>
        </w:rPr>
        <w:tab/>
        <w:t>notice is given to the other party.</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Should it not be possible to settle a dispute by means of mediation, it may be settled in a South African</w:t>
      </w:r>
      <w:r w:rsidRPr="00DE0157">
        <w:rPr>
          <w:rFonts w:ascii="Arial" w:eastAsia="Times New Roman" w:hAnsi="Arial" w:cs="Arial"/>
          <w:lang w:val="en-GB"/>
        </w:rPr>
        <w:tab/>
        <w:t>court of law.</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Mediation proceedings shall be conducted in accordance with the rules of procedure specified in the</w:t>
      </w:r>
      <w:r w:rsidRPr="00DE0157">
        <w:rPr>
          <w:rFonts w:ascii="Arial" w:eastAsia="Times New Roman" w:hAnsi="Arial" w:cs="Arial"/>
          <w:lang w:val="en-GB"/>
        </w:rPr>
        <w:tab/>
        <w:t>SCC.</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Notwithstanding any reference to mediation and/or court proceedings herein,</w:t>
      </w:r>
    </w:p>
    <w:p w:rsidR="004834D6" w:rsidRPr="00DE0157" w:rsidRDefault="004834D6" w:rsidP="00F25B20">
      <w:pPr>
        <w:numPr>
          <w:ilvl w:val="0"/>
          <w:numId w:val="44"/>
        </w:numPr>
        <w:autoSpaceDE w:val="0"/>
        <w:autoSpaceDN w:val="0"/>
        <w:adjustRightInd w:val="0"/>
        <w:spacing w:after="0" w:line="240" w:lineRule="auto"/>
        <w:ind w:firstLine="993"/>
        <w:contextualSpacing/>
        <w:jc w:val="both"/>
        <w:rPr>
          <w:rFonts w:ascii="Arial" w:eastAsia="Times New Roman" w:hAnsi="Arial" w:cs="Arial"/>
          <w:lang w:val="en-GB"/>
        </w:rPr>
      </w:pPr>
      <w:r w:rsidRPr="00DE0157">
        <w:rPr>
          <w:rFonts w:ascii="Arial" w:eastAsia="Times New Roman" w:hAnsi="Arial" w:cs="Arial"/>
          <w:lang w:val="en-GB"/>
        </w:rPr>
        <w:t>the parties shall continue to perform their respective obligations under the contract unless they</w:t>
      </w:r>
      <w:r w:rsidRPr="00DE0157">
        <w:rPr>
          <w:rFonts w:ascii="Arial" w:eastAsia="Times New Roman" w:hAnsi="Arial" w:cs="Arial"/>
          <w:lang w:val="en-GB"/>
        </w:rPr>
        <w:tab/>
      </w:r>
      <w:r w:rsidRPr="00DE0157">
        <w:rPr>
          <w:rFonts w:ascii="Arial" w:eastAsia="Times New Roman" w:hAnsi="Arial" w:cs="Arial"/>
          <w:lang w:val="en-GB"/>
        </w:rPr>
        <w:tab/>
      </w:r>
      <w:r w:rsidRPr="00DE0157">
        <w:rPr>
          <w:rFonts w:ascii="Arial" w:eastAsia="Times New Roman" w:hAnsi="Arial" w:cs="Arial"/>
          <w:lang w:val="en-GB"/>
        </w:rPr>
        <w:tab/>
        <w:t>otherwise agree; and</w:t>
      </w:r>
    </w:p>
    <w:p w:rsidR="004834D6" w:rsidRPr="00DE0157" w:rsidRDefault="004834D6" w:rsidP="00F25B20">
      <w:pPr>
        <w:numPr>
          <w:ilvl w:val="0"/>
          <w:numId w:val="44"/>
        </w:numPr>
        <w:autoSpaceDE w:val="0"/>
        <w:autoSpaceDN w:val="0"/>
        <w:adjustRightInd w:val="0"/>
        <w:spacing w:after="0" w:line="240" w:lineRule="auto"/>
        <w:ind w:firstLine="993"/>
        <w:contextualSpacing/>
        <w:jc w:val="both"/>
        <w:rPr>
          <w:rFonts w:ascii="Arial" w:eastAsia="Times New Roman" w:hAnsi="Arial" w:cs="Arial"/>
          <w:lang w:val="en-GB"/>
        </w:rPr>
      </w:pPr>
      <w:r w:rsidRPr="00DE0157">
        <w:rPr>
          <w:rFonts w:ascii="Arial" w:eastAsia="Times New Roman" w:hAnsi="Arial" w:cs="Arial"/>
          <w:lang w:val="en-GB"/>
        </w:rPr>
        <w:t>the purchaser shall pay the supplier any monies due the supplier.</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Except in cases of criminal negligence or wilful misconduct, and in the case of infringement pursuant to</w:t>
      </w:r>
      <w:r w:rsidRPr="00DE0157">
        <w:rPr>
          <w:rFonts w:ascii="Arial" w:eastAsia="Times New Roman" w:hAnsi="Arial" w:cs="Arial"/>
          <w:lang w:val="en-GB"/>
        </w:rPr>
        <w:tab/>
        <w:t>Clause 6.</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LIMITATION OF LIABILITY</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supplier shall not be liable to the purchaser, whether in contract, tort, or otherwise, for any indirect</w:t>
      </w:r>
      <w:r w:rsidRPr="00DE0157">
        <w:rPr>
          <w:rFonts w:ascii="Arial" w:eastAsia="Times New Roman" w:hAnsi="Arial" w:cs="Arial"/>
          <w:lang w:val="en-GB"/>
        </w:rPr>
        <w:tab/>
        <w:t xml:space="preserve">or consequential loss or damage, loss of use, loss of </w:t>
      </w:r>
      <w:r w:rsidRPr="00DE0157">
        <w:rPr>
          <w:rFonts w:ascii="Arial" w:eastAsia="Times New Roman" w:hAnsi="Arial" w:cs="Arial"/>
          <w:lang w:val="en-GB"/>
        </w:rPr>
        <w:lastRenderedPageBreak/>
        <w:t>production, or loss of profits or interest costs,</w:t>
      </w:r>
      <w:r w:rsidRPr="00DE0157">
        <w:rPr>
          <w:rFonts w:ascii="Arial" w:eastAsia="Times New Roman" w:hAnsi="Arial" w:cs="Arial"/>
          <w:lang w:val="en-GB"/>
        </w:rPr>
        <w:tab/>
        <w:t>provided that this exclusion shall not apply to any obligation of the supplier to pay penalties and/or</w:t>
      </w:r>
      <w:r w:rsidRPr="00DE0157">
        <w:rPr>
          <w:rFonts w:ascii="Arial" w:eastAsia="Times New Roman" w:hAnsi="Arial" w:cs="Arial"/>
          <w:lang w:val="en-GB"/>
        </w:rPr>
        <w:tab/>
        <w:t xml:space="preserve">damages to the purchaser. </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aggregate liability of the supplier to the purchaser, whether under the contract, in tort or otherwise,</w:t>
      </w:r>
      <w:r w:rsidRPr="00DE0157">
        <w:rPr>
          <w:rFonts w:ascii="Arial" w:eastAsia="Times New Roman" w:hAnsi="Arial" w:cs="Arial"/>
          <w:lang w:val="en-GB"/>
        </w:rPr>
        <w:tab/>
        <w:t>shall not exceed the total contract price, provided that this limitation shall not apply to the cost of</w:t>
      </w:r>
      <w:r w:rsidRPr="00DE0157">
        <w:rPr>
          <w:rFonts w:ascii="Arial" w:eastAsia="Times New Roman" w:hAnsi="Arial" w:cs="Arial"/>
          <w:lang w:val="en-GB"/>
        </w:rPr>
        <w:tab/>
        <w:t>repairing or replacing defective equipment.</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GOVERNING LANGUAGE</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contract shall be written in English. All correspondence and other documents pertaining to the</w:t>
      </w:r>
      <w:r w:rsidRPr="00DE0157">
        <w:rPr>
          <w:rFonts w:ascii="Arial" w:eastAsia="Times New Roman" w:hAnsi="Arial" w:cs="Arial"/>
          <w:lang w:val="en-GB"/>
        </w:rPr>
        <w:tab/>
        <w:t xml:space="preserve">contract that is exchanged by the parties shall also be written in English. </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APPLICABLE LAW</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contract shall be interpreted in accordance with South African laws, unless otherwise specified in</w:t>
      </w:r>
      <w:r w:rsidRPr="00DE0157">
        <w:rPr>
          <w:rFonts w:ascii="Arial" w:eastAsia="Times New Roman" w:hAnsi="Arial" w:cs="Arial"/>
          <w:lang w:val="en-GB"/>
        </w:rPr>
        <w:tab/>
        <w:t xml:space="preserve">SCC. </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NOTICES</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Every written acceptance of a bid shall be posted to the supplier concerned by registered or certified</w:t>
      </w:r>
      <w:r w:rsidRPr="00DE0157">
        <w:rPr>
          <w:rFonts w:ascii="Arial" w:eastAsia="Times New Roman" w:hAnsi="Arial" w:cs="Arial"/>
          <w:lang w:val="en-GB"/>
        </w:rPr>
        <w:tab/>
        <w:t>mail and any other notice to him shall be posted by ordinary mail to the address furnished in his bid or</w:t>
      </w:r>
      <w:r w:rsidRPr="00DE0157">
        <w:rPr>
          <w:rFonts w:ascii="Arial" w:eastAsia="Times New Roman" w:hAnsi="Arial" w:cs="Arial"/>
          <w:lang w:val="en-GB"/>
        </w:rPr>
        <w:tab/>
        <w:t>to the address notified later by him in writing and such posting shall be deemed to be proper service of</w:t>
      </w:r>
      <w:r w:rsidRPr="00DE0157">
        <w:rPr>
          <w:rFonts w:ascii="Arial" w:eastAsia="Times New Roman" w:hAnsi="Arial" w:cs="Arial"/>
          <w:lang w:val="en-GB"/>
        </w:rPr>
        <w:tab/>
        <w:t xml:space="preserve">such notice. </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The time mentioned in the contract documents for performing any act after such aforesaid notice has</w:t>
      </w:r>
      <w:r w:rsidRPr="00DE0157">
        <w:rPr>
          <w:rFonts w:ascii="Arial" w:eastAsia="Times New Roman" w:hAnsi="Arial" w:cs="Arial"/>
          <w:lang w:val="en-GB"/>
        </w:rPr>
        <w:tab/>
        <w:t>been given, shall be reckoned from the date of posting of such notice.</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0"/>
          <w:numId w:val="39"/>
        </w:numPr>
        <w:autoSpaceDE w:val="0"/>
        <w:autoSpaceDN w:val="0"/>
        <w:adjustRightInd w:val="0"/>
        <w:spacing w:after="0" w:line="240" w:lineRule="auto"/>
        <w:contextualSpacing/>
        <w:jc w:val="both"/>
        <w:rPr>
          <w:rFonts w:ascii="Arial" w:eastAsia="Times New Roman" w:hAnsi="Arial" w:cs="Arial"/>
          <w:b/>
          <w:bCs/>
        </w:rPr>
      </w:pPr>
      <w:r w:rsidRPr="00DE0157">
        <w:rPr>
          <w:rFonts w:ascii="Arial" w:eastAsia="Times New Roman" w:hAnsi="Arial" w:cs="Arial"/>
          <w:b/>
          <w:bCs/>
        </w:rPr>
        <w:tab/>
        <w:t>TAXES AND DUTIES</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b/>
          <w:bCs/>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A foreign supplier shall be entirely responsible for all taxes, stamp duties, license fees, and other such</w:t>
      </w:r>
      <w:r w:rsidRPr="00DE0157">
        <w:rPr>
          <w:rFonts w:ascii="Arial" w:eastAsia="Times New Roman" w:hAnsi="Arial" w:cs="Arial"/>
          <w:lang w:val="en-GB"/>
        </w:rPr>
        <w:tab/>
        <w:t xml:space="preserve">levies imposed outside the purchaser’s country. </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A local supplier shall be entirely responsible for all taxes, duties, license fees, etc., incurred until delivery</w:t>
      </w:r>
      <w:r w:rsidRPr="00DE0157">
        <w:rPr>
          <w:rFonts w:ascii="Arial" w:eastAsia="Times New Roman" w:hAnsi="Arial" w:cs="Arial"/>
          <w:lang w:val="en-GB"/>
        </w:rPr>
        <w:tab/>
        <w:t>of the contracted goods to the purchaser.</w:t>
      </w:r>
    </w:p>
    <w:p w:rsidR="004834D6" w:rsidRPr="00DE0157" w:rsidRDefault="004834D6" w:rsidP="00F25B20">
      <w:pPr>
        <w:autoSpaceDE w:val="0"/>
        <w:autoSpaceDN w:val="0"/>
        <w:adjustRightInd w:val="0"/>
        <w:spacing w:after="0" w:line="240" w:lineRule="auto"/>
        <w:contextualSpacing/>
        <w:jc w:val="both"/>
        <w:rPr>
          <w:rFonts w:ascii="Arial" w:eastAsia="Times New Roman" w:hAnsi="Arial" w:cs="Arial"/>
          <w:lang w:val="en-GB"/>
        </w:rPr>
      </w:pPr>
    </w:p>
    <w:p w:rsidR="004834D6" w:rsidRPr="00DE0157" w:rsidRDefault="004834D6" w:rsidP="00F25B20">
      <w:pPr>
        <w:numPr>
          <w:ilvl w:val="1"/>
          <w:numId w:val="39"/>
        </w:numPr>
        <w:autoSpaceDE w:val="0"/>
        <w:autoSpaceDN w:val="0"/>
        <w:adjustRightInd w:val="0"/>
        <w:spacing w:after="0" w:line="240" w:lineRule="auto"/>
        <w:contextualSpacing/>
        <w:jc w:val="both"/>
        <w:rPr>
          <w:rFonts w:ascii="Arial" w:eastAsia="Times New Roman" w:hAnsi="Arial" w:cs="Arial"/>
          <w:lang w:val="en-GB"/>
        </w:rPr>
      </w:pPr>
      <w:r w:rsidRPr="00DE0157">
        <w:rPr>
          <w:rFonts w:ascii="Arial" w:eastAsia="Times New Roman" w:hAnsi="Arial" w:cs="Arial"/>
          <w:lang w:val="en-GB"/>
        </w:rPr>
        <w:t>No contract shall be concluded with any bidder whose tax matters are not in order. Prior to the award of</w:t>
      </w:r>
      <w:r w:rsidRPr="00DE0157">
        <w:rPr>
          <w:rFonts w:ascii="Arial" w:eastAsia="Times New Roman" w:hAnsi="Arial" w:cs="Arial"/>
          <w:lang w:val="en-GB"/>
        </w:rPr>
        <w:tab/>
        <w:t>a bid, GPAA must be in possession of a tax clearance certificate, submitted by the bidder. This certificate</w:t>
      </w:r>
      <w:r w:rsidRPr="00DE0157">
        <w:rPr>
          <w:rFonts w:ascii="Arial" w:eastAsia="Times New Roman" w:hAnsi="Arial" w:cs="Arial"/>
          <w:lang w:val="en-GB"/>
        </w:rPr>
        <w:tab/>
        <w:t>must be an original issued by the South African Revenue Services.</w:t>
      </w:r>
    </w:p>
    <w:p w:rsidR="004834D6" w:rsidRPr="00DE0157" w:rsidRDefault="004834D6" w:rsidP="00795F6C">
      <w:pPr>
        <w:pStyle w:val="Default"/>
        <w:rPr>
          <w:bCs/>
          <w:color w:val="auto"/>
          <w:sz w:val="22"/>
          <w:szCs w:val="22"/>
        </w:rPr>
      </w:pPr>
    </w:p>
    <w:sectPr w:rsidR="004834D6" w:rsidRPr="00DE0157" w:rsidSect="0034354F">
      <w:footerReference w:type="default" r:id="rId16"/>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631DF" w15:done="0"/>
  <w15:commentEx w15:paraId="1B66C7A4" w15:done="0"/>
  <w15:commentEx w15:paraId="5D6A22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23" w:rsidRDefault="00663223" w:rsidP="00076D8A">
      <w:pPr>
        <w:spacing w:after="0" w:line="240" w:lineRule="auto"/>
      </w:pPr>
      <w:r>
        <w:separator/>
      </w:r>
    </w:p>
  </w:endnote>
  <w:endnote w:type="continuationSeparator" w:id="0">
    <w:p w:rsidR="00663223" w:rsidRDefault="00663223" w:rsidP="0007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98" w:rsidRDefault="00226798">
    <w:pPr>
      <w:pStyle w:val="Footer"/>
      <w:pBdr>
        <w:top w:val="thinThickSmallGap" w:sz="24" w:space="1" w:color="622423" w:themeColor="accent2" w:themeShade="7F"/>
      </w:pBdr>
      <w:rPr>
        <w:rFonts w:asciiTheme="majorHAnsi" w:eastAsiaTheme="majorEastAsia" w:hAnsiTheme="majorHAnsi" w:cstheme="majorBidi"/>
      </w:rPr>
    </w:pPr>
    <w:r w:rsidRPr="00682CEF">
      <w:rPr>
        <w:rFonts w:asciiTheme="majorHAnsi" w:eastAsiaTheme="majorEastAsia" w:hAnsiTheme="majorHAnsi" w:cstheme="majorBidi"/>
      </w:rPr>
      <w:t xml:space="preserve">Supply of McAfee Product Suite Renewal and Licenses </w:t>
    </w:r>
    <w:r w:rsidR="00617A66">
      <w:rPr>
        <w:rFonts w:asciiTheme="majorHAnsi" w:eastAsiaTheme="majorEastAsia" w:hAnsiTheme="majorHAnsi" w:cstheme="majorBidi"/>
      </w:rPr>
      <w:t>bid (GPAA 21 2017</w:t>
    </w:r>
    <w:proofErr w:type="gramStart"/>
    <w:r w:rsidR="00617A66">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D5858" w:rsidRPr="00ED585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26798" w:rsidRDefault="0022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23" w:rsidRDefault="00663223" w:rsidP="00076D8A">
      <w:pPr>
        <w:spacing w:after="0" w:line="240" w:lineRule="auto"/>
      </w:pPr>
      <w:r>
        <w:separator/>
      </w:r>
    </w:p>
  </w:footnote>
  <w:footnote w:type="continuationSeparator" w:id="0">
    <w:p w:rsidR="00663223" w:rsidRDefault="00663223" w:rsidP="00076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057"/>
    <w:multiLevelType w:val="hybridMultilevel"/>
    <w:tmpl w:val="7DC2F9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8E3E3F"/>
    <w:multiLevelType w:val="hybridMultilevel"/>
    <w:tmpl w:val="0F6284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A84389"/>
    <w:multiLevelType w:val="hybridMultilevel"/>
    <w:tmpl w:val="3A7AD0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CE56035"/>
    <w:multiLevelType w:val="hybridMultilevel"/>
    <w:tmpl w:val="147C54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3314A5"/>
    <w:multiLevelType w:val="hybridMultilevel"/>
    <w:tmpl w:val="3E6AD50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46F2D90"/>
    <w:multiLevelType w:val="multilevel"/>
    <w:tmpl w:val="FF4225D6"/>
    <w:numStyleLink w:val="111111"/>
  </w:abstractNum>
  <w:abstractNum w:abstractNumId="10">
    <w:nsid w:val="163514C9"/>
    <w:multiLevelType w:val="multilevel"/>
    <w:tmpl w:val="C6BCA69A"/>
    <w:lvl w:ilvl="0">
      <w:start w:val="1"/>
      <w:numFmt w:val="decimal"/>
      <w:lvlText w:val="%1."/>
      <w:lvlJc w:val="left"/>
      <w:pPr>
        <w:tabs>
          <w:tab w:val="num" w:pos="900"/>
        </w:tabs>
        <w:ind w:left="900" w:hanging="900"/>
      </w:pPr>
      <w:rPr>
        <w:rFonts w:hint="default"/>
      </w:r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9AC09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4">
    <w:nsid w:val="1D6A1170"/>
    <w:multiLevelType w:val="hybridMultilevel"/>
    <w:tmpl w:val="C9B6F85C"/>
    <w:lvl w:ilvl="0" w:tplc="6518AB1A">
      <w:start w:val="1"/>
      <w:numFmt w:val="decimal"/>
      <w:lvlText w:val="%1."/>
      <w:lvlJc w:val="left"/>
      <w:pPr>
        <w:ind w:left="1146" w:hanging="360"/>
      </w:pPr>
      <w:rPr>
        <w:b/>
        <w:color w:val="000000"/>
        <w:sz w:val="20"/>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5">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6">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B77532"/>
    <w:multiLevelType w:val="hybridMultilevel"/>
    <w:tmpl w:val="C6E6E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4D94F8A"/>
    <w:multiLevelType w:val="hybridMultilevel"/>
    <w:tmpl w:val="DBBEA6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0">
    <w:nsid w:val="2A955B66"/>
    <w:multiLevelType w:val="multilevel"/>
    <w:tmpl w:val="FF4225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2C7C0B"/>
    <w:multiLevelType w:val="hybridMultilevel"/>
    <w:tmpl w:val="E48A2832"/>
    <w:lvl w:ilvl="0" w:tplc="8E442CA4">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nsid w:val="2FB16852"/>
    <w:multiLevelType w:val="hybridMultilevel"/>
    <w:tmpl w:val="A2FC2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FD0468E"/>
    <w:multiLevelType w:val="hybridMultilevel"/>
    <w:tmpl w:val="A62EA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4CF754F2"/>
    <w:multiLevelType w:val="hybridMultilevel"/>
    <w:tmpl w:val="99F82EBA"/>
    <w:lvl w:ilvl="0" w:tplc="68C85D4C">
      <w:start w:val="1"/>
      <w:numFmt w:val="lowerRoman"/>
      <w:lvlText w:val="%1."/>
      <w:lvlJc w:val="left"/>
      <w:pPr>
        <w:tabs>
          <w:tab w:val="num" w:pos="360"/>
        </w:tabs>
        <w:ind w:left="360" w:hanging="360"/>
      </w:pPr>
      <w:rPr>
        <w:rFonts w:ascii="Arial" w:hAnsi="Arial" w:cs="Arial" w:hint="default"/>
        <w:b w:val="0"/>
        <w:bCs/>
        <w:i w:val="0"/>
        <w:sz w:val="24"/>
        <w:szCs w:val="24"/>
      </w:rPr>
    </w:lvl>
    <w:lvl w:ilvl="1" w:tplc="AF3E7586">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0">
    <w:nsid w:val="54DF41B4"/>
    <w:multiLevelType w:val="hybridMultilevel"/>
    <w:tmpl w:val="AA9CA918"/>
    <w:lvl w:ilvl="0" w:tplc="1C09000F">
      <w:start w:val="1"/>
      <w:numFmt w:val="decimal"/>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2">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F43E7D"/>
    <w:multiLevelType w:val="multilevel"/>
    <w:tmpl w:val="FF4225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7708A"/>
    <w:multiLevelType w:val="multilevel"/>
    <w:tmpl w:val="C4AEFDC6"/>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decimal"/>
      <w:lvlText w:val="%1.%2."/>
      <w:lvlJc w:val="left"/>
      <w:pPr>
        <w:tabs>
          <w:tab w:val="num" w:pos="1257"/>
        </w:tabs>
        <w:ind w:left="1257" w:hanging="357"/>
      </w:pPr>
      <w:rPr>
        <w:rFonts w:hint="default"/>
        <w:b/>
        <w:color w:val="auto"/>
      </w:rPr>
    </w:lvl>
    <w:lvl w:ilvl="2">
      <w:start w:val="1"/>
      <w:numFmt w:val="decimal"/>
      <w:lvlText w:val="%1.%2.%3."/>
      <w:lvlJc w:val="left"/>
      <w:pPr>
        <w:tabs>
          <w:tab w:val="num" w:pos="1479"/>
        </w:tabs>
        <w:ind w:left="1479" w:hanging="357"/>
      </w:pPr>
      <w:rPr>
        <w:rFonts w:ascii="Arial Narrow" w:hAnsi="Arial Narrow" w:hint="default"/>
        <w:b w:val="0"/>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7">
    <w:nsid w:val="6C996A5D"/>
    <w:multiLevelType w:val="hybridMultilevel"/>
    <w:tmpl w:val="9ED4D29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9">
    <w:nsid w:val="6D7441CC"/>
    <w:multiLevelType w:val="hybridMultilevel"/>
    <w:tmpl w:val="E2BAB1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531547"/>
    <w:multiLevelType w:val="hybridMultilevel"/>
    <w:tmpl w:val="E746ED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096ED0"/>
    <w:multiLevelType w:val="hybridMultilevel"/>
    <w:tmpl w:val="0672A830"/>
    <w:lvl w:ilvl="0" w:tplc="8E442CA4">
      <w:start w:val="1"/>
      <w:numFmt w:val="lowerLetter"/>
      <w:lvlText w:val="%1."/>
      <w:lvlJc w:val="right"/>
      <w:pPr>
        <w:tabs>
          <w:tab w:val="num" w:pos="1620"/>
        </w:tabs>
        <w:ind w:left="1620" w:hanging="18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E6670EF"/>
    <w:multiLevelType w:val="hybridMultilevel"/>
    <w:tmpl w:val="9068685C"/>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663170"/>
    <w:multiLevelType w:val="multilevel"/>
    <w:tmpl w:val="FF4225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C44BEC"/>
    <w:multiLevelType w:val="hybridMultilevel"/>
    <w:tmpl w:val="37064E16"/>
    <w:lvl w:ilvl="0" w:tplc="0409000F">
      <w:start w:val="1"/>
      <w:numFmt w:val="decimal"/>
      <w:lvlText w:val="%1."/>
      <w:lvlJc w:val="left"/>
      <w:pPr>
        <w:tabs>
          <w:tab w:val="num" w:pos="360"/>
        </w:tabs>
        <w:ind w:left="360" w:hanging="360"/>
      </w:pPr>
      <w:rPr>
        <w:rFonts w:hint="default"/>
        <w:b w:val="0"/>
        <w:bCs/>
        <w:i w:val="0"/>
        <w:sz w:val="24"/>
        <w:szCs w:val="24"/>
      </w:rPr>
    </w:lvl>
    <w:lvl w:ilvl="1" w:tplc="27148FC6">
      <w:start w:val="1"/>
      <w:numFmt w:val="decimal"/>
      <w:lvlText w:val="%2."/>
      <w:lvlJc w:val="left"/>
      <w:pPr>
        <w:tabs>
          <w:tab w:val="num" w:pos="1440"/>
        </w:tabs>
        <w:ind w:left="1440" w:hanging="360"/>
      </w:pPr>
      <w:rPr>
        <w:rFonts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42"/>
  </w:num>
  <w:num w:numId="3">
    <w:abstractNumId w:val="7"/>
  </w:num>
  <w:num w:numId="4">
    <w:abstractNumId w:val="6"/>
  </w:num>
  <w:num w:numId="5">
    <w:abstractNumId w:val="18"/>
  </w:num>
  <w:num w:numId="6">
    <w:abstractNumId w:val="17"/>
  </w:num>
  <w:num w:numId="7">
    <w:abstractNumId w:val="5"/>
  </w:num>
  <w:num w:numId="8">
    <w:abstractNumId w:val="0"/>
  </w:num>
  <w:num w:numId="9">
    <w:abstractNumId w:val="23"/>
  </w:num>
  <w:num w:numId="10">
    <w:abstractNumId w:val="37"/>
  </w:num>
  <w:num w:numId="11">
    <w:abstractNumId w:val="30"/>
  </w:num>
  <w:num w:numId="12">
    <w:abstractNumId w:val="34"/>
  </w:num>
  <w:num w:numId="13">
    <w:abstractNumId w:val="8"/>
  </w:num>
  <w:num w:numId="14">
    <w:abstractNumId w:val="2"/>
  </w:num>
  <w:num w:numId="15">
    <w:abstractNumId w:val="40"/>
  </w:num>
  <w:num w:numId="16">
    <w:abstractNumId w:val="46"/>
  </w:num>
  <w:num w:numId="17">
    <w:abstractNumId w:val="35"/>
  </w:num>
  <w:num w:numId="18">
    <w:abstractNumId w:val="43"/>
  </w:num>
  <w:num w:numId="19">
    <w:abstractNumId w:val="20"/>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0">
    <w:abstractNumId w:val="25"/>
  </w:num>
  <w:num w:numId="21">
    <w:abstractNumId w:val="16"/>
  </w:num>
  <w:num w:numId="22">
    <w:abstractNumId w:val="26"/>
  </w:num>
  <w:num w:numId="23">
    <w:abstractNumId w:val="36"/>
  </w:num>
  <w:num w:numId="24">
    <w:abstractNumId w:val="41"/>
  </w:num>
  <w:num w:numId="25">
    <w:abstractNumId w:val="1"/>
  </w:num>
  <w:num w:numId="26">
    <w:abstractNumId w:val="13"/>
  </w:num>
  <w:num w:numId="27">
    <w:abstractNumId w:val="38"/>
  </w:num>
  <w:num w:numId="28">
    <w:abstractNumId w:val="29"/>
  </w:num>
  <w:num w:numId="29">
    <w:abstractNumId w:val="19"/>
  </w:num>
  <w:num w:numId="30">
    <w:abstractNumId w:val="22"/>
  </w:num>
  <w:num w:numId="31">
    <w:abstractNumId w:val="32"/>
  </w:num>
  <w:num w:numId="32">
    <w:abstractNumId w:val="31"/>
  </w:num>
  <w:num w:numId="33">
    <w:abstractNumId w:val="27"/>
  </w:num>
  <w:num w:numId="34">
    <w:abstractNumId w:val="10"/>
  </w:num>
  <w:num w:numId="35">
    <w:abstractNumId w:val="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b/>
        </w:rPr>
      </w:lvl>
    </w:lvlOverride>
    <w:lvlOverride w:ilvl="2">
      <w:lvl w:ilvl="2">
        <w:start w:val="1"/>
        <w:numFmt w:val="decimal"/>
        <w:lvlText w:val="%1.%2.%3."/>
        <w:lvlJc w:val="left"/>
        <w:pPr>
          <w:tabs>
            <w:tab w:val="num" w:pos="720"/>
          </w:tabs>
          <w:ind w:left="504" w:hanging="504"/>
        </w:pPr>
        <w:rPr>
          <w:rFonts w:hint="default"/>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6">
    <w:abstractNumId w:val="15"/>
  </w:num>
  <w:num w:numId="37">
    <w:abstractNumId w:val="28"/>
  </w:num>
  <w:num w:numId="38">
    <w:abstractNumId w:val="47"/>
  </w:num>
  <w:num w:numId="39">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972"/>
          </w:tabs>
          <w:ind w:left="97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0">
    <w:abstractNumId w:val="44"/>
  </w:num>
  <w:num w:numId="41">
    <w:abstractNumId w:val="45"/>
  </w:num>
  <w:num w:numId="42">
    <w:abstractNumId w:val="12"/>
  </w:num>
  <w:num w:numId="43">
    <w:abstractNumId w:val="21"/>
  </w:num>
  <w:num w:numId="44">
    <w:abstractNumId w:val="3"/>
  </w:num>
  <w:num w:numId="45">
    <w:abstractNumId w:val="24"/>
  </w:num>
  <w:num w:numId="46">
    <w:abstractNumId w:val="4"/>
  </w:num>
  <w:num w:numId="47">
    <w:abstractNumId w:val="1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nwell Mwarazi">
    <w15:presenceInfo w15:providerId="AD" w15:userId="S-1-5-21-487214388-1542878870-332618576-2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BF"/>
    <w:rsid w:val="00000455"/>
    <w:rsid w:val="0000062E"/>
    <w:rsid w:val="00003432"/>
    <w:rsid w:val="00007A00"/>
    <w:rsid w:val="00020074"/>
    <w:rsid w:val="00032110"/>
    <w:rsid w:val="00040281"/>
    <w:rsid w:val="00040328"/>
    <w:rsid w:val="0005460C"/>
    <w:rsid w:val="0005686E"/>
    <w:rsid w:val="00076D8A"/>
    <w:rsid w:val="00082390"/>
    <w:rsid w:val="00095163"/>
    <w:rsid w:val="00095F9D"/>
    <w:rsid w:val="000B09A4"/>
    <w:rsid w:val="000B2C97"/>
    <w:rsid w:val="000B2F89"/>
    <w:rsid w:val="000C488F"/>
    <w:rsid w:val="000E4541"/>
    <w:rsid w:val="000F0AD7"/>
    <w:rsid w:val="00104492"/>
    <w:rsid w:val="001367C9"/>
    <w:rsid w:val="001518CD"/>
    <w:rsid w:val="0015449E"/>
    <w:rsid w:val="00160462"/>
    <w:rsid w:val="00175BD2"/>
    <w:rsid w:val="001765AF"/>
    <w:rsid w:val="00193E02"/>
    <w:rsid w:val="001F49D0"/>
    <w:rsid w:val="002026BE"/>
    <w:rsid w:val="002217DB"/>
    <w:rsid w:val="00226798"/>
    <w:rsid w:val="002651E8"/>
    <w:rsid w:val="002663E1"/>
    <w:rsid w:val="002A5EC3"/>
    <w:rsid w:val="002C1F25"/>
    <w:rsid w:val="002C2BFD"/>
    <w:rsid w:val="002D25C0"/>
    <w:rsid w:val="002E5925"/>
    <w:rsid w:val="00320C25"/>
    <w:rsid w:val="0032393A"/>
    <w:rsid w:val="00330973"/>
    <w:rsid w:val="00332FCD"/>
    <w:rsid w:val="00335237"/>
    <w:rsid w:val="0034304E"/>
    <w:rsid w:val="0034354F"/>
    <w:rsid w:val="00363BE2"/>
    <w:rsid w:val="003B3A2B"/>
    <w:rsid w:val="003F1136"/>
    <w:rsid w:val="003F445F"/>
    <w:rsid w:val="0040101D"/>
    <w:rsid w:val="00455F2B"/>
    <w:rsid w:val="00476FBD"/>
    <w:rsid w:val="004834D6"/>
    <w:rsid w:val="004953E8"/>
    <w:rsid w:val="004A7DD7"/>
    <w:rsid w:val="004C7141"/>
    <w:rsid w:val="004D1734"/>
    <w:rsid w:val="004D7AC4"/>
    <w:rsid w:val="005070D4"/>
    <w:rsid w:val="005077EC"/>
    <w:rsid w:val="00572B97"/>
    <w:rsid w:val="00575C4E"/>
    <w:rsid w:val="0057695D"/>
    <w:rsid w:val="005820B6"/>
    <w:rsid w:val="00584CB4"/>
    <w:rsid w:val="005D03A8"/>
    <w:rsid w:val="005D0E05"/>
    <w:rsid w:val="005D1819"/>
    <w:rsid w:val="005E2097"/>
    <w:rsid w:val="005F4329"/>
    <w:rsid w:val="00610947"/>
    <w:rsid w:val="00615078"/>
    <w:rsid w:val="006162AB"/>
    <w:rsid w:val="00617A66"/>
    <w:rsid w:val="006401D3"/>
    <w:rsid w:val="00663223"/>
    <w:rsid w:val="00682CEF"/>
    <w:rsid w:val="00690744"/>
    <w:rsid w:val="0069578C"/>
    <w:rsid w:val="006A47BF"/>
    <w:rsid w:val="006C00FA"/>
    <w:rsid w:val="006E206E"/>
    <w:rsid w:val="007115F0"/>
    <w:rsid w:val="0073078D"/>
    <w:rsid w:val="00741668"/>
    <w:rsid w:val="00754839"/>
    <w:rsid w:val="007702A1"/>
    <w:rsid w:val="00784512"/>
    <w:rsid w:val="00784B23"/>
    <w:rsid w:val="00795F6C"/>
    <w:rsid w:val="007B538E"/>
    <w:rsid w:val="007C75C2"/>
    <w:rsid w:val="007E114C"/>
    <w:rsid w:val="007E4A63"/>
    <w:rsid w:val="007F4A5D"/>
    <w:rsid w:val="00804B18"/>
    <w:rsid w:val="008225DB"/>
    <w:rsid w:val="00833A8D"/>
    <w:rsid w:val="00837065"/>
    <w:rsid w:val="0086606B"/>
    <w:rsid w:val="00866B5C"/>
    <w:rsid w:val="00870803"/>
    <w:rsid w:val="008A54C3"/>
    <w:rsid w:val="008B1106"/>
    <w:rsid w:val="008B4809"/>
    <w:rsid w:val="008C1AFE"/>
    <w:rsid w:val="008E5583"/>
    <w:rsid w:val="008F167D"/>
    <w:rsid w:val="00920FE1"/>
    <w:rsid w:val="0092422C"/>
    <w:rsid w:val="00933586"/>
    <w:rsid w:val="009412BF"/>
    <w:rsid w:val="009468CD"/>
    <w:rsid w:val="009644D5"/>
    <w:rsid w:val="009815D0"/>
    <w:rsid w:val="009845E3"/>
    <w:rsid w:val="00985FFE"/>
    <w:rsid w:val="00991DB8"/>
    <w:rsid w:val="00996B52"/>
    <w:rsid w:val="009B61C5"/>
    <w:rsid w:val="009B6835"/>
    <w:rsid w:val="009C3252"/>
    <w:rsid w:val="009D3FB0"/>
    <w:rsid w:val="009D4B64"/>
    <w:rsid w:val="009E533F"/>
    <w:rsid w:val="009F1DEF"/>
    <w:rsid w:val="009F7B62"/>
    <w:rsid w:val="00A03B82"/>
    <w:rsid w:val="00A27589"/>
    <w:rsid w:val="00A352E4"/>
    <w:rsid w:val="00A438BD"/>
    <w:rsid w:val="00A53090"/>
    <w:rsid w:val="00A57006"/>
    <w:rsid w:val="00A965AD"/>
    <w:rsid w:val="00AA54AF"/>
    <w:rsid w:val="00AB1E6C"/>
    <w:rsid w:val="00AD43D4"/>
    <w:rsid w:val="00AF05D0"/>
    <w:rsid w:val="00AF79DC"/>
    <w:rsid w:val="00B05448"/>
    <w:rsid w:val="00B11B15"/>
    <w:rsid w:val="00B31AAC"/>
    <w:rsid w:val="00B3667D"/>
    <w:rsid w:val="00B43DCA"/>
    <w:rsid w:val="00B44A80"/>
    <w:rsid w:val="00BC2EBB"/>
    <w:rsid w:val="00BC77B7"/>
    <w:rsid w:val="00BF6ED2"/>
    <w:rsid w:val="00C12443"/>
    <w:rsid w:val="00C512D9"/>
    <w:rsid w:val="00C7175F"/>
    <w:rsid w:val="00C71D4B"/>
    <w:rsid w:val="00CA7A4D"/>
    <w:rsid w:val="00CB1E6B"/>
    <w:rsid w:val="00CD1978"/>
    <w:rsid w:val="00CF23F5"/>
    <w:rsid w:val="00D26573"/>
    <w:rsid w:val="00D32B0F"/>
    <w:rsid w:val="00D432A9"/>
    <w:rsid w:val="00D553D1"/>
    <w:rsid w:val="00D675B7"/>
    <w:rsid w:val="00D71C3A"/>
    <w:rsid w:val="00D81CDA"/>
    <w:rsid w:val="00DA30DD"/>
    <w:rsid w:val="00DD68C0"/>
    <w:rsid w:val="00DE0157"/>
    <w:rsid w:val="00DE30D0"/>
    <w:rsid w:val="00DF1961"/>
    <w:rsid w:val="00DF6104"/>
    <w:rsid w:val="00DF656B"/>
    <w:rsid w:val="00DF67D6"/>
    <w:rsid w:val="00E05044"/>
    <w:rsid w:val="00E07C4B"/>
    <w:rsid w:val="00E17DBB"/>
    <w:rsid w:val="00E52F4F"/>
    <w:rsid w:val="00E56C91"/>
    <w:rsid w:val="00E65799"/>
    <w:rsid w:val="00E87F60"/>
    <w:rsid w:val="00EA76F6"/>
    <w:rsid w:val="00EB4FD8"/>
    <w:rsid w:val="00EC2765"/>
    <w:rsid w:val="00ED3A34"/>
    <w:rsid w:val="00ED5858"/>
    <w:rsid w:val="00EE04E6"/>
    <w:rsid w:val="00EE0DC0"/>
    <w:rsid w:val="00EE5531"/>
    <w:rsid w:val="00EE69F3"/>
    <w:rsid w:val="00EE7294"/>
    <w:rsid w:val="00F12E55"/>
    <w:rsid w:val="00F25B20"/>
    <w:rsid w:val="00F6078B"/>
    <w:rsid w:val="00F845B4"/>
    <w:rsid w:val="00F957A9"/>
    <w:rsid w:val="00FA2192"/>
    <w:rsid w:val="00FB7331"/>
    <w:rsid w:val="00FC2155"/>
    <w:rsid w:val="00FF1D88"/>
    <w:rsid w:val="00FF22F1"/>
    <w:rsid w:val="00FF5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9D"/>
  </w:style>
  <w:style w:type="paragraph" w:styleId="Heading1">
    <w:name w:val="heading 1"/>
    <w:basedOn w:val="Normal"/>
    <w:next w:val="Normal"/>
    <w:link w:val="Heading1Char"/>
    <w:uiPriority w:val="9"/>
    <w:qFormat/>
    <w:rsid w:val="00EE5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6D8A"/>
    <w:pPr>
      <w:keepNext/>
      <w:spacing w:after="0" w:line="240" w:lineRule="auto"/>
      <w:jc w:val="both"/>
      <w:outlineLvl w:val="1"/>
    </w:pPr>
    <w:rPr>
      <w:rFonts w:ascii="Arial" w:eastAsia="Times New Roman" w:hAnsi="Arial" w:cs="Times New Roman"/>
      <w:b/>
      <w:bCs/>
      <w:sz w:val="24"/>
      <w:szCs w:val="24"/>
      <w:lang w:val="en-US"/>
    </w:rPr>
  </w:style>
  <w:style w:type="paragraph" w:styleId="Heading4">
    <w:name w:val="heading 4"/>
    <w:basedOn w:val="Normal"/>
    <w:next w:val="Normal"/>
    <w:link w:val="Heading4Char"/>
    <w:uiPriority w:val="9"/>
    <w:semiHidden/>
    <w:unhideWhenUsed/>
    <w:qFormat/>
    <w:rsid w:val="00584C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7B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5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2E592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2E592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2E592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2E592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1-Accent3">
    <w:name w:val="Medium Grid 1 Accent 3"/>
    <w:basedOn w:val="TableNormal"/>
    <w:uiPriority w:val="67"/>
    <w:rsid w:val="002E592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link w:val="ListParagraphChar"/>
    <w:uiPriority w:val="34"/>
    <w:qFormat/>
    <w:rsid w:val="00A27589"/>
    <w:pPr>
      <w:ind w:left="720"/>
      <w:contextualSpacing/>
    </w:pPr>
  </w:style>
  <w:style w:type="table" w:styleId="MediumList1-Accent3">
    <w:name w:val="Medium List 1 Accent 3"/>
    <w:basedOn w:val="TableNormal"/>
    <w:uiPriority w:val="65"/>
    <w:rsid w:val="007307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lead">
    <w:name w:val="lead"/>
    <w:basedOn w:val="Normal"/>
    <w:rsid w:val="001765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1765A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C488F"/>
    <w:rPr>
      <w:b/>
      <w:bCs/>
    </w:rPr>
  </w:style>
  <w:style w:type="character" w:customStyle="1" w:styleId="apple-converted-space">
    <w:name w:val="apple-converted-space"/>
    <w:basedOn w:val="DefaultParagraphFont"/>
    <w:rsid w:val="000C488F"/>
  </w:style>
  <w:style w:type="paragraph" w:styleId="BalloonText">
    <w:name w:val="Balloon Text"/>
    <w:basedOn w:val="Normal"/>
    <w:link w:val="BalloonTextChar"/>
    <w:uiPriority w:val="99"/>
    <w:semiHidden/>
    <w:unhideWhenUsed/>
    <w:rsid w:val="004D7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AC4"/>
    <w:rPr>
      <w:rFonts w:ascii="Tahoma" w:hAnsi="Tahoma" w:cs="Tahoma"/>
      <w:sz w:val="16"/>
      <w:szCs w:val="16"/>
    </w:rPr>
  </w:style>
  <w:style w:type="character" w:styleId="CommentReference">
    <w:name w:val="annotation reference"/>
    <w:basedOn w:val="DefaultParagraphFont"/>
    <w:uiPriority w:val="99"/>
    <w:semiHidden/>
    <w:unhideWhenUsed/>
    <w:rsid w:val="00DE30D0"/>
    <w:rPr>
      <w:sz w:val="16"/>
      <w:szCs w:val="16"/>
    </w:rPr>
  </w:style>
  <w:style w:type="paragraph" w:styleId="CommentText">
    <w:name w:val="annotation text"/>
    <w:basedOn w:val="Normal"/>
    <w:link w:val="CommentTextChar"/>
    <w:uiPriority w:val="99"/>
    <w:semiHidden/>
    <w:unhideWhenUsed/>
    <w:rsid w:val="00DE30D0"/>
    <w:pPr>
      <w:spacing w:line="240" w:lineRule="auto"/>
    </w:pPr>
    <w:rPr>
      <w:sz w:val="20"/>
      <w:szCs w:val="20"/>
    </w:rPr>
  </w:style>
  <w:style w:type="character" w:customStyle="1" w:styleId="CommentTextChar">
    <w:name w:val="Comment Text Char"/>
    <w:basedOn w:val="DefaultParagraphFont"/>
    <w:link w:val="CommentText"/>
    <w:uiPriority w:val="99"/>
    <w:semiHidden/>
    <w:rsid w:val="00DE30D0"/>
    <w:rPr>
      <w:sz w:val="20"/>
      <w:szCs w:val="20"/>
    </w:rPr>
  </w:style>
  <w:style w:type="paragraph" w:styleId="CommentSubject">
    <w:name w:val="annotation subject"/>
    <w:basedOn w:val="CommentText"/>
    <w:next w:val="CommentText"/>
    <w:link w:val="CommentSubjectChar"/>
    <w:uiPriority w:val="99"/>
    <w:semiHidden/>
    <w:unhideWhenUsed/>
    <w:rsid w:val="00DE30D0"/>
    <w:rPr>
      <w:b/>
      <w:bCs/>
    </w:rPr>
  </w:style>
  <w:style w:type="character" w:customStyle="1" w:styleId="CommentSubjectChar">
    <w:name w:val="Comment Subject Char"/>
    <w:basedOn w:val="CommentTextChar"/>
    <w:link w:val="CommentSubject"/>
    <w:uiPriority w:val="99"/>
    <w:semiHidden/>
    <w:rsid w:val="00DE30D0"/>
    <w:rPr>
      <w:b/>
      <w:bCs/>
      <w:sz w:val="20"/>
      <w:szCs w:val="20"/>
    </w:rPr>
  </w:style>
  <w:style w:type="character" w:customStyle="1" w:styleId="Heading2Char">
    <w:name w:val="Heading 2 Char"/>
    <w:basedOn w:val="DefaultParagraphFont"/>
    <w:link w:val="Heading2"/>
    <w:rsid w:val="00076D8A"/>
    <w:rPr>
      <w:rFonts w:ascii="Arial" w:eastAsia="Times New Roman" w:hAnsi="Arial" w:cs="Times New Roman"/>
      <w:b/>
      <w:bCs/>
      <w:sz w:val="24"/>
      <w:szCs w:val="24"/>
      <w:lang w:val="en-US"/>
    </w:rPr>
  </w:style>
  <w:style w:type="paragraph" w:customStyle="1" w:styleId="level3-text">
    <w:name w:val="level3-text"/>
    <w:basedOn w:val="Normal"/>
    <w:link w:val="level3-textChar"/>
    <w:rsid w:val="00076D8A"/>
    <w:pPr>
      <w:keepNext/>
      <w:keepLines/>
      <w:spacing w:before="240" w:after="0"/>
      <w:ind w:left="1430"/>
      <w:jc w:val="both"/>
    </w:pPr>
    <w:rPr>
      <w:rFonts w:ascii="Arial" w:eastAsia="Times New Roman" w:hAnsi="Arial" w:cs="Times New Roman"/>
      <w:sz w:val="20"/>
      <w:szCs w:val="20"/>
      <w:lang w:val="en-GB"/>
    </w:rPr>
  </w:style>
  <w:style w:type="character" w:customStyle="1" w:styleId="level3-textChar">
    <w:name w:val="level3-text Char"/>
    <w:link w:val="level3-text"/>
    <w:rsid w:val="00076D8A"/>
    <w:rPr>
      <w:rFonts w:ascii="Arial" w:eastAsia="Times New Roman" w:hAnsi="Arial" w:cs="Times New Roman"/>
      <w:sz w:val="20"/>
      <w:szCs w:val="20"/>
      <w:lang w:val="en-GB"/>
    </w:rPr>
  </w:style>
  <w:style w:type="character" w:customStyle="1" w:styleId="ListParagraphChar">
    <w:name w:val="List Paragraph Char"/>
    <w:link w:val="ListParagraph"/>
    <w:uiPriority w:val="34"/>
    <w:rsid w:val="00076D8A"/>
  </w:style>
  <w:style w:type="paragraph" w:styleId="Header">
    <w:name w:val="header"/>
    <w:basedOn w:val="Normal"/>
    <w:link w:val="HeaderChar"/>
    <w:uiPriority w:val="99"/>
    <w:unhideWhenUsed/>
    <w:rsid w:val="00076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D8A"/>
  </w:style>
  <w:style w:type="paragraph" w:styleId="Footer">
    <w:name w:val="footer"/>
    <w:basedOn w:val="Normal"/>
    <w:link w:val="FooterChar"/>
    <w:uiPriority w:val="99"/>
    <w:unhideWhenUsed/>
    <w:rsid w:val="00076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D8A"/>
  </w:style>
  <w:style w:type="paragraph" w:styleId="BodyText">
    <w:name w:val="Body Text"/>
    <w:aliases w:val="b,block,bt,Body text,bd,Body Text x,body text"/>
    <w:basedOn w:val="Normal"/>
    <w:link w:val="BodyTextChar"/>
    <w:rsid w:val="00B31AAC"/>
    <w:pPr>
      <w:spacing w:after="0" w:line="240" w:lineRule="auto"/>
      <w:jc w:val="both"/>
    </w:pPr>
    <w:rPr>
      <w:rFonts w:ascii="Arial" w:eastAsia="Times New Roman" w:hAnsi="Arial" w:cs="Times New Roman"/>
      <w:sz w:val="18"/>
      <w:szCs w:val="24"/>
      <w:lang w:val="en-US"/>
    </w:rPr>
  </w:style>
  <w:style w:type="character" w:customStyle="1" w:styleId="BodyTextChar">
    <w:name w:val="Body Text Char"/>
    <w:aliases w:val="b Char,block Char,bt Char,Body text Char,bd Char,Body Text x Char,body text Char"/>
    <w:basedOn w:val="DefaultParagraphFont"/>
    <w:link w:val="BodyText"/>
    <w:rsid w:val="00B31AAC"/>
    <w:rPr>
      <w:rFonts w:ascii="Arial" w:eastAsia="Times New Roman" w:hAnsi="Arial" w:cs="Times New Roman"/>
      <w:sz w:val="18"/>
      <w:szCs w:val="24"/>
      <w:lang w:val="en-US"/>
    </w:rPr>
  </w:style>
  <w:style w:type="character" w:customStyle="1" w:styleId="Heading1Char">
    <w:name w:val="Heading 1 Char"/>
    <w:basedOn w:val="DefaultParagraphFont"/>
    <w:link w:val="Heading1"/>
    <w:rsid w:val="00EE5531"/>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34354F"/>
    <w:pPr>
      <w:spacing w:after="120" w:line="480" w:lineRule="auto"/>
      <w:ind w:left="283"/>
    </w:pPr>
  </w:style>
  <w:style w:type="character" w:customStyle="1" w:styleId="BodyTextIndent2Char">
    <w:name w:val="Body Text Indent 2 Char"/>
    <w:basedOn w:val="DefaultParagraphFont"/>
    <w:link w:val="BodyTextIndent2"/>
    <w:uiPriority w:val="99"/>
    <w:semiHidden/>
    <w:rsid w:val="0034354F"/>
  </w:style>
  <w:style w:type="numbering" w:styleId="111111">
    <w:name w:val="Outline List 2"/>
    <w:basedOn w:val="NoList"/>
    <w:rsid w:val="0034354F"/>
    <w:pPr>
      <w:numPr>
        <w:numId w:val="14"/>
      </w:numPr>
    </w:pPr>
  </w:style>
  <w:style w:type="paragraph" w:styleId="BodyTextIndent">
    <w:name w:val="Body Text Indent"/>
    <w:basedOn w:val="Normal"/>
    <w:link w:val="BodyTextIndentChar"/>
    <w:uiPriority w:val="99"/>
    <w:semiHidden/>
    <w:unhideWhenUsed/>
    <w:rsid w:val="00B11B15"/>
    <w:pPr>
      <w:spacing w:after="120"/>
      <w:ind w:left="283"/>
    </w:pPr>
  </w:style>
  <w:style w:type="character" w:customStyle="1" w:styleId="BodyTextIndentChar">
    <w:name w:val="Body Text Indent Char"/>
    <w:basedOn w:val="DefaultParagraphFont"/>
    <w:link w:val="BodyTextIndent"/>
    <w:uiPriority w:val="99"/>
    <w:semiHidden/>
    <w:rsid w:val="00B11B15"/>
  </w:style>
  <w:style w:type="numbering" w:customStyle="1" w:styleId="1111111">
    <w:name w:val="1 / 1.1 / 1.1.11"/>
    <w:basedOn w:val="NoList"/>
    <w:next w:val="111111"/>
    <w:rsid w:val="00B11B15"/>
  </w:style>
  <w:style w:type="character" w:customStyle="1" w:styleId="Heading4Char">
    <w:name w:val="Heading 4 Char"/>
    <w:basedOn w:val="DefaultParagraphFont"/>
    <w:link w:val="Heading4"/>
    <w:uiPriority w:val="9"/>
    <w:semiHidden/>
    <w:rsid w:val="00584CB4"/>
    <w:rPr>
      <w:rFonts w:asciiTheme="majorHAnsi" w:eastAsiaTheme="majorEastAsia" w:hAnsiTheme="majorHAnsi" w:cstheme="majorBidi"/>
      <w:b/>
      <w:bCs/>
      <w:i/>
      <w:iCs/>
      <w:color w:val="4F81BD" w:themeColor="accent1"/>
    </w:rPr>
  </w:style>
  <w:style w:type="paragraph" w:styleId="BodyTextIndent3">
    <w:name w:val="Body Text Indent 3"/>
    <w:basedOn w:val="Normal"/>
    <w:link w:val="BodyTextIndent3Char"/>
    <w:uiPriority w:val="99"/>
    <w:semiHidden/>
    <w:unhideWhenUsed/>
    <w:rsid w:val="00584CB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4CB4"/>
    <w:rPr>
      <w:sz w:val="16"/>
      <w:szCs w:val="16"/>
    </w:rPr>
  </w:style>
  <w:style w:type="table" w:customStyle="1" w:styleId="TableGrid1">
    <w:name w:val="Table Grid1"/>
    <w:basedOn w:val="TableNormal"/>
    <w:next w:val="TableGrid"/>
    <w:rsid w:val="00584CB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4834D6"/>
  </w:style>
  <w:style w:type="paragraph" w:customStyle="1" w:styleId="CoverPage">
    <w:name w:val="Cover Page"/>
    <w:rsid w:val="002C1F25"/>
    <w:pPr>
      <w:spacing w:after="100" w:afterAutospacing="1" w:line="240" w:lineRule="auto"/>
      <w:jc w:val="center"/>
    </w:pPr>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9D"/>
  </w:style>
  <w:style w:type="paragraph" w:styleId="Heading1">
    <w:name w:val="heading 1"/>
    <w:basedOn w:val="Normal"/>
    <w:next w:val="Normal"/>
    <w:link w:val="Heading1Char"/>
    <w:uiPriority w:val="9"/>
    <w:qFormat/>
    <w:rsid w:val="00EE5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6D8A"/>
    <w:pPr>
      <w:keepNext/>
      <w:spacing w:after="0" w:line="240" w:lineRule="auto"/>
      <w:jc w:val="both"/>
      <w:outlineLvl w:val="1"/>
    </w:pPr>
    <w:rPr>
      <w:rFonts w:ascii="Arial" w:eastAsia="Times New Roman" w:hAnsi="Arial" w:cs="Times New Roman"/>
      <w:b/>
      <w:bCs/>
      <w:sz w:val="24"/>
      <w:szCs w:val="24"/>
      <w:lang w:val="en-US"/>
    </w:rPr>
  </w:style>
  <w:style w:type="paragraph" w:styleId="Heading4">
    <w:name w:val="heading 4"/>
    <w:basedOn w:val="Normal"/>
    <w:next w:val="Normal"/>
    <w:link w:val="Heading4Char"/>
    <w:uiPriority w:val="9"/>
    <w:semiHidden/>
    <w:unhideWhenUsed/>
    <w:qFormat/>
    <w:rsid w:val="00584C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7B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5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2E592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2E592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2E592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2E592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1-Accent3">
    <w:name w:val="Medium Grid 1 Accent 3"/>
    <w:basedOn w:val="TableNormal"/>
    <w:uiPriority w:val="67"/>
    <w:rsid w:val="002E592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link w:val="ListParagraphChar"/>
    <w:uiPriority w:val="34"/>
    <w:qFormat/>
    <w:rsid w:val="00A27589"/>
    <w:pPr>
      <w:ind w:left="720"/>
      <w:contextualSpacing/>
    </w:pPr>
  </w:style>
  <w:style w:type="table" w:styleId="MediumList1-Accent3">
    <w:name w:val="Medium List 1 Accent 3"/>
    <w:basedOn w:val="TableNormal"/>
    <w:uiPriority w:val="65"/>
    <w:rsid w:val="007307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lead">
    <w:name w:val="lead"/>
    <w:basedOn w:val="Normal"/>
    <w:rsid w:val="001765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1765A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C488F"/>
    <w:rPr>
      <w:b/>
      <w:bCs/>
    </w:rPr>
  </w:style>
  <w:style w:type="character" w:customStyle="1" w:styleId="apple-converted-space">
    <w:name w:val="apple-converted-space"/>
    <w:basedOn w:val="DefaultParagraphFont"/>
    <w:rsid w:val="000C488F"/>
  </w:style>
  <w:style w:type="paragraph" w:styleId="BalloonText">
    <w:name w:val="Balloon Text"/>
    <w:basedOn w:val="Normal"/>
    <w:link w:val="BalloonTextChar"/>
    <w:uiPriority w:val="99"/>
    <w:semiHidden/>
    <w:unhideWhenUsed/>
    <w:rsid w:val="004D7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AC4"/>
    <w:rPr>
      <w:rFonts w:ascii="Tahoma" w:hAnsi="Tahoma" w:cs="Tahoma"/>
      <w:sz w:val="16"/>
      <w:szCs w:val="16"/>
    </w:rPr>
  </w:style>
  <w:style w:type="character" w:styleId="CommentReference">
    <w:name w:val="annotation reference"/>
    <w:basedOn w:val="DefaultParagraphFont"/>
    <w:uiPriority w:val="99"/>
    <w:semiHidden/>
    <w:unhideWhenUsed/>
    <w:rsid w:val="00DE30D0"/>
    <w:rPr>
      <w:sz w:val="16"/>
      <w:szCs w:val="16"/>
    </w:rPr>
  </w:style>
  <w:style w:type="paragraph" w:styleId="CommentText">
    <w:name w:val="annotation text"/>
    <w:basedOn w:val="Normal"/>
    <w:link w:val="CommentTextChar"/>
    <w:uiPriority w:val="99"/>
    <w:semiHidden/>
    <w:unhideWhenUsed/>
    <w:rsid w:val="00DE30D0"/>
    <w:pPr>
      <w:spacing w:line="240" w:lineRule="auto"/>
    </w:pPr>
    <w:rPr>
      <w:sz w:val="20"/>
      <w:szCs w:val="20"/>
    </w:rPr>
  </w:style>
  <w:style w:type="character" w:customStyle="1" w:styleId="CommentTextChar">
    <w:name w:val="Comment Text Char"/>
    <w:basedOn w:val="DefaultParagraphFont"/>
    <w:link w:val="CommentText"/>
    <w:uiPriority w:val="99"/>
    <w:semiHidden/>
    <w:rsid w:val="00DE30D0"/>
    <w:rPr>
      <w:sz w:val="20"/>
      <w:szCs w:val="20"/>
    </w:rPr>
  </w:style>
  <w:style w:type="paragraph" w:styleId="CommentSubject">
    <w:name w:val="annotation subject"/>
    <w:basedOn w:val="CommentText"/>
    <w:next w:val="CommentText"/>
    <w:link w:val="CommentSubjectChar"/>
    <w:uiPriority w:val="99"/>
    <w:semiHidden/>
    <w:unhideWhenUsed/>
    <w:rsid w:val="00DE30D0"/>
    <w:rPr>
      <w:b/>
      <w:bCs/>
    </w:rPr>
  </w:style>
  <w:style w:type="character" w:customStyle="1" w:styleId="CommentSubjectChar">
    <w:name w:val="Comment Subject Char"/>
    <w:basedOn w:val="CommentTextChar"/>
    <w:link w:val="CommentSubject"/>
    <w:uiPriority w:val="99"/>
    <w:semiHidden/>
    <w:rsid w:val="00DE30D0"/>
    <w:rPr>
      <w:b/>
      <w:bCs/>
      <w:sz w:val="20"/>
      <w:szCs w:val="20"/>
    </w:rPr>
  </w:style>
  <w:style w:type="character" w:customStyle="1" w:styleId="Heading2Char">
    <w:name w:val="Heading 2 Char"/>
    <w:basedOn w:val="DefaultParagraphFont"/>
    <w:link w:val="Heading2"/>
    <w:rsid w:val="00076D8A"/>
    <w:rPr>
      <w:rFonts w:ascii="Arial" w:eastAsia="Times New Roman" w:hAnsi="Arial" w:cs="Times New Roman"/>
      <w:b/>
      <w:bCs/>
      <w:sz w:val="24"/>
      <w:szCs w:val="24"/>
      <w:lang w:val="en-US"/>
    </w:rPr>
  </w:style>
  <w:style w:type="paragraph" w:customStyle="1" w:styleId="level3-text">
    <w:name w:val="level3-text"/>
    <w:basedOn w:val="Normal"/>
    <w:link w:val="level3-textChar"/>
    <w:rsid w:val="00076D8A"/>
    <w:pPr>
      <w:keepNext/>
      <w:keepLines/>
      <w:spacing w:before="240" w:after="0"/>
      <w:ind w:left="1430"/>
      <w:jc w:val="both"/>
    </w:pPr>
    <w:rPr>
      <w:rFonts w:ascii="Arial" w:eastAsia="Times New Roman" w:hAnsi="Arial" w:cs="Times New Roman"/>
      <w:sz w:val="20"/>
      <w:szCs w:val="20"/>
      <w:lang w:val="en-GB"/>
    </w:rPr>
  </w:style>
  <w:style w:type="character" w:customStyle="1" w:styleId="level3-textChar">
    <w:name w:val="level3-text Char"/>
    <w:link w:val="level3-text"/>
    <w:rsid w:val="00076D8A"/>
    <w:rPr>
      <w:rFonts w:ascii="Arial" w:eastAsia="Times New Roman" w:hAnsi="Arial" w:cs="Times New Roman"/>
      <w:sz w:val="20"/>
      <w:szCs w:val="20"/>
      <w:lang w:val="en-GB"/>
    </w:rPr>
  </w:style>
  <w:style w:type="character" w:customStyle="1" w:styleId="ListParagraphChar">
    <w:name w:val="List Paragraph Char"/>
    <w:link w:val="ListParagraph"/>
    <w:uiPriority w:val="34"/>
    <w:rsid w:val="00076D8A"/>
  </w:style>
  <w:style w:type="paragraph" w:styleId="Header">
    <w:name w:val="header"/>
    <w:basedOn w:val="Normal"/>
    <w:link w:val="HeaderChar"/>
    <w:uiPriority w:val="99"/>
    <w:unhideWhenUsed/>
    <w:rsid w:val="00076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D8A"/>
  </w:style>
  <w:style w:type="paragraph" w:styleId="Footer">
    <w:name w:val="footer"/>
    <w:basedOn w:val="Normal"/>
    <w:link w:val="FooterChar"/>
    <w:uiPriority w:val="99"/>
    <w:unhideWhenUsed/>
    <w:rsid w:val="00076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D8A"/>
  </w:style>
  <w:style w:type="paragraph" w:styleId="BodyText">
    <w:name w:val="Body Text"/>
    <w:aliases w:val="b,block,bt,Body text,bd,Body Text x,body text"/>
    <w:basedOn w:val="Normal"/>
    <w:link w:val="BodyTextChar"/>
    <w:rsid w:val="00B31AAC"/>
    <w:pPr>
      <w:spacing w:after="0" w:line="240" w:lineRule="auto"/>
      <w:jc w:val="both"/>
    </w:pPr>
    <w:rPr>
      <w:rFonts w:ascii="Arial" w:eastAsia="Times New Roman" w:hAnsi="Arial" w:cs="Times New Roman"/>
      <w:sz w:val="18"/>
      <w:szCs w:val="24"/>
      <w:lang w:val="en-US"/>
    </w:rPr>
  </w:style>
  <w:style w:type="character" w:customStyle="1" w:styleId="BodyTextChar">
    <w:name w:val="Body Text Char"/>
    <w:aliases w:val="b Char,block Char,bt Char,Body text Char,bd Char,Body Text x Char,body text Char"/>
    <w:basedOn w:val="DefaultParagraphFont"/>
    <w:link w:val="BodyText"/>
    <w:rsid w:val="00B31AAC"/>
    <w:rPr>
      <w:rFonts w:ascii="Arial" w:eastAsia="Times New Roman" w:hAnsi="Arial" w:cs="Times New Roman"/>
      <w:sz w:val="18"/>
      <w:szCs w:val="24"/>
      <w:lang w:val="en-US"/>
    </w:rPr>
  </w:style>
  <w:style w:type="character" w:customStyle="1" w:styleId="Heading1Char">
    <w:name w:val="Heading 1 Char"/>
    <w:basedOn w:val="DefaultParagraphFont"/>
    <w:link w:val="Heading1"/>
    <w:rsid w:val="00EE5531"/>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34354F"/>
    <w:pPr>
      <w:spacing w:after="120" w:line="480" w:lineRule="auto"/>
      <w:ind w:left="283"/>
    </w:pPr>
  </w:style>
  <w:style w:type="character" w:customStyle="1" w:styleId="BodyTextIndent2Char">
    <w:name w:val="Body Text Indent 2 Char"/>
    <w:basedOn w:val="DefaultParagraphFont"/>
    <w:link w:val="BodyTextIndent2"/>
    <w:uiPriority w:val="99"/>
    <w:semiHidden/>
    <w:rsid w:val="0034354F"/>
  </w:style>
  <w:style w:type="numbering" w:styleId="111111">
    <w:name w:val="Outline List 2"/>
    <w:basedOn w:val="NoList"/>
    <w:rsid w:val="0034354F"/>
    <w:pPr>
      <w:numPr>
        <w:numId w:val="14"/>
      </w:numPr>
    </w:pPr>
  </w:style>
  <w:style w:type="paragraph" w:styleId="BodyTextIndent">
    <w:name w:val="Body Text Indent"/>
    <w:basedOn w:val="Normal"/>
    <w:link w:val="BodyTextIndentChar"/>
    <w:uiPriority w:val="99"/>
    <w:semiHidden/>
    <w:unhideWhenUsed/>
    <w:rsid w:val="00B11B15"/>
    <w:pPr>
      <w:spacing w:after="120"/>
      <w:ind w:left="283"/>
    </w:pPr>
  </w:style>
  <w:style w:type="character" w:customStyle="1" w:styleId="BodyTextIndentChar">
    <w:name w:val="Body Text Indent Char"/>
    <w:basedOn w:val="DefaultParagraphFont"/>
    <w:link w:val="BodyTextIndent"/>
    <w:uiPriority w:val="99"/>
    <w:semiHidden/>
    <w:rsid w:val="00B11B15"/>
  </w:style>
  <w:style w:type="numbering" w:customStyle="1" w:styleId="1111111">
    <w:name w:val="1 / 1.1 / 1.1.11"/>
    <w:basedOn w:val="NoList"/>
    <w:next w:val="111111"/>
    <w:rsid w:val="00B11B15"/>
  </w:style>
  <w:style w:type="character" w:customStyle="1" w:styleId="Heading4Char">
    <w:name w:val="Heading 4 Char"/>
    <w:basedOn w:val="DefaultParagraphFont"/>
    <w:link w:val="Heading4"/>
    <w:uiPriority w:val="9"/>
    <w:semiHidden/>
    <w:rsid w:val="00584CB4"/>
    <w:rPr>
      <w:rFonts w:asciiTheme="majorHAnsi" w:eastAsiaTheme="majorEastAsia" w:hAnsiTheme="majorHAnsi" w:cstheme="majorBidi"/>
      <w:b/>
      <w:bCs/>
      <w:i/>
      <w:iCs/>
      <w:color w:val="4F81BD" w:themeColor="accent1"/>
    </w:rPr>
  </w:style>
  <w:style w:type="paragraph" w:styleId="BodyTextIndent3">
    <w:name w:val="Body Text Indent 3"/>
    <w:basedOn w:val="Normal"/>
    <w:link w:val="BodyTextIndent3Char"/>
    <w:uiPriority w:val="99"/>
    <w:semiHidden/>
    <w:unhideWhenUsed/>
    <w:rsid w:val="00584CB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4CB4"/>
    <w:rPr>
      <w:sz w:val="16"/>
      <w:szCs w:val="16"/>
    </w:rPr>
  </w:style>
  <w:style w:type="table" w:customStyle="1" w:styleId="TableGrid1">
    <w:name w:val="Table Grid1"/>
    <w:basedOn w:val="TableNormal"/>
    <w:next w:val="TableGrid"/>
    <w:rsid w:val="00584CB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4834D6"/>
  </w:style>
  <w:style w:type="paragraph" w:customStyle="1" w:styleId="CoverPage">
    <w:name w:val="Cover Page"/>
    <w:rsid w:val="002C1F25"/>
    <w:pPr>
      <w:spacing w:after="100" w:afterAutospacing="1" w:line="240" w:lineRule="auto"/>
      <w:jc w:val="center"/>
    </w:pPr>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3455">
      <w:bodyDiv w:val="1"/>
      <w:marLeft w:val="0"/>
      <w:marRight w:val="0"/>
      <w:marTop w:val="0"/>
      <w:marBottom w:val="0"/>
      <w:divBdr>
        <w:top w:val="none" w:sz="0" w:space="0" w:color="auto"/>
        <w:left w:val="none" w:sz="0" w:space="0" w:color="auto"/>
        <w:bottom w:val="none" w:sz="0" w:space="0" w:color="auto"/>
        <w:right w:val="none" w:sz="0" w:space="0" w:color="auto"/>
      </w:divBdr>
    </w:div>
    <w:div w:id="731003725">
      <w:bodyDiv w:val="1"/>
      <w:marLeft w:val="0"/>
      <w:marRight w:val="0"/>
      <w:marTop w:val="0"/>
      <w:marBottom w:val="0"/>
      <w:divBdr>
        <w:top w:val="none" w:sz="0" w:space="0" w:color="auto"/>
        <w:left w:val="none" w:sz="0" w:space="0" w:color="auto"/>
        <w:bottom w:val="none" w:sz="0" w:space="0" w:color="auto"/>
        <w:right w:val="none" w:sz="0" w:space="0" w:color="auto"/>
      </w:divBdr>
    </w:div>
    <w:div w:id="1153831555">
      <w:bodyDiv w:val="1"/>
      <w:marLeft w:val="0"/>
      <w:marRight w:val="0"/>
      <w:marTop w:val="0"/>
      <w:marBottom w:val="0"/>
      <w:divBdr>
        <w:top w:val="none" w:sz="0" w:space="0" w:color="auto"/>
        <w:left w:val="none" w:sz="0" w:space="0" w:color="auto"/>
        <w:bottom w:val="none" w:sz="0" w:space="0" w:color="auto"/>
        <w:right w:val="none" w:sz="0" w:space="0" w:color="auto"/>
      </w:divBdr>
    </w:div>
    <w:div w:id="1200822338">
      <w:bodyDiv w:val="1"/>
      <w:marLeft w:val="0"/>
      <w:marRight w:val="0"/>
      <w:marTop w:val="0"/>
      <w:marBottom w:val="0"/>
      <w:divBdr>
        <w:top w:val="none" w:sz="0" w:space="0" w:color="auto"/>
        <w:left w:val="none" w:sz="0" w:space="0" w:color="auto"/>
        <w:bottom w:val="none" w:sz="0" w:space="0" w:color="auto"/>
        <w:right w:val="none" w:sz="0" w:space="0" w:color="auto"/>
      </w:divBdr>
    </w:div>
    <w:div w:id="1212111075">
      <w:bodyDiv w:val="1"/>
      <w:marLeft w:val="0"/>
      <w:marRight w:val="0"/>
      <w:marTop w:val="0"/>
      <w:marBottom w:val="0"/>
      <w:divBdr>
        <w:top w:val="none" w:sz="0" w:space="0" w:color="auto"/>
        <w:left w:val="none" w:sz="0" w:space="0" w:color="auto"/>
        <w:bottom w:val="none" w:sz="0" w:space="0" w:color="auto"/>
        <w:right w:val="none" w:sz="0" w:space="0" w:color="auto"/>
      </w:divBdr>
    </w:div>
    <w:div w:id="1525052877">
      <w:bodyDiv w:val="1"/>
      <w:marLeft w:val="0"/>
      <w:marRight w:val="0"/>
      <w:marTop w:val="0"/>
      <w:marBottom w:val="0"/>
      <w:divBdr>
        <w:top w:val="none" w:sz="0" w:space="0" w:color="auto"/>
        <w:left w:val="none" w:sz="0" w:space="0" w:color="auto"/>
        <w:bottom w:val="none" w:sz="0" w:space="0" w:color="auto"/>
        <w:right w:val="none" w:sz="0" w:space="0" w:color="auto"/>
      </w:divBdr>
    </w:div>
    <w:div w:id="1563171172">
      <w:bodyDiv w:val="1"/>
      <w:marLeft w:val="0"/>
      <w:marRight w:val="0"/>
      <w:marTop w:val="0"/>
      <w:marBottom w:val="0"/>
      <w:divBdr>
        <w:top w:val="none" w:sz="0" w:space="0" w:color="auto"/>
        <w:left w:val="none" w:sz="0" w:space="0" w:color="auto"/>
        <w:bottom w:val="none" w:sz="0" w:space="0" w:color="auto"/>
        <w:right w:val="none" w:sz="0" w:space="0" w:color="auto"/>
      </w:divBdr>
    </w:div>
    <w:div w:id="1847477606">
      <w:bodyDiv w:val="1"/>
      <w:marLeft w:val="0"/>
      <w:marRight w:val="0"/>
      <w:marTop w:val="0"/>
      <w:marBottom w:val="0"/>
      <w:divBdr>
        <w:top w:val="none" w:sz="0" w:space="0" w:color="auto"/>
        <w:left w:val="none" w:sz="0" w:space="0" w:color="auto"/>
        <w:bottom w:val="none" w:sz="0" w:space="0" w:color="auto"/>
        <w:right w:val="none" w:sz="0" w:space="0" w:color="auto"/>
      </w:divBdr>
    </w:div>
    <w:div w:id="20174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FF09-C3D4-4363-9883-52763718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9867</Words>
  <Characters>56247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Suleiman Docrat</dc:creator>
  <cp:lastModifiedBy>Minah B. Masingi</cp:lastModifiedBy>
  <cp:revision>8</cp:revision>
  <cp:lastPrinted>2017-05-09T05:36:00Z</cp:lastPrinted>
  <dcterms:created xsi:type="dcterms:W3CDTF">2017-06-01T13:07:00Z</dcterms:created>
  <dcterms:modified xsi:type="dcterms:W3CDTF">2017-06-02T06:14:00Z</dcterms:modified>
</cp:coreProperties>
</file>