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7" w:rsidRDefault="001C08B7" w:rsidP="001C08B7">
      <w:r>
        <w:t>You mention privileged account management early in document but not much after? Could we please clarify this requirement? – How many different user types will there be (admin, contractor, external etc.)</w:t>
      </w:r>
    </w:p>
    <w:p w:rsidR="001C08B7" w:rsidRDefault="001C08B7" w:rsidP="001C08B7">
      <w:r>
        <w:t>ICT Support Admin, Super Users – Business, Contractors</w:t>
      </w:r>
    </w:p>
    <w:p w:rsidR="001C08B7" w:rsidRDefault="001C08B7" w:rsidP="001C08B7"/>
    <w:p w:rsidR="001C08B7" w:rsidRDefault="001C08B7" w:rsidP="001C08B7">
      <w:r>
        <w:t>•             Number of Users of the required solution</w:t>
      </w:r>
    </w:p>
    <w:p w:rsidR="001C08B7" w:rsidRDefault="001C08B7" w:rsidP="001C08B7">
      <w:r>
        <w:t>Internally at GPAA – about 1500</w:t>
      </w:r>
    </w:p>
    <w:p w:rsidR="001C08B7" w:rsidRDefault="001C08B7" w:rsidP="001C08B7">
      <w:r>
        <w:t xml:space="preserve">Externally – </w:t>
      </w:r>
      <w:proofErr w:type="spellStart"/>
      <w:r>
        <w:t>self service</w:t>
      </w:r>
      <w:proofErr w:type="spellEnd"/>
      <w:r>
        <w:t xml:space="preserve"> users and employers – about 1</w:t>
      </w:r>
      <w:proofErr w:type="gramStart"/>
      <w:r>
        <w:t>,3</w:t>
      </w:r>
      <w:proofErr w:type="gramEnd"/>
      <w:r>
        <w:t xml:space="preserve"> million.</w:t>
      </w:r>
      <w:bookmarkStart w:id="0" w:name="_GoBack"/>
      <w:bookmarkEnd w:id="0"/>
    </w:p>
    <w:p w:rsidR="00E03FD8" w:rsidRDefault="00E03FD8"/>
    <w:sectPr w:rsidR="00E0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7"/>
    <w:rsid w:val="000F2D90"/>
    <w:rsid w:val="001C08B7"/>
    <w:rsid w:val="005673ED"/>
    <w:rsid w:val="0076442F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Mandla Basani</dc:creator>
  <cp:lastModifiedBy>Mandla Basani</cp:lastModifiedBy>
  <cp:revision>1</cp:revision>
  <dcterms:created xsi:type="dcterms:W3CDTF">2017-03-07T02:21:00Z</dcterms:created>
  <dcterms:modified xsi:type="dcterms:W3CDTF">2017-03-07T02:23:00Z</dcterms:modified>
</cp:coreProperties>
</file>